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ADD5F" w14:textId="0B32CF05" w:rsidR="00573387" w:rsidRPr="00E021AC" w:rsidRDefault="00BD7F19" w:rsidP="00176BA6">
      <w:pPr>
        <w:tabs>
          <w:tab w:val="left" w:pos="3686"/>
        </w:tabs>
        <w:rPr>
          <w:b/>
          <w:color w:val="002060"/>
          <w:sz w:val="26"/>
          <w:szCs w:val="26"/>
        </w:rPr>
      </w:pPr>
      <w:r w:rsidRPr="00E021AC">
        <w:rPr>
          <w:b/>
          <w:noProof/>
          <w:color w:val="002060"/>
          <w:sz w:val="26"/>
          <w:szCs w:val="26"/>
        </w:rPr>
        <mc:AlternateContent>
          <mc:Choice Requires="wps">
            <w:drawing>
              <wp:anchor distT="0" distB="0" distL="114300" distR="114300" simplePos="0" relativeHeight="251659775" behindDoc="1" locked="0" layoutInCell="1" allowOverlap="1" wp14:anchorId="373CB162" wp14:editId="1481BAA6">
                <wp:simplePos x="0" y="0"/>
                <wp:positionH relativeFrom="column">
                  <wp:posOffset>-233579</wp:posOffset>
                </wp:positionH>
                <wp:positionV relativeFrom="paragraph">
                  <wp:posOffset>59828</wp:posOffset>
                </wp:positionV>
                <wp:extent cx="6770791" cy="9096847"/>
                <wp:effectExtent l="38100" t="38100" r="30480" b="47625"/>
                <wp:wrapNone/>
                <wp:docPr id="3" name="Text Box 3"/>
                <wp:cNvGraphicFramePr/>
                <a:graphic xmlns:a="http://schemas.openxmlformats.org/drawingml/2006/main">
                  <a:graphicData uri="http://schemas.microsoft.com/office/word/2010/wordprocessingShape">
                    <wps:wsp>
                      <wps:cNvSpPr txBox="1"/>
                      <wps:spPr>
                        <a:xfrm>
                          <a:off x="0" y="0"/>
                          <a:ext cx="6770791" cy="9096847"/>
                        </a:xfrm>
                        <a:prstGeom prst="rect">
                          <a:avLst/>
                        </a:prstGeom>
                        <a:solidFill>
                          <a:schemeClr val="lt1"/>
                        </a:solidFill>
                        <a:ln w="82550" cmpd="thinThick">
                          <a:solidFill>
                            <a:prstClr val="black"/>
                          </a:solidFill>
                        </a:ln>
                      </wps:spPr>
                      <wps:txbx>
                        <w:txbxContent>
                          <w:p w14:paraId="48367113" w14:textId="65D34DE7" w:rsidR="003F7B2F" w:rsidRDefault="00132894" w:rsidP="00132894">
                            <w:pPr>
                              <w:jc w:val="center"/>
                              <w:rPr>
                                <w:b/>
                                <w:color w:val="002060"/>
                                <w:sz w:val="26"/>
                                <w:szCs w:val="26"/>
                              </w:rPr>
                            </w:pPr>
                            <w:r>
                              <w:rPr>
                                <w:b/>
                                <w:color w:val="002060"/>
                                <w:sz w:val="26"/>
                                <w:szCs w:val="26"/>
                              </w:rPr>
                              <w:t>CÔNG TY TNHH LÂM NGHIỆP GỖ THANH CHƯƠNG</w:t>
                            </w:r>
                          </w:p>
                          <w:p w14:paraId="70B52766" w14:textId="36595C93" w:rsidR="00132894" w:rsidRDefault="00132894" w:rsidP="00132894">
                            <w:pPr>
                              <w:jc w:val="center"/>
                              <w:rPr>
                                <w:b/>
                                <w:color w:val="002060"/>
                                <w:sz w:val="26"/>
                                <w:szCs w:val="26"/>
                              </w:rPr>
                            </w:pPr>
                            <w:r>
                              <w:rPr>
                                <w:b/>
                                <w:color w:val="002060"/>
                                <w:sz w:val="26"/>
                                <w:szCs w:val="26"/>
                              </w:rPr>
                              <w:t>NHÓM CHỨNG CHỈ RỪNG THANH CHƯƠNG 2</w:t>
                            </w:r>
                          </w:p>
                          <w:p w14:paraId="161C1211" w14:textId="77777777" w:rsidR="00BB2FA0" w:rsidRDefault="00BB2FA0" w:rsidP="00132894">
                            <w:pPr>
                              <w:jc w:val="center"/>
                              <w:rPr>
                                <w:b/>
                                <w:color w:val="002060"/>
                                <w:sz w:val="26"/>
                                <w:szCs w:val="26"/>
                              </w:rPr>
                            </w:pPr>
                          </w:p>
                          <w:p w14:paraId="3618E072" w14:textId="77777777" w:rsidR="00BB2FA0" w:rsidRDefault="00BB2FA0" w:rsidP="00132894">
                            <w:pPr>
                              <w:jc w:val="center"/>
                              <w:rPr>
                                <w:b/>
                                <w:color w:val="002060"/>
                                <w:sz w:val="26"/>
                                <w:szCs w:val="26"/>
                              </w:rPr>
                            </w:pPr>
                          </w:p>
                          <w:p w14:paraId="6702F9A1" w14:textId="77777777" w:rsidR="00132894" w:rsidRDefault="00132894" w:rsidP="00132894">
                            <w:pPr>
                              <w:jc w:val="center"/>
                              <w:rPr>
                                <w:b/>
                                <w:color w:val="002060"/>
                                <w:sz w:val="26"/>
                                <w:szCs w:val="26"/>
                              </w:rPr>
                            </w:pPr>
                          </w:p>
                          <w:p w14:paraId="0CB33E05" w14:textId="77777777" w:rsidR="00132894" w:rsidRDefault="00132894" w:rsidP="00BB2FA0"/>
                          <w:p w14:paraId="253FF53E" w14:textId="77777777" w:rsidR="00BB2FA0" w:rsidRDefault="00BB2FA0" w:rsidP="00BB2FA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3CB162" id="_x0000_t202" coordsize="21600,21600" o:spt="202" path="m,l,21600r21600,l21600,xe">
                <v:stroke joinstyle="miter"/>
                <v:path gradientshapeok="t" o:connecttype="rect"/>
              </v:shapetype>
              <v:shape id="Text Box 3" o:spid="_x0000_s1026" type="#_x0000_t202" style="position:absolute;margin-left:-18.4pt;margin-top:4.7pt;width:533.15pt;height:716.3pt;z-index:-2516567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" fillcolor="white [3201]" strokeweight="6.5pt">
                <v:stroke linestyle="thinThick"/>
                <v:textbox>
                  <w:txbxContent>
                    <w:p w14:paraId="48367113" w14:textId="65D34DE7" w:rsidR="003F7B2F" w:rsidRDefault="00132894" w:rsidP="00132894">
                      <w:pPr>
                        <w:jc w:val="center"/>
                        <w:rPr>
                          <w:b/>
                          <w:color w:val="002060"/>
                          <w:sz w:val="26"/>
                          <w:szCs w:val="26"/>
                        </w:rPr>
                      </w:pPr>
                      <w:r>
                        <w:rPr>
                          <w:b/>
                          <w:color w:val="002060"/>
                          <w:sz w:val="26"/>
                          <w:szCs w:val="26"/>
                        </w:rPr>
                        <w:t>CÔNG TY TNHH LÂM NGHIỆP GỖ THANH CHƯƠNG</w:t>
                      </w:r>
                    </w:p>
                    <w:p w14:paraId="70B52766" w14:textId="36595C93" w:rsidR="00132894" w:rsidRDefault="00132894" w:rsidP="00132894">
                      <w:pPr>
                        <w:jc w:val="center"/>
                        <w:rPr>
                          <w:b/>
                          <w:color w:val="002060"/>
                          <w:sz w:val="26"/>
                          <w:szCs w:val="26"/>
                        </w:rPr>
                      </w:pPr>
                      <w:r>
                        <w:rPr>
                          <w:b/>
                          <w:color w:val="002060"/>
                          <w:sz w:val="26"/>
                          <w:szCs w:val="26"/>
                        </w:rPr>
                        <w:t>NHÓM CHỨNG CHỈ RỪNG THANH CHƯƠNG 2</w:t>
                      </w:r>
                    </w:p>
                    <w:p w14:paraId="161C1211" w14:textId="77777777" w:rsidR="00BB2FA0" w:rsidRDefault="00BB2FA0" w:rsidP="00132894">
                      <w:pPr>
                        <w:jc w:val="center"/>
                        <w:rPr>
                          <w:b/>
                          <w:color w:val="002060"/>
                          <w:sz w:val="26"/>
                          <w:szCs w:val="26"/>
                        </w:rPr>
                      </w:pPr>
                    </w:p>
                    <w:p w14:paraId="3618E072" w14:textId="77777777" w:rsidR="00BB2FA0" w:rsidRDefault="00BB2FA0" w:rsidP="00132894">
                      <w:pPr>
                        <w:jc w:val="center"/>
                        <w:rPr>
                          <w:b/>
                          <w:color w:val="002060"/>
                          <w:sz w:val="26"/>
                          <w:szCs w:val="26"/>
                        </w:rPr>
                      </w:pPr>
                    </w:p>
                    <w:p w14:paraId="6702F9A1" w14:textId="77777777" w:rsidR="00132894" w:rsidRDefault="00132894" w:rsidP="00132894">
                      <w:pPr>
                        <w:jc w:val="center"/>
                        <w:rPr>
                          <w:b/>
                          <w:color w:val="002060"/>
                          <w:sz w:val="26"/>
                          <w:szCs w:val="26"/>
                        </w:rPr>
                      </w:pPr>
                    </w:p>
                    <w:p w14:paraId="0CB33E05" w14:textId="77777777" w:rsidR="00132894" w:rsidRDefault="00132894" w:rsidP="00BB2FA0"/>
                    <w:p w14:paraId="253FF53E" w14:textId="77777777" w:rsidR="00BB2FA0" w:rsidRDefault="00BB2FA0" w:rsidP="00BB2FA0"/>
                  </w:txbxContent>
                </v:textbox>
              </v:shape>
            </w:pict>
          </mc:Fallback>
        </mc:AlternateContent>
      </w:r>
      <w:r w:rsidR="00573387" w:rsidRPr="00E021AC">
        <w:rPr>
          <w:b/>
          <w:color w:val="002060"/>
          <w:sz w:val="26"/>
          <w:szCs w:val="26"/>
        </w:rPr>
        <w:t xml:space="preserve"> </w:t>
      </w:r>
    </w:p>
    <w:p w14:paraId="4E638E31" w14:textId="3B464016" w:rsidR="004A5F70" w:rsidRPr="00E021AC" w:rsidRDefault="004A5F70" w:rsidP="00B94690">
      <w:pPr>
        <w:ind w:right="-18"/>
        <w:jc w:val="center"/>
        <w:rPr>
          <w:b/>
          <w:color w:val="002060"/>
          <w:sz w:val="26"/>
          <w:szCs w:val="26"/>
        </w:rPr>
      </w:pPr>
    </w:p>
    <w:p w14:paraId="5C549ACC" w14:textId="55F5D209" w:rsidR="004A5F70" w:rsidRPr="00E021AC" w:rsidRDefault="004A5F70" w:rsidP="00B94690">
      <w:pPr>
        <w:ind w:right="-18"/>
        <w:jc w:val="center"/>
        <w:rPr>
          <w:b/>
          <w:color w:val="002060"/>
          <w:sz w:val="26"/>
          <w:szCs w:val="26"/>
        </w:rPr>
      </w:pPr>
    </w:p>
    <w:p w14:paraId="7ADCE5B7" w14:textId="6ABF08E8" w:rsidR="0054440C" w:rsidRPr="00E021AC" w:rsidRDefault="00591B4B" w:rsidP="00B94690">
      <w:pPr>
        <w:ind w:right="-18"/>
        <w:jc w:val="center"/>
        <w:rPr>
          <w:b/>
          <w:color w:val="002060"/>
          <w:sz w:val="26"/>
          <w:szCs w:val="26"/>
        </w:rPr>
      </w:pPr>
      <w:r w:rsidRPr="00E021AC">
        <w:rPr>
          <w:b/>
          <w:noProof/>
          <w:color w:val="002060"/>
          <w:sz w:val="26"/>
          <w:szCs w:val="26"/>
        </w:rPr>
        <mc:AlternateContent>
          <mc:Choice Requires="wps">
            <w:drawing>
              <wp:anchor distT="0" distB="0" distL="114300" distR="114300" simplePos="0" relativeHeight="251677183" behindDoc="0" locked="0" layoutInCell="1" allowOverlap="1" wp14:anchorId="3DC59D20" wp14:editId="35CF8D4A">
                <wp:simplePos x="0" y="0"/>
                <wp:positionH relativeFrom="column">
                  <wp:posOffset>1565113</wp:posOffset>
                </wp:positionH>
                <wp:positionV relativeFrom="paragraph">
                  <wp:posOffset>8816</wp:posOffset>
                </wp:positionV>
                <wp:extent cx="3051544" cy="0"/>
                <wp:effectExtent l="0" t="0" r="0" b="0"/>
                <wp:wrapNone/>
                <wp:docPr id="456970511" name="Straight Connector 18"/>
                <wp:cNvGraphicFramePr/>
                <a:graphic xmlns:a="http://schemas.openxmlformats.org/drawingml/2006/main">
                  <a:graphicData uri="http://schemas.microsoft.com/office/word/2010/wordprocessingShape">
                    <wps:wsp>
                      <wps:cNvCnPr/>
                      <wps:spPr>
                        <a:xfrm>
                          <a:off x="0" y="0"/>
                          <a:ext cx="3051544"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2CEBE6" id="Straight Connector 18" o:spid="_x0000_s1026" style="position:absolute;z-index:251677183;visibility:visible;mso-wrap-style:square;mso-wrap-distance-left:9pt;mso-wrap-distance-top:0;mso-wrap-distance-right:9pt;mso-wrap-distance-bottom:0;mso-position-horizontal:absolute;mso-position-horizontal-relative:text;mso-position-vertical:absolute;mso-position-vertical-relative:text" from="123.25pt,.7pt" to="363.5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" strokecolor="#0e68bb [3044]"/>
            </w:pict>
          </mc:Fallback>
        </mc:AlternateContent>
      </w:r>
    </w:p>
    <w:p w14:paraId="5C900F41" w14:textId="4F8202DB" w:rsidR="00132894" w:rsidRPr="00E021AC" w:rsidRDefault="00132894" w:rsidP="00BB2FA0">
      <w:pPr>
        <w:spacing w:after="120"/>
        <w:ind w:right="-18"/>
        <w:rPr>
          <w:b/>
          <w:color w:val="002060"/>
          <w:sz w:val="26"/>
          <w:szCs w:val="26"/>
        </w:rPr>
      </w:pPr>
    </w:p>
    <w:p w14:paraId="0BAB3668" w14:textId="77777777" w:rsidR="00BB2FA0" w:rsidRPr="00E021AC" w:rsidRDefault="00BB2FA0" w:rsidP="00132894">
      <w:pPr>
        <w:spacing w:after="120"/>
        <w:ind w:right="-18"/>
        <w:jc w:val="center"/>
        <w:rPr>
          <w:b/>
          <w:color w:val="002060"/>
          <w:sz w:val="26"/>
          <w:szCs w:val="26"/>
        </w:rPr>
      </w:pPr>
    </w:p>
    <w:p w14:paraId="027B9546" w14:textId="77777777" w:rsidR="00BB2FA0" w:rsidRPr="00E021AC" w:rsidRDefault="00BB2FA0" w:rsidP="00132894">
      <w:pPr>
        <w:spacing w:after="120"/>
        <w:ind w:right="-18"/>
        <w:jc w:val="center"/>
        <w:rPr>
          <w:b/>
          <w:color w:val="002060"/>
          <w:sz w:val="26"/>
          <w:szCs w:val="26"/>
        </w:rPr>
      </w:pPr>
    </w:p>
    <w:p w14:paraId="285AD3B0" w14:textId="5822F0D3" w:rsidR="00BB2FA0" w:rsidRPr="00E021AC" w:rsidRDefault="00BB2FA0" w:rsidP="00BB2FA0">
      <w:pPr>
        <w:spacing w:after="120"/>
        <w:ind w:right="-18"/>
        <w:jc w:val="center"/>
        <w:rPr>
          <w:b/>
          <w:color w:val="002060"/>
          <w:sz w:val="26"/>
          <w:szCs w:val="26"/>
        </w:rPr>
      </w:pPr>
      <w:r w:rsidRPr="00E021AC">
        <w:rPr>
          <w:b/>
          <w:noProof/>
          <w:sz w:val="44"/>
          <w:szCs w:val="44"/>
        </w:rPr>
        <w:drawing>
          <wp:inline distT="0" distB="0" distL="0" distR="0" wp14:anchorId="36BD6C47" wp14:editId="1BEFBEE1">
            <wp:extent cx="3981413" cy="365760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988787" cy="3664374"/>
                    </a:xfrm>
                    <a:prstGeom prst="rect">
                      <a:avLst/>
                    </a:prstGeom>
                  </pic:spPr>
                </pic:pic>
              </a:graphicData>
            </a:graphic>
          </wp:inline>
        </w:drawing>
      </w:r>
    </w:p>
    <w:p w14:paraId="25F3DC0B" w14:textId="5A9EB33E" w:rsidR="00BB2FA0" w:rsidRPr="00E021AC" w:rsidRDefault="00BB2FA0" w:rsidP="00132894">
      <w:pPr>
        <w:spacing w:after="120"/>
        <w:ind w:right="-18"/>
        <w:jc w:val="center"/>
        <w:rPr>
          <w:b/>
          <w:color w:val="002060"/>
          <w:sz w:val="26"/>
          <w:szCs w:val="26"/>
        </w:rPr>
      </w:pPr>
      <w:r w:rsidRPr="00E021AC">
        <w:rPr>
          <w:b/>
          <w:color w:val="002060"/>
          <w:sz w:val="26"/>
          <w:szCs w:val="26"/>
        </w:rPr>
        <w:t>KẾ HOẠCH QUẢN LÝ RỪNG TRỒNG BỀN VỮNG</w:t>
      </w:r>
    </w:p>
    <w:p w14:paraId="19537F8E" w14:textId="626E8B7B" w:rsidR="00BB2FA0" w:rsidRPr="00E021AC" w:rsidRDefault="00BB2FA0" w:rsidP="00132894">
      <w:pPr>
        <w:spacing w:after="120"/>
        <w:ind w:right="-18"/>
        <w:jc w:val="center"/>
        <w:rPr>
          <w:b/>
          <w:color w:val="002060"/>
          <w:sz w:val="26"/>
          <w:szCs w:val="26"/>
        </w:rPr>
      </w:pPr>
      <w:r w:rsidRPr="00E021AC">
        <w:rPr>
          <w:b/>
          <w:color w:val="002060"/>
          <w:sz w:val="26"/>
          <w:szCs w:val="26"/>
        </w:rPr>
        <w:t>GIAI ĐOẠN 2024 – 202</w:t>
      </w:r>
      <w:r w:rsidR="005A7716" w:rsidRPr="00E021AC">
        <w:rPr>
          <w:b/>
          <w:color w:val="002060"/>
          <w:sz w:val="26"/>
          <w:szCs w:val="26"/>
        </w:rPr>
        <w:t>8</w:t>
      </w:r>
    </w:p>
    <w:p w14:paraId="18CFC0CA" w14:textId="77777777" w:rsidR="00BB2FA0" w:rsidRPr="00E021AC" w:rsidRDefault="00BB2FA0" w:rsidP="00132894">
      <w:pPr>
        <w:spacing w:after="120"/>
        <w:ind w:right="-18"/>
        <w:jc w:val="center"/>
        <w:rPr>
          <w:b/>
          <w:color w:val="002060"/>
          <w:sz w:val="26"/>
          <w:szCs w:val="26"/>
        </w:rPr>
      </w:pPr>
    </w:p>
    <w:p w14:paraId="78CAC9AD" w14:textId="4900A30F" w:rsidR="00BB2FA0" w:rsidRPr="00E021AC" w:rsidRDefault="00BB2FA0" w:rsidP="00132894">
      <w:pPr>
        <w:spacing w:after="120"/>
        <w:ind w:right="-18"/>
        <w:jc w:val="center"/>
        <w:rPr>
          <w:b/>
          <w:color w:val="002060"/>
          <w:sz w:val="26"/>
          <w:szCs w:val="26"/>
        </w:rPr>
      </w:pPr>
      <w:r w:rsidRPr="00E021AC">
        <w:rPr>
          <w:b/>
          <w:color w:val="002060"/>
          <w:sz w:val="26"/>
          <w:szCs w:val="26"/>
        </w:rPr>
        <w:t xml:space="preserve">Cập nhật lần </w:t>
      </w:r>
      <w:r w:rsidR="00C95DB0">
        <w:rPr>
          <w:b/>
          <w:color w:val="002060"/>
          <w:sz w:val="26"/>
          <w:szCs w:val="26"/>
        </w:rPr>
        <w:t>2</w:t>
      </w:r>
      <w:r w:rsidRPr="00E021AC">
        <w:rPr>
          <w:b/>
          <w:color w:val="002060"/>
          <w:sz w:val="26"/>
          <w:szCs w:val="26"/>
        </w:rPr>
        <w:t xml:space="preserve">: </w:t>
      </w:r>
      <w:r w:rsidR="00CF1AA7">
        <w:rPr>
          <w:b/>
          <w:color w:val="002060"/>
          <w:sz w:val="26"/>
          <w:szCs w:val="26"/>
        </w:rPr>
        <w:t>Tháng 09/2026</w:t>
      </w:r>
    </w:p>
    <w:p w14:paraId="260E54E8" w14:textId="77777777" w:rsidR="00BB2FA0" w:rsidRPr="00E021AC" w:rsidRDefault="00BB2FA0" w:rsidP="00132894">
      <w:pPr>
        <w:spacing w:after="120"/>
        <w:ind w:right="-18"/>
        <w:jc w:val="center"/>
        <w:rPr>
          <w:b/>
          <w:color w:val="002060"/>
          <w:sz w:val="26"/>
          <w:szCs w:val="26"/>
        </w:rPr>
      </w:pPr>
    </w:p>
    <w:p w14:paraId="2DF3527D" w14:textId="77777777" w:rsidR="00BB2FA0" w:rsidRPr="00E021AC" w:rsidRDefault="00BB2FA0" w:rsidP="00132894">
      <w:pPr>
        <w:spacing w:after="120"/>
        <w:ind w:right="-18"/>
        <w:jc w:val="center"/>
        <w:rPr>
          <w:b/>
          <w:color w:val="002060"/>
          <w:sz w:val="26"/>
          <w:szCs w:val="26"/>
        </w:rPr>
      </w:pPr>
    </w:p>
    <w:p w14:paraId="071B5BC7" w14:textId="77777777" w:rsidR="00BB2FA0" w:rsidRPr="00E021AC" w:rsidRDefault="00BB2FA0" w:rsidP="00132894">
      <w:pPr>
        <w:spacing w:after="120"/>
        <w:ind w:right="-18"/>
        <w:jc w:val="center"/>
        <w:rPr>
          <w:b/>
          <w:color w:val="002060"/>
          <w:sz w:val="26"/>
          <w:szCs w:val="26"/>
        </w:rPr>
      </w:pPr>
    </w:p>
    <w:p w14:paraId="737D2CD3" w14:textId="77777777" w:rsidR="00BB2FA0" w:rsidRPr="00E021AC" w:rsidRDefault="00BB2FA0" w:rsidP="00132894">
      <w:pPr>
        <w:spacing w:after="120"/>
        <w:ind w:right="-18"/>
        <w:jc w:val="center"/>
        <w:rPr>
          <w:b/>
          <w:color w:val="002060"/>
          <w:sz w:val="26"/>
          <w:szCs w:val="26"/>
        </w:rPr>
      </w:pPr>
    </w:p>
    <w:p w14:paraId="024A6FF3" w14:textId="77777777" w:rsidR="00BB2FA0" w:rsidRPr="00E021AC" w:rsidRDefault="00BB2FA0" w:rsidP="00132894">
      <w:pPr>
        <w:spacing w:after="120"/>
        <w:ind w:right="-18"/>
        <w:jc w:val="center"/>
        <w:rPr>
          <w:b/>
          <w:color w:val="002060"/>
          <w:sz w:val="26"/>
          <w:szCs w:val="26"/>
        </w:rPr>
      </w:pPr>
    </w:p>
    <w:p w14:paraId="596B3A00" w14:textId="77777777" w:rsidR="00BB2FA0" w:rsidRPr="00E021AC" w:rsidRDefault="00BB2FA0" w:rsidP="00132894">
      <w:pPr>
        <w:spacing w:after="120"/>
        <w:ind w:right="-18"/>
        <w:jc w:val="center"/>
        <w:rPr>
          <w:b/>
          <w:color w:val="002060"/>
          <w:sz w:val="26"/>
          <w:szCs w:val="26"/>
        </w:rPr>
      </w:pPr>
    </w:p>
    <w:p w14:paraId="7CF09EB0" w14:textId="77777777" w:rsidR="00BB2FA0" w:rsidRPr="00E021AC" w:rsidRDefault="00BB2FA0" w:rsidP="00132894">
      <w:pPr>
        <w:spacing w:after="120"/>
        <w:ind w:right="-18"/>
        <w:jc w:val="center"/>
        <w:rPr>
          <w:b/>
          <w:color w:val="002060"/>
          <w:sz w:val="26"/>
          <w:szCs w:val="26"/>
        </w:rPr>
      </w:pPr>
    </w:p>
    <w:p w14:paraId="6DF34A3A" w14:textId="77777777" w:rsidR="00BB2FA0" w:rsidRPr="00E021AC" w:rsidRDefault="00BB2FA0" w:rsidP="00132894">
      <w:pPr>
        <w:spacing w:after="120"/>
        <w:ind w:right="-18"/>
        <w:jc w:val="center"/>
        <w:rPr>
          <w:b/>
          <w:color w:val="002060"/>
          <w:sz w:val="26"/>
          <w:szCs w:val="26"/>
        </w:rPr>
      </w:pPr>
    </w:p>
    <w:p w14:paraId="4FC0AECD" w14:textId="77777777" w:rsidR="00BB2FA0" w:rsidRPr="00E021AC" w:rsidRDefault="00BB2FA0" w:rsidP="00132894">
      <w:pPr>
        <w:spacing w:after="120"/>
        <w:ind w:right="-18"/>
        <w:jc w:val="center"/>
        <w:rPr>
          <w:b/>
          <w:color w:val="002060"/>
          <w:sz w:val="26"/>
          <w:szCs w:val="26"/>
        </w:rPr>
      </w:pPr>
    </w:p>
    <w:p w14:paraId="2AD46297" w14:textId="3F523207" w:rsidR="00132894" w:rsidRPr="00E021AC" w:rsidRDefault="00132894" w:rsidP="00132894">
      <w:pPr>
        <w:spacing w:after="120"/>
        <w:ind w:right="-18"/>
        <w:jc w:val="center"/>
        <w:rPr>
          <w:b/>
          <w:color w:val="002060"/>
          <w:sz w:val="26"/>
          <w:szCs w:val="26"/>
        </w:rPr>
      </w:pPr>
      <w:r w:rsidRPr="00E021AC">
        <w:rPr>
          <w:b/>
          <w:color w:val="002060"/>
          <w:sz w:val="26"/>
          <w:szCs w:val="26"/>
        </w:rPr>
        <w:t xml:space="preserve">Nghệ An, </w:t>
      </w:r>
      <w:r w:rsidR="00CF1AA7">
        <w:rPr>
          <w:b/>
          <w:color w:val="002060"/>
          <w:sz w:val="26"/>
          <w:szCs w:val="26"/>
        </w:rPr>
        <w:t>Tháng 09/</w:t>
      </w:r>
      <w:r w:rsidR="00AB1A3B" w:rsidRPr="00E021AC">
        <w:rPr>
          <w:b/>
          <w:color w:val="002060"/>
          <w:sz w:val="26"/>
          <w:szCs w:val="26"/>
        </w:rPr>
        <w:t>/2</w:t>
      </w:r>
      <w:r w:rsidRPr="00E021AC">
        <w:rPr>
          <w:b/>
          <w:color w:val="002060"/>
          <w:sz w:val="26"/>
          <w:szCs w:val="26"/>
        </w:rPr>
        <w:t>026</w:t>
      </w:r>
    </w:p>
    <w:p w14:paraId="07EA6E67" w14:textId="18B774C4" w:rsidR="0054440C" w:rsidRPr="00E021AC" w:rsidRDefault="0054440C" w:rsidP="00B94690">
      <w:pPr>
        <w:ind w:right="-18"/>
        <w:jc w:val="center"/>
        <w:rPr>
          <w:b/>
          <w:color w:val="002060"/>
          <w:sz w:val="26"/>
          <w:szCs w:val="26"/>
        </w:rPr>
      </w:pPr>
    </w:p>
    <w:p w14:paraId="22E9A55E" w14:textId="77777777" w:rsidR="004A5F70" w:rsidRPr="00E021AC" w:rsidRDefault="004A5F70" w:rsidP="00BD7F19">
      <w:pPr>
        <w:ind w:right="-18"/>
        <w:rPr>
          <w:b/>
          <w:color w:val="002060"/>
          <w:sz w:val="26"/>
          <w:szCs w:val="26"/>
        </w:rPr>
      </w:pPr>
    </w:p>
    <w:tbl>
      <w:tblPr>
        <w:tblStyle w:val="TableGrid"/>
        <w:tblpPr w:leftFromText="180" w:rightFromText="180" w:horzAnchor="margin" w:tblpY="760"/>
        <w:tblW w:w="9668" w:type="dxa"/>
        <w:tblLook w:val="04A0" w:firstRow="1" w:lastRow="0" w:firstColumn="1" w:lastColumn="0" w:noHBand="0" w:noVBand="1"/>
      </w:tblPr>
      <w:tblGrid>
        <w:gridCol w:w="565"/>
        <w:gridCol w:w="4567"/>
        <w:gridCol w:w="1834"/>
        <w:gridCol w:w="2702"/>
      </w:tblGrid>
      <w:tr w:rsidR="00362592" w:rsidRPr="00992BC4" w14:paraId="7301B5C6" w14:textId="77777777" w:rsidTr="00362592">
        <w:tc>
          <w:tcPr>
            <w:tcW w:w="565" w:type="dxa"/>
            <w:vAlign w:val="center"/>
          </w:tcPr>
          <w:p w14:paraId="2D284EB9" w14:textId="77777777" w:rsidR="00362592" w:rsidRPr="00992BC4" w:rsidRDefault="00362592" w:rsidP="00362592">
            <w:pPr>
              <w:pStyle w:val="Default"/>
              <w:jc w:val="center"/>
              <w:rPr>
                <w:rStyle w:val="text"/>
                <w:rFonts w:ascii="Times New Roman" w:eastAsia="Calibri" w:hAnsi="Times New Roman" w:cs="Times New Roman"/>
                <w:b/>
                <w:bCs/>
                <w:color w:val="002060"/>
                <w:spacing w:val="3"/>
                <w:sz w:val="24"/>
              </w:rPr>
            </w:pPr>
            <w:r w:rsidRPr="00992BC4">
              <w:rPr>
                <w:rStyle w:val="text"/>
                <w:rFonts w:ascii="Times New Roman" w:eastAsia="Calibri" w:hAnsi="Times New Roman" w:cs="Times New Roman"/>
                <w:b/>
                <w:bCs/>
                <w:color w:val="002060"/>
                <w:spacing w:val="3"/>
                <w:sz w:val="24"/>
              </w:rPr>
              <w:lastRenderedPageBreak/>
              <w:t>TT</w:t>
            </w:r>
          </w:p>
        </w:tc>
        <w:tc>
          <w:tcPr>
            <w:tcW w:w="4567" w:type="dxa"/>
            <w:vAlign w:val="center"/>
          </w:tcPr>
          <w:p w14:paraId="7E60E200" w14:textId="77777777" w:rsidR="00362592" w:rsidRPr="00992BC4" w:rsidRDefault="00362592" w:rsidP="00362592">
            <w:pPr>
              <w:pStyle w:val="Default"/>
              <w:jc w:val="center"/>
              <w:rPr>
                <w:rStyle w:val="text"/>
                <w:rFonts w:ascii="Times New Roman" w:eastAsia="Calibri" w:hAnsi="Times New Roman" w:cs="Times New Roman"/>
                <w:b/>
                <w:bCs/>
                <w:color w:val="002060"/>
                <w:spacing w:val="3"/>
                <w:sz w:val="24"/>
              </w:rPr>
            </w:pPr>
            <w:r w:rsidRPr="00992BC4">
              <w:rPr>
                <w:rStyle w:val="text"/>
                <w:rFonts w:ascii="Times New Roman" w:eastAsia="Calibri" w:hAnsi="Times New Roman" w:cs="Times New Roman"/>
                <w:b/>
                <w:bCs/>
                <w:color w:val="002060"/>
                <w:spacing w:val="3"/>
                <w:sz w:val="24"/>
              </w:rPr>
              <w:t>Nội dung</w:t>
            </w:r>
          </w:p>
        </w:tc>
        <w:tc>
          <w:tcPr>
            <w:tcW w:w="1834" w:type="dxa"/>
            <w:vAlign w:val="center"/>
          </w:tcPr>
          <w:p w14:paraId="65CB0F30" w14:textId="77777777" w:rsidR="00362592" w:rsidRPr="00992BC4" w:rsidRDefault="00362592" w:rsidP="00362592">
            <w:pPr>
              <w:pStyle w:val="Default"/>
              <w:jc w:val="center"/>
              <w:rPr>
                <w:rStyle w:val="text"/>
                <w:rFonts w:ascii="Times New Roman" w:eastAsia="Calibri" w:hAnsi="Times New Roman" w:cs="Times New Roman"/>
                <w:b/>
                <w:bCs/>
                <w:color w:val="002060"/>
                <w:spacing w:val="3"/>
                <w:sz w:val="24"/>
              </w:rPr>
            </w:pPr>
            <w:r w:rsidRPr="00992BC4">
              <w:rPr>
                <w:rStyle w:val="text"/>
                <w:rFonts w:ascii="Times New Roman" w:eastAsia="Calibri" w:hAnsi="Times New Roman" w:cs="Times New Roman"/>
                <w:b/>
                <w:bCs/>
                <w:color w:val="002060"/>
                <w:spacing w:val="3"/>
                <w:sz w:val="24"/>
              </w:rPr>
              <w:t xml:space="preserve">Cập nhật/Không cập nhật: </w:t>
            </w:r>
            <w:r w:rsidRPr="00992BC4">
              <w:rPr>
                <w:rFonts w:ascii="Times New Roman" w:hAnsi="Times New Roman" w:cs="Times New Roman"/>
                <w:b/>
                <w:bCs/>
                <w:color w:val="002465"/>
                <w:sz w:val="24"/>
                <w:lang w:val="en-US"/>
              </w:rPr>
              <w:sym w:font="Wingdings" w:char="F0FE"/>
            </w:r>
            <w:r w:rsidRPr="00992BC4">
              <w:rPr>
                <w:rFonts w:ascii="Times New Roman" w:hAnsi="Times New Roman" w:cs="Times New Roman"/>
                <w:b/>
                <w:bCs/>
                <w:color w:val="002465"/>
                <w:sz w:val="24"/>
                <w:lang w:val="en-US"/>
              </w:rPr>
              <w:t>/</w:t>
            </w:r>
            <w:r w:rsidRPr="00992BC4">
              <w:rPr>
                <w:rFonts w:ascii="Segoe UI Symbol" w:hAnsi="Segoe UI Symbol" w:cs="Segoe UI Symbol"/>
                <w:b/>
                <w:bCs/>
                <w:color w:val="002465"/>
                <w:sz w:val="24"/>
              </w:rPr>
              <w:t>☐</w:t>
            </w:r>
          </w:p>
        </w:tc>
        <w:tc>
          <w:tcPr>
            <w:tcW w:w="2702" w:type="dxa"/>
            <w:vAlign w:val="center"/>
          </w:tcPr>
          <w:p w14:paraId="3A128193" w14:textId="77777777" w:rsidR="00362592" w:rsidRPr="00992BC4" w:rsidRDefault="00362592" w:rsidP="00362592">
            <w:pPr>
              <w:pStyle w:val="Default"/>
              <w:jc w:val="center"/>
              <w:rPr>
                <w:rStyle w:val="text"/>
                <w:rFonts w:ascii="Times New Roman" w:eastAsia="Calibri" w:hAnsi="Times New Roman" w:cs="Times New Roman"/>
                <w:b/>
                <w:bCs/>
                <w:color w:val="002060"/>
                <w:spacing w:val="3"/>
                <w:sz w:val="24"/>
              </w:rPr>
            </w:pPr>
            <w:r w:rsidRPr="00992BC4">
              <w:rPr>
                <w:rStyle w:val="text"/>
                <w:rFonts w:ascii="Times New Roman" w:eastAsia="Calibri" w:hAnsi="Times New Roman" w:cs="Times New Roman"/>
                <w:b/>
                <w:bCs/>
                <w:color w:val="002060"/>
                <w:spacing w:val="3"/>
                <w:sz w:val="24"/>
              </w:rPr>
              <w:t>Ghi chú</w:t>
            </w:r>
          </w:p>
        </w:tc>
      </w:tr>
      <w:tr w:rsidR="00362592" w:rsidRPr="00992BC4" w14:paraId="37FB642E" w14:textId="77777777" w:rsidTr="00362592">
        <w:tc>
          <w:tcPr>
            <w:tcW w:w="565" w:type="dxa"/>
          </w:tcPr>
          <w:p w14:paraId="23A750D0"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1.</w:t>
            </w:r>
          </w:p>
        </w:tc>
        <w:tc>
          <w:tcPr>
            <w:tcW w:w="4567" w:type="dxa"/>
          </w:tcPr>
          <w:p w14:paraId="64D3F3FB"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Các thay đổi từ chính quyền các cấp, các quy phạm pháp luật có liên quan</w:t>
            </w:r>
          </w:p>
        </w:tc>
        <w:tc>
          <w:tcPr>
            <w:tcW w:w="1834" w:type="dxa"/>
          </w:tcPr>
          <w:p w14:paraId="3243DBC5"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r w:rsidRPr="00992BC4">
              <w:rPr>
                <w:rFonts w:ascii="Times New Roman" w:hAnsi="Times New Roman" w:cs="Times New Roman"/>
                <w:color w:val="002465"/>
                <w:sz w:val="24"/>
                <w:lang w:val="en-US"/>
              </w:rPr>
              <w:sym w:font="Wingdings" w:char="F0FE"/>
            </w:r>
          </w:p>
        </w:tc>
        <w:tc>
          <w:tcPr>
            <w:tcW w:w="2702" w:type="dxa"/>
          </w:tcPr>
          <w:p w14:paraId="7052EA82"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 Cập nhật văn bản quy phạm pháp luật</w:t>
            </w:r>
          </w:p>
        </w:tc>
      </w:tr>
      <w:tr w:rsidR="00362592" w:rsidRPr="00992BC4" w14:paraId="4EB3771C" w14:textId="77777777" w:rsidTr="00362592">
        <w:tc>
          <w:tcPr>
            <w:tcW w:w="565" w:type="dxa"/>
          </w:tcPr>
          <w:p w14:paraId="423F025E"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2.</w:t>
            </w:r>
          </w:p>
        </w:tc>
        <w:tc>
          <w:tcPr>
            <w:tcW w:w="4567" w:type="dxa"/>
          </w:tcPr>
          <w:p w14:paraId="064A98D5"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Các thay đổi về quy mô nhóm: Diện tích, lô...</w:t>
            </w:r>
          </w:p>
        </w:tc>
        <w:tc>
          <w:tcPr>
            <w:tcW w:w="1834" w:type="dxa"/>
          </w:tcPr>
          <w:p w14:paraId="76D5DE32"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r w:rsidRPr="00992BC4">
              <w:rPr>
                <w:rFonts w:ascii="Times New Roman" w:hAnsi="Times New Roman" w:cs="Times New Roman"/>
                <w:color w:val="002465"/>
                <w:sz w:val="24"/>
                <w:lang w:val="en-US"/>
              </w:rPr>
              <w:sym w:font="Wingdings" w:char="F0FE"/>
            </w:r>
          </w:p>
        </w:tc>
        <w:tc>
          <w:tcPr>
            <w:tcW w:w="2702" w:type="dxa"/>
          </w:tcPr>
          <w:p w14:paraId="05BA148F"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p>
        </w:tc>
      </w:tr>
      <w:tr w:rsidR="00362592" w:rsidRPr="00992BC4" w14:paraId="4286CCE9" w14:textId="77777777" w:rsidTr="00362592">
        <w:tc>
          <w:tcPr>
            <w:tcW w:w="565" w:type="dxa"/>
            <w:vMerge w:val="restart"/>
          </w:tcPr>
          <w:p w14:paraId="36896160" w14:textId="13E231F2" w:rsidR="00362592" w:rsidRPr="00992BC4" w:rsidRDefault="00362592" w:rsidP="00362592">
            <w:pPr>
              <w:pStyle w:val="Default"/>
              <w:jc w:val="center"/>
              <w:rPr>
                <w:rStyle w:val="text"/>
                <w:rFonts w:ascii="Times New Roman" w:eastAsia="Calibri" w:hAnsi="Times New Roman" w:cs="Times New Roman"/>
                <w:color w:val="002060"/>
                <w:spacing w:val="3"/>
                <w:sz w:val="24"/>
              </w:rPr>
            </w:pPr>
            <w:r>
              <w:rPr>
                <w:rStyle w:val="text"/>
                <w:rFonts w:ascii="Times New Roman" w:eastAsia="Calibri" w:hAnsi="Times New Roman" w:cs="Times New Roman"/>
                <w:color w:val="002060"/>
                <w:spacing w:val="3"/>
                <w:sz w:val="24"/>
              </w:rPr>
              <w:t>3</w:t>
            </w:r>
            <w:r>
              <w:rPr>
                <w:rStyle w:val="text"/>
                <w:rFonts w:ascii="Times New Roman" w:eastAsia="Calibri" w:hAnsi="Times New Roman" w:cs="Times New Roman"/>
                <w:spacing w:val="3"/>
                <w:sz w:val="24"/>
              </w:rPr>
              <w:t>.</w:t>
            </w:r>
          </w:p>
        </w:tc>
        <w:tc>
          <w:tcPr>
            <w:tcW w:w="4567" w:type="dxa"/>
          </w:tcPr>
          <w:p w14:paraId="4F6982DB"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Các nội dung cập nhật khác :</w:t>
            </w:r>
          </w:p>
        </w:tc>
        <w:tc>
          <w:tcPr>
            <w:tcW w:w="1834" w:type="dxa"/>
          </w:tcPr>
          <w:p w14:paraId="1DCDE361"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p>
        </w:tc>
        <w:tc>
          <w:tcPr>
            <w:tcW w:w="2702" w:type="dxa"/>
          </w:tcPr>
          <w:p w14:paraId="7E98AF37"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p>
        </w:tc>
      </w:tr>
      <w:tr w:rsidR="00362592" w:rsidRPr="00992BC4" w14:paraId="0138EA97" w14:textId="77777777" w:rsidTr="00362592">
        <w:tc>
          <w:tcPr>
            <w:tcW w:w="565" w:type="dxa"/>
            <w:vMerge/>
          </w:tcPr>
          <w:p w14:paraId="486FF144"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p>
        </w:tc>
        <w:tc>
          <w:tcPr>
            <w:tcW w:w="4567" w:type="dxa"/>
          </w:tcPr>
          <w:p w14:paraId="0987A9C1"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 Các tiêu chuẩn về quản lý rừng và quản lý nhóm áp dụng</w:t>
            </w:r>
          </w:p>
        </w:tc>
        <w:tc>
          <w:tcPr>
            <w:tcW w:w="1834" w:type="dxa"/>
          </w:tcPr>
          <w:p w14:paraId="348801BE"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r w:rsidRPr="00992BC4">
              <w:rPr>
                <w:rFonts w:ascii="Times New Roman" w:hAnsi="Times New Roman" w:cs="Times New Roman"/>
                <w:color w:val="002465"/>
                <w:sz w:val="24"/>
                <w:lang w:val="en-US"/>
              </w:rPr>
              <w:sym w:font="Wingdings" w:char="F0FE"/>
            </w:r>
          </w:p>
        </w:tc>
        <w:tc>
          <w:tcPr>
            <w:tcW w:w="2702" w:type="dxa"/>
          </w:tcPr>
          <w:p w14:paraId="60B7AB71"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 xml:space="preserve">Thay đổi Tiêu chuẩn quản lý rừng áp dụng: </w:t>
            </w:r>
            <w:r w:rsidRPr="00992BC4">
              <w:rPr>
                <w:rFonts w:ascii="Times New Roman" w:hAnsi="Times New Roman" w:cs="Times New Roman"/>
                <w:bCs/>
                <w:color w:val="000066"/>
                <w:spacing w:val="-4"/>
                <w:sz w:val="24"/>
              </w:rPr>
              <w:t>FSC-STD-RAP-VNM-01-2022 V1-1</w:t>
            </w:r>
          </w:p>
        </w:tc>
      </w:tr>
      <w:tr w:rsidR="00362592" w:rsidRPr="00992BC4" w14:paraId="3D5198C5" w14:textId="77777777" w:rsidTr="00362592">
        <w:tc>
          <w:tcPr>
            <w:tcW w:w="565" w:type="dxa"/>
            <w:vMerge/>
          </w:tcPr>
          <w:p w14:paraId="7F8C62D7"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p>
        </w:tc>
        <w:tc>
          <w:tcPr>
            <w:tcW w:w="4567" w:type="dxa"/>
          </w:tcPr>
          <w:p w14:paraId="47B8D6F4"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 Cập nhật kế quả thực hiện kế hoạch QLRBV giai đoạn 2024-2028</w:t>
            </w:r>
          </w:p>
        </w:tc>
        <w:tc>
          <w:tcPr>
            <w:tcW w:w="1834" w:type="dxa"/>
          </w:tcPr>
          <w:p w14:paraId="191B35F8" w14:textId="77777777" w:rsidR="00362592" w:rsidRPr="00992BC4" w:rsidRDefault="00362592" w:rsidP="00362592">
            <w:pPr>
              <w:pStyle w:val="Default"/>
              <w:jc w:val="center"/>
              <w:rPr>
                <w:rFonts w:ascii="Times New Roman" w:hAnsi="Times New Roman" w:cs="Times New Roman"/>
                <w:color w:val="002465"/>
                <w:sz w:val="24"/>
                <w:lang w:val="en-US"/>
              </w:rPr>
            </w:pPr>
            <w:r w:rsidRPr="00992BC4">
              <w:rPr>
                <w:rFonts w:ascii="Times New Roman" w:hAnsi="Times New Roman" w:cs="Times New Roman"/>
                <w:color w:val="002465"/>
                <w:sz w:val="24"/>
                <w:lang w:val="en-US"/>
              </w:rPr>
              <w:sym w:font="Wingdings" w:char="F0FE"/>
            </w:r>
          </w:p>
        </w:tc>
        <w:tc>
          <w:tcPr>
            <w:tcW w:w="2702" w:type="dxa"/>
          </w:tcPr>
          <w:p w14:paraId="43F23114"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Cập kết quả thực hiện KHQLRBV năm 2025</w:t>
            </w:r>
          </w:p>
        </w:tc>
      </w:tr>
      <w:tr w:rsidR="00362592" w:rsidRPr="00992BC4" w14:paraId="7074748B" w14:textId="77777777" w:rsidTr="00362592">
        <w:trPr>
          <w:trHeight w:val="1946"/>
        </w:trPr>
        <w:tc>
          <w:tcPr>
            <w:tcW w:w="565" w:type="dxa"/>
            <w:vMerge/>
          </w:tcPr>
          <w:p w14:paraId="7E5E827F"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p>
        </w:tc>
        <w:tc>
          <w:tcPr>
            <w:tcW w:w="4567" w:type="dxa"/>
          </w:tcPr>
          <w:p w14:paraId="0AC1468A" w14:textId="77777777" w:rsidR="00362592" w:rsidRPr="00992BC4" w:rsidRDefault="00362592" w:rsidP="00362592">
            <w:pPr>
              <w:pStyle w:val="Default"/>
              <w:jc w:val="left"/>
              <w:rPr>
                <w:rStyle w:val="text"/>
                <w:rFonts w:ascii="Times New Roman" w:eastAsia="Calibri" w:hAnsi="Times New Roman" w:cs="Times New Roman"/>
                <w:color w:val="002060"/>
                <w:spacing w:val="3"/>
                <w:sz w:val="24"/>
              </w:rPr>
            </w:pPr>
            <w:r w:rsidRPr="00992BC4">
              <w:rPr>
                <w:rStyle w:val="text"/>
                <w:rFonts w:ascii="Times New Roman" w:eastAsia="Calibri" w:hAnsi="Times New Roman" w:cs="Times New Roman"/>
                <w:color w:val="002060"/>
                <w:spacing w:val="3"/>
                <w:sz w:val="24"/>
              </w:rPr>
              <w:t>- Mục tiêu của kế hoạch quản lý</w:t>
            </w:r>
          </w:p>
        </w:tc>
        <w:tc>
          <w:tcPr>
            <w:tcW w:w="1834" w:type="dxa"/>
          </w:tcPr>
          <w:p w14:paraId="33BBCE1C" w14:textId="77777777" w:rsidR="00362592" w:rsidRPr="00992BC4" w:rsidRDefault="00362592" w:rsidP="00362592">
            <w:pPr>
              <w:pStyle w:val="Default"/>
              <w:jc w:val="center"/>
              <w:rPr>
                <w:rFonts w:ascii="Times New Roman" w:hAnsi="Times New Roman" w:cs="Times New Roman"/>
                <w:color w:val="002465"/>
                <w:sz w:val="24"/>
                <w:lang w:val="en-US"/>
              </w:rPr>
            </w:pPr>
            <w:r w:rsidRPr="00992BC4">
              <w:rPr>
                <w:rFonts w:ascii="Times New Roman" w:hAnsi="Times New Roman" w:cs="Times New Roman"/>
                <w:color w:val="002465"/>
                <w:sz w:val="24"/>
                <w:lang w:val="en-US"/>
              </w:rPr>
              <w:sym w:font="Wingdings" w:char="F0FE"/>
            </w:r>
          </w:p>
        </w:tc>
        <w:tc>
          <w:tcPr>
            <w:tcW w:w="2702" w:type="dxa"/>
          </w:tcPr>
          <w:p w14:paraId="46DEE7EE" w14:textId="77777777" w:rsidR="00362592" w:rsidRPr="00630CC8" w:rsidRDefault="00362592" w:rsidP="00362592">
            <w:pPr>
              <w:pStyle w:val="Heading3"/>
              <w:spacing w:before="120" w:after="120"/>
              <w:rPr>
                <w:rStyle w:val="text"/>
                <w:rFonts w:ascii="Times New Roman" w:eastAsia="Calibri" w:hAnsi="Times New Roman"/>
                <w:color w:val="002060"/>
                <w:sz w:val="26"/>
                <w:szCs w:val="26"/>
              </w:rPr>
            </w:pPr>
            <w:r w:rsidRPr="00992BC4">
              <w:rPr>
                <w:rStyle w:val="text"/>
                <w:rFonts w:ascii="Times New Roman" w:eastAsia="Calibri" w:hAnsi="Times New Roman"/>
                <w:color w:val="002060"/>
                <w:spacing w:val="3"/>
              </w:rPr>
              <w:t xml:space="preserve">Bỏ mục tiêu: </w:t>
            </w:r>
            <w:r w:rsidRPr="00D94BC2">
              <w:rPr>
                <w:rFonts w:ascii="Times New Roman" w:hAnsi="Times New Roman"/>
                <w:color w:val="002060"/>
                <w:sz w:val="26"/>
                <w:szCs w:val="26"/>
                <w:lang w:val="vi-VN"/>
              </w:rPr>
              <w:t>Bảo vệ đa dạng sinh học các loài động thực vật, các giá trị của mẫu đại diện hệ sinh thái bản địa tự nhiên</w:t>
            </w:r>
          </w:p>
        </w:tc>
      </w:tr>
      <w:tr w:rsidR="00362592" w:rsidRPr="00992BC4" w14:paraId="7A2FD6BD" w14:textId="77777777" w:rsidTr="00362592">
        <w:tc>
          <w:tcPr>
            <w:tcW w:w="565" w:type="dxa"/>
            <w:vMerge/>
          </w:tcPr>
          <w:p w14:paraId="3EA7E598" w14:textId="77777777" w:rsidR="00362592" w:rsidRPr="00992BC4" w:rsidRDefault="00362592" w:rsidP="00362592">
            <w:pPr>
              <w:pStyle w:val="Default"/>
              <w:jc w:val="center"/>
              <w:rPr>
                <w:rStyle w:val="text"/>
                <w:rFonts w:ascii="Times New Roman" w:eastAsia="Calibri" w:hAnsi="Times New Roman" w:cs="Times New Roman"/>
                <w:color w:val="002060"/>
                <w:spacing w:val="3"/>
                <w:sz w:val="24"/>
              </w:rPr>
            </w:pPr>
          </w:p>
        </w:tc>
        <w:tc>
          <w:tcPr>
            <w:tcW w:w="4567" w:type="dxa"/>
          </w:tcPr>
          <w:p w14:paraId="4A1FBDAD" w14:textId="77777777" w:rsidR="00362592" w:rsidRPr="00630CC8" w:rsidRDefault="00362592" w:rsidP="00362592">
            <w:pPr>
              <w:pStyle w:val="Default"/>
              <w:jc w:val="left"/>
              <w:rPr>
                <w:rStyle w:val="text"/>
                <w:rFonts w:ascii="Times New Roman" w:eastAsia="Calibri" w:hAnsi="Times New Roman" w:cs="Times New Roman"/>
                <w:color w:val="000066"/>
                <w:spacing w:val="3"/>
                <w:sz w:val="24"/>
              </w:rPr>
            </w:pPr>
            <w:r w:rsidRPr="00630CC8">
              <w:rPr>
                <w:rStyle w:val="text"/>
                <w:rFonts w:ascii="Times New Roman" w:eastAsia="Calibri" w:hAnsi="Times New Roman" w:cs="Times New Roman"/>
                <w:color w:val="000066"/>
                <w:spacing w:val="3"/>
              </w:rPr>
              <w:t>-</w:t>
            </w:r>
            <w:r w:rsidRPr="00630CC8">
              <w:rPr>
                <w:rStyle w:val="text"/>
                <w:rFonts w:ascii="Times New Roman" w:eastAsia="Calibri" w:hAnsi="Times New Roman" w:cs="Times New Roman"/>
                <w:color w:val="000066"/>
                <w:spacing w:val="3"/>
                <w:sz w:val="24"/>
              </w:rPr>
              <w:t xml:space="preserve"> Thay đổi giai đoạn của kế hoạch quản lý</w:t>
            </w:r>
          </w:p>
        </w:tc>
        <w:tc>
          <w:tcPr>
            <w:tcW w:w="1834" w:type="dxa"/>
          </w:tcPr>
          <w:p w14:paraId="3EBC7E4C" w14:textId="77777777" w:rsidR="00362592" w:rsidRPr="00992BC4" w:rsidRDefault="00362592" w:rsidP="00362592">
            <w:pPr>
              <w:pStyle w:val="Default"/>
              <w:jc w:val="center"/>
              <w:rPr>
                <w:rFonts w:ascii="Times New Roman" w:hAnsi="Times New Roman" w:cs="Times New Roman"/>
                <w:color w:val="002465"/>
                <w:sz w:val="24"/>
                <w:lang w:val="en-US"/>
              </w:rPr>
            </w:pPr>
            <w:r w:rsidRPr="00992BC4">
              <w:rPr>
                <w:rFonts w:ascii="Times New Roman" w:hAnsi="Times New Roman" w:cs="Times New Roman"/>
                <w:color w:val="002465"/>
                <w:sz w:val="24"/>
                <w:lang w:val="en-US"/>
              </w:rPr>
              <w:sym w:font="Wingdings" w:char="F0FE"/>
            </w:r>
          </w:p>
        </w:tc>
        <w:tc>
          <w:tcPr>
            <w:tcW w:w="2702" w:type="dxa"/>
          </w:tcPr>
          <w:p w14:paraId="60460B64" w14:textId="77777777" w:rsidR="00362592" w:rsidRPr="006F0C87" w:rsidRDefault="00362592" w:rsidP="00362592">
            <w:pPr>
              <w:pStyle w:val="Heading3"/>
              <w:spacing w:before="120" w:after="120"/>
              <w:rPr>
                <w:rFonts w:ascii="Times New Roman" w:hAnsi="Times New Roman"/>
                <w:color w:val="002060"/>
                <w:spacing w:val="3"/>
              </w:rPr>
            </w:pPr>
            <w:r>
              <w:rPr>
                <w:rStyle w:val="text"/>
                <w:rFonts w:ascii="Times New Roman" w:eastAsia="Calibri" w:hAnsi="Times New Roman"/>
                <w:color w:val="002060"/>
                <w:spacing w:val="3"/>
              </w:rPr>
              <w:t>Thay đổi từ giai đoạn 2024-2029 thành giai đoạn 2024-2028, xác định đúng chu kỳ 5 năm</w:t>
            </w:r>
          </w:p>
        </w:tc>
      </w:tr>
    </w:tbl>
    <w:p w14:paraId="739FBF46" w14:textId="056AFCB8" w:rsidR="004A5F70" w:rsidRPr="00E021AC" w:rsidRDefault="00362592" w:rsidP="00B94690">
      <w:pPr>
        <w:ind w:right="-18"/>
        <w:jc w:val="center"/>
        <w:rPr>
          <w:b/>
          <w:color w:val="002060"/>
          <w:sz w:val="26"/>
          <w:szCs w:val="26"/>
        </w:rPr>
      </w:pPr>
      <w:r>
        <w:rPr>
          <w:b/>
          <w:color w:val="002060"/>
          <w:sz w:val="26"/>
          <w:szCs w:val="26"/>
        </w:rPr>
        <w:t>NỘI DUNG CẬP NHẬT KẾ HOẠCH QUẢN LÝ GIAI ĐOẠN 2024-2028</w:t>
      </w:r>
    </w:p>
    <w:p w14:paraId="3F719E6C" w14:textId="77777777" w:rsidR="007A5A90" w:rsidRPr="00E021AC" w:rsidRDefault="007A5A90" w:rsidP="00BD7F19">
      <w:pPr>
        <w:ind w:right="-18"/>
        <w:jc w:val="center"/>
        <w:rPr>
          <w:b/>
          <w:color w:val="002060"/>
          <w:sz w:val="26"/>
          <w:szCs w:val="26"/>
        </w:rPr>
      </w:pPr>
    </w:p>
    <w:p w14:paraId="5859D73C" w14:textId="2A66AE89" w:rsidR="007A5A90" w:rsidRPr="00E021AC" w:rsidRDefault="007A5A90" w:rsidP="00BD7F19">
      <w:pPr>
        <w:ind w:right="-18"/>
        <w:jc w:val="center"/>
        <w:rPr>
          <w:b/>
          <w:color w:val="002060"/>
          <w:sz w:val="26"/>
          <w:szCs w:val="26"/>
        </w:rPr>
      </w:pPr>
    </w:p>
    <w:p w14:paraId="5BE04F4D" w14:textId="77777777" w:rsidR="005A297C" w:rsidRPr="00E021AC" w:rsidRDefault="005A297C" w:rsidP="00BD7F19">
      <w:pPr>
        <w:ind w:right="-18"/>
        <w:jc w:val="center"/>
        <w:rPr>
          <w:b/>
          <w:color w:val="002060"/>
          <w:sz w:val="26"/>
          <w:szCs w:val="26"/>
        </w:rPr>
      </w:pPr>
    </w:p>
    <w:p w14:paraId="007F2F92" w14:textId="77777777" w:rsidR="00CB62FE" w:rsidRPr="00E021AC" w:rsidRDefault="00CB62FE" w:rsidP="00BD7F19">
      <w:pPr>
        <w:ind w:right="-18"/>
        <w:jc w:val="center"/>
        <w:rPr>
          <w:b/>
          <w:color w:val="002060"/>
          <w:sz w:val="26"/>
          <w:szCs w:val="26"/>
        </w:rPr>
      </w:pPr>
    </w:p>
    <w:p w14:paraId="713D5B63" w14:textId="77777777" w:rsidR="00CB62FE" w:rsidRPr="00E021AC" w:rsidRDefault="00CB62FE" w:rsidP="00BD7F19">
      <w:pPr>
        <w:ind w:right="-18"/>
        <w:jc w:val="center"/>
        <w:rPr>
          <w:b/>
          <w:color w:val="002060"/>
          <w:sz w:val="26"/>
          <w:szCs w:val="26"/>
        </w:rPr>
      </w:pPr>
    </w:p>
    <w:p w14:paraId="2BADB9C1" w14:textId="77777777" w:rsidR="00CB62FE" w:rsidRPr="00E021AC" w:rsidRDefault="00CB62FE" w:rsidP="00BD7F19">
      <w:pPr>
        <w:ind w:right="-18"/>
        <w:jc w:val="center"/>
        <w:rPr>
          <w:b/>
          <w:color w:val="002060"/>
          <w:sz w:val="26"/>
          <w:szCs w:val="26"/>
        </w:rPr>
      </w:pPr>
    </w:p>
    <w:p w14:paraId="67130BE6" w14:textId="77777777" w:rsidR="00132894" w:rsidRPr="00E021AC" w:rsidRDefault="00132894" w:rsidP="00BD7F19">
      <w:pPr>
        <w:ind w:right="-18"/>
        <w:jc w:val="center"/>
        <w:rPr>
          <w:b/>
          <w:color w:val="002060"/>
          <w:sz w:val="26"/>
          <w:szCs w:val="26"/>
        </w:rPr>
      </w:pPr>
    </w:p>
    <w:p w14:paraId="390AE350" w14:textId="77777777" w:rsidR="009236F6" w:rsidRPr="00E021AC" w:rsidRDefault="009236F6" w:rsidP="0088789E">
      <w:pPr>
        <w:ind w:right="-18"/>
        <w:rPr>
          <w:b/>
          <w:color w:val="002060"/>
          <w:sz w:val="26"/>
          <w:szCs w:val="26"/>
        </w:rPr>
      </w:pPr>
    </w:p>
    <w:p w14:paraId="52DA4B90" w14:textId="77777777" w:rsidR="00132894" w:rsidRPr="00E021AC" w:rsidRDefault="00132894" w:rsidP="0088789E">
      <w:pPr>
        <w:ind w:right="-18"/>
        <w:rPr>
          <w:b/>
          <w:color w:val="002060"/>
          <w:sz w:val="26"/>
          <w:szCs w:val="26"/>
        </w:rPr>
      </w:pPr>
    </w:p>
    <w:p w14:paraId="4152E452" w14:textId="77777777" w:rsidR="00132894" w:rsidRPr="00E021AC" w:rsidRDefault="00132894" w:rsidP="0088789E">
      <w:pPr>
        <w:ind w:right="-18"/>
        <w:rPr>
          <w:b/>
          <w:color w:val="002060"/>
          <w:sz w:val="26"/>
          <w:szCs w:val="26"/>
        </w:rPr>
      </w:pPr>
    </w:p>
    <w:p w14:paraId="44CB0537" w14:textId="77777777" w:rsidR="00132894" w:rsidRPr="00E021AC" w:rsidRDefault="00132894" w:rsidP="0088789E">
      <w:pPr>
        <w:ind w:right="-18"/>
        <w:rPr>
          <w:b/>
          <w:color w:val="002060"/>
          <w:sz w:val="26"/>
          <w:szCs w:val="26"/>
        </w:rPr>
      </w:pPr>
    </w:p>
    <w:p w14:paraId="34299408" w14:textId="77777777" w:rsidR="00132894" w:rsidRPr="00E021AC" w:rsidRDefault="00132894" w:rsidP="0088789E">
      <w:pPr>
        <w:ind w:right="-18"/>
        <w:rPr>
          <w:b/>
          <w:color w:val="002060"/>
          <w:sz w:val="26"/>
          <w:szCs w:val="26"/>
        </w:rPr>
      </w:pPr>
    </w:p>
    <w:p w14:paraId="495D80C5" w14:textId="1645D476" w:rsidR="00132894" w:rsidRPr="00E021AC" w:rsidRDefault="00132894" w:rsidP="00132894">
      <w:pPr>
        <w:ind w:right="-18"/>
        <w:rPr>
          <w:b/>
          <w:color w:val="002060"/>
          <w:sz w:val="26"/>
          <w:szCs w:val="26"/>
        </w:rPr>
        <w:sectPr w:rsidR="00132894" w:rsidRPr="00E021AC" w:rsidSect="00753E2A">
          <w:headerReference w:type="even" r:id="rId9"/>
          <w:headerReference w:type="default" r:id="rId10"/>
          <w:footerReference w:type="even" r:id="rId11"/>
          <w:footerReference w:type="default" r:id="rId12"/>
          <w:headerReference w:type="first" r:id="rId13"/>
          <w:footerReference w:type="first" r:id="rId14"/>
          <w:pgSz w:w="11906" w:h="16838" w:code="9"/>
          <w:pgMar w:top="864" w:right="758" w:bottom="864" w:left="1152" w:header="720" w:footer="432" w:gutter="0"/>
          <w:pgNumType w:fmt="lowerRoman" w:start="1"/>
          <w:cols w:space="720"/>
          <w:docGrid w:linePitch="381"/>
        </w:sectPr>
      </w:pPr>
      <w:r w:rsidRPr="00E021AC">
        <w:rPr>
          <w:b/>
          <w:color w:val="002060"/>
          <w:sz w:val="26"/>
          <w:szCs w:val="26"/>
        </w:rPr>
        <w:tab/>
      </w:r>
      <w:r w:rsidRPr="00E021AC">
        <w:rPr>
          <w:b/>
          <w:color w:val="002060"/>
          <w:sz w:val="26"/>
          <w:szCs w:val="26"/>
        </w:rPr>
        <w:tab/>
      </w:r>
    </w:p>
    <w:p w14:paraId="6646A0F6" w14:textId="6CBE90DE" w:rsidR="00166B32" w:rsidRPr="00E021AC" w:rsidRDefault="00696224" w:rsidP="00B94690">
      <w:pPr>
        <w:ind w:right="-18"/>
        <w:jc w:val="center"/>
        <w:rPr>
          <w:b/>
          <w:color w:val="000066"/>
          <w:sz w:val="26"/>
          <w:szCs w:val="26"/>
        </w:rPr>
      </w:pPr>
      <w:r w:rsidRPr="00E021AC">
        <w:rPr>
          <w:b/>
          <w:color w:val="000066"/>
          <w:sz w:val="26"/>
          <w:szCs w:val="26"/>
        </w:rPr>
        <w:lastRenderedPageBreak/>
        <w:t xml:space="preserve">MỤC LỤC </w:t>
      </w:r>
    </w:p>
    <w:sdt>
      <w:sdtPr>
        <w:rPr>
          <w:rFonts w:eastAsia="Times New Roman"/>
          <w:b w:val="0"/>
          <w:color w:val="000066"/>
          <w:szCs w:val="26"/>
        </w:rPr>
        <w:id w:val="-1176265117"/>
        <w:docPartObj>
          <w:docPartGallery w:val="Table of Contents"/>
          <w:docPartUnique/>
        </w:docPartObj>
      </w:sdtPr>
      <w:sdtEndPr>
        <w:rPr>
          <w:rFonts w:eastAsia="Calibri"/>
          <w:b/>
          <w:bCs/>
          <w:noProof/>
          <w:color w:val="002060"/>
        </w:rPr>
      </w:sdtEndPr>
      <w:sdtContent>
        <w:p w14:paraId="1D66EE1B" w14:textId="3AE379F9" w:rsidR="0044425E" w:rsidRPr="00E021AC" w:rsidRDefault="00C66B03" w:rsidP="0044425E">
          <w:pPr>
            <w:pStyle w:val="TOC1"/>
            <w:tabs>
              <w:tab w:val="right" w:leader="dot" w:pos="10320"/>
            </w:tabs>
            <w:rPr>
              <w:rFonts w:eastAsiaTheme="minorEastAsia"/>
              <w:b w:val="0"/>
              <w:noProof/>
              <w:color w:val="000066"/>
              <w:kern w:val="2"/>
              <w:sz w:val="24"/>
              <w:szCs w:val="24"/>
              <w:lang w:val="vi-VN" w:eastAsia="vi-VN"/>
              <w14:ligatures w14:val="standardContextual"/>
            </w:rPr>
          </w:pPr>
          <w:r w:rsidRPr="00E021AC">
            <w:rPr>
              <w:color w:val="000066"/>
              <w:szCs w:val="26"/>
            </w:rPr>
            <w:fldChar w:fldCharType="begin"/>
          </w:r>
          <w:r w:rsidRPr="00E021AC">
            <w:rPr>
              <w:color w:val="000066"/>
              <w:szCs w:val="26"/>
            </w:rPr>
            <w:instrText xml:space="preserve"> TOC \o "1-3" \h \z \u </w:instrText>
          </w:r>
          <w:r w:rsidRPr="00E021AC">
            <w:rPr>
              <w:color w:val="000066"/>
              <w:szCs w:val="26"/>
            </w:rPr>
            <w:fldChar w:fldCharType="separate"/>
          </w:r>
          <w:hyperlink w:anchor="_Toc240295242" w:history="1">
            <w:r w:rsidR="0044425E" w:rsidRPr="00E021AC">
              <w:rPr>
                <w:rStyle w:val="Hyperlink"/>
                <w:noProof/>
                <w:color w:val="000066"/>
              </w:rPr>
              <w:t>MỞ ĐẦU</w:t>
            </w:r>
            <w:r w:rsidR="0044425E" w:rsidRPr="00E021AC">
              <w:rPr>
                <w:noProof/>
                <w:webHidden/>
                <w:color w:val="000066"/>
              </w:rPr>
              <w:tab/>
            </w:r>
            <w:r w:rsidR="0044425E" w:rsidRPr="00E021AC">
              <w:rPr>
                <w:noProof/>
                <w:webHidden/>
                <w:color w:val="000066"/>
              </w:rPr>
              <w:fldChar w:fldCharType="begin"/>
            </w:r>
            <w:r w:rsidR="0044425E" w:rsidRPr="00E021AC">
              <w:rPr>
                <w:noProof/>
                <w:webHidden/>
                <w:color w:val="000066"/>
              </w:rPr>
              <w:instrText xml:space="preserve"> PAGEREF _Toc240295242 \h </w:instrText>
            </w:r>
            <w:r w:rsidR="0044425E" w:rsidRPr="00E021AC">
              <w:rPr>
                <w:noProof/>
                <w:webHidden/>
                <w:color w:val="000066"/>
              </w:rPr>
            </w:r>
            <w:r w:rsidR="0044425E" w:rsidRPr="00E021AC">
              <w:rPr>
                <w:noProof/>
                <w:webHidden/>
                <w:color w:val="000066"/>
              </w:rPr>
              <w:fldChar w:fldCharType="separate"/>
            </w:r>
            <w:r w:rsidR="0044425E" w:rsidRPr="00E021AC">
              <w:rPr>
                <w:noProof/>
                <w:webHidden/>
                <w:color w:val="000066"/>
              </w:rPr>
              <w:t>1</w:t>
            </w:r>
            <w:r w:rsidR="0044425E" w:rsidRPr="00E021AC">
              <w:rPr>
                <w:noProof/>
                <w:webHidden/>
                <w:color w:val="000066"/>
              </w:rPr>
              <w:fldChar w:fldCharType="end"/>
            </w:r>
          </w:hyperlink>
        </w:p>
        <w:p w14:paraId="10C954D5" w14:textId="2C878FF0"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243" w:history="1">
            <w:r w:rsidRPr="00E021AC">
              <w:rPr>
                <w:rStyle w:val="Hyperlink"/>
                <w:noProof/>
                <w:color w:val="000066"/>
              </w:rPr>
              <w:t>PHẦN 1: NHỮNG CĂN CỨ PHÁ</w:t>
            </w:r>
            <w:r w:rsidRPr="00E021AC">
              <w:rPr>
                <w:rStyle w:val="Hyperlink"/>
                <w:noProof/>
                <w:color w:val="000066"/>
                <w:lang w:val="vi-VN"/>
              </w:rPr>
              <w:t>P LÝ VÀ TÀI LIỆU SỬ DỤNG XÂY</w:t>
            </w:r>
            <w:r w:rsidRPr="00E021AC">
              <w:rPr>
                <w:rStyle w:val="Hyperlink"/>
                <w:noProof/>
                <w:color w:val="000066"/>
              </w:rPr>
              <w:t xml:space="preserve"> DỰNG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_Toc240295243 \h </w:instrText>
            </w:r>
            <w:r w:rsidRPr="00E021AC">
              <w:rPr>
                <w:noProof/>
                <w:webHidden/>
                <w:color w:val="000066"/>
              </w:rPr>
            </w:r>
            <w:r w:rsidRPr="00E021AC">
              <w:rPr>
                <w:noProof/>
                <w:webHidden/>
                <w:color w:val="000066"/>
              </w:rPr>
              <w:fldChar w:fldCharType="separate"/>
            </w:r>
            <w:r w:rsidRPr="00E021AC">
              <w:rPr>
                <w:noProof/>
                <w:webHidden/>
                <w:color w:val="000066"/>
              </w:rPr>
              <w:t>2</w:t>
            </w:r>
            <w:r w:rsidRPr="00E021AC">
              <w:rPr>
                <w:noProof/>
                <w:webHidden/>
                <w:color w:val="000066"/>
              </w:rPr>
              <w:fldChar w:fldCharType="end"/>
            </w:r>
          </w:hyperlink>
        </w:p>
        <w:p w14:paraId="16C82CBF" w14:textId="74B88A65"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244" w:history="1">
            <w:r w:rsidRPr="00E021AC">
              <w:rPr>
                <w:rStyle w:val="Hyperlink"/>
                <w:noProof/>
                <w:color w:val="000066"/>
              </w:rPr>
              <w:t>KẾ HOẠCH QLR BỀN VỮNG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_Toc240295244 \h </w:instrText>
            </w:r>
            <w:r w:rsidRPr="00E021AC">
              <w:rPr>
                <w:noProof/>
                <w:webHidden/>
                <w:color w:val="000066"/>
              </w:rPr>
            </w:r>
            <w:r w:rsidRPr="00E021AC">
              <w:rPr>
                <w:noProof/>
                <w:webHidden/>
                <w:color w:val="000066"/>
              </w:rPr>
              <w:fldChar w:fldCharType="separate"/>
            </w:r>
            <w:r w:rsidRPr="00E021AC">
              <w:rPr>
                <w:noProof/>
                <w:webHidden/>
                <w:color w:val="000066"/>
              </w:rPr>
              <w:t>2</w:t>
            </w:r>
            <w:r w:rsidRPr="00E021AC">
              <w:rPr>
                <w:noProof/>
                <w:webHidden/>
                <w:color w:val="000066"/>
              </w:rPr>
              <w:fldChar w:fldCharType="end"/>
            </w:r>
          </w:hyperlink>
        </w:p>
        <w:p w14:paraId="18696C2A" w14:textId="7AA9F1F7"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45" w:history="1">
            <w:r w:rsidRPr="00E021AC">
              <w:rPr>
                <w:rStyle w:val="Hyperlink"/>
                <w:color w:val="000066"/>
              </w:rPr>
              <w:t>1. Những căn cứ pháp lý</w:t>
            </w:r>
            <w:r w:rsidRPr="00E021AC">
              <w:rPr>
                <w:webHidden/>
                <w:color w:val="000066"/>
              </w:rPr>
              <w:tab/>
            </w:r>
            <w:r w:rsidRPr="00E021AC">
              <w:rPr>
                <w:webHidden/>
                <w:color w:val="000066"/>
              </w:rPr>
              <w:fldChar w:fldCharType="begin"/>
            </w:r>
            <w:r w:rsidRPr="00E021AC">
              <w:rPr>
                <w:webHidden/>
                <w:color w:val="000066"/>
              </w:rPr>
              <w:instrText xml:space="preserve"> PAGEREF _Toc240295245 \h </w:instrText>
            </w:r>
            <w:r w:rsidRPr="00E021AC">
              <w:rPr>
                <w:webHidden/>
                <w:color w:val="000066"/>
              </w:rPr>
            </w:r>
            <w:r w:rsidRPr="00E021AC">
              <w:rPr>
                <w:webHidden/>
                <w:color w:val="000066"/>
              </w:rPr>
              <w:fldChar w:fldCharType="separate"/>
            </w:r>
            <w:r w:rsidRPr="00E021AC">
              <w:rPr>
                <w:webHidden/>
                <w:color w:val="000066"/>
              </w:rPr>
              <w:t>2</w:t>
            </w:r>
            <w:r w:rsidRPr="00E021AC">
              <w:rPr>
                <w:webHidden/>
                <w:color w:val="000066"/>
              </w:rPr>
              <w:fldChar w:fldCharType="end"/>
            </w:r>
          </w:hyperlink>
        </w:p>
        <w:p w14:paraId="1F673365" w14:textId="7F1787E9"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46" w:history="1">
            <w:r w:rsidRPr="00E021AC">
              <w:rPr>
                <w:rStyle w:val="Hyperlink"/>
                <w:noProof/>
                <w:color w:val="000066"/>
              </w:rPr>
              <w:t>1.1 Chính sách và pháp luật của Việt nam</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_Toc240295246 \h </w:instrText>
            </w:r>
            <w:r w:rsidRPr="00E021AC">
              <w:rPr>
                <w:noProof/>
                <w:webHidden/>
                <w:color w:val="000066"/>
              </w:rPr>
            </w:r>
            <w:r w:rsidRPr="00E021AC">
              <w:rPr>
                <w:noProof/>
                <w:webHidden/>
                <w:color w:val="000066"/>
              </w:rPr>
              <w:fldChar w:fldCharType="separate"/>
            </w:r>
            <w:r w:rsidRPr="00E021AC">
              <w:rPr>
                <w:noProof/>
                <w:webHidden/>
                <w:color w:val="000066"/>
              </w:rPr>
              <w:t>2</w:t>
            </w:r>
            <w:r w:rsidRPr="00E021AC">
              <w:rPr>
                <w:noProof/>
                <w:webHidden/>
                <w:color w:val="000066"/>
              </w:rPr>
              <w:fldChar w:fldCharType="end"/>
            </w:r>
          </w:hyperlink>
        </w:p>
        <w:p w14:paraId="552B5CA4" w14:textId="76369D07"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47" w:history="1">
            <w:r w:rsidRPr="00E021AC">
              <w:rPr>
                <w:rStyle w:val="Hyperlink"/>
                <w:noProof/>
                <w:color w:val="000066"/>
                <w:lang w:val="nb-NO"/>
              </w:rPr>
              <w:t>1.2 Các chính sách của tỉnh và xã</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_Toc240295247 \h </w:instrText>
            </w:r>
            <w:r w:rsidRPr="00E021AC">
              <w:rPr>
                <w:noProof/>
                <w:webHidden/>
                <w:color w:val="000066"/>
              </w:rPr>
            </w:r>
            <w:r w:rsidRPr="00E021AC">
              <w:rPr>
                <w:noProof/>
                <w:webHidden/>
                <w:color w:val="000066"/>
              </w:rPr>
              <w:fldChar w:fldCharType="separate"/>
            </w:r>
            <w:r w:rsidRPr="00E021AC">
              <w:rPr>
                <w:noProof/>
                <w:webHidden/>
                <w:color w:val="000066"/>
              </w:rPr>
              <w:t>3</w:t>
            </w:r>
            <w:r w:rsidRPr="00E021AC">
              <w:rPr>
                <w:noProof/>
                <w:webHidden/>
                <w:color w:val="000066"/>
              </w:rPr>
              <w:fldChar w:fldCharType="end"/>
            </w:r>
          </w:hyperlink>
        </w:p>
        <w:p w14:paraId="7B8DED32" w14:textId="475DDA2C"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48" w:history="1">
            <w:r w:rsidRPr="00E021AC">
              <w:rPr>
                <w:rStyle w:val="Hyperlink"/>
                <w:noProof/>
                <w:color w:val="000066"/>
                <w:lang w:val="nb-NO"/>
              </w:rPr>
              <w:t>1.3 Cam kết quốc tế</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_Toc240295248 \h </w:instrText>
            </w:r>
            <w:r w:rsidRPr="00E021AC">
              <w:rPr>
                <w:noProof/>
                <w:webHidden/>
                <w:color w:val="000066"/>
              </w:rPr>
            </w:r>
            <w:r w:rsidRPr="00E021AC">
              <w:rPr>
                <w:noProof/>
                <w:webHidden/>
                <w:color w:val="000066"/>
              </w:rPr>
              <w:fldChar w:fldCharType="separate"/>
            </w:r>
            <w:r w:rsidRPr="00E021AC">
              <w:rPr>
                <w:noProof/>
                <w:webHidden/>
                <w:color w:val="000066"/>
              </w:rPr>
              <w:t>3</w:t>
            </w:r>
            <w:r w:rsidRPr="00E021AC">
              <w:rPr>
                <w:noProof/>
                <w:webHidden/>
                <w:color w:val="000066"/>
              </w:rPr>
              <w:fldChar w:fldCharType="end"/>
            </w:r>
          </w:hyperlink>
        </w:p>
        <w:p w14:paraId="0ED18D67" w14:textId="4A06E575"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49" w:history="1">
            <w:r w:rsidRPr="00E021AC">
              <w:rPr>
                <w:rStyle w:val="Hyperlink"/>
                <w:color w:val="000066"/>
                <w:lang w:val="de-DE"/>
              </w:rPr>
              <w:t>2. Tài</w:t>
            </w:r>
            <w:r w:rsidRPr="00E021AC">
              <w:rPr>
                <w:rStyle w:val="Hyperlink"/>
                <w:color w:val="000066"/>
                <w:lang w:val="vi-VN"/>
              </w:rPr>
              <w:t xml:space="preserve"> liệu sử dụng để xây dựng </w:t>
            </w:r>
            <w:r w:rsidRPr="00E021AC">
              <w:rPr>
                <w:rStyle w:val="Hyperlink"/>
                <w:color w:val="000066"/>
              </w:rPr>
              <w:t>Kế hoạch quản lý rừng bền vững</w:t>
            </w:r>
            <w:r w:rsidRPr="00E021AC">
              <w:rPr>
                <w:webHidden/>
                <w:color w:val="000066"/>
              </w:rPr>
              <w:tab/>
            </w:r>
            <w:r w:rsidRPr="00E021AC">
              <w:rPr>
                <w:webHidden/>
                <w:color w:val="000066"/>
              </w:rPr>
              <w:fldChar w:fldCharType="begin"/>
            </w:r>
            <w:r w:rsidRPr="00E021AC">
              <w:rPr>
                <w:webHidden/>
                <w:color w:val="000066"/>
              </w:rPr>
              <w:instrText xml:space="preserve"> PAGEREF _Toc240295249 \h </w:instrText>
            </w:r>
            <w:r w:rsidRPr="00E021AC">
              <w:rPr>
                <w:webHidden/>
                <w:color w:val="000066"/>
              </w:rPr>
            </w:r>
            <w:r w:rsidRPr="00E021AC">
              <w:rPr>
                <w:webHidden/>
                <w:color w:val="000066"/>
              </w:rPr>
              <w:fldChar w:fldCharType="separate"/>
            </w:r>
            <w:r w:rsidRPr="00E021AC">
              <w:rPr>
                <w:webHidden/>
                <w:color w:val="000066"/>
              </w:rPr>
              <w:t>4</w:t>
            </w:r>
            <w:r w:rsidRPr="00E021AC">
              <w:rPr>
                <w:webHidden/>
                <w:color w:val="000066"/>
              </w:rPr>
              <w:fldChar w:fldCharType="end"/>
            </w:r>
          </w:hyperlink>
        </w:p>
        <w:p w14:paraId="2FB787F7" w14:textId="7B757593"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250" w:history="1">
            <w:r w:rsidRPr="00E021AC">
              <w:rPr>
                <w:rStyle w:val="Hyperlink"/>
                <w:noProof/>
                <w:color w:val="000066"/>
                <w:lang w:val="nl-NL"/>
              </w:rPr>
              <w:t>PHẦN 2: ĐẶC</w:t>
            </w:r>
            <w:r w:rsidRPr="00E021AC">
              <w:rPr>
                <w:rStyle w:val="Hyperlink"/>
                <w:noProof/>
                <w:color w:val="000066"/>
                <w:lang w:val="vi-VN"/>
              </w:rPr>
              <w:t xml:space="preserve"> ĐIỂM TỰ NHIÊN – XÃ HỘI</w:t>
            </w:r>
          </w:hyperlink>
          <w:r w:rsidRPr="00E021AC">
            <w:rPr>
              <w:rStyle w:val="Hyperlink"/>
              <w:noProof/>
              <w:color w:val="000066"/>
            </w:rPr>
            <w:t xml:space="preserve"> </w:t>
          </w:r>
          <w:hyperlink w:anchor="_Toc240295251" w:history="1">
            <w:r w:rsidRPr="00E021AC">
              <w:rPr>
                <w:rStyle w:val="Hyperlink"/>
                <w:noProof/>
                <w:color w:val="000066"/>
                <w:lang w:val="vi-VN"/>
              </w:rPr>
              <w:t xml:space="preserve">HIỆN TRẠNG RỪNG VÀ </w:t>
            </w:r>
            <w:r w:rsidRPr="00E021AC">
              <w:rPr>
                <w:rStyle w:val="Hyperlink"/>
                <w:noProof/>
                <w:color w:val="000066"/>
              </w:rPr>
              <w:t xml:space="preserve"> </w:t>
            </w:r>
            <w:r w:rsidRPr="00E021AC">
              <w:rPr>
                <w:rStyle w:val="Hyperlink"/>
                <w:noProof/>
                <w:color w:val="000066"/>
                <w:lang w:val="vi-VN"/>
              </w:rPr>
              <w:t>QUY MÔ NHÓM  CHỨNG CHỈ RỪNG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_Toc240295251 \h </w:instrText>
            </w:r>
            <w:r w:rsidRPr="00E021AC">
              <w:rPr>
                <w:noProof/>
                <w:webHidden/>
                <w:color w:val="000066"/>
              </w:rPr>
            </w:r>
            <w:r w:rsidRPr="00E021AC">
              <w:rPr>
                <w:noProof/>
                <w:webHidden/>
                <w:color w:val="000066"/>
              </w:rPr>
              <w:fldChar w:fldCharType="separate"/>
            </w:r>
            <w:r w:rsidRPr="00E021AC">
              <w:rPr>
                <w:noProof/>
                <w:webHidden/>
                <w:color w:val="000066"/>
              </w:rPr>
              <w:t>5</w:t>
            </w:r>
            <w:r w:rsidRPr="00E021AC">
              <w:rPr>
                <w:noProof/>
                <w:webHidden/>
                <w:color w:val="000066"/>
              </w:rPr>
              <w:fldChar w:fldCharType="end"/>
            </w:r>
          </w:hyperlink>
        </w:p>
        <w:p w14:paraId="2EE7C940" w14:textId="1A409A8A"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52" w:history="1">
            <w:r w:rsidRPr="00E021AC">
              <w:rPr>
                <w:rStyle w:val="Hyperlink"/>
                <w:color w:val="000066"/>
                <w:lang w:val="nl-NL"/>
              </w:rPr>
              <w:t>2.1. Đặc</w:t>
            </w:r>
            <w:r w:rsidRPr="00E021AC">
              <w:rPr>
                <w:rStyle w:val="Hyperlink"/>
                <w:color w:val="000066"/>
                <w:lang w:val="vi-VN"/>
              </w:rPr>
              <w:t xml:space="preserve"> điểm</w:t>
            </w:r>
            <w:r w:rsidRPr="00E021AC">
              <w:rPr>
                <w:rStyle w:val="Hyperlink"/>
                <w:color w:val="000066"/>
                <w:lang w:val="nl-NL"/>
              </w:rPr>
              <w:t xml:space="preserve"> tự nhiên</w:t>
            </w:r>
            <w:r w:rsidRPr="00E021AC">
              <w:rPr>
                <w:webHidden/>
                <w:color w:val="000066"/>
              </w:rPr>
              <w:tab/>
            </w:r>
            <w:r w:rsidRPr="00E021AC">
              <w:rPr>
                <w:webHidden/>
                <w:color w:val="000066"/>
              </w:rPr>
              <w:fldChar w:fldCharType="begin"/>
            </w:r>
            <w:r w:rsidRPr="00E021AC">
              <w:rPr>
                <w:webHidden/>
                <w:color w:val="000066"/>
              </w:rPr>
              <w:instrText xml:space="preserve"> PAGEREF _Toc240295252 \h </w:instrText>
            </w:r>
            <w:r w:rsidRPr="00E021AC">
              <w:rPr>
                <w:webHidden/>
                <w:color w:val="000066"/>
              </w:rPr>
            </w:r>
            <w:r w:rsidRPr="00E021AC">
              <w:rPr>
                <w:webHidden/>
                <w:color w:val="000066"/>
              </w:rPr>
              <w:fldChar w:fldCharType="separate"/>
            </w:r>
            <w:r w:rsidRPr="00E021AC">
              <w:rPr>
                <w:webHidden/>
                <w:color w:val="000066"/>
              </w:rPr>
              <w:t>5</w:t>
            </w:r>
            <w:r w:rsidRPr="00E021AC">
              <w:rPr>
                <w:webHidden/>
                <w:color w:val="000066"/>
              </w:rPr>
              <w:fldChar w:fldCharType="end"/>
            </w:r>
          </w:hyperlink>
        </w:p>
        <w:p w14:paraId="0D2070C6" w14:textId="22F22CDC"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3" w:history="1">
            <w:r w:rsidRPr="00E021AC">
              <w:rPr>
                <w:rStyle w:val="Hyperlink"/>
                <w:b/>
                <w:bCs/>
                <w:noProof/>
                <w:color w:val="000066"/>
                <w:lang w:val="vi-VN"/>
              </w:rPr>
              <w:t xml:space="preserve">2.1.1. </w:t>
            </w:r>
            <w:r w:rsidRPr="00E021AC">
              <w:rPr>
                <w:rStyle w:val="Hyperlink"/>
                <w:b/>
                <w:bCs/>
                <w:noProof/>
                <w:color w:val="000066"/>
                <w:lang w:val="pt-BR"/>
              </w:rPr>
              <w:t>Vị trí địa lý</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_Toc240295253 \h </w:instrText>
            </w:r>
            <w:r w:rsidRPr="00E021AC">
              <w:rPr>
                <w:noProof/>
                <w:webHidden/>
                <w:color w:val="000066"/>
              </w:rPr>
            </w:r>
            <w:r w:rsidRPr="00E021AC">
              <w:rPr>
                <w:noProof/>
                <w:webHidden/>
                <w:color w:val="000066"/>
              </w:rPr>
              <w:fldChar w:fldCharType="separate"/>
            </w:r>
            <w:r w:rsidRPr="00E021AC">
              <w:rPr>
                <w:noProof/>
                <w:webHidden/>
                <w:color w:val="000066"/>
              </w:rPr>
              <w:t>5</w:t>
            </w:r>
            <w:r w:rsidRPr="00E021AC">
              <w:rPr>
                <w:noProof/>
                <w:webHidden/>
                <w:color w:val="000066"/>
              </w:rPr>
              <w:fldChar w:fldCharType="end"/>
            </w:r>
          </w:hyperlink>
        </w:p>
        <w:p w14:paraId="30930B36" w14:textId="50E9836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4" w:history="1">
            <w:r w:rsidRPr="00E021AC">
              <w:rPr>
                <w:rStyle w:val="Hyperlink"/>
                <w:b/>
                <w:bCs/>
                <w:noProof/>
                <w:color w:val="000066"/>
                <w:lang w:val="vi-VN"/>
              </w:rPr>
              <w:t>2.1.2. Địa hình:</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_Toc240295254 \h </w:instrText>
            </w:r>
            <w:r w:rsidRPr="00E021AC">
              <w:rPr>
                <w:noProof/>
                <w:webHidden/>
                <w:color w:val="000066"/>
              </w:rPr>
            </w:r>
            <w:r w:rsidRPr="00E021AC">
              <w:rPr>
                <w:noProof/>
                <w:webHidden/>
                <w:color w:val="000066"/>
              </w:rPr>
              <w:fldChar w:fldCharType="separate"/>
            </w:r>
            <w:r w:rsidRPr="00E021AC">
              <w:rPr>
                <w:noProof/>
                <w:webHidden/>
                <w:color w:val="000066"/>
              </w:rPr>
              <w:t>5</w:t>
            </w:r>
            <w:r w:rsidRPr="00E021AC">
              <w:rPr>
                <w:noProof/>
                <w:webHidden/>
                <w:color w:val="000066"/>
              </w:rPr>
              <w:fldChar w:fldCharType="end"/>
            </w:r>
          </w:hyperlink>
        </w:p>
        <w:p w14:paraId="1421E1B3" w14:textId="4BD2D43E"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5" w:history="1">
            <w:r w:rsidRPr="00E021AC">
              <w:rPr>
                <w:rStyle w:val="Hyperlink"/>
                <w:b/>
                <w:bCs/>
                <w:noProof/>
                <w:color w:val="000066"/>
                <w:lang w:val="vi-VN"/>
              </w:rPr>
              <w:t>2.1.3. Khí hậu</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_Toc240295255 \h </w:instrText>
            </w:r>
            <w:r w:rsidRPr="00E021AC">
              <w:rPr>
                <w:noProof/>
                <w:webHidden/>
                <w:color w:val="000066"/>
              </w:rPr>
            </w:r>
            <w:r w:rsidRPr="00E021AC">
              <w:rPr>
                <w:noProof/>
                <w:webHidden/>
                <w:color w:val="000066"/>
              </w:rPr>
              <w:fldChar w:fldCharType="separate"/>
            </w:r>
            <w:r w:rsidRPr="00E021AC">
              <w:rPr>
                <w:noProof/>
                <w:webHidden/>
                <w:color w:val="000066"/>
              </w:rPr>
              <w:t>5</w:t>
            </w:r>
            <w:r w:rsidRPr="00E021AC">
              <w:rPr>
                <w:noProof/>
                <w:webHidden/>
                <w:color w:val="000066"/>
              </w:rPr>
              <w:fldChar w:fldCharType="end"/>
            </w:r>
          </w:hyperlink>
        </w:p>
        <w:p w14:paraId="72DC43A6" w14:textId="166D8AC1"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6" w:history="1">
            <w:r w:rsidRPr="00E021AC">
              <w:rPr>
                <w:rStyle w:val="Hyperlink"/>
                <w:b/>
                <w:bCs/>
                <w:noProof/>
                <w:color w:val="000066"/>
                <w:lang w:val="vi-VN"/>
              </w:rPr>
              <w:t>2.1.4. Thủy văn</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_Toc240295256 \h </w:instrText>
            </w:r>
            <w:r w:rsidRPr="00E021AC">
              <w:rPr>
                <w:noProof/>
                <w:webHidden/>
                <w:color w:val="000066"/>
              </w:rPr>
            </w:r>
            <w:r w:rsidRPr="00E021AC">
              <w:rPr>
                <w:noProof/>
                <w:webHidden/>
                <w:color w:val="000066"/>
              </w:rPr>
              <w:fldChar w:fldCharType="separate"/>
            </w:r>
            <w:r w:rsidRPr="00E021AC">
              <w:rPr>
                <w:noProof/>
                <w:webHidden/>
                <w:color w:val="000066"/>
              </w:rPr>
              <w:t>6</w:t>
            </w:r>
            <w:r w:rsidRPr="00E021AC">
              <w:rPr>
                <w:noProof/>
                <w:webHidden/>
                <w:color w:val="000066"/>
              </w:rPr>
              <w:fldChar w:fldCharType="end"/>
            </w:r>
          </w:hyperlink>
        </w:p>
        <w:p w14:paraId="071C3D48" w14:textId="181B8B64"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7" w:history="1">
            <w:r w:rsidRPr="00E021AC">
              <w:rPr>
                <w:rStyle w:val="Hyperlink"/>
                <w:b/>
                <w:bCs/>
                <w:noProof/>
                <w:color w:val="000066"/>
                <w:lang w:val="vi-VN"/>
              </w:rPr>
              <w:t>2.1.5. Địa chất và thổ nhưỡng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_Toc240295257 \h </w:instrText>
            </w:r>
            <w:r w:rsidRPr="00E021AC">
              <w:rPr>
                <w:noProof/>
                <w:webHidden/>
                <w:color w:val="000066"/>
              </w:rPr>
            </w:r>
            <w:r w:rsidRPr="00E021AC">
              <w:rPr>
                <w:noProof/>
                <w:webHidden/>
                <w:color w:val="000066"/>
              </w:rPr>
              <w:fldChar w:fldCharType="separate"/>
            </w:r>
            <w:r w:rsidRPr="00E021AC">
              <w:rPr>
                <w:noProof/>
                <w:webHidden/>
                <w:color w:val="000066"/>
              </w:rPr>
              <w:t>6</w:t>
            </w:r>
            <w:r w:rsidRPr="00E021AC">
              <w:rPr>
                <w:noProof/>
                <w:webHidden/>
                <w:color w:val="000066"/>
              </w:rPr>
              <w:fldChar w:fldCharType="end"/>
            </w:r>
          </w:hyperlink>
        </w:p>
        <w:p w14:paraId="61679DF0" w14:textId="0B9E020B"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58" w:history="1">
            <w:r w:rsidRPr="00E021AC">
              <w:rPr>
                <w:rStyle w:val="Hyperlink"/>
                <w:b/>
                <w:bCs/>
                <w:noProof/>
                <w:color w:val="000066"/>
              </w:rPr>
              <w:t>2.1.6.</w:t>
            </w:r>
            <w:r w:rsidRPr="00E021AC">
              <w:rPr>
                <w:rStyle w:val="Hyperlink"/>
                <w:noProof/>
                <w:color w:val="000066"/>
              </w:rPr>
              <w:t xml:space="preserve"> </w:t>
            </w:r>
            <w:r w:rsidRPr="00E021AC">
              <w:rPr>
                <w:rStyle w:val="Hyperlink"/>
                <w:b/>
                <w:bCs/>
                <w:noProof/>
                <w:color w:val="000066"/>
              </w:rPr>
              <w:t>Hiện trạng rừng và đất rừng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_Toc240295258 \h </w:instrText>
            </w:r>
            <w:r w:rsidRPr="00E021AC">
              <w:rPr>
                <w:noProof/>
                <w:webHidden/>
                <w:color w:val="000066"/>
              </w:rPr>
            </w:r>
            <w:r w:rsidRPr="00E021AC">
              <w:rPr>
                <w:noProof/>
                <w:webHidden/>
                <w:color w:val="000066"/>
              </w:rPr>
              <w:fldChar w:fldCharType="separate"/>
            </w:r>
            <w:r w:rsidRPr="00E021AC">
              <w:rPr>
                <w:noProof/>
                <w:webHidden/>
                <w:color w:val="000066"/>
              </w:rPr>
              <w:t>7</w:t>
            </w:r>
            <w:r w:rsidRPr="00E021AC">
              <w:rPr>
                <w:noProof/>
                <w:webHidden/>
                <w:color w:val="000066"/>
              </w:rPr>
              <w:fldChar w:fldCharType="end"/>
            </w:r>
          </w:hyperlink>
        </w:p>
        <w:p w14:paraId="5F22F586" w14:textId="53546ECE"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59" w:history="1">
            <w:r w:rsidRPr="00E021AC">
              <w:rPr>
                <w:rStyle w:val="Hyperlink"/>
                <w:color w:val="000066"/>
                <w:lang w:val="nl-NL"/>
              </w:rPr>
              <w:t>2.</w:t>
            </w:r>
            <w:r w:rsidRPr="00E021AC">
              <w:rPr>
                <w:rStyle w:val="Hyperlink"/>
                <w:color w:val="000066"/>
                <w:lang w:val="vi-VN"/>
              </w:rPr>
              <w:t>2</w:t>
            </w:r>
            <w:r w:rsidRPr="00E021AC">
              <w:rPr>
                <w:rStyle w:val="Hyperlink"/>
                <w:color w:val="000066"/>
                <w:lang w:val="nl-NL"/>
              </w:rPr>
              <w:t>. Đặc</w:t>
            </w:r>
            <w:r w:rsidRPr="00E021AC">
              <w:rPr>
                <w:rStyle w:val="Hyperlink"/>
                <w:color w:val="000066"/>
                <w:lang w:val="vi-VN"/>
              </w:rPr>
              <w:t xml:space="preserve"> điểm</w:t>
            </w:r>
            <w:r w:rsidRPr="00E021AC">
              <w:rPr>
                <w:rStyle w:val="Hyperlink"/>
                <w:color w:val="000066"/>
                <w:lang w:val="nl-NL"/>
              </w:rPr>
              <w:t xml:space="preserve"> kinh</w:t>
            </w:r>
            <w:r w:rsidRPr="00E021AC">
              <w:rPr>
                <w:rStyle w:val="Hyperlink"/>
                <w:color w:val="000066"/>
                <w:lang w:val="vi-VN"/>
              </w:rPr>
              <w:t xml:space="preserve"> tế xã hội</w:t>
            </w:r>
            <w:r w:rsidRPr="00E021AC">
              <w:rPr>
                <w:webHidden/>
                <w:color w:val="000066"/>
              </w:rPr>
              <w:tab/>
            </w:r>
            <w:r w:rsidRPr="00E021AC">
              <w:rPr>
                <w:webHidden/>
                <w:color w:val="000066"/>
              </w:rPr>
              <w:fldChar w:fldCharType="begin"/>
            </w:r>
            <w:r w:rsidRPr="00E021AC">
              <w:rPr>
                <w:webHidden/>
                <w:color w:val="000066"/>
              </w:rPr>
              <w:instrText xml:space="preserve"> PAGEREF _Toc240295259 \h </w:instrText>
            </w:r>
            <w:r w:rsidRPr="00E021AC">
              <w:rPr>
                <w:webHidden/>
                <w:color w:val="000066"/>
              </w:rPr>
            </w:r>
            <w:r w:rsidRPr="00E021AC">
              <w:rPr>
                <w:webHidden/>
                <w:color w:val="000066"/>
              </w:rPr>
              <w:fldChar w:fldCharType="separate"/>
            </w:r>
            <w:r w:rsidRPr="00E021AC">
              <w:rPr>
                <w:webHidden/>
                <w:color w:val="000066"/>
              </w:rPr>
              <w:t>7</w:t>
            </w:r>
            <w:r w:rsidRPr="00E021AC">
              <w:rPr>
                <w:webHidden/>
                <w:color w:val="000066"/>
              </w:rPr>
              <w:fldChar w:fldCharType="end"/>
            </w:r>
          </w:hyperlink>
        </w:p>
        <w:p w14:paraId="5B3200C0" w14:textId="4A634555"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0" w:history="1">
            <w:r w:rsidRPr="00E021AC">
              <w:rPr>
                <w:rStyle w:val="Hyperlink"/>
                <w:b/>
                <w:bCs/>
                <w:noProof/>
                <w:color w:val="000066"/>
                <w:lang w:val="vi-VN"/>
              </w:rPr>
              <w:t>2.2.1. Dân số, dân tộc, lao động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_Toc240295260 \h </w:instrText>
            </w:r>
            <w:r w:rsidRPr="00E021AC">
              <w:rPr>
                <w:noProof/>
                <w:webHidden/>
                <w:color w:val="000066"/>
              </w:rPr>
            </w:r>
            <w:r w:rsidRPr="00E021AC">
              <w:rPr>
                <w:noProof/>
                <w:webHidden/>
                <w:color w:val="000066"/>
              </w:rPr>
              <w:fldChar w:fldCharType="separate"/>
            </w:r>
            <w:r w:rsidRPr="00E021AC">
              <w:rPr>
                <w:noProof/>
                <w:webHidden/>
                <w:color w:val="000066"/>
              </w:rPr>
              <w:t>7</w:t>
            </w:r>
            <w:r w:rsidRPr="00E021AC">
              <w:rPr>
                <w:noProof/>
                <w:webHidden/>
                <w:color w:val="000066"/>
              </w:rPr>
              <w:fldChar w:fldCharType="end"/>
            </w:r>
          </w:hyperlink>
        </w:p>
        <w:p w14:paraId="2853B53F" w14:textId="6C55129E"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1" w:history="1">
            <w:r w:rsidRPr="00E021AC">
              <w:rPr>
                <w:rStyle w:val="Hyperlink"/>
                <w:b/>
                <w:bCs/>
                <w:noProof/>
                <w:color w:val="000066"/>
                <w:lang w:val="vi-VN"/>
              </w:rPr>
              <w:t>2.2.2. Sản xuất nông nghiệp</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_Toc240295261 \h </w:instrText>
            </w:r>
            <w:r w:rsidRPr="00E021AC">
              <w:rPr>
                <w:noProof/>
                <w:webHidden/>
                <w:color w:val="000066"/>
              </w:rPr>
            </w:r>
            <w:r w:rsidRPr="00E021AC">
              <w:rPr>
                <w:noProof/>
                <w:webHidden/>
                <w:color w:val="000066"/>
              </w:rPr>
              <w:fldChar w:fldCharType="separate"/>
            </w:r>
            <w:r w:rsidRPr="00E021AC">
              <w:rPr>
                <w:noProof/>
                <w:webHidden/>
                <w:color w:val="000066"/>
              </w:rPr>
              <w:t>8</w:t>
            </w:r>
            <w:r w:rsidRPr="00E021AC">
              <w:rPr>
                <w:noProof/>
                <w:webHidden/>
                <w:color w:val="000066"/>
              </w:rPr>
              <w:fldChar w:fldCharType="end"/>
            </w:r>
          </w:hyperlink>
        </w:p>
        <w:p w14:paraId="13C27B9E" w14:textId="6AB20E43"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5" w:history="1">
            <w:r w:rsidRPr="00E021AC">
              <w:rPr>
                <w:rStyle w:val="Hyperlink"/>
                <w:b/>
                <w:bCs/>
                <w:noProof/>
                <w:color w:val="000066"/>
                <w:lang w:val="vi-VN"/>
              </w:rPr>
              <w:t>2.2.4. Dịch vụ, thương mại và du lịch</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_Toc240295265 \h </w:instrText>
            </w:r>
            <w:r w:rsidRPr="00E021AC">
              <w:rPr>
                <w:noProof/>
                <w:webHidden/>
                <w:color w:val="000066"/>
              </w:rPr>
            </w:r>
            <w:r w:rsidRPr="00E021AC">
              <w:rPr>
                <w:noProof/>
                <w:webHidden/>
                <w:color w:val="000066"/>
              </w:rPr>
              <w:fldChar w:fldCharType="separate"/>
            </w:r>
            <w:r w:rsidRPr="00E021AC">
              <w:rPr>
                <w:noProof/>
                <w:webHidden/>
                <w:color w:val="000066"/>
              </w:rPr>
              <w:t>9</w:t>
            </w:r>
            <w:r w:rsidRPr="00E021AC">
              <w:rPr>
                <w:noProof/>
                <w:webHidden/>
                <w:color w:val="000066"/>
              </w:rPr>
              <w:fldChar w:fldCharType="end"/>
            </w:r>
          </w:hyperlink>
        </w:p>
        <w:p w14:paraId="270D1FC3" w14:textId="07F47F22"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6" w:history="1">
            <w:r w:rsidRPr="00E021AC">
              <w:rPr>
                <w:rStyle w:val="Hyperlink"/>
                <w:b/>
                <w:bCs/>
                <w:noProof/>
                <w:color w:val="000066"/>
                <w:lang w:val="vi-VN"/>
              </w:rPr>
              <w:t>2.2.5. Sản xuất công nghiệp và tiểu thủ công nghiệp</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_Toc240295266 \h </w:instrText>
            </w:r>
            <w:r w:rsidRPr="00E021AC">
              <w:rPr>
                <w:noProof/>
                <w:webHidden/>
                <w:color w:val="000066"/>
              </w:rPr>
            </w:r>
            <w:r w:rsidRPr="00E021AC">
              <w:rPr>
                <w:noProof/>
                <w:webHidden/>
                <w:color w:val="000066"/>
              </w:rPr>
              <w:fldChar w:fldCharType="separate"/>
            </w:r>
            <w:r w:rsidRPr="00E021AC">
              <w:rPr>
                <w:noProof/>
                <w:webHidden/>
                <w:color w:val="000066"/>
              </w:rPr>
              <w:t>10</w:t>
            </w:r>
            <w:r w:rsidRPr="00E021AC">
              <w:rPr>
                <w:noProof/>
                <w:webHidden/>
                <w:color w:val="000066"/>
              </w:rPr>
              <w:fldChar w:fldCharType="end"/>
            </w:r>
          </w:hyperlink>
        </w:p>
        <w:p w14:paraId="2E3E1492" w14:textId="1A93B8BF"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8" w:history="1">
            <w:r w:rsidRPr="00E021AC">
              <w:rPr>
                <w:rStyle w:val="Hyperlink"/>
                <w:b/>
                <w:bCs/>
                <w:noProof/>
                <w:color w:val="000066"/>
                <w:lang w:val="vi-VN"/>
              </w:rPr>
              <w:t>2.2.6. Thực trạng y tế, giáo dục</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_Toc240295268 \h </w:instrText>
            </w:r>
            <w:r w:rsidRPr="00E021AC">
              <w:rPr>
                <w:noProof/>
                <w:webHidden/>
                <w:color w:val="000066"/>
              </w:rPr>
            </w:r>
            <w:r w:rsidRPr="00E021AC">
              <w:rPr>
                <w:noProof/>
                <w:webHidden/>
                <w:color w:val="000066"/>
              </w:rPr>
              <w:fldChar w:fldCharType="separate"/>
            </w:r>
            <w:r w:rsidRPr="00E021AC">
              <w:rPr>
                <w:noProof/>
                <w:webHidden/>
                <w:color w:val="000066"/>
              </w:rPr>
              <w:t>11</w:t>
            </w:r>
            <w:r w:rsidRPr="00E021AC">
              <w:rPr>
                <w:noProof/>
                <w:webHidden/>
                <w:color w:val="000066"/>
              </w:rPr>
              <w:fldChar w:fldCharType="end"/>
            </w:r>
          </w:hyperlink>
        </w:p>
        <w:p w14:paraId="1EA7F5F7" w14:textId="548E5FA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69" w:history="1">
            <w:r w:rsidRPr="00E021AC">
              <w:rPr>
                <w:rStyle w:val="Hyperlink"/>
                <w:b/>
                <w:bCs/>
                <w:noProof/>
                <w:color w:val="000066"/>
                <w:lang w:val="vi-VN"/>
              </w:rPr>
              <w:t>2.2.</w:t>
            </w:r>
            <w:r w:rsidRPr="00E021AC">
              <w:rPr>
                <w:rStyle w:val="Hyperlink"/>
                <w:b/>
                <w:bCs/>
                <w:noProof/>
                <w:color w:val="000066"/>
              </w:rPr>
              <w:t>7</w:t>
            </w:r>
            <w:r w:rsidRPr="00E021AC">
              <w:rPr>
                <w:rStyle w:val="Hyperlink"/>
                <w:b/>
                <w:bCs/>
                <w:noProof/>
                <w:color w:val="000066"/>
                <w:lang w:val="vi-VN"/>
              </w:rPr>
              <w:t>. Tình hình định canh, định cư</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_Toc240295269 \h </w:instrText>
            </w:r>
            <w:r w:rsidRPr="00E021AC">
              <w:rPr>
                <w:noProof/>
                <w:webHidden/>
                <w:color w:val="000066"/>
              </w:rPr>
            </w:r>
            <w:r w:rsidRPr="00E021AC">
              <w:rPr>
                <w:noProof/>
                <w:webHidden/>
                <w:color w:val="000066"/>
              </w:rPr>
              <w:fldChar w:fldCharType="separate"/>
            </w:r>
            <w:r w:rsidRPr="00E021AC">
              <w:rPr>
                <w:noProof/>
                <w:webHidden/>
                <w:color w:val="000066"/>
              </w:rPr>
              <w:t>12</w:t>
            </w:r>
            <w:r w:rsidRPr="00E021AC">
              <w:rPr>
                <w:noProof/>
                <w:webHidden/>
                <w:color w:val="000066"/>
              </w:rPr>
              <w:fldChar w:fldCharType="end"/>
            </w:r>
          </w:hyperlink>
        </w:p>
        <w:p w14:paraId="2C93BECD" w14:textId="737698CA"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70" w:history="1">
            <w:r w:rsidRPr="00E021AC">
              <w:rPr>
                <w:rStyle w:val="Hyperlink"/>
                <w:color w:val="000066"/>
                <w:lang w:val="nl-NL"/>
              </w:rPr>
              <w:t xml:space="preserve">2.3. </w:t>
            </w:r>
            <w:r w:rsidRPr="00E021AC">
              <w:rPr>
                <w:rStyle w:val="Hyperlink"/>
                <w:color w:val="000066"/>
                <w:lang w:val="vi-VN"/>
              </w:rPr>
              <w:t xml:space="preserve">Quy mô </w:t>
            </w:r>
            <w:r w:rsidRPr="00E021AC">
              <w:rPr>
                <w:rStyle w:val="Hyperlink"/>
                <w:color w:val="000066"/>
              </w:rPr>
              <w:t>Nhóm CCR Thanh Chương 2</w:t>
            </w:r>
            <w:r w:rsidRPr="00E021AC">
              <w:rPr>
                <w:webHidden/>
                <w:color w:val="000066"/>
              </w:rPr>
              <w:tab/>
            </w:r>
            <w:r w:rsidRPr="00E021AC">
              <w:rPr>
                <w:webHidden/>
                <w:color w:val="000066"/>
              </w:rPr>
              <w:fldChar w:fldCharType="begin"/>
            </w:r>
            <w:r w:rsidRPr="00E021AC">
              <w:rPr>
                <w:webHidden/>
                <w:color w:val="000066"/>
              </w:rPr>
              <w:instrText xml:space="preserve"> PAGEREF _Toc240295270 \h </w:instrText>
            </w:r>
            <w:r w:rsidRPr="00E021AC">
              <w:rPr>
                <w:webHidden/>
                <w:color w:val="000066"/>
              </w:rPr>
            </w:r>
            <w:r w:rsidRPr="00E021AC">
              <w:rPr>
                <w:webHidden/>
                <w:color w:val="000066"/>
              </w:rPr>
              <w:fldChar w:fldCharType="separate"/>
            </w:r>
            <w:r w:rsidRPr="00E021AC">
              <w:rPr>
                <w:webHidden/>
                <w:color w:val="000066"/>
              </w:rPr>
              <w:t>12</w:t>
            </w:r>
            <w:r w:rsidRPr="00E021AC">
              <w:rPr>
                <w:webHidden/>
                <w:color w:val="000066"/>
              </w:rPr>
              <w:fldChar w:fldCharType="end"/>
            </w:r>
          </w:hyperlink>
        </w:p>
        <w:p w14:paraId="3B0B8F8C" w14:textId="04017A2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1" w:history="1">
            <w:r w:rsidRPr="00E021AC">
              <w:rPr>
                <w:rStyle w:val="Hyperlink"/>
                <w:b/>
                <w:bCs/>
                <w:noProof/>
                <w:color w:val="000066"/>
              </w:rPr>
              <w:t>2.3.1</w:t>
            </w:r>
            <w:r w:rsidRPr="00E021AC">
              <w:rPr>
                <w:rStyle w:val="Hyperlink"/>
                <w:noProof/>
                <w:color w:val="000066"/>
              </w:rPr>
              <w:t xml:space="preserve">. </w:t>
            </w:r>
            <w:r w:rsidRPr="00E021AC">
              <w:rPr>
                <w:rStyle w:val="Hyperlink"/>
                <w:b/>
                <w:bCs/>
                <w:noProof/>
                <w:color w:val="000066"/>
              </w:rPr>
              <w:t>Diện tích và phân bố rừng trồng của Nhóm CCR Thanh Chương 2</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_Toc240295271 \h </w:instrText>
            </w:r>
            <w:r w:rsidRPr="00E021AC">
              <w:rPr>
                <w:noProof/>
                <w:webHidden/>
                <w:color w:val="000066"/>
              </w:rPr>
            </w:r>
            <w:r w:rsidRPr="00E021AC">
              <w:rPr>
                <w:noProof/>
                <w:webHidden/>
                <w:color w:val="000066"/>
              </w:rPr>
              <w:fldChar w:fldCharType="separate"/>
            </w:r>
            <w:r w:rsidRPr="00E021AC">
              <w:rPr>
                <w:noProof/>
                <w:webHidden/>
                <w:color w:val="000066"/>
              </w:rPr>
              <w:t>12</w:t>
            </w:r>
            <w:r w:rsidRPr="00E021AC">
              <w:rPr>
                <w:noProof/>
                <w:webHidden/>
                <w:color w:val="000066"/>
              </w:rPr>
              <w:fldChar w:fldCharType="end"/>
            </w:r>
          </w:hyperlink>
        </w:p>
        <w:p w14:paraId="458EB5DE" w14:textId="7AF161B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2" w:history="1">
            <w:r w:rsidRPr="00E021AC">
              <w:rPr>
                <w:rStyle w:val="Hyperlink"/>
                <w:b/>
                <w:bCs/>
                <w:noProof/>
                <w:color w:val="000066"/>
                <w:lang w:val="pt-BR"/>
              </w:rPr>
              <w:t>2.</w:t>
            </w:r>
            <w:r w:rsidRPr="00E021AC">
              <w:rPr>
                <w:rStyle w:val="Hyperlink"/>
                <w:b/>
                <w:bCs/>
                <w:noProof/>
                <w:color w:val="000066"/>
              </w:rPr>
              <w:t>3</w:t>
            </w:r>
            <w:r w:rsidRPr="00E021AC">
              <w:rPr>
                <w:rStyle w:val="Hyperlink"/>
                <w:b/>
                <w:bCs/>
                <w:noProof/>
                <w:color w:val="000066"/>
                <w:lang w:val="pt-BR"/>
              </w:rPr>
              <w:t>.</w:t>
            </w:r>
            <w:r w:rsidRPr="00E021AC">
              <w:rPr>
                <w:rStyle w:val="Hyperlink"/>
                <w:b/>
                <w:bCs/>
                <w:noProof/>
                <w:color w:val="000066"/>
              </w:rPr>
              <w:t>2</w:t>
            </w:r>
            <w:r w:rsidRPr="00E021AC">
              <w:rPr>
                <w:rStyle w:val="Hyperlink"/>
                <w:b/>
                <w:bCs/>
                <w:noProof/>
                <w:color w:val="000066"/>
                <w:lang w:val="vi-VN"/>
              </w:rPr>
              <w:t>.</w:t>
            </w:r>
            <w:r w:rsidRPr="00E021AC">
              <w:rPr>
                <w:rStyle w:val="Hyperlink"/>
                <w:b/>
                <w:bCs/>
                <w:noProof/>
                <w:color w:val="000066"/>
                <w:lang w:val="pt-BR"/>
              </w:rPr>
              <w:t xml:space="preserve">  Mục</w:t>
            </w:r>
            <w:r w:rsidRPr="00E021AC">
              <w:rPr>
                <w:rStyle w:val="Hyperlink"/>
                <w:b/>
                <w:bCs/>
                <w:noProof/>
                <w:color w:val="000066"/>
                <w:lang w:val="vi-VN"/>
              </w:rPr>
              <w:t xml:space="preserve"> đích thành lập Nhóm CCR Thanh Chương 2</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_Toc240295272 \h </w:instrText>
            </w:r>
            <w:r w:rsidRPr="00E021AC">
              <w:rPr>
                <w:noProof/>
                <w:webHidden/>
                <w:color w:val="000066"/>
              </w:rPr>
            </w:r>
            <w:r w:rsidRPr="00E021AC">
              <w:rPr>
                <w:noProof/>
                <w:webHidden/>
                <w:color w:val="000066"/>
              </w:rPr>
              <w:fldChar w:fldCharType="separate"/>
            </w:r>
            <w:r w:rsidRPr="00E021AC">
              <w:rPr>
                <w:noProof/>
                <w:webHidden/>
                <w:color w:val="000066"/>
              </w:rPr>
              <w:t>15</w:t>
            </w:r>
            <w:r w:rsidRPr="00E021AC">
              <w:rPr>
                <w:noProof/>
                <w:webHidden/>
                <w:color w:val="000066"/>
              </w:rPr>
              <w:fldChar w:fldCharType="end"/>
            </w:r>
          </w:hyperlink>
        </w:p>
        <w:p w14:paraId="0EE3CE7B" w14:textId="0F0149F3"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3" w:history="1">
            <w:r w:rsidRPr="00E021AC">
              <w:rPr>
                <w:rStyle w:val="Hyperlink"/>
                <w:b/>
                <w:bCs/>
                <w:noProof/>
                <w:color w:val="000066"/>
                <w:lang w:val="pt-BR"/>
              </w:rPr>
              <w:t>2.3.</w:t>
            </w:r>
            <w:r w:rsidRPr="00E021AC">
              <w:rPr>
                <w:rStyle w:val="Hyperlink"/>
                <w:b/>
                <w:bCs/>
                <w:noProof/>
                <w:color w:val="000066"/>
                <w:lang w:val="vi-VN"/>
              </w:rPr>
              <w:t>2</w:t>
            </w:r>
            <w:r w:rsidRPr="00E021AC">
              <w:rPr>
                <w:rStyle w:val="Hyperlink"/>
                <w:b/>
                <w:bCs/>
                <w:noProof/>
                <w:color w:val="000066"/>
                <w:lang w:val="pt-BR"/>
              </w:rPr>
              <w:t xml:space="preserve"> Cơ</w:t>
            </w:r>
            <w:r w:rsidRPr="00E021AC">
              <w:rPr>
                <w:rStyle w:val="Hyperlink"/>
                <w:b/>
                <w:bCs/>
                <w:noProof/>
                <w:color w:val="000066"/>
                <w:lang w:val="vi-VN"/>
              </w:rPr>
              <w:t xml:space="preserve"> cấu tổ chức Nhóm CCR Thanh Chương 2</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_Toc240295273 \h </w:instrText>
            </w:r>
            <w:r w:rsidRPr="00E021AC">
              <w:rPr>
                <w:noProof/>
                <w:webHidden/>
                <w:color w:val="000066"/>
              </w:rPr>
            </w:r>
            <w:r w:rsidRPr="00E021AC">
              <w:rPr>
                <w:noProof/>
                <w:webHidden/>
                <w:color w:val="000066"/>
              </w:rPr>
              <w:fldChar w:fldCharType="separate"/>
            </w:r>
            <w:r w:rsidRPr="00E021AC">
              <w:rPr>
                <w:noProof/>
                <w:webHidden/>
                <w:color w:val="000066"/>
              </w:rPr>
              <w:t>15</w:t>
            </w:r>
            <w:r w:rsidRPr="00E021AC">
              <w:rPr>
                <w:noProof/>
                <w:webHidden/>
                <w:color w:val="000066"/>
              </w:rPr>
              <w:fldChar w:fldCharType="end"/>
            </w:r>
          </w:hyperlink>
        </w:p>
        <w:p w14:paraId="54750D70" w14:textId="7919AD91"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4" w:history="1">
            <w:r w:rsidRPr="00E021AC">
              <w:rPr>
                <w:rStyle w:val="Hyperlink"/>
                <w:b/>
                <w:i/>
                <w:noProof/>
                <w:color w:val="000066"/>
                <w:lang w:val="nl-NL"/>
              </w:rPr>
              <w:t>2.</w:t>
            </w:r>
            <w:r w:rsidRPr="00E021AC">
              <w:rPr>
                <w:rStyle w:val="Hyperlink"/>
                <w:b/>
                <w:i/>
                <w:noProof/>
                <w:color w:val="000066"/>
              </w:rPr>
              <w:t>3</w:t>
            </w:r>
            <w:r w:rsidRPr="00E021AC">
              <w:rPr>
                <w:rStyle w:val="Hyperlink"/>
                <w:b/>
                <w:i/>
                <w:noProof/>
                <w:color w:val="000066"/>
                <w:lang w:val="nl-NL"/>
              </w:rPr>
              <w:t>.</w:t>
            </w:r>
            <w:r w:rsidRPr="00E021AC">
              <w:rPr>
                <w:rStyle w:val="Hyperlink"/>
                <w:b/>
                <w:i/>
                <w:noProof/>
                <w:color w:val="000066"/>
                <w:lang w:val="vi-VN"/>
              </w:rPr>
              <w:t>3</w:t>
            </w:r>
            <w:r w:rsidRPr="00E021AC">
              <w:rPr>
                <w:rStyle w:val="Hyperlink"/>
                <w:b/>
                <w:i/>
                <w:noProof/>
                <w:color w:val="000066"/>
                <w:lang w:val="nl-NL"/>
              </w:rPr>
              <w:t xml:space="preserve">  Quy</w:t>
            </w:r>
            <w:r w:rsidRPr="00E021AC">
              <w:rPr>
                <w:rStyle w:val="Hyperlink"/>
                <w:b/>
                <w:i/>
                <w:noProof/>
                <w:color w:val="000066"/>
                <w:lang w:val="vi-VN"/>
              </w:rPr>
              <w:t xml:space="preserve"> mô nhóm hộ và lộ trình mở rộng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_Toc240295274 \h </w:instrText>
            </w:r>
            <w:r w:rsidRPr="00E021AC">
              <w:rPr>
                <w:noProof/>
                <w:webHidden/>
                <w:color w:val="000066"/>
              </w:rPr>
            </w:r>
            <w:r w:rsidRPr="00E021AC">
              <w:rPr>
                <w:noProof/>
                <w:webHidden/>
                <w:color w:val="000066"/>
              </w:rPr>
              <w:fldChar w:fldCharType="separate"/>
            </w:r>
            <w:r w:rsidRPr="00E021AC">
              <w:rPr>
                <w:noProof/>
                <w:webHidden/>
                <w:color w:val="000066"/>
              </w:rPr>
              <w:t>17</w:t>
            </w:r>
            <w:r w:rsidRPr="00E021AC">
              <w:rPr>
                <w:noProof/>
                <w:webHidden/>
                <w:color w:val="000066"/>
              </w:rPr>
              <w:fldChar w:fldCharType="end"/>
            </w:r>
          </w:hyperlink>
        </w:p>
        <w:p w14:paraId="299169D7" w14:textId="386CF164"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275" w:history="1">
            <w:r w:rsidRPr="00E021AC">
              <w:rPr>
                <w:rStyle w:val="Hyperlink"/>
                <w:noProof/>
                <w:color w:val="000066"/>
                <w:lang w:val="nl-NL"/>
              </w:rPr>
              <w:t xml:space="preserve">PHẦN </w:t>
            </w:r>
            <w:r w:rsidRPr="00E021AC">
              <w:rPr>
                <w:rStyle w:val="Hyperlink"/>
                <w:noProof/>
                <w:color w:val="000066"/>
                <w:lang w:val="vi-VN"/>
              </w:rPr>
              <w:t>3</w:t>
            </w:r>
            <w:r w:rsidRPr="00E021AC">
              <w:rPr>
                <w:rStyle w:val="Hyperlink"/>
                <w:noProof/>
                <w:color w:val="000066"/>
                <w:lang w:val="nl-NL"/>
              </w:rPr>
              <w:t>:  MỤC</w:t>
            </w:r>
            <w:r w:rsidRPr="00E021AC">
              <w:rPr>
                <w:rStyle w:val="Hyperlink"/>
                <w:noProof/>
                <w:color w:val="000066"/>
                <w:lang w:val="vi-VN"/>
              </w:rPr>
              <w:t xml:space="preserve"> TIÊU VÀ </w:t>
            </w:r>
            <w:r w:rsidRPr="00E021AC">
              <w:rPr>
                <w:rStyle w:val="Hyperlink"/>
                <w:noProof/>
                <w:color w:val="000066"/>
                <w:lang w:val="nl-NL"/>
              </w:rPr>
              <w:t>KẾ HOẠCH QUẢN LÝ RỪNG TRỒNG KEO</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_Toc240295275 \h </w:instrText>
            </w:r>
            <w:r w:rsidRPr="00E021AC">
              <w:rPr>
                <w:noProof/>
                <w:webHidden/>
                <w:color w:val="000066"/>
              </w:rPr>
            </w:r>
            <w:r w:rsidRPr="00E021AC">
              <w:rPr>
                <w:noProof/>
                <w:webHidden/>
                <w:color w:val="000066"/>
              </w:rPr>
              <w:fldChar w:fldCharType="separate"/>
            </w:r>
            <w:r w:rsidRPr="00E021AC">
              <w:rPr>
                <w:noProof/>
                <w:webHidden/>
                <w:color w:val="000066"/>
              </w:rPr>
              <w:t>17</w:t>
            </w:r>
            <w:r w:rsidRPr="00E021AC">
              <w:rPr>
                <w:noProof/>
                <w:webHidden/>
                <w:color w:val="000066"/>
              </w:rPr>
              <w:fldChar w:fldCharType="end"/>
            </w:r>
          </w:hyperlink>
        </w:p>
        <w:p w14:paraId="4A962303" w14:textId="1CDB034B"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276" w:history="1">
            <w:r w:rsidRPr="00E021AC">
              <w:rPr>
                <w:rStyle w:val="Hyperlink"/>
                <w:noProof/>
                <w:color w:val="000066"/>
                <w:lang w:val="vi-VN"/>
              </w:rPr>
              <w:t xml:space="preserve">CỦA </w:t>
            </w:r>
            <w:r w:rsidRPr="00E021AC">
              <w:rPr>
                <w:rStyle w:val="Hyperlink"/>
                <w:noProof/>
                <w:color w:val="000066"/>
                <w:lang w:val="nl-NL"/>
              </w:rPr>
              <w:t>NHÓM CCR THANH CHƯƠNG 2</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_Toc240295276 \h </w:instrText>
            </w:r>
            <w:r w:rsidRPr="00E021AC">
              <w:rPr>
                <w:noProof/>
                <w:webHidden/>
                <w:color w:val="000066"/>
              </w:rPr>
            </w:r>
            <w:r w:rsidRPr="00E021AC">
              <w:rPr>
                <w:noProof/>
                <w:webHidden/>
                <w:color w:val="000066"/>
              </w:rPr>
              <w:fldChar w:fldCharType="separate"/>
            </w:r>
            <w:r w:rsidRPr="00E021AC">
              <w:rPr>
                <w:noProof/>
                <w:webHidden/>
                <w:color w:val="000066"/>
              </w:rPr>
              <w:t>17</w:t>
            </w:r>
            <w:r w:rsidRPr="00E021AC">
              <w:rPr>
                <w:noProof/>
                <w:webHidden/>
                <w:color w:val="000066"/>
              </w:rPr>
              <w:fldChar w:fldCharType="end"/>
            </w:r>
          </w:hyperlink>
        </w:p>
        <w:p w14:paraId="7CCA15FC" w14:textId="16E3732A"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77" w:history="1">
            <w:r w:rsidRPr="00E021AC">
              <w:rPr>
                <w:rStyle w:val="Hyperlink"/>
                <w:color w:val="000066"/>
                <w:lang w:val="vi-VN"/>
              </w:rPr>
              <w:t>3</w:t>
            </w:r>
            <w:r w:rsidRPr="00E021AC">
              <w:rPr>
                <w:rStyle w:val="Hyperlink"/>
                <w:color w:val="000066"/>
                <w:lang w:val="pt-BR"/>
              </w:rPr>
              <w:t>.1. Mục</w:t>
            </w:r>
            <w:r w:rsidRPr="00E021AC">
              <w:rPr>
                <w:rStyle w:val="Hyperlink"/>
                <w:color w:val="000066"/>
                <w:lang w:val="vi-VN"/>
              </w:rPr>
              <w:t xml:space="preserve"> tiêu quản lý</w:t>
            </w:r>
            <w:r w:rsidRPr="00E021AC">
              <w:rPr>
                <w:webHidden/>
                <w:color w:val="000066"/>
              </w:rPr>
              <w:tab/>
            </w:r>
            <w:r w:rsidRPr="00E021AC">
              <w:rPr>
                <w:webHidden/>
                <w:color w:val="000066"/>
              </w:rPr>
              <w:fldChar w:fldCharType="begin"/>
            </w:r>
            <w:r w:rsidRPr="00E021AC">
              <w:rPr>
                <w:webHidden/>
                <w:color w:val="000066"/>
              </w:rPr>
              <w:instrText xml:space="preserve"> PAGEREF _Toc240295277 \h </w:instrText>
            </w:r>
            <w:r w:rsidRPr="00E021AC">
              <w:rPr>
                <w:webHidden/>
                <w:color w:val="000066"/>
              </w:rPr>
            </w:r>
            <w:r w:rsidRPr="00E021AC">
              <w:rPr>
                <w:webHidden/>
                <w:color w:val="000066"/>
              </w:rPr>
              <w:fldChar w:fldCharType="separate"/>
            </w:r>
            <w:r w:rsidRPr="00E021AC">
              <w:rPr>
                <w:webHidden/>
                <w:color w:val="000066"/>
              </w:rPr>
              <w:t>17</w:t>
            </w:r>
            <w:r w:rsidRPr="00E021AC">
              <w:rPr>
                <w:webHidden/>
                <w:color w:val="000066"/>
              </w:rPr>
              <w:fldChar w:fldCharType="end"/>
            </w:r>
          </w:hyperlink>
        </w:p>
        <w:p w14:paraId="6FBA53F6" w14:textId="78757E7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8" w:history="1">
            <w:r w:rsidRPr="00E021AC">
              <w:rPr>
                <w:rStyle w:val="Hyperlink"/>
                <w:b/>
                <w:bCs/>
                <w:noProof/>
                <w:color w:val="000066"/>
                <w:lang w:val="vi-VN"/>
              </w:rPr>
              <w:t>3.1.1. Mục tiêu chung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_Toc240295278 \h </w:instrText>
            </w:r>
            <w:r w:rsidRPr="00E021AC">
              <w:rPr>
                <w:noProof/>
                <w:webHidden/>
                <w:color w:val="000066"/>
              </w:rPr>
            </w:r>
            <w:r w:rsidRPr="00E021AC">
              <w:rPr>
                <w:noProof/>
                <w:webHidden/>
                <w:color w:val="000066"/>
              </w:rPr>
              <w:fldChar w:fldCharType="separate"/>
            </w:r>
            <w:r w:rsidRPr="00E021AC">
              <w:rPr>
                <w:noProof/>
                <w:webHidden/>
                <w:color w:val="000066"/>
              </w:rPr>
              <w:t>17</w:t>
            </w:r>
            <w:r w:rsidRPr="00E021AC">
              <w:rPr>
                <w:noProof/>
                <w:webHidden/>
                <w:color w:val="000066"/>
              </w:rPr>
              <w:fldChar w:fldCharType="end"/>
            </w:r>
          </w:hyperlink>
        </w:p>
        <w:p w14:paraId="5A340877" w14:textId="6142744F"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79" w:history="1">
            <w:r w:rsidRPr="00E021AC">
              <w:rPr>
                <w:rStyle w:val="Hyperlink"/>
                <w:b/>
                <w:bCs/>
                <w:noProof/>
                <w:color w:val="000066"/>
                <w:lang w:val="vi-VN"/>
              </w:rPr>
              <w:t>3.1.2. Mục tiêu cụ thể</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_Toc240295279 \h </w:instrText>
            </w:r>
            <w:r w:rsidRPr="00E021AC">
              <w:rPr>
                <w:noProof/>
                <w:webHidden/>
                <w:color w:val="000066"/>
              </w:rPr>
            </w:r>
            <w:r w:rsidRPr="00E021AC">
              <w:rPr>
                <w:noProof/>
                <w:webHidden/>
                <w:color w:val="000066"/>
              </w:rPr>
              <w:fldChar w:fldCharType="separate"/>
            </w:r>
            <w:r w:rsidRPr="00E021AC">
              <w:rPr>
                <w:noProof/>
                <w:webHidden/>
                <w:color w:val="000066"/>
              </w:rPr>
              <w:t>17</w:t>
            </w:r>
            <w:r w:rsidRPr="00E021AC">
              <w:rPr>
                <w:noProof/>
                <w:webHidden/>
                <w:color w:val="000066"/>
              </w:rPr>
              <w:fldChar w:fldCharType="end"/>
            </w:r>
          </w:hyperlink>
        </w:p>
        <w:p w14:paraId="1935A010" w14:textId="173E15F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80" w:history="1">
            <w:r w:rsidRPr="00E021AC">
              <w:rPr>
                <w:rStyle w:val="Hyperlink"/>
                <w:noProof/>
                <w:color w:val="000066"/>
              </w:rPr>
              <w:t>3.1.2.2 Về xã hội</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_Toc240295280 \h </w:instrText>
            </w:r>
            <w:r w:rsidRPr="00E021AC">
              <w:rPr>
                <w:noProof/>
                <w:webHidden/>
                <w:color w:val="000066"/>
              </w:rPr>
            </w:r>
            <w:r w:rsidRPr="00E021AC">
              <w:rPr>
                <w:noProof/>
                <w:webHidden/>
                <w:color w:val="000066"/>
              </w:rPr>
              <w:fldChar w:fldCharType="separate"/>
            </w:r>
            <w:r w:rsidRPr="00E021AC">
              <w:rPr>
                <w:noProof/>
                <w:webHidden/>
                <w:color w:val="000066"/>
              </w:rPr>
              <w:t>18</w:t>
            </w:r>
            <w:r w:rsidRPr="00E021AC">
              <w:rPr>
                <w:noProof/>
                <w:webHidden/>
                <w:color w:val="000066"/>
              </w:rPr>
              <w:fldChar w:fldCharType="end"/>
            </w:r>
          </w:hyperlink>
        </w:p>
        <w:p w14:paraId="72E016E2" w14:textId="212407C1"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82" w:history="1">
            <w:r w:rsidRPr="00E021AC">
              <w:rPr>
                <w:rStyle w:val="Hyperlink"/>
                <w:noProof/>
                <w:color w:val="000066"/>
                <w:lang w:val="nl-NL"/>
              </w:rPr>
              <w:t>3.1.2.3 Về môi trường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_Toc240295282 \h </w:instrText>
            </w:r>
            <w:r w:rsidRPr="00E021AC">
              <w:rPr>
                <w:noProof/>
                <w:webHidden/>
                <w:color w:val="000066"/>
              </w:rPr>
            </w:r>
            <w:r w:rsidRPr="00E021AC">
              <w:rPr>
                <w:noProof/>
                <w:webHidden/>
                <w:color w:val="000066"/>
              </w:rPr>
              <w:fldChar w:fldCharType="separate"/>
            </w:r>
            <w:r w:rsidRPr="00E021AC">
              <w:rPr>
                <w:noProof/>
                <w:webHidden/>
                <w:color w:val="000066"/>
              </w:rPr>
              <w:t>18</w:t>
            </w:r>
            <w:r w:rsidRPr="00E021AC">
              <w:rPr>
                <w:noProof/>
                <w:webHidden/>
                <w:color w:val="000066"/>
              </w:rPr>
              <w:fldChar w:fldCharType="end"/>
            </w:r>
          </w:hyperlink>
        </w:p>
        <w:p w14:paraId="19DAD749" w14:textId="00A97981"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83" w:history="1">
            <w:r w:rsidRPr="00E021AC">
              <w:rPr>
                <w:rStyle w:val="Hyperlink"/>
                <w:b/>
                <w:bCs/>
                <w:noProof/>
                <w:color w:val="000066"/>
                <w:lang w:val="vi-VN"/>
              </w:rPr>
              <w:t>3.1.3. Thời gian thực hiện kế hoạch</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_Toc240295283 \h </w:instrText>
            </w:r>
            <w:r w:rsidRPr="00E021AC">
              <w:rPr>
                <w:noProof/>
                <w:webHidden/>
                <w:color w:val="000066"/>
              </w:rPr>
            </w:r>
            <w:r w:rsidRPr="00E021AC">
              <w:rPr>
                <w:noProof/>
                <w:webHidden/>
                <w:color w:val="000066"/>
              </w:rPr>
              <w:fldChar w:fldCharType="separate"/>
            </w:r>
            <w:r w:rsidRPr="00E021AC">
              <w:rPr>
                <w:noProof/>
                <w:webHidden/>
                <w:color w:val="000066"/>
              </w:rPr>
              <w:t>18</w:t>
            </w:r>
            <w:r w:rsidRPr="00E021AC">
              <w:rPr>
                <w:noProof/>
                <w:webHidden/>
                <w:color w:val="000066"/>
              </w:rPr>
              <w:fldChar w:fldCharType="end"/>
            </w:r>
          </w:hyperlink>
        </w:p>
        <w:p w14:paraId="7B81D6AB" w14:textId="1EAB62CD"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284" w:history="1">
            <w:r w:rsidRPr="00E021AC">
              <w:rPr>
                <w:rStyle w:val="Hyperlink"/>
                <w:color w:val="000066"/>
                <w:lang w:val="vi-VN"/>
              </w:rPr>
              <w:t xml:space="preserve">3.2. </w:t>
            </w:r>
            <w:r w:rsidRPr="00E021AC">
              <w:rPr>
                <w:rStyle w:val="Hyperlink"/>
                <w:color w:val="000066"/>
              </w:rPr>
              <w:t>Kế hoạch</w:t>
            </w:r>
            <w:r w:rsidRPr="00E021AC">
              <w:rPr>
                <w:rStyle w:val="Hyperlink"/>
                <w:color w:val="000066"/>
                <w:lang w:val="vi-VN"/>
              </w:rPr>
              <w:t xml:space="preserve"> quản lý rừng </w:t>
            </w:r>
            <w:r w:rsidRPr="00E021AC">
              <w:rPr>
                <w:rStyle w:val="Hyperlink"/>
                <w:color w:val="000066"/>
              </w:rPr>
              <w:t>trồng</w:t>
            </w:r>
            <w:r w:rsidRPr="00E021AC">
              <w:rPr>
                <w:rStyle w:val="Hyperlink"/>
                <w:color w:val="000066"/>
                <w:lang w:val="vi-VN"/>
              </w:rPr>
              <w:t xml:space="preserve"> theo hướng bền vững</w:t>
            </w:r>
            <w:r w:rsidRPr="00E021AC">
              <w:rPr>
                <w:webHidden/>
                <w:color w:val="000066"/>
              </w:rPr>
              <w:tab/>
            </w:r>
            <w:r w:rsidRPr="00E021AC">
              <w:rPr>
                <w:webHidden/>
                <w:color w:val="000066"/>
              </w:rPr>
              <w:fldChar w:fldCharType="begin"/>
            </w:r>
            <w:r w:rsidRPr="00E021AC">
              <w:rPr>
                <w:webHidden/>
                <w:color w:val="000066"/>
              </w:rPr>
              <w:instrText xml:space="preserve"> PAGEREF _Toc240295284 \h </w:instrText>
            </w:r>
            <w:r w:rsidRPr="00E021AC">
              <w:rPr>
                <w:webHidden/>
                <w:color w:val="000066"/>
              </w:rPr>
            </w:r>
            <w:r w:rsidRPr="00E021AC">
              <w:rPr>
                <w:webHidden/>
                <w:color w:val="000066"/>
              </w:rPr>
              <w:fldChar w:fldCharType="separate"/>
            </w:r>
            <w:r w:rsidRPr="00E021AC">
              <w:rPr>
                <w:webHidden/>
                <w:color w:val="000066"/>
              </w:rPr>
              <w:t>19</w:t>
            </w:r>
            <w:r w:rsidRPr="00E021AC">
              <w:rPr>
                <w:webHidden/>
                <w:color w:val="000066"/>
              </w:rPr>
              <w:fldChar w:fldCharType="end"/>
            </w:r>
          </w:hyperlink>
        </w:p>
        <w:p w14:paraId="7B908243" w14:textId="441A1857"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88" w:history="1">
            <w:r w:rsidRPr="00E021AC">
              <w:rPr>
                <w:rStyle w:val="Hyperlink"/>
                <w:b/>
                <w:bCs/>
                <w:noProof/>
                <w:color w:val="000066"/>
                <w:lang w:val="vi-VN"/>
              </w:rPr>
              <w:t xml:space="preserve">3.2.1. </w:t>
            </w:r>
            <w:r w:rsidRPr="00E021AC">
              <w:rPr>
                <w:rStyle w:val="Hyperlink"/>
                <w:b/>
                <w:bCs/>
                <w:noProof/>
                <w:color w:val="000066"/>
              </w:rPr>
              <w:t>Kế hoạch t</w:t>
            </w:r>
            <w:r w:rsidRPr="00E021AC">
              <w:rPr>
                <w:rStyle w:val="Hyperlink"/>
                <w:b/>
                <w:bCs/>
                <w:noProof/>
                <w:color w:val="000066"/>
                <w:lang w:val="vi-VN"/>
              </w:rPr>
              <w:t>rồng rừng</w:t>
            </w:r>
            <w:r w:rsidRPr="00E021AC">
              <w:rPr>
                <w:rStyle w:val="Hyperlink"/>
                <w:b/>
                <w:bCs/>
                <w:noProof/>
                <w:color w:val="000066"/>
              </w:rPr>
              <w:t xml:space="preserve"> từ 2024 - 2028</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_Toc240295288 \h </w:instrText>
            </w:r>
            <w:r w:rsidRPr="00E021AC">
              <w:rPr>
                <w:noProof/>
                <w:webHidden/>
                <w:color w:val="000066"/>
              </w:rPr>
            </w:r>
            <w:r w:rsidRPr="00E021AC">
              <w:rPr>
                <w:noProof/>
                <w:webHidden/>
                <w:color w:val="000066"/>
              </w:rPr>
              <w:fldChar w:fldCharType="separate"/>
            </w:r>
            <w:r w:rsidRPr="00E021AC">
              <w:rPr>
                <w:noProof/>
                <w:webHidden/>
                <w:color w:val="000066"/>
              </w:rPr>
              <w:t>21</w:t>
            </w:r>
            <w:r w:rsidRPr="00E021AC">
              <w:rPr>
                <w:noProof/>
                <w:webHidden/>
                <w:color w:val="000066"/>
              </w:rPr>
              <w:fldChar w:fldCharType="end"/>
            </w:r>
          </w:hyperlink>
        </w:p>
        <w:p w14:paraId="71E241EB" w14:textId="6DE8278B"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89" w:history="1">
            <w:r w:rsidRPr="00E021AC">
              <w:rPr>
                <w:rStyle w:val="Hyperlink"/>
                <w:b/>
                <w:bCs/>
                <w:noProof/>
                <w:color w:val="000066"/>
                <w:lang w:val="nl-NL"/>
              </w:rPr>
              <w:t>3.2.1.1 Kế hoạch trồng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_Toc240295289 \h </w:instrText>
            </w:r>
            <w:r w:rsidRPr="00E021AC">
              <w:rPr>
                <w:noProof/>
                <w:webHidden/>
                <w:color w:val="000066"/>
              </w:rPr>
            </w:r>
            <w:r w:rsidRPr="00E021AC">
              <w:rPr>
                <w:noProof/>
                <w:webHidden/>
                <w:color w:val="000066"/>
              </w:rPr>
              <w:fldChar w:fldCharType="separate"/>
            </w:r>
            <w:r w:rsidRPr="00E021AC">
              <w:rPr>
                <w:noProof/>
                <w:webHidden/>
                <w:color w:val="000066"/>
              </w:rPr>
              <w:t>21</w:t>
            </w:r>
            <w:r w:rsidRPr="00E021AC">
              <w:rPr>
                <w:noProof/>
                <w:webHidden/>
                <w:color w:val="000066"/>
              </w:rPr>
              <w:fldChar w:fldCharType="end"/>
            </w:r>
          </w:hyperlink>
        </w:p>
        <w:p w14:paraId="142B82EA" w14:textId="018600D5"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91" w:history="1">
            <w:r w:rsidRPr="00E021AC">
              <w:rPr>
                <w:rStyle w:val="Hyperlink"/>
                <w:b/>
                <w:i/>
                <w:iCs/>
                <w:noProof/>
                <w:color w:val="000066"/>
                <w:shd w:val="clear" w:color="auto" w:fill="FFFFFF"/>
              </w:rPr>
              <w:t>3.2.1.2. Kỹ thuật trồng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_Toc240295291 \h </w:instrText>
            </w:r>
            <w:r w:rsidRPr="00E021AC">
              <w:rPr>
                <w:noProof/>
                <w:webHidden/>
                <w:color w:val="000066"/>
              </w:rPr>
            </w:r>
            <w:r w:rsidRPr="00E021AC">
              <w:rPr>
                <w:noProof/>
                <w:webHidden/>
                <w:color w:val="000066"/>
              </w:rPr>
              <w:fldChar w:fldCharType="separate"/>
            </w:r>
            <w:r w:rsidRPr="00E021AC">
              <w:rPr>
                <w:noProof/>
                <w:webHidden/>
                <w:color w:val="000066"/>
              </w:rPr>
              <w:t>25</w:t>
            </w:r>
            <w:r w:rsidRPr="00E021AC">
              <w:rPr>
                <w:noProof/>
                <w:webHidden/>
                <w:color w:val="000066"/>
              </w:rPr>
              <w:fldChar w:fldCharType="end"/>
            </w:r>
          </w:hyperlink>
        </w:p>
        <w:p w14:paraId="74F6A82A" w14:textId="0032C397"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294" w:history="1">
            <w:r w:rsidRPr="00E021AC">
              <w:rPr>
                <w:rStyle w:val="Hyperlink"/>
                <w:b/>
                <w:bCs/>
                <w:noProof/>
                <w:color w:val="000066"/>
              </w:rPr>
              <w:t>3.2.2. Kế hoạch khai thác</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_Toc240295294 \h </w:instrText>
            </w:r>
            <w:r w:rsidRPr="00E021AC">
              <w:rPr>
                <w:noProof/>
                <w:webHidden/>
                <w:color w:val="000066"/>
              </w:rPr>
            </w:r>
            <w:r w:rsidRPr="00E021AC">
              <w:rPr>
                <w:noProof/>
                <w:webHidden/>
                <w:color w:val="000066"/>
              </w:rPr>
              <w:fldChar w:fldCharType="separate"/>
            </w:r>
            <w:r w:rsidRPr="00E021AC">
              <w:rPr>
                <w:noProof/>
                <w:webHidden/>
                <w:color w:val="000066"/>
              </w:rPr>
              <w:t>25</w:t>
            </w:r>
            <w:r w:rsidRPr="00E021AC">
              <w:rPr>
                <w:noProof/>
                <w:webHidden/>
                <w:color w:val="000066"/>
              </w:rPr>
              <w:fldChar w:fldCharType="end"/>
            </w:r>
          </w:hyperlink>
        </w:p>
        <w:p w14:paraId="1ED4222F" w14:textId="3B64A393"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300" w:history="1">
            <w:r w:rsidRPr="00E021AC">
              <w:rPr>
                <w:rStyle w:val="Hyperlink"/>
                <w:noProof/>
                <w:color w:val="000066"/>
                <w:lang w:val="nl-NL"/>
              </w:rPr>
              <w:t>3.2</w:t>
            </w:r>
            <w:r w:rsidRPr="00E021AC">
              <w:rPr>
                <w:rStyle w:val="Hyperlink"/>
                <w:noProof/>
                <w:color w:val="000066"/>
                <w:lang w:val="vi-VN"/>
              </w:rPr>
              <w:t>.3</w:t>
            </w:r>
            <w:r w:rsidRPr="00E021AC">
              <w:rPr>
                <w:rStyle w:val="Hyperlink"/>
                <w:noProof/>
                <w:color w:val="000066"/>
                <w:lang w:val="nl-NL"/>
              </w:rPr>
              <w:t>.</w:t>
            </w:r>
            <w:r w:rsidRPr="00E021AC">
              <w:rPr>
                <w:rStyle w:val="Hyperlink"/>
                <w:noProof/>
                <w:color w:val="000066"/>
                <w:lang w:val="vi-VN"/>
              </w:rPr>
              <w:t xml:space="preserve"> </w:t>
            </w:r>
            <w:r w:rsidRPr="00E021AC">
              <w:rPr>
                <w:rStyle w:val="Hyperlink"/>
                <w:noProof/>
                <w:color w:val="000066"/>
                <w:lang w:val="nl-NL"/>
              </w:rPr>
              <w:t>Chăm sóc và bảo</w:t>
            </w:r>
            <w:r w:rsidRPr="00E021AC">
              <w:rPr>
                <w:rStyle w:val="Hyperlink"/>
                <w:noProof/>
                <w:color w:val="000066"/>
                <w:lang w:val="vi-VN"/>
              </w:rPr>
              <w:t xml:space="preserve"> vệ</w:t>
            </w:r>
            <w:r w:rsidRPr="00E021AC">
              <w:rPr>
                <w:rStyle w:val="Hyperlink"/>
                <w:noProof/>
                <w:color w:val="000066"/>
              </w:rPr>
              <w:t xml:space="preserve"> rừng trồng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_Toc240295300 \h </w:instrText>
            </w:r>
            <w:r w:rsidRPr="00E021AC">
              <w:rPr>
                <w:noProof/>
                <w:webHidden/>
                <w:color w:val="000066"/>
              </w:rPr>
            </w:r>
            <w:r w:rsidRPr="00E021AC">
              <w:rPr>
                <w:noProof/>
                <w:webHidden/>
                <w:color w:val="000066"/>
              </w:rPr>
              <w:fldChar w:fldCharType="separate"/>
            </w:r>
            <w:r w:rsidRPr="00E021AC">
              <w:rPr>
                <w:noProof/>
                <w:webHidden/>
                <w:color w:val="000066"/>
              </w:rPr>
              <w:t>29</w:t>
            </w:r>
            <w:r w:rsidRPr="00E021AC">
              <w:rPr>
                <w:noProof/>
                <w:webHidden/>
                <w:color w:val="000066"/>
              </w:rPr>
              <w:fldChar w:fldCharType="end"/>
            </w:r>
          </w:hyperlink>
        </w:p>
        <w:p w14:paraId="1069BC8B" w14:textId="3D51CFC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02" w:history="1">
            <w:r w:rsidRPr="00E021AC">
              <w:rPr>
                <w:rStyle w:val="Hyperlink"/>
                <w:b/>
                <w:bCs/>
                <w:noProof/>
                <w:color w:val="000066"/>
                <w:lang w:val="vi-VN"/>
              </w:rPr>
              <w:t>3</w:t>
            </w:r>
            <w:r w:rsidRPr="00E021AC">
              <w:rPr>
                <w:rStyle w:val="Hyperlink"/>
                <w:b/>
                <w:bCs/>
                <w:noProof/>
                <w:color w:val="000066"/>
                <w:lang w:val="it-IT"/>
              </w:rPr>
              <w:t>.2.</w:t>
            </w:r>
            <w:r w:rsidRPr="00E021AC">
              <w:rPr>
                <w:rStyle w:val="Hyperlink"/>
                <w:b/>
                <w:bCs/>
                <w:noProof/>
                <w:color w:val="000066"/>
                <w:lang w:val="vi-VN"/>
              </w:rPr>
              <w:t>4</w:t>
            </w:r>
            <w:r w:rsidRPr="00E021AC">
              <w:rPr>
                <w:rStyle w:val="Hyperlink"/>
                <w:b/>
                <w:bCs/>
                <w:noProof/>
                <w:color w:val="000066"/>
                <w:lang w:val="it-IT"/>
              </w:rPr>
              <w:t xml:space="preserve">. </w:t>
            </w:r>
            <w:r w:rsidRPr="00E021AC">
              <w:rPr>
                <w:rStyle w:val="Hyperlink"/>
                <w:b/>
                <w:bCs/>
                <w:noProof/>
                <w:color w:val="000066"/>
                <w:lang w:val="vi-VN"/>
              </w:rPr>
              <w:t>H</w:t>
            </w:r>
            <w:r w:rsidRPr="00E021AC">
              <w:rPr>
                <w:rStyle w:val="Hyperlink"/>
                <w:b/>
                <w:bCs/>
                <w:noProof/>
                <w:color w:val="000066"/>
                <w:lang w:val="it-IT"/>
              </w:rPr>
              <w:t>ành lang ven suối</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_Toc240295302 \h </w:instrText>
            </w:r>
            <w:r w:rsidRPr="00E021AC">
              <w:rPr>
                <w:noProof/>
                <w:webHidden/>
                <w:color w:val="000066"/>
              </w:rPr>
            </w:r>
            <w:r w:rsidRPr="00E021AC">
              <w:rPr>
                <w:noProof/>
                <w:webHidden/>
                <w:color w:val="000066"/>
              </w:rPr>
              <w:fldChar w:fldCharType="separate"/>
            </w:r>
            <w:r w:rsidRPr="00E021AC">
              <w:rPr>
                <w:noProof/>
                <w:webHidden/>
                <w:color w:val="000066"/>
              </w:rPr>
              <w:t>31</w:t>
            </w:r>
            <w:r w:rsidRPr="00E021AC">
              <w:rPr>
                <w:noProof/>
                <w:webHidden/>
                <w:color w:val="000066"/>
              </w:rPr>
              <w:fldChar w:fldCharType="end"/>
            </w:r>
          </w:hyperlink>
        </w:p>
        <w:p w14:paraId="2799A4DD" w14:textId="52462344"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04" w:history="1">
            <w:r w:rsidRPr="00E021AC">
              <w:rPr>
                <w:rStyle w:val="Hyperlink"/>
                <w:b/>
                <w:bCs/>
                <w:noProof/>
                <w:color w:val="000066"/>
                <w:lang w:val="vi-VN"/>
              </w:rPr>
              <w:t>3.2.</w:t>
            </w:r>
            <w:r w:rsidRPr="00E021AC">
              <w:rPr>
                <w:rStyle w:val="Hyperlink"/>
                <w:b/>
                <w:bCs/>
                <w:noProof/>
                <w:color w:val="000066"/>
              </w:rPr>
              <w:t>5</w:t>
            </w:r>
            <w:r w:rsidRPr="00E021AC">
              <w:rPr>
                <w:rStyle w:val="Hyperlink"/>
                <w:b/>
                <w:bCs/>
                <w:noProof/>
                <w:color w:val="000066"/>
                <w:lang w:val="vi-VN"/>
              </w:rPr>
              <w:t>. Kế hoạch giảm thiểu tác động môi trường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_Toc240295304 \h </w:instrText>
            </w:r>
            <w:r w:rsidRPr="00E021AC">
              <w:rPr>
                <w:noProof/>
                <w:webHidden/>
                <w:color w:val="000066"/>
              </w:rPr>
            </w:r>
            <w:r w:rsidRPr="00E021AC">
              <w:rPr>
                <w:noProof/>
                <w:webHidden/>
                <w:color w:val="000066"/>
              </w:rPr>
              <w:fldChar w:fldCharType="separate"/>
            </w:r>
            <w:r w:rsidRPr="00E021AC">
              <w:rPr>
                <w:noProof/>
                <w:webHidden/>
                <w:color w:val="000066"/>
              </w:rPr>
              <w:t>33</w:t>
            </w:r>
            <w:r w:rsidRPr="00E021AC">
              <w:rPr>
                <w:noProof/>
                <w:webHidden/>
                <w:color w:val="000066"/>
              </w:rPr>
              <w:fldChar w:fldCharType="end"/>
            </w:r>
          </w:hyperlink>
        </w:p>
        <w:p w14:paraId="38A6CB6D" w14:textId="19C76CF0"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1" w:history="1">
            <w:r w:rsidRPr="00E021AC">
              <w:rPr>
                <w:rStyle w:val="Hyperlink"/>
                <w:b/>
                <w:bCs/>
                <w:noProof/>
                <w:color w:val="000066"/>
                <w:lang w:val="vi-VN"/>
              </w:rPr>
              <w:t>3.2.</w:t>
            </w:r>
            <w:r w:rsidRPr="00E021AC">
              <w:rPr>
                <w:rStyle w:val="Hyperlink"/>
                <w:b/>
                <w:bCs/>
                <w:noProof/>
                <w:color w:val="000066"/>
              </w:rPr>
              <w:t>6</w:t>
            </w:r>
            <w:r w:rsidRPr="00E021AC">
              <w:rPr>
                <w:rStyle w:val="Hyperlink"/>
                <w:b/>
                <w:bCs/>
                <w:noProof/>
                <w:color w:val="000066"/>
                <w:lang w:val="vi-VN"/>
              </w:rPr>
              <w:t>. Bảo vệ đa dạng sinh học các loài động thực vật</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_Toc240295311 \h </w:instrText>
            </w:r>
            <w:r w:rsidRPr="00E021AC">
              <w:rPr>
                <w:noProof/>
                <w:webHidden/>
                <w:color w:val="000066"/>
              </w:rPr>
            </w:r>
            <w:r w:rsidRPr="00E021AC">
              <w:rPr>
                <w:noProof/>
                <w:webHidden/>
                <w:color w:val="000066"/>
              </w:rPr>
              <w:fldChar w:fldCharType="separate"/>
            </w:r>
            <w:r w:rsidRPr="00E021AC">
              <w:rPr>
                <w:noProof/>
                <w:webHidden/>
                <w:color w:val="000066"/>
              </w:rPr>
              <w:t>35</w:t>
            </w:r>
            <w:r w:rsidRPr="00E021AC">
              <w:rPr>
                <w:noProof/>
                <w:webHidden/>
                <w:color w:val="000066"/>
              </w:rPr>
              <w:fldChar w:fldCharType="end"/>
            </w:r>
          </w:hyperlink>
        </w:p>
        <w:p w14:paraId="5CAE7A0F" w14:textId="47B2EBC2"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3" w:history="1">
            <w:r w:rsidRPr="00E021AC">
              <w:rPr>
                <w:rStyle w:val="Hyperlink"/>
                <w:b/>
                <w:bCs/>
                <w:noProof/>
                <w:color w:val="000066"/>
                <w:lang w:val="vi-VN"/>
              </w:rPr>
              <w:t>3</w:t>
            </w:r>
            <w:r w:rsidRPr="00E021AC">
              <w:rPr>
                <w:rStyle w:val="Hyperlink"/>
                <w:b/>
                <w:bCs/>
                <w:noProof/>
                <w:color w:val="000066"/>
                <w:lang w:val="nl-NL"/>
              </w:rPr>
              <w:t>.2.</w:t>
            </w:r>
            <w:r w:rsidRPr="00E021AC">
              <w:rPr>
                <w:rStyle w:val="Hyperlink"/>
                <w:b/>
                <w:bCs/>
                <w:noProof/>
                <w:color w:val="000066"/>
              </w:rPr>
              <w:t>7</w:t>
            </w:r>
            <w:r w:rsidRPr="00E021AC">
              <w:rPr>
                <w:rStyle w:val="Hyperlink"/>
                <w:b/>
                <w:bCs/>
                <w:noProof/>
                <w:color w:val="000066"/>
                <w:lang w:val="nl-NL"/>
              </w:rPr>
              <w:t>. Kế hoạch giảm thiểu tác động xã hội</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_Toc240295313 \h </w:instrText>
            </w:r>
            <w:r w:rsidRPr="00E021AC">
              <w:rPr>
                <w:noProof/>
                <w:webHidden/>
                <w:color w:val="000066"/>
              </w:rPr>
            </w:r>
            <w:r w:rsidRPr="00E021AC">
              <w:rPr>
                <w:noProof/>
                <w:webHidden/>
                <w:color w:val="000066"/>
              </w:rPr>
              <w:fldChar w:fldCharType="separate"/>
            </w:r>
            <w:r w:rsidRPr="00E021AC">
              <w:rPr>
                <w:noProof/>
                <w:webHidden/>
                <w:color w:val="000066"/>
              </w:rPr>
              <w:t>37</w:t>
            </w:r>
            <w:r w:rsidRPr="00E021AC">
              <w:rPr>
                <w:noProof/>
                <w:webHidden/>
                <w:color w:val="000066"/>
              </w:rPr>
              <w:fldChar w:fldCharType="end"/>
            </w:r>
          </w:hyperlink>
        </w:p>
        <w:p w14:paraId="2C8D6D17" w14:textId="6CCAB7C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4" w:history="1">
            <w:r w:rsidRPr="00E021AC">
              <w:rPr>
                <w:rStyle w:val="Hyperlink"/>
                <w:b/>
                <w:iCs/>
                <w:noProof/>
                <w:color w:val="000066"/>
                <w:lang w:val="nl-NL"/>
              </w:rPr>
              <w:t>3.2.8. Kế hoạch giảm thiểu tác động thiên tai tới cơ sở hạ tầng và tài nguyên</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_Toc240295314 \h </w:instrText>
            </w:r>
            <w:r w:rsidRPr="00E021AC">
              <w:rPr>
                <w:noProof/>
                <w:webHidden/>
                <w:color w:val="000066"/>
              </w:rPr>
            </w:r>
            <w:r w:rsidRPr="00E021AC">
              <w:rPr>
                <w:noProof/>
                <w:webHidden/>
                <w:color w:val="000066"/>
              </w:rPr>
              <w:fldChar w:fldCharType="separate"/>
            </w:r>
            <w:r w:rsidRPr="00E021AC">
              <w:rPr>
                <w:noProof/>
                <w:webHidden/>
                <w:color w:val="000066"/>
              </w:rPr>
              <w:t>38</w:t>
            </w:r>
            <w:r w:rsidRPr="00E021AC">
              <w:rPr>
                <w:noProof/>
                <w:webHidden/>
                <w:color w:val="000066"/>
              </w:rPr>
              <w:fldChar w:fldCharType="end"/>
            </w:r>
          </w:hyperlink>
        </w:p>
        <w:p w14:paraId="489EC473" w14:textId="6948989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5" w:history="1">
            <w:r w:rsidRPr="00E021AC">
              <w:rPr>
                <w:rStyle w:val="Hyperlink"/>
                <w:b/>
                <w:bCs/>
                <w:noProof/>
                <w:color w:val="000066"/>
              </w:rPr>
              <w:t>3.2.9. Chi phí giảm thiểu các tác động môi trường, xã hội</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_Toc240295315 \h </w:instrText>
            </w:r>
            <w:r w:rsidRPr="00E021AC">
              <w:rPr>
                <w:noProof/>
                <w:webHidden/>
                <w:color w:val="000066"/>
              </w:rPr>
            </w:r>
            <w:r w:rsidRPr="00E021AC">
              <w:rPr>
                <w:noProof/>
                <w:webHidden/>
                <w:color w:val="000066"/>
              </w:rPr>
              <w:fldChar w:fldCharType="separate"/>
            </w:r>
            <w:r w:rsidRPr="00E021AC">
              <w:rPr>
                <w:noProof/>
                <w:webHidden/>
                <w:color w:val="000066"/>
              </w:rPr>
              <w:t>38</w:t>
            </w:r>
            <w:r w:rsidRPr="00E021AC">
              <w:rPr>
                <w:noProof/>
                <w:webHidden/>
                <w:color w:val="000066"/>
              </w:rPr>
              <w:fldChar w:fldCharType="end"/>
            </w:r>
          </w:hyperlink>
        </w:p>
        <w:p w14:paraId="65E7A8E9" w14:textId="1D044836"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7" w:history="1">
            <w:r w:rsidRPr="00E021AC">
              <w:rPr>
                <w:rStyle w:val="Hyperlink"/>
                <w:b/>
                <w:bCs/>
                <w:noProof/>
                <w:color w:val="000066"/>
                <w:lang w:val="vi-VN"/>
              </w:rPr>
              <w:t>3</w:t>
            </w:r>
            <w:r w:rsidRPr="00E021AC">
              <w:rPr>
                <w:rStyle w:val="Hyperlink"/>
                <w:b/>
                <w:bCs/>
                <w:noProof/>
                <w:color w:val="000066"/>
                <w:lang w:val="nl-NL"/>
              </w:rPr>
              <w:t>.2.</w:t>
            </w:r>
            <w:r w:rsidRPr="00E021AC">
              <w:rPr>
                <w:rStyle w:val="Hyperlink"/>
                <w:b/>
                <w:bCs/>
                <w:noProof/>
                <w:color w:val="000066"/>
              </w:rPr>
              <w:t>10</w:t>
            </w:r>
            <w:r w:rsidRPr="00E021AC">
              <w:rPr>
                <w:rStyle w:val="Hyperlink"/>
                <w:b/>
                <w:bCs/>
                <w:noProof/>
                <w:color w:val="000066"/>
                <w:lang w:val="nl-NL"/>
              </w:rPr>
              <w:t>. Điều chỉnh</w:t>
            </w:r>
            <w:r w:rsidRPr="00E021AC">
              <w:rPr>
                <w:rStyle w:val="Hyperlink"/>
                <w:b/>
                <w:bCs/>
                <w:noProof/>
                <w:color w:val="000066"/>
                <w:lang w:val="vi-VN"/>
              </w:rPr>
              <w:t>, cập nhật</w:t>
            </w:r>
            <w:r w:rsidRPr="00E021AC">
              <w:rPr>
                <w:rStyle w:val="Hyperlink"/>
                <w:b/>
                <w:bCs/>
                <w:noProof/>
                <w:color w:val="000066"/>
                <w:lang w:val="nl-NL"/>
              </w:rPr>
              <w:t xml:space="preserve"> Kế hoạch</w:t>
            </w:r>
            <w:r w:rsidRPr="00E021AC">
              <w:rPr>
                <w:rStyle w:val="Hyperlink"/>
                <w:b/>
                <w:bCs/>
                <w:noProof/>
                <w:color w:val="000066"/>
                <w:lang w:val="vi-VN"/>
              </w:rPr>
              <w:t xml:space="preserve"> QLRBV:</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_Toc240295317 \h </w:instrText>
            </w:r>
            <w:r w:rsidRPr="00E021AC">
              <w:rPr>
                <w:noProof/>
                <w:webHidden/>
                <w:color w:val="000066"/>
              </w:rPr>
            </w:r>
            <w:r w:rsidRPr="00E021AC">
              <w:rPr>
                <w:noProof/>
                <w:webHidden/>
                <w:color w:val="000066"/>
              </w:rPr>
              <w:fldChar w:fldCharType="separate"/>
            </w:r>
            <w:r w:rsidRPr="00E021AC">
              <w:rPr>
                <w:noProof/>
                <w:webHidden/>
                <w:color w:val="000066"/>
              </w:rPr>
              <w:t>39</w:t>
            </w:r>
            <w:r w:rsidRPr="00E021AC">
              <w:rPr>
                <w:noProof/>
                <w:webHidden/>
                <w:color w:val="000066"/>
              </w:rPr>
              <w:fldChar w:fldCharType="end"/>
            </w:r>
          </w:hyperlink>
        </w:p>
        <w:p w14:paraId="0347DCF9" w14:textId="359D1F5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18" w:history="1">
            <w:r w:rsidRPr="00E021AC">
              <w:rPr>
                <w:rStyle w:val="Hyperlink"/>
                <w:b/>
                <w:bCs/>
                <w:noProof/>
                <w:color w:val="000066"/>
                <w:lang w:val="vi-VN"/>
              </w:rPr>
              <w:t>3</w:t>
            </w:r>
            <w:r w:rsidRPr="00E021AC">
              <w:rPr>
                <w:rStyle w:val="Hyperlink"/>
                <w:b/>
                <w:bCs/>
                <w:noProof/>
                <w:color w:val="000066"/>
                <w:lang w:val="nl-NL"/>
              </w:rPr>
              <w:t>.2.1</w:t>
            </w:r>
            <w:r w:rsidRPr="00E021AC">
              <w:rPr>
                <w:rStyle w:val="Hyperlink"/>
                <w:b/>
                <w:bCs/>
                <w:noProof/>
                <w:color w:val="000066"/>
              </w:rPr>
              <w:t>1.</w:t>
            </w:r>
            <w:r w:rsidRPr="00E021AC">
              <w:rPr>
                <w:rStyle w:val="Hyperlink"/>
                <w:b/>
                <w:bCs/>
                <w:noProof/>
                <w:color w:val="000066"/>
                <w:lang w:val="nl-NL"/>
              </w:rPr>
              <w:t xml:space="preserve"> Phân tích chi phí và lợi nhuận trồng rừng keo</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_Toc240295318 \h </w:instrText>
            </w:r>
            <w:r w:rsidRPr="00E021AC">
              <w:rPr>
                <w:noProof/>
                <w:webHidden/>
                <w:color w:val="000066"/>
              </w:rPr>
            </w:r>
            <w:r w:rsidRPr="00E021AC">
              <w:rPr>
                <w:noProof/>
                <w:webHidden/>
                <w:color w:val="000066"/>
              </w:rPr>
              <w:fldChar w:fldCharType="separate"/>
            </w:r>
            <w:r w:rsidRPr="00E021AC">
              <w:rPr>
                <w:noProof/>
                <w:webHidden/>
                <w:color w:val="000066"/>
              </w:rPr>
              <w:t>40</w:t>
            </w:r>
            <w:r w:rsidRPr="00E021AC">
              <w:rPr>
                <w:noProof/>
                <w:webHidden/>
                <w:color w:val="000066"/>
              </w:rPr>
              <w:fldChar w:fldCharType="end"/>
            </w:r>
          </w:hyperlink>
        </w:p>
        <w:p w14:paraId="2C32A62F" w14:textId="0193C705"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320" w:history="1">
            <w:r w:rsidRPr="00E021AC">
              <w:rPr>
                <w:rStyle w:val="Hyperlink"/>
                <w:noProof/>
                <w:color w:val="000066"/>
              </w:rPr>
              <w:t>PHẦN 4: TỔ CHỨC THỰC HIỆN</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_Toc240295320 \h </w:instrText>
            </w:r>
            <w:r w:rsidRPr="00E021AC">
              <w:rPr>
                <w:noProof/>
                <w:webHidden/>
                <w:color w:val="000066"/>
              </w:rPr>
            </w:r>
            <w:r w:rsidRPr="00E021AC">
              <w:rPr>
                <w:noProof/>
                <w:webHidden/>
                <w:color w:val="000066"/>
              </w:rPr>
              <w:fldChar w:fldCharType="separate"/>
            </w:r>
            <w:r w:rsidRPr="00E021AC">
              <w:rPr>
                <w:noProof/>
                <w:webHidden/>
                <w:color w:val="000066"/>
              </w:rPr>
              <w:t>44</w:t>
            </w:r>
            <w:r w:rsidRPr="00E021AC">
              <w:rPr>
                <w:noProof/>
                <w:webHidden/>
                <w:color w:val="000066"/>
              </w:rPr>
              <w:fldChar w:fldCharType="end"/>
            </w:r>
          </w:hyperlink>
        </w:p>
        <w:p w14:paraId="2E1E1DA3" w14:textId="3E74EF9E"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321" w:history="1">
            <w:r w:rsidRPr="00E021AC">
              <w:rPr>
                <w:rStyle w:val="Hyperlink"/>
                <w:color w:val="000066"/>
              </w:rPr>
              <w:t>4.1</w:t>
            </w:r>
            <w:r w:rsidRPr="00E021AC">
              <w:rPr>
                <w:rStyle w:val="Hyperlink"/>
                <w:color w:val="000066"/>
                <w:lang w:val="vi-VN"/>
              </w:rPr>
              <w:t xml:space="preserve">. </w:t>
            </w:r>
            <w:r w:rsidRPr="00E021AC">
              <w:rPr>
                <w:rStyle w:val="Hyperlink"/>
                <w:color w:val="000066"/>
                <w:lang w:val="sq-AL"/>
              </w:rPr>
              <w:t>Phân công trách nhiệm</w:t>
            </w:r>
            <w:r w:rsidRPr="00E021AC">
              <w:rPr>
                <w:webHidden/>
                <w:color w:val="000066"/>
              </w:rPr>
              <w:tab/>
            </w:r>
            <w:r w:rsidRPr="00E021AC">
              <w:rPr>
                <w:webHidden/>
                <w:color w:val="000066"/>
              </w:rPr>
              <w:fldChar w:fldCharType="begin"/>
            </w:r>
            <w:r w:rsidRPr="00E021AC">
              <w:rPr>
                <w:webHidden/>
                <w:color w:val="000066"/>
              </w:rPr>
              <w:instrText xml:space="preserve"> PAGEREF _Toc240295321 \h </w:instrText>
            </w:r>
            <w:r w:rsidRPr="00E021AC">
              <w:rPr>
                <w:webHidden/>
                <w:color w:val="000066"/>
              </w:rPr>
            </w:r>
            <w:r w:rsidRPr="00E021AC">
              <w:rPr>
                <w:webHidden/>
                <w:color w:val="000066"/>
              </w:rPr>
              <w:fldChar w:fldCharType="separate"/>
            </w:r>
            <w:r w:rsidRPr="00E021AC">
              <w:rPr>
                <w:webHidden/>
                <w:color w:val="000066"/>
              </w:rPr>
              <w:t>44</w:t>
            </w:r>
            <w:r w:rsidRPr="00E021AC">
              <w:rPr>
                <w:webHidden/>
                <w:color w:val="000066"/>
              </w:rPr>
              <w:fldChar w:fldCharType="end"/>
            </w:r>
          </w:hyperlink>
        </w:p>
        <w:p w14:paraId="5463B168" w14:textId="11FC9F7E"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322" w:history="1">
            <w:r w:rsidRPr="00E021AC">
              <w:rPr>
                <w:rStyle w:val="Hyperlink"/>
                <w:color w:val="000066"/>
              </w:rPr>
              <w:t>4.2</w:t>
            </w:r>
            <w:r w:rsidRPr="00E021AC">
              <w:rPr>
                <w:rStyle w:val="Hyperlink"/>
                <w:color w:val="000066"/>
                <w:lang w:val="vi-VN"/>
              </w:rPr>
              <w:t xml:space="preserve">. </w:t>
            </w:r>
            <w:r w:rsidRPr="00E021AC">
              <w:rPr>
                <w:rStyle w:val="Hyperlink"/>
                <w:color w:val="000066"/>
                <w:lang w:val="sq-AL"/>
              </w:rPr>
              <w:t>Kế hoạch kiểm tra, giám sát.</w:t>
            </w:r>
            <w:r w:rsidRPr="00E021AC">
              <w:rPr>
                <w:webHidden/>
                <w:color w:val="000066"/>
              </w:rPr>
              <w:tab/>
            </w:r>
            <w:r w:rsidRPr="00E021AC">
              <w:rPr>
                <w:webHidden/>
                <w:color w:val="000066"/>
              </w:rPr>
              <w:fldChar w:fldCharType="begin"/>
            </w:r>
            <w:r w:rsidRPr="00E021AC">
              <w:rPr>
                <w:webHidden/>
                <w:color w:val="000066"/>
              </w:rPr>
              <w:instrText xml:space="preserve"> PAGEREF _Toc240295322 \h </w:instrText>
            </w:r>
            <w:r w:rsidRPr="00E021AC">
              <w:rPr>
                <w:webHidden/>
                <w:color w:val="000066"/>
              </w:rPr>
            </w:r>
            <w:r w:rsidRPr="00E021AC">
              <w:rPr>
                <w:webHidden/>
                <w:color w:val="000066"/>
              </w:rPr>
              <w:fldChar w:fldCharType="separate"/>
            </w:r>
            <w:r w:rsidRPr="00E021AC">
              <w:rPr>
                <w:webHidden/>
                <w:color w:val="000066"/>
              </w:rPr>
              <w:t>44</w:t>
            </w:r>
            <w:r w:rsidRPr="00E021AC">
              <w:rPr>
                <w:webHidden/>
                <w:color w:val="000066"/>
              </w:rPr>
              <w:fldChar w:fldCharType="end"/>
            </w:r>
          </w:hyperlink>
        </w:p>
        <w:p w14:paraId="1AC01096" w14:textId="297A52DC"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24" w:history="1">
            <w:r w:rsidRPr="00E021AC">
              <w:rPr>
                <w:rStyle w:val="Hyperlink"/>
                <w:iCs/>
                <w:noProof/>
                <w:color w:val="000066"/>
              </w:rPr>
              <w:t>4.2.1 Đối với hộ dân</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_Toc240295324 \h </w:instrText>
            </w:r>
            <w:r w:rsidRPr="00E021AC">
              <w:rPr>
                <w:noProof/>
                <w:webHidden/>
                <w:color w:val="000066"/>
              </w:rPr>
            </w:r>
            <w:r w:rsidRPr="00E021AC">
              <w:rPr>
                <w:noProof/>
                <w:webHidden/>
                <w:color w:val="000066"/>
              </w:rPr>
              <w:fldChar w:fldCharType="separate"/>
            </w:r>
            <w:r w:rsidRPr="00E021AC">
              <w:rPr>
                <w:noProof/>
                <w:webHidden/>
                <w:color w:val="000066"/>
              </w:rPr>
              <w:t>44</w:t>
            </w:r>
            <w:r w:rsidRPr="00E021AC">
              <w:rPr>
                <w:noProof/>
                <w:webHidden/>
                <w:color w:val="000066"/>
              </w:rPr>
              <w:fldChar w:fldCharType="end"/>
            </w:r>
          </w:hyperlink>
        </w:p>
        <w:p w14:paraId="554918F1" w14:textId="55AE5668" w:rsidR="0044425E" w:rsidRPr="00E021AC" w:rsidRDefault="0044425E">
          <w:pPr>
            <w:pStyle w:val="TOC3"/>
            <w:tabs>
              <w:tab w:val="right" w:leader="dot" w:pos="10320"/>
            </w:tabs>
            <w:rPr>
              <w:rFonts w:eastAsiaTheme="minorEastAsia"/>
              <w:noProof/>
              <w:color w:val="000066"/>
              <w:kern w:val="2"/>
              <w:sz w:val="24"/>
              <w:szCs w:val="24"/>
              <w:lang w:val="vi-VN" w:eastAsia="vi-VN"/>
              <w14:ligatures w14:val="standardContextual"/>
            </w:rPr>
          </w:pPr>
          <w:hyperlink w:anchor="_Toc240295325" w:history="1">
            <w:r w:rsidRPr="00E021AC">
              <w:rPr>
                <w:rStyle w:val="Hyperlink"/>
                <w:noProof/>
                <w:color w:val="000066"/>
                <w:lang w:val="fi-FI" w:eastAsia="fi-FI"/>
              </w:rPr>
              <w:t>4.2.2. Đối với thành viên đại diện (xóm trưởng/trạm trưởng)</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_Toc240295325 \h </w:instrText>
            </w:r>
            <w:r w:rsidRPr="00E021AC">
              <w:rPr>
                <w:noProof/>
                <w:webHidden/>
                <w:color w:val="000066"/>
              </w:rPr>
            </w:r>
            <w:r w:rsidRPr="00E021AC">
              <w:rPr>
                <w:noProof/>
                <w:webHidden/>
                <w:color w:val="000066"/>
              </w:rPr>
              <w:fldChar w:fldCharType="separate"/>
            </w:r>
            <w:r w:rsidRPr="00E021AC">
              <w:rPr>
                <w:noProof/>
                <w:webHidden/>
                <w:color w:val="000066"/>
              </w:rPr>
              <w:t>44</w:t>
            </w:r>
            <w:r w:rsidRPr="00E021AC">
              <w:rPr>
                <w:noProof/>
                <w:webHidden/>
                <w:color w:val="000066"/>
              </w:rPr>
              <w:fldChar w:fldCharType="end"/>
            </w:r>
          </w:hyperlink>
        </w:p>
        <w:p w14:paraId="704EB635" w14:textId="54AE2346" w:rsidR="0044425E" w:rsidRPr="00E021AC" w:rsidRDefault="0044425E">
          <w:pPr>
            <w:pStyle w:val="TOC1"/>
            <w:tabs>
              <w:tab w:val="right" w:leader="dot" w:pos="10320"/>
            </w:tabs>
            <w:rPr>
              <w:rFonts w:eastAsiaTheme="minorEastAsia"/>
              <w:b w:val="0"/>
              <w:noProof/>
              <w:color w:val="000066"/>
              <w:kern w:val="2"/>
              <w:sz w:val="24"/>
              <w:szCs w:val="24"/>
              <w:lang w:val="vi-VN" w:eastAsia="vi-VN"/>
              <w14:ligatures w14:val="standardContextual"/>
            </w:rPr>
          </w:pPr>
          <w:hyperlink w:anchor="_Toc240295326" w:history="1">
            <w:r w:rsidRPr="00E021AC">
              <w:rPr>
                <w:rStyle w:val="Hyperlink"/>
                <w:noProof/>
                <w:color w:val="000066"/>
              </w:rPr>
              <w:t xml:space="preserve">PHẦN </w:t>
            </w:r>
            <w:r w:rsidRPr="00E021AC">
              <w:rPr>
                <w:rStyle w:val="Hyperlink"/>
                <w:noProof/>
                <w:color w:val="000066"/>
                <w:lang w:val="vi-VN"/>
              </w:rPr>
              <w:t>5. KẾT LUẬN VÀ KIẾN NGHỊ</w:t>
            </w:r>
            <w:r w:rsidRPr="00E021AC">
              <w:rPr>
                <w:noProof/>
                <w:webHidden/>
                <w:color w:val="000066"/>
              </w:rPr>
              <w:tab/>
            </w:r>
            <w:r w:rsidRPr="00E021AC">
              <w:rPr>
                <w:noProof/>
                <w:webHidden/>
                <w:color w:val="000066"/>
              </w:rPr>
              <w:fldChar w:fldCharType="begin"/>
            </w:r>
            <w:r w:rsidRPr="00E021AC">
              <w:rPr>
                <w:noProof/>
                <w:webHidden/>
                <w:color w:val="000066"/>
              </w:rPr>
              <w:instrText xml:space="preserve"> PAGEREF _Toc240295326 \h </w:instrText>
            </w:r>
            <w:r w:rsidRPr="00E021AC">
              <w:rPr>
                <w:noProof/>
                <w:webHidden/>
                <w:color w:val="000066"/>
              </w:rPr>
            </w:r>
            <w:r w:rsidRPr="00E021AC">
              <w:rPr>
                <w:noProof/>
                <w:webHidden/>
                <w:color w:val="000066"/>
              </w:rPr>
              <w:fldChar w:fldCharType="separate"/>
            </w:r>
            <w:r w:rsidRPr="00E021AC">
              <w:rPr>
                <w:noProof/>
                <w:webHidden/>
                <w:color w:val="000066"/>
              </w:rPr>
              <w:t>45</w:t>
            </w:r>
            <w:r w:rsidRPr="00E021AC">
              <w:rPr>
                <w:noProof/>
                <w:webHidden/>
                <w:color w:val="000066"/>
              </w:rPr>
              <w:fldChar w:fldCharType="end"/>
            </w:r>
          </w:hyperlink>
        </w:p>
        <w:p w14:paraId="16B0F53C" w14:textId="1584A24A"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327" w:history="1">
            <w:r w:rsidRPr="00E021AC">
              <w:rPr>
                <w:rStyle w:val="Hyperlink"/>
                <w:color w:val="000066"/>
                <w:lang w:val="fi-FI" w:eastAsia="fi-FI"/>
              </w:rPr>
              <w:t>5.1. Kết luận</w:t>
            </w:r>
            <w:r w:rsidRPr="00E021AC">
              <w:rPr>
                <w:webHidden/>
                <w:color w:val="000066"/>
              </w:rPr>
              <w:tab/>
            </w:r>
            <w:r w:rsidRPr="00E021AC">
              <w:rPr>
                <w:webHidden/>
                <w:color w:val="000066"/>
              </w:rPr>
              <w:fldChar w:fldCharType="begin"/>
            </w:r>
            <w:r w:rsidRPr="00E021AC">
              <w:rPr>
                <w:webHidden/>
                <w:color w:val="000066"/>
              </w:rPr>
              <w:instrText xml:space="preserve"> PAGEREF _Toc240295327 \h </w:instrText>
            </w:r>
            <w:r w:rsidRPr="00E021AC">
              <w:rPr>
                <w:webHidden/>
                <w:color w:val="000066"/>
              </w:rPr>
            </w:r>
            <w:r w:rsidRPr="00E021AC">
              <w:rPr>
                <w:webHidden/>
                <w:color w:val="000066"/>
              </w:rPr>
              <w:fldChar w:fldCharType="separate"/>
            </w:r>
            <w:r w:rsidRPr="00E021AC">
              <w:rPr>
                <w:webHidden/>
                <w:color w:val="000066"/>
              </w:rPr>
              <w:t>45</w:t>
            </w:r>
            <w:r w:rsidRPr="00E021AC">
              <w:rPr>
                <w:webHidden/>
                <w:color w:val="000066"/>
              </w:rPr>
              <w:fldChar w:fldCharType="end"/>
            </w:r>
          </w:hyperlink>
        </w:p>
        <w:p w14:paraId="1DBCBA84" w14:textId="2B83578F" w:rsidR="0044425E" w:rsidRPr="00E021AC" w:rsidRDefault="0044425E">
          <w:pPr>
            <w:pStyle w:val="TOC2"/>
            <w:rPr>
              <w:rFonts w:eastAsiaTheme="minorEastAsia"/>
              <w:b w:val="0"/>
              <w:i w:val="0"/>
              <w:color w:val="000066"/>
              <w:kern w:val="2"/>
              <w:sz w:val="24"/>
              <w:szCs w:val="24"/>
              <w:lang w:val="vi-VN" w:eastAsia="vi-VN"/>
              <w14:ligatures w14:val="standardContextual"/>
            </w:rPr>
          </w:pPr>
          <w:hyperlink w:anchor="_Toc240295328" w:history="1">
            <w:r w:rsidRPr="00E021AC">
              <w:rPr>
                <w:rStyle w:val="Hyperlink"/>
                <w:color w:val="000066"/>
                <w:lang w:val="fi-FI" w:eastAsia="fi-FI"/>
              </w:rPr>
              <w:t>5.2. Khuyến nghị</w:t>
            </w:r>
            <w:r w:rsidRPr="00E021AC">
              <w:rPr>
                <w:webHidden/>
                <w:color w:val="000066"/>
              </w:rPr>
              <w:tab/>
            </w:r>
            <w:r w:rsidRPr="00E021AC">
              <w:rPr>
                <w:webHidden/>
                <w:color w:val="000066"/>
              </w:rPr>
              <w:fldChar w:fldCharType="begin"/>
            </w:r>
            <w:r w:rsidRPr="00E021AC">
              <w:rPr>
                <w:webHidden/>
                <w:color w:val="000066"/>
              </w:rPr>
              <w:instrText xml:space="preserve"> PAGEREF _Toc240295328 \h </w:instrText>
            </w:r>
            <w:r w:rsidRPr="00E021AC">
              <w:rPr>
                <w:webHidden/>
                <w:color w:val="000066"/>
              </w:rPr>
            </w:r>
            <w:r w:rsidRPr="00E021AC">
              <w:rPr>
                <w:webHidden/>
                <w:color w:val="000066"/>
              </w:rPr>
              <w:fldChar w:fldCharType="separate"/>
            </w:r>
            <w:r w:rsidRPr="00E021AC">
              <w:rPr>
                <w:webHidden/>
                <w:color w:val="000066"/>
              </w:rPr>
              <w:t>45</w:t>
            </w:r>
            <w:r w:rsidRPr="00E021AC">
              <w:rPr>
                <w:webHidden/>
                <w:color w:val="000066"/>
              </w:rPr>
              <w:fldChar w:fldCharType="end"/>
            </w:r>
          </w:hyperlink>
        </w:p>
        <w:p w14:paraId="732B3626" w14:textId="6C4C2AE0" w:rsidR="00CB3C56" w:rsidRPr="00E021AC" w:rsidRDefault="00C66B03" w:rsidP="00C66B03">
          <w:pPr>
            <w:pStyle w:val="TOC1"/>
            <w:tabs>
              <w:tab w:val="right" w:leader="dot" w:pos="10320"/>
            </w:tabs>
            <w:rPr>
              <w:color w:val="002060"/>
              <w:szCs w:val="26"/>
            </w:rPr>
          </w:pPr>
          <w:r w:rsidRPr="00E021AC">
            <w:rPr>
              <w:color w:val="000066"/>
              <w:szCs w:val="26"/>
            </w:rPr>
            <w:fldChar w:fldCharType="end"/>
          </w:r>
        </w:p>
      </w:sdtContent>
    </w:sdt>
    <w:p w14:paraId="688E33CF" w14:textId="77777777" w:rsidR="00696224" w:rsidRPr="00E021AC" w:rsidRDefault="00696224" w:rsidP="00B94690">
      <w:pPr>
        <w:ind w:right="-18"/>
        <w:jc w:val="center"/>
        <w:rPr>
          <w:b/>
          <w:color w:val="002060"/>
          <w:sz w:val="26"/>
          <w:szCs w:val="26"/>
        </w:rPr>
      </w:pPr>
    </w:p>
    <w:p w14:paraId="32666B36" w14:textId="26DE88D4" w:rsidR="006A743A" w:rsidRPr="00E021AC" w:rsidRDefault="006A743A" w:rsidP="00C53846">
      <w:pPr>
        <w:pStyle w:val="TOC1"/>
        <w:tabs>
          <w:tab w:val="right" w:leader="dot" w:pos="10320"/>
        </w:tabs>
        <w:rPr>
          <w:b w:val="0"/>
          <w:color w:val="002060"/>
          <w:szCs w:val="26"/>
        </w:rPr>
      </w:pPr>
      <w:r w:rsidRPr="00E021AC">
        <w:rPr>
          <w:color w:val="002060"/>
          <w:szCs w:val="26"/>
        </w:rPr>
        <w:br w:type="page"/>
      </w:r>
      <w:r w:rsidR="001036A1" w:rsidRPr="00E021AC">
        <w:rPr>
          <w:rFonts w:eastAsiaTheme="minorEastAsia"/>
          <w:b w:val="0"/>
          <w:noProof/>
          <w:color w:val="002060"/>
          <w:kern w:val="2"/>
          <w:szCs w:val="26"/>
          <w:lang w:val="vi-VN" w:eastAsia="vi-VN"/>
          <w14:ligatures w14:val="standardContextual"/>
        </w:rPr>
        <w:t xml:space="preserve"> </w:t>
      </w:r>
    </w:p>
    <w:p w14:paraId="6B92F773" w14:textId="0CB30988" w:rsidR="00696224" w:rsidRPr="00E021AC" w:rsidRDefault="006A743A" w:rsidP="00765AC4">
      <w:pPr>
        <w:ind w:right="-18"/>
        <w:jc w:val="center"/>
        <w:rPr>
          <w:b/>
          <w:color w:val="002060"/>
          <w:sz w:val="26"/>
          <w:szCs w:val="26"/>
        </w:rPr>
      </w:pPr>
      <w:r w:rsidRPr="00E021AC">
        <w:rPr>
          <w:b/>
          <w:color w:val="002060"/>
          <w:sz w:val="26"/>
          <w:szCs w:val="26"/>
        </w:rPr>
        <w:t>DANH MỤC BẢNG BIỂU</w:t>
      </w:r>
    </w:p>
    <w:p w14:paraId="3F511E49" w14:textId="77777777" w:rsidR="00216410" w:rsidRPr="00E021AC" w:rsidRDefault="00216410" w:rsidP="00216410">
      <w:pPr>
        <w:rPr>
          <w:color w:val="002060"/>
          <w:sz w:val="26"/>
          <w:szCs w:val="26"/>
        </w:rPr>
      </w:pPr>
    </w:p>
    <w:p w14:paraId="6E96E176" w14:textId="77777777" w:rsidR="00E21DBB" w:rsidRPr="00E021AC" w:rsidRDefault="00E21DBB" w:rsidP="001B09DF">
      <w:pPr>
        <w:spacing w:line="360" w:lineRule="exact"/>
        <w:jc w:val="both"/>
      </w:pPr>
      <w:r w:rsidRPr="00E021AC">
        <w:rPr>
          <w:color w:val="000066"/>
          <w:sz w:val="26"/>
          <w:szCs w:val="26"/>
        </w:rPr>
        <w:t xml:space="preserve">Bảng 1: Thống kê diện tích tích tự nhiên và diện tích đất rừng trong phạm vi Nhóm </w:t>
      </w:r>
    </w:p>
    <w:p w14:paraId="2D5465C7" w14:textId="77777777" w:rsidR="00E21DBB" w:rsidRPr="00E021AC" w:rsidRDefault="00E21DBB" w:rsidP="001B09DF">
      <w:pPr>
        <w:spacing w:line="360" w:lineRule="exact"/>
        <w:jc w:val="both"/>
        <w:rPr>
          <w:color w:val="000066"/>
          <w:sz w:val="26"/>
          <w:szCs w:val="26"/>
          <w:lang w:val="pt-BR"/>
        </w:rPr>
      </w:pPr>
      <w:r w:rsidRPr="00E021AC">
        <w:rPr>
          <w:color w:val="000066"/>
          <w:sz w:val="26"/>
          <w:szCs w:val="26"/>
          <w:lang w:val="pt-BR"/>
        </w:rPr>
        <w:t>Bảng 2: Dân số và thành phần dân tộc trong phạm vi Nhóm CCR Thanh Chương 2</w:t>
      </w:r>
    </w:p>
    <w:p w14:paraId="19D14B27" w14:textId="77777777" w:rsidR="00E21DBB" w:rsidRPr="00E021AC" w:rsidRDefault="00E21DBB" w:rsidP="001B09DF">
      <w:pPr>
        <w:shd w:val="clear" w:color="auto" w:fill="FFFFFF"/>
        <w:spacing w:line="360" w:lineRule="exact"/>
        <w:jc w:val="both"/>
        <w:rPr>
          <w:color w:val="002060"/>
          <w:sz w:val="26"/>
          <w:szCs w:val="26"/>
        </w:rPr>
      </w:pPr>
      <w:r w:rsidRPr="00E021AC">
        <w:rPr>
          <w:color w:val="002060"/>
          <w:sz w:val="26"/>
          <w:szCs w:val="26"/>
        </w:rPr>
        <w:t>Bảng 3: Thống kê diện tích Nhóm CCR Thanh Chương 2</w:t>
      </w:r>
    </w:p>
    <w:p w14:paraId="0D3CD211" w14:textId="77777777" w:rsidR="00E21DBB" w:rsidRPr="00E021AC" w:rsidRDefault="00E21DBB" w:rsidP="001B09DF">
      <w:pPr>
        <w:pStyle w:val="BodyText"/>
        <w:spacing w:after="0" w:line="360" w:lineRule="exact"/>
        <w:jc w:val="both"/>
        <w:outlineLvl w:val="0"/>
        <w:rPr>
          <w:color w:val="002060"/>
          <w:sz w:val="26"/>
          <w:szCs w:val="26"/>
        </w:rPr>
      </w:pPr>
      <w:bookmarkStart w:id="0" w:name="_Toc240295234"/>
      <w:r w:rsidRPr="00E021AC">
        <w:rPr>
          <w:color w:val="002060"/>
          <w:sz w:val="26"/>
          <w:szCs w:val="26"/>
        </w:rPr>
        <w:t>Bảng 4. Tổng hợp diện tích của Nhóm theo năm trồng</w:t>
      </w:r>
      <w:bookmarkEnd w:id="0"/>
    </w:p>
    <w:p w14:paraId="715380CF" w14:textId="77777777" w:rsidR="00E21DBB" w:rsidRPr="00E021AC" w:rsidRDefault="00E21DBB" w:rsidP="001B09DF">
      <w:pPr>
        <w:pStyle w:val="BodyText"/>
        <w:spacing w:after="0" w:line="360" w:lineRule="exact"/>
        <w:jc w:val="both"/>
        <w:outlineLvl w:val="0"/>
        <w:rPr>
          <w:color w:val="002060"/>
          <w:sz w:val="26"/>
          <w:szCs w:val="26"/>
        </w:rPr>
      </w:pPr>
      <w:bookmarkStart w:id="1" w:name="_Toc240295235"/>
      <w:r w:rsidRPr="00E021AC">
        <w:rPr>
          <w:color w:val="002060"/>
          <w:sz w:val="26"/>
          <w:szCs w:val="26"/>
        </w:rPr>
        <w:t>Bảng 5. Tổng hợp diện tích sử dụng theo năm trồng của từng phân nhóm</w:t>
      </w:r>
      <w:bookmarkEnd w:id="1"/>
    </w:p>
    <w:p w14:paraId="2B816C9A" w14:textId="77777777" w:rsidR="00E21DBB" w:rsidRPr="00E021AC" w:rsidRDefault="00E21DBB" w:rsidP="001B09DF">
      <w:pPr>
        <w:pStyle w:val="Heading1"/>
        <w:spacing w:before="0" w:after="0" w:line="360" w:lineRule="exact"/>
        <w:jc w:val="both"/>
        <w:rPr>
          <w:rFonts w:cs="Times New Roman"/>
          <w:b w:val="0"/>
          <w:bCs w:val="0"/>
          <w:color w:val="002060"/>
          <w:szCs w:val="26"/>
        </w:rPr>
      </w:pPr>
      <w:bookmarkStart w:id="2" w:name="_Toc240295236"/>
      <w:r w:rsidRPr="00E021AC">
        <w:rPr>
          <w:rFonts w:cs="Times New Roman"/>
          <w:b w:val="0"/>
          <w:bCs w:val="0"/>
          <w:color w:val="002060"/>
          <w:szCs w:val="26"/>
          <w:lang w:val="nl-NL"/>
        </w:rPr>
        <w:t>Bảng</w:t>
      </w:r>
      <w:r w:rsidRPr="00E021AC">
        <w:rPr>
          <w:rFonts w:cs="Times New Roman"/>
          <w:b w:val="0"/>
          <w:bCs w:val="0"/>
          <w:color w:val="002060"/>
          <w:szCs w:val="26"/>
          <w:lang w:val="vi-VN"/>
        </w:rPr>
        <w:t xml:space="preserve"> </w:t>
      </w:r>
      <w:r w:rsidRPr="00E021AC">
        <w:rPr>
          <w:rFonts w:cs="Times New Roman"/>
          <w:b w:val="0"/>
          <w:bCs w:val="0"/>
          <w:color w:val="002060"/>
          <w:szCs w:val="26"/>
        </w:rPr>
        <w:t>6</w:t>
      </w:r>
      <w:r w:rsidRPr="00E021AC">
        <w:rPr>
          <w:rFonts w:cs="Times New Roman"/>
          <w:b w:val="0"/>
          <w:bCs w:val="0"/>
          <w:color w:val="002060"/>
          <w:szCs w:val="26"/>
          <w:lang w:val="vi-VN"/>
        </w:rPr>
        <w:t xml:space="preserve">. </w:t>
      </w:r>
      <w:r w:rsidRPr="00E021AC">
        <w:rPr>
          <w:rFonts w:cs="Times New Roman"/>
          <w:b w:val="0"/>
          <w:bCs w:val="0"/>
          <w:color w:val="002060"/>
          <w:szCs w:val="26"/>
        </w:rPr>
        <w:t>Tổng hợp diện tích dự kiến trồng mới theo các năm của Nhóm</w:t>
      </w:r>
      <w:bookmarkEnd w:id="2"/>
    </w:p>
    <w:p w14:paraId="1F301CE6" w14:textId="77777777" w:rsidR="00E21DBB" w:rsidRPr="00E021AC" w:rsidRDefault="00E21DBB" w:rsidP="001B09DF">
      <w:pPr>
        <w:spacing w:line="360" w:lineRule="exact"/>
        <w:jc w:val="both"/>
        <w:rPr>
          <w:color w:val="000066"/>
          <w:sz w:val="26"/>
          <w:szCs w:val="26"/>
        </w:rPr>
      </w:pPr>
      <w:r w:rsidRPr="00E021AC">
        <w:rPr>
          <w:color w:val="000066"/>
          <w:sz w:val="26"/>
          <w:szCs w:val="26"/>
        </w:rPr>
        <w:t>Bảng 7. Kế hoạch – thực hiện trồng rừng giai đoạn 2024-2028 của nhóm chứng chỉ rừng Thanh Chương</w:t>
      </w:r>
    </w:p>
    <w:p w14:paraId="13D16BF0" w14:textId="77777777" w:rsidR="00E21DBB" w:rsidRPr="00E021AC" w:rsidRDefault="00E21DBB" w:rsidP="001B09DF">
      <w:pPr>
        <w:pStyle w:val="BodyText"/>
        <w:spacing w:after="0" w:line="360" w:lineRule="exact"/>
        <w:jc w:val="both"/>
        <w:outlineLvl w:val="0"/>
        <w:rPr>
          <w:color w:val="002060"/>
          <w:sz w:val="26"/>
          <w:szCs w:val="26"/>
        </w:rPr>
      </w:pPr>
      <w:bookmarkStart w:id="3" w:name="_Toc240295237"/>
      <w:r w:rsidRPr="00E021AC">
        <w:rPr>
          <w:color w:val="002060"/>
          <w:sz w:val="26"/>
          <w:szCs w:val="26"/>
        </w:rPr>
        <w:t>Bảng 8. Kế hoạch khai thác và sản lượng ước tính toàn bộ Nhóm giai đoạn 2024 – 2028</w:t>
      </w:r>
      <w:bookmarkEnd w:id="3"/>
    </w:p>
    <w:p w14:paraId="64269B7F" w14:textId="77777777" w:rsidR="00E21DBB" w:rsidRPr="00E021AC" w:rsidRDefault="00E21DBB" w:rsidP="001B09DF">
      <w:pPr>
        <w:pStyle w:val="Heading1"/>
        <w:spacing w:before="0" w:after="0" w:line="360" w:lineRule="exact"/>
        <w:jc w:val="both"/>
        <w:rPr>
          <w:rFonts w:cs="Times New Roman"/>
          <w:b w:val="0"/>
          <w:bCs w:val="0"/>
          <w:color w:val="002060"/>
          <w:szCs w:val="26"/>
        </w:rPr>
      </w:pPr>
      <w:bookmarkStart w:id="4" w:name="_Toc240295238"/>
      <w:r w:rsidRPr="00E021AC">
        <w:rPr>
          <w:rFonts w:cs="Times New Roman"/>
          <w:b w:val="0"/>
          <w:bCs w:val="0"/>
          <w:color w:val="002060"/>
          <w:szCs w:val="26"/>
        </w:rPr>
        <w:t>Bảng 9.</w:t>
      </w:r>
      <w:r w:rsidRPr="00E021AC">
        <w:rPr>
          <w:rFonts w:cs="Times New Roman"/>
          <w:b w:val="0"/>
          <w:bCs w:val="0"/>
          <w:color w:val="002060"/>
          <w:szCs w:val="26"/>
          <w:lang w:val="vi-VN"/>
        </w:rPr>
        <w:t xml:space="preserve"> </w:t>
      </w:r>
      <w:r w:rsidRPr="00E021AC">
        <w:rPr>
          <w:rFonts w:cs="Times New Roman"/>
          <w:b w:val="0"/>
          <w:bCs w:val="0"/>
          <w:color w:val="002060"/>
          <w:szCs w:val="26"/>
        </w:rPr>
        <w:t>Kế hoạch khai thác và sản lượng ước tính từng giai đoạn 2024-2029</w:t>
      </w:r>
      <w:bookmarkEnd w:id="4"/>
    </w:p>
    <w:p w14:paraId="382831A7" w14:textId="77777777" w:rsidR="00E21DBB" w:rsidRPr="00E021AC" w:rsidRDefault="00E21DBB" w:rsidP="001B09DF">
      <w:pPr>
        <w:tabs>
          <w:tab w:val="left" w:pos="851"/>
        </w:tabs>
        <w:spacing w:line="360" w:lineRule="exact"/>
        <w:jc w:val="both"/>
        <w:rPr>
          <w:color w:val="002060"/>
          <w:sz w:val="26"/>
          <w:szCs w:val="26"/>
        </w:rPr>
      </w:pPr>
      <w:r w:rsidRPr="00E021AC">
        <w:rPr>
          <w:color w:val="002060"/>
          <w:sz w:val="26"/>
          <w:szCs w:val="26"/>
        </w:rPr>
        <w:t>Bảng 10: Kế hoạch bảo vệ rừng tại các xã năm 2024-2028</w:t>
      </w:r>
    </w:p>
    <w:p w14:paraId="79059753" w14:textId="77777777" w:rsidR="00E21DBB" w:rsidRPr="00E021AC" w:rsidRDefault="00E21DBB" w:rsidP="001B09DF">
      <w:pPr>
        <w:tabs>
          <w:tab w:val="left" w:pos="851"/>
        </w:tabs>
        <w:spacing w:line="360" w:lineRule="exact"/>
        <w:jc w:val="both"/>
        <w:rPr>
          <w:color w:val="002060"/>
          <w:sz w:val="26"/>
          <w:szCs w:val="26"/>
        </w:rPr>
      </w:pPr>
      <w:r w:rsidRPr="00E021AC">
        <w:rPr>
          <w:color w:val="002060"/>
          <w:sz w:val="26"/>
          <w:szCs w:val="26"/>
        </w:rPr>
        <w:t>Bảng 11: Kế hoạch chăm sóc rừng trồng tại các xã giai đoạn 2024-2028</w:t>
      </w:r>
    </w:p>
    <w:p w14:paraId="668B4C2D" w14:textId="77777777" w:rsidR="00E21DBB" w:rsidRPr="00E021AC" w:rsidRDefault="00E21DBB" w:rsidP="001B09DF">
      <w:pPr>
        <w:pStyle w:val="ListParagraph"/>
        <w:tabs>
          <w:tab w:val="left" w:pos="851"/>
        </w:tabs>
        <w:spacing w:line="360" w:lineRule="exact"/>
        <w:ind w:left="0"/>
        <w:jc w:val="both"/>
        <w:rPr>
          <w:color w:val="002060"/>
          <w:sz w:val="26"/>
          <w:szCs w:val="26"/>
        </w:rPr>
      </w:pPr>
      <w:r w:rsidRPr="00E021AC">
        <w:rPr>
          <w:color w:val="002060"/>
          <w:sz w:val="26"/>
          <w:szCs w:val="26"/>
        </w:rPr>
        <w:t>Bảng 12. Kế hoạch quản lý sâu bệnh hại tại các xã tham gia CCR của Nhóm</w:t>
      </w:r>
    </w:p>
    <w:p w14:paraId="08F65276" w14:textId="77777777" w:rsidR="00E21DBB" w:rsidRPr="00E021AC" w:rsidRDefault="00E21DBB" w:rsidP="001B09DF">
      <w:pPr>
        <w:spacing w:line="360" w:lineRule="exact"/>
        <w:jc w:val="both"/>
        <w:rPr>
          <w:color w:val="002060"/>
          <w:sz w:val="26"/>
          <w:szCs w:val="26"/>
          <w:lang w:val="fi-FI"/>
        </w:rPr>
      </w:pPr>
      <w:r w:rsidRPr="00E021AC">
        <w:rPr>
          <w:color w:val="002060"/>
          <w:sz w:val="26"/>
          <w:szCs w:val="26"/>
          <w:lang w:val="fi-FI"/>
        </w:rPr>
        <w:t>Bảng 13: Tổng hợp diện tích HLVS các lô có năm trồng từ 2018 -2026</w:t>
      </w:r>
    </w:p>
    <w:p w14:paraId="6CC632DC" w14:textId="77777777" w:rsidR="00E21DBB" w:rsidRPr="00E021AC" w:rsidRDefault="00E21DBB" w:rsidP="001B09DF">
      <w:pPr>
        <w:spacing w:line="360" w:lineRule="exact"/>
        <w:jc w:val="both"/>
        <w:rPr>
          <w:color w:val="002060"/>
          <w:sz w:val="26"/>
          <w:szCs w:val="26"/>
        </w:rPr>
      </w:pPr>
      <w:r w:rsidRPr="00E021AC">
        <w:rPr>
          <w:color w:val="002060"/>
          <w:sz w:val="26"/>
          <w:szCs w:val="26"/>
        </w:rPr>
        <w:t>Bảng 14: Danh sách các lô rừng có nguy cơ sạt lở, xói mòn</w:t>
      </w:r>
    </w:p>
    <w:p w14:paraId="0A9A1265" w14:textId="77777777" w:rsidR="00E21DBB" w:rsidRPr="00E021AC" w:rsidRDefault="00E21DBB" w:rsidP="001B09DF">
      <w:pPr>
        <w:pStyle w:val="ListParagraph"/>
        <w:tabs>
          <w:tab w:val="left" w:pos="851"/>
          <w:tab w:val="left" w:pos="1134"/>
        </w:tabs>
        <w:spacing w:line="360" w:lineRule="exact"/>
        <w:ind w:left="0"/>
        <w:contextualSpacing w:val="0"/>
        <w:jc w:val="both"/>
        <w:outlineLvl w:val="0"/>
        <w:rPr>
          <w:color w:val="002060"/>
          <w:sz w:val="26"/>
          <w:szCs w:val="26"/>
        </w:rPr>
      </w:pPr>
      <w:bookmarkStart w:id="5" w:name="_Toc240295239"/>
      <w:r w:rsidRPr="00E021AC">
        <w:rPr>
          <w:color w:val="002060"/>
          <w:sz w:val="26"/>
          <w:szCs w:val="26"/>
        </w:rPr>
        <w:t>Bảng 15. Các chi phí giảm thiểu tác động môi trường, xã hội</w:t>
      </w:r>
      <w:bookmarkEnd w:id="5"/>
    </w:p>
    <w:p w14:paraId="53C05288" w14:textId="77777777" w:rsidR="00E21DBB" w:rsidRPr="00E021AC" w:rsidRDefault="00E21DBB" w:rsidP="001B09DF">
      <w:pPr>
        <w:pStyle w:val="Heading1"/>
        <w:spacing w:before="0" w:after="0" w:line="360" w:lineRule="exact"/>
        <w:jc w:val="both"/>
        <w:rPr>
          <w:rFonts w:cs="Times New Roman"/>
          <w:b w:val="0"/>
          <w:bCs w:val="0"/>
          <w:color w:val="002060"/>
          <w:szCs w:val="26"/>
          <w:lang w:val="vi-VN"/>
        </w:rPr>
      </w:pPr>
      <w:bookmarkStart w:id="6" w:name="_Toc240295240"/>
      <w:r w:rsidRPr="00E021AC">
        <w:rPr>
          <w:rFonts w:cs="Times New Roman"/>
          <w:b w:val="0"/>
          <w:bCs w:val="0"/>
          <w:color w:val="002060"/>
          <w:szCs w:val="26"/>
          <w:lang w:val="vi-VN"/>
        </w:rPr>
        <w:t xml:space="preserve">Bảng </w:t>
      </w:r>
      <w:r w:rsidRPr="00E021AC">
        <w:rPr>
          <w:rFonts w:cs="Times New Roman"/>
          <w:b w:val="0"/>
          <w:bCs w:val="0"/>
          <w:color w:val="002060"/>
          <w:szCs w:val="26"/>
        </w:rPr>
        <w:t>16.</w:t>
      </w:r>
      <w:r w:rsidRPr="00E021AC">
        <w:rPr>
          <w:rFonts w:cs="Times New Roman"/>
          <w:b w:val="0"/>
          <w:bCs w:val="0"/>
          <w:color w:val="002060"/>
          <w:szCs w:val="26"/>
          <w:lang w:val="vi-VN"/>
        </w:rPr>
        <w:t xml:space="preserve"> </w:t>
      </w:r>
      <w:r w:rsidRPr="00E021AC">
        <w:rPr>
          <w:rFonts w:cs="Times New Roman"/>
          <w:b w:val="0"/>
          <w:bCs w:val="0"/>
          <w:color w:val="002060"/>
          <w:szCs w:val="26"/>
        </w:rPr>
        <w:t>Phân tích chi phí và lợi nhuận trồng</w:t>
      </w:r>
      <w:r w:rsidRPr="00E021AC">
        <w:rPr>
          <w:rFonts w:cs="Times New Roman"/>
          <w:b w:val="0"/>
          <w:bCs w:val="0"/>
          <w:color w:val="002060"/>
          <w:szCs w:val="26"/>
          <w:lang w:val="vi-VN"/>
        </w:rPr>
        <w:t xml:space="preserve"> keo lai</w:t>
      </w:r>
      <w:bookmarkEnd w:id="6"/>
      <w:r w:rsidRPr="00E021AC">
        <w:rPr>
          <w:rFonts w:cs="Times New Roman"/>
          <w:b w:val="0"/>
          <w:bCs w:val="0"/>
          <w:color w:val="002060"/>
          <w:szCs w:val="26"/>
          <w:lang w:val="vi-VN"/>
        </w:rPr>
        <w:t xml:space="preserve"> </w:t>
      </w:r>
    </w:p>
    <w:p w14:paraId="3FC74CDD" w14:textId="77777777" w:rsidR="0044425E" w:rsidRPr="00E021AC" w:rsidRDefault="0044425E" w:rsidP="001B09DF">
      <w:pPr>
        <w:pStyle w:val="BodyText"/>
        <w:spacing w:after="0" w:line="360" w:lineRule="exact"/>
        <w:jc w:val="both"/>
        <w:rPr>
          <w:color w:val="002060"/>
          <w:sz w:val="26"/>
          <w:szCs w:val="26"/>
          <w:lang w:val="en-GB"/>
        </w:rPr>
      </w:pPr>
      <w:r w:rsidRPr="00E021AC">
        <w:rPr>
          <w:color w:val="002060"/>
          <w:sz w:val="26"/>
          <w:szCs w:val="26"/>
          <w:lang w:val="en-GB"/>
        </w:rPr>
        <w:t>Bảng 17. Kế hoạch dài hạn 2024-2028 Nhóm chứng chỉ rừng Thanh Chương</w:t>
      </w:r>
    </w:p>
    <w:p w14:paraId="5BDC965F" w14:textId="77777777" w:rsidR="0044425E" w:rsidRPr="00E021AC" w:rsidRDefault="0044425E" w:rsidP="001B09DF">
      <w:pPr>
        <w:pStyle w:val="BodyText"/>
        <w:spacing w:after="0" w:line="360" w:lineRule="exact"/>
        <w:jc w:val="both"/>
        <w:rPr>
          <w:color w:val="002060"/>
          <w:sz w:val="26"/>
          <w:szCs w:val="26"/>
          <w:lang w:val="en-GB"/>
        </w:rPr>
      </w:pPr>
      <w:r w:rsidRPr="00E021AC">
        <w:rPr>
          <w:color w:val="002060"/>
          <w:sz w:val="26"/>
          <w:szCs w:val="26"/>
          <w:lang w:val="en-GB"/>
        </w:rPr>
        <w:t>Bảng 18. Kế hoạch hoạt động năm 2026 Nhóm CCR Thanh Chương</w:t>
      </w:r>
    </w:p>
    <w:p w14:paraId="5F80E2B8" w14:textId="5EE882E2" w:rsidR="0044425E" w:rsidRPr="00E021AC" w:rsidRDefault="0044425E" w:rsidP="007355EE">
      <w:pPr>
        <w:pStyle w:val="Caption"/>
        <w:keepNext/>
        <w:spacing w:before="0" w:after="0" w:line="360" w:lineRule="exact"/>
        <w:ind w:firstLine="0"/>
        <w:jc w:val="both"/>
        <w:outlineLvl w:val="0"/>
        <w:rPr>
          <w:bCs w:val="0"/>
          <w:color w:val="000066"/>
          <w:sz w:val="26"/>
          <w:szCs w:val="26"/>
        </w:rPr>
      </w:pPr>
      <w:bookmarkStart w:id="7" w:name="_Toc240295241"/>
      <w:r w:rsidRPr="00E021AC">
        <w:rPr>
          <w:bCs w:val="0"/>
          <w:color w:val="000066"/>
          <w:sz w:val="26"/>
          <w:szCs w:val="26"/>
        </w:rPr>
        <w:t xml:space="preserve">Bảng </w:t>
      </w:r>
      <w:r w:rsidRPr="00E021AC">
        <w:rPr>
          <w:bCs w:val="0"/>
          <w:color w:val="000066"/>
          <w:sz w:val="26"/>
          <w:szCs w:val="26"/>
          <w:lang w:val="vi-VN"/>
        </w:rPr>
        <w:t>1</w:t>
      </w:r>
      <w:r w:rsidRPr="00E021AC">
        <w:rPr>
          <w:bCs w:val="0"/>
          <w:color w:val="000066"/>
          <w:sz w:val="26"/>
          <w:szCs w:val="26"/>
          <w:lang w:val="en-US"/>
        </w:rPr>
        <w:t>9</w:t>
      </w:r>
      <w:r w:rsidRPr="00E021AC">
        <w:rPr>
          <w:bCs w:val="0"/>
          <w:color w:val="000066"/>
          <w:sz w:val="26"/>
          <w:szCs w:val="26"/>
        </w:rPr>
        <w:t>. kế hoạch giám sát hằng năm</w:t>
      </w:r>
      <w:bookmarkEnd w:id="7"/>
      <w:r w:rsidRPr="00E021AC">
        <w:rPr>
          <w:bCs w:val="0"/>
          <w:color w:val="000066"/>
          <w:sz w:val="26"/>
          <w:szCs w:val="26"/>
        </w:rPr>
        <w:t xml:space="preserve"> nhóm nhóm chứng chỉ rừng </w:t>
      </w:r>
      <w:r w:rsidR="00556A6D" w:rsidRPr="00E021AC">
        <w:rPr>
          <w:bCs w:val="0"/>
          <w:color w:val="000066"/>
          <w:sz w:val="26"/>
          <w:szCs w:val="26"/>
        </w:rPr>
        <w:t>Thanh Chương</w:t>
      </w:r>
      <w:r w:rsidRPr="00E021AC">
        <w:rPr>
          <w:bCs w:val="0"/>
          <w:color w:val="000066"/>
          <w:sz w:val="26"/>
          <w:szCs w:val="26"/>
        </w:rPr>
        <w:t xml:space="preserve"> 2</w:t>
      </w:r>
    </w:p>
    <w:p w14:paraId="103D16A4" w14:textId="77777777" w:rsidR="0044425E" w:rsidRPr="00E021AC" w:rsidRDefault="0044425E" w:rsidP="001B09DF">
      <w:pPr>
        <w:spacing w:line="360" w:lineRule="exact"/>
        <w:jc w:val="both"/>
        <w:rPr>
          <w:color w:val="002060"/>
          <w:sz w:val="26"/>
          <w:szCs w:val="26"/>
        </w:rPr>
        <w:sectPr w:rsidR="0044425E" w:rsidRPr="00E021AC" w:rsidSect="00753E2A">
          <w:pgSz w:w="12240" w:h="15840"/>
          <w:pgMar w:top="864" w:right="758" w:bottom="864" w:left="1152" w:header="720" w:footer="432" w:gutter="0"/>
          <w:pgNumType w:fmt="lowerRoman" w:start="1"/>
          <w:cols w:space="720"/>
          <w:docGrid w:linePitch="381"/>
        </w:sectPr>
      </w:pPr>
    </w:p>
    <w:p w14:paraId="1E2BB662" w14:textId="21D9A9BB" w:rsidR="00FB4E86" w:rsidRPr="00E021AC" w:rsidRDefault="00C66B03" w:rsidP="00E914E2">
      <w:pPr>
        <w:pStyle w:val="Heading1"/>
        <w:rPr>
          <w:rFonts w:cs="Times New Roman"/>
          <w:color w:val="002060"/>
          <w:szCs w:val="26"/>
        </w:rPr>
      </w:pPr>
      <w:bookmarkStart w:id="8" w:name="_Toc86092979"/>
      <w:bookmarkStart w:id="9" w:name="_Toc131279436"/>
      <w:bookmarkStart w:id="10" w:name="_Toc142621354"/>
      <w:bookmarkStart w:id="11" w:name="_Toc240295242"/>
      <w:r w:rsidRPr="00E021AC">
        <w:rPr>
          <w:rFonts w:cs="Times New Roman"/>
          <w:color w:val="002060"/>
          <w:szCs w:val="26"/>
        </w:rPr>
        <w:t>M</w:t>
      </w:r>
      <w:r w:rsidR="00DF7799" w:rsidRPr="00E021AC">
        <w:rPr>
          <w:rFonts w:cs="Times New Roman"/>
          <w:color w:val="002060"/>
          <w:szCs w:val="26"/>
        </w:rPr>
        <w:t>Ở ĐẦU</w:t>
      </w:r>
      <w:bookmarkEnd w:id="8"/>
      <w:bookmarkEnd w:id="9"/>
      <w:bookmarkEnd w:id="10"/>
      <w:bookmarkEnd w:id="11"/>
    </w:p>
    <w:p w14:paraId="0E00972F" w14:textId="77777777" w:rsidR="00DF7799" w:rsidRPr="00E021AC" w:rsidRDefault="00DF7799" w:rsidP="00631AE0">
      <w:pPr>
        <w:spacing w:line="360" w:lineRule="exact"/>
        <w:ind w:right="-18"/>
        <w:rPr>
          <w:b/>
          <w:color w:val="002060"/>
          <w:sz w:val="26"/>
          <w:szCs w:val="26"/>
        </w:rPr>
      </w:pPr>
    </w:p>
    <w:p w14:paraId="170D4B64" w14:textId="666C13B3" w:rsidR="00D950CD" w:rsidRPr="00E021AC" w:rsidRDefault="00971695" w:rsidP="003E1092">
      <w:pPr>
        <w:shd w:val="clear" w:color="auto" w:fill="FFFFFF"/>
        <w:spacing w:before="120" w:after="120"/>
        <w:jc w:val="both"/>
        <w:rPr>
          <w:color w:val="002060"/>
          <w:sz w:val="26"/>
          <w:szCs w:val="26"/>
        </w:rPr>
      </w:pPr>
      <w:r w:rsidRPr="00E021AC">
        <w:rPr>
          <w:color w:val="002060"/>
          <w:sz w:val="26"/>
          <w:szCs w:val="26"/>
          <w:lang w:eastAsia="en-SG"/>
        </w:rPr>
        <w:t>Nhóm Chứng chỉ rừng Thanh Chương</w:t>
      </w:r>
      <w:r w:rsidR="00110764" w:rsidRPr="00E021AC">
        <w:rPr>
          <w:color w:val="002060"/>
          <w:sz w:val="26"/>
          <w:szCs w:val="26"/>
          <w:lang w:eastAsia="en-SG"/>
        </w:rPr>
        <w:t xml:space="preserve"> 2</w:t>
      </w:r>
      <w:r w:rsidRPr="00E021AC">
        <w:rPr>
          <w:color w:val="002060"/>
          <w:sz w:val="26"/>
          <w:szCs w:val="26"/>
          <w:lang w:eastAsia="en-SG"/>
        </w:rPr>
        <w:t xml:space="preserve"> </w:t>
      </w:r>
      <w:r w:rsidR="00D950CD" w:rsidRPr="00E021AC">
        <w:rPr>
          <w:color w:val="002060"/>
          <w:sz w:val="26"/>
          <w:szCs w:val="26"/>
          <w:lang w:val="vi-VN" w:eastAsia="en-SG"/>
        </w:rPr>
        <w:t xml:space="preserve">được thành lập theo Quyết định </w:t>
      </w:r>
      <w:r w:rsidR="00D950CD" w:rsidRPr="00E021AC">
        <w:rPr>
          <w:color w:val="002060"/>
          <w:sz w:val="26"/>
          <w:szCs w:val="26"/>
          <w:lang w:eastAsia="en-SG"/>
        </w:rPr>
        <w:t xml:space="preserve">01/QĐ-LNGTC/2024 ngày 02/02/2024 của Công ty TNHH Lâm nghiệp Gỗ Thanh Chương trên cơ sở quyết định </w:t>
      </w:r>
      <w:r w:rsidR="00110764" w:rsidRPr="00E021AC">
        <w:rPr>
          <w:color w:val="002060"/>
          <w:sz w:val="26"/>
          <w:szCs w:val="26"/>
          <w:lang w:val="vi-VN" w:eastAsia="en-SG"/>
        </w:rPr>
        <w:t>2</w:t>
      </w:r>
      <w:r w:rsidR="00D950CD" w:rsidRPr="00E021AC">
        <w:rPr>
          <w:color w:val="002060"/>
          <w:sz w:val="26"/>
          <w:szCs w:val="26"/>
          <w:lang w:eastAsia="en-SG"/>
        </w:rPr>
        <w:t xml:space="preserve">01/QĐ-UBND ngày 17/01/2024 của UBND huyện Thanh Chương về việc mở rộng diện tích bổ sung đơn vị cấp chứng chỉ rừng FSC. </w:t>
      </w:r>
    </w:p>
    <w:p w14:paraId="30FB24AF" w14:textId="77777777" w:rsidR="00F71B57" w:rsidRPr="00E021AC" w:rsidRDefault="00F71B57" w:rsidP="003E1092">
      <w:pPr>
        <w:shd w:val="clear" w:color="auto" w:fill="FFFFFF"/>
        <w:spacing w:before="120" w:after="120"/>
        <w:jc w:val="both"/>
        <w:rPr>
          <w:color w:val="002060"/>
          <w:sz w:val="26"/>
          <w:szCs w:val="26"/>
        </w:rPr>
      </w:pPr>
      <w:r w:rsidRPr="00E021AC">
        <w:rPr>
          <w:color w:val="002060"/>
          <w:sz w:val="26"/>
          <w:szCs w:val="26"/>
        </w:rPr>
        <w:t>Công ty TNHH Lâm nghiệp Gỗ Thanh Chương là đại diện tư cách pháp nhân xin cấp chứng chỉ.</w:t>
      </w:r>
    </w:p>
    <w:p w14:paraId="7D9C596E" w14:textId="0E5C7B3B" w:rsidR="00F71B57" w:rsidRPr="00E021AC" w:rsidRDefault="00971695" w:rsidP="003E1092">
      <w:pPr>
        <w:shd w:val="clear" w:color="auto" w:fill="FFFFFF"/>
        <w:spacing w:before="120" w:after="120"/>
        <w:jc w:val="both"/>
        <w:rPr>
          <w:color w:val="002060"/>
          <w:sz w:val="26"/>
          <w:szCs w:val="26"/>
        </w:rPr>
      </w:pPr>
      <w:r w:rsidRPr="00E021AC">
        <w:rPr>
          <w:color w:val="002060"/>
          <w:sz w:val="26"/>
          <w:szCs w:val="26"/>
        </w:rPr>
        <w:t xml:space="preserve">Nhóm Chứng chỉ rừng Thanh Chương </w:t>
      </w:r>
      <w:r w:rsidR="00110764" w:rsidRPr="00E021AC">
        <w:rPr>
          <w:color w:val="002060"/>
          <w:sz w:val="26"/>
          <w:szCs w:val="26"/>
        </w:rPr>
        <w:t>2</w:t>
      </w:r>
      <w:r w:rsidRPr="00E021AC">
        <w:rPr>
          <w:color w:val="002060"/>
          <w:sz w:val="26"/>
          <w:szCs w:val="26"/>
        </w:rPr>
        <w:t xml:space="preserve"> </w:t>
      </w:r>
      <w:r w:rsidR="00F71B57" w:rsidRPr="00E021AC">
        <w:rPr>
          <w:color w:val="002060"/>
          <w:sz w:val="26"/>
          <w:szCs w:val="26"/>
        </w:rPr>
        <w:t>thực hiện việc cấp và duy trì chứng chỉ trên địa bàn các xã</w:t>
      </w:r>
      <w:r w:rsidR="00FA42CD" w:rsidRPr="00E021AC">
        <w:rPr>
          <w:color w:val="002060"/>
          <w:sz w:val="26"/>
          <w:szCs w:val="26"/>
        </w:rPr>
        <w:t xml:space="preserve"> Hoa Quân, Cát Ngạn, Tam Đồng</w:t>
      </w:r>
      <w:r w:rsidR="00547327" w:rsidRPr="00E021AC">
        <w:rPr>
          <w:color w:val="002060"/>
          <w:sz w:val="26"/>
          <w:szCs w:val="26"/>
        </w:rPr>
        <w:t>, Đại Đồng</w:t>
      </w:r>
      <w:r w:rsidR="00FA42CD" w:rsidRPr="00E021AC">
        <w:rPr>
          <w:color w:val="002060"/>
          <w:sz w:val="26"/>
          <w:szCs w:val="26"/>
        </w:rPr>
        <w:t xml:space="preserve">, Hạnh Lâm, Kim Bảng, Xuân Lâm, </w:t>
      </w:r>
      <w:r w:rsidR="00081AD2" w:rsidRPr="00E021AC">
        <w:rPr>
          <w:color w:val="002060"/>
          <w:sz w:val="26"/>
          <w:szCs w:val="26"/>
        </w:rPr>
        <w:t xml:space="preserve">Sơn Lâm, </w:t>
      </w:r>
      <w:r w:rsidR="00FA42CD" w:rsidRPr="00E021AC">
        <w:rPr>
          <w:color w:val="002060"/>
          <w:sz w:val="26"/>
          <w:szCs w:val="26"/>
        </w:rPr>
        <w:t>Công ty LN Lâm nghiệp Đô Lương</w:t>
      </w:r>
      <w:r w:rsidR="00F71B57" w:rsidRPr="00E021AC">
        <w:rPr>
          <w:color w:val="002060"/>
          <w:sz w:val="26"/>
          <w:szCs w:val="26"/>
        </w:rPr>
        <w:t xml:space="preserve">. Hàng năm tiếp tục mở rộng diện tích, quy mô trên địa bàn các xã, thị trấn còn lại trên địa bàn </w:t>
      </w:r>
      <w:r w:rsidR="00FA42CD" w:rsidRPr="00E021AC">
        <w:rPr>
          <w:color w:val="002060"/>
          <w:sz w:val="26"/>
          <w:szCs w:val="26"/>
        </w:rPr>
        <w:t>tỉnh Nghệ An.</w:t>
      </w:r>
    </w:p>
    <w:p w14:paraId="1A1BA0F9" w14:textId="1ECF8A8D" w:rsidR="00F71B57" w:rsidRPr="00E021AC" w:rsidRDefault="00C051DD" w:rsidP="003E1092">
      <w:pPr>
        <w:spacing w:before="120" w:after="120"/>
        <w:ind w:right="-18"/>
        <w:jc w:val="both"/>
        <w:rPr>
          <w:color w:val="002060"/>
          <w:sz w:val="26"/>
          <w:szCs w:val="26"/>
        </w:rPr>
      </w:pPr>
      <w:r w:rsidRPr="00E021AC">
        <w:rPr>
          <w:color w:val="002060"/>
          <w:sz w:val="26"/>
          <w:szCs w:val="26"/>
        </w:rPr>
        <w:t xml:space="preserve">Diện tích của Nhóm là </w:t>
      </w:r>
      <w:r w:rsidR="00110764" w:rsidRPr="00E021AC">
        <w:rPr>
          <w:color w:val="002060"/>
          <w:sz w:val="26"/>
          <w:szCs w:val="26"/>
        </w:rPr>
        <w:t xml:space="preserve">9,194.84 ha </w:t>
      </w:r>
      <w:r w:rsidRPr="00E021AC">
        <w:rPr>
          <w:color w:val="002060"/>
          <w:sz w:val="26"/>
          <w:szCs w:val="26"/>
        </w:rPr>
        <w:t xml:space="preserve">với </w:t>
      </w:r>
      <w:r w:rsidR="00110764" w:rsidRPr="00E021AC">
        <w:rPr>
          <w:color w:val="002060"/>
          <w:sz w:val="26"/>
          <w:szCs w:val="26"/>
        </w:rPr>
        <w:t>4,582 hộ</w:t>
      </w:r>
      <w:r w:rsidRPr="00E021AC">
        <w:rPr>
          <w:color w:val="002060"/>
          <w:sz w:val="26"/>
          <w:szCs w:val="26"/>
        </w:rPr>
        <w:t xml:space="preserve"> tham gia.</w:t>
      </w:r>
      <w:r w:rsidR="00236C29" w:rsidRPr="00E021AC">
        <w:rPr>
          <w:color w:val="002060"/>
          <w:sz w:val="26"/>
          <w:szCs w:val="26"/>
        </w:rPr>
        <w:t xml:space="preserve"> Rừng của hộ gia đình là </w:t>
      </w:r>
      <w:r w:rsidR="00800952" w:rsidRPr="00E021AC">
        <w:rPr>
          <w:color w:val="002060"/>
          <w:sz w:val="26"/>
          <w:szCs w:val="26"/>
        </w:rPr>
        <w:t>rừng keo lai trồng trên diện tích đất rừng sản xuất đã được cấp giấy CNQSĐ hoặc đã được chính quyền địa phương xác nhận là đất đã được sử dụng lâu dài không có tranh chấp, khiếu nại, khiếu kiện.</w:t>
      </w:r>
    </w:p>
    <w:p w14:paraId="2173CCCF" w14:textId="650616F8" w:rsidR="00C07F4B" w:rsidRPr="00E021AC" w:rsidRDefault="00181FF1" w:rsidP="003E1092">
      <w:pPr>
        <w:keepLines/>
        <w:widowControl w:val="0"/>
        <w:spacing w:before="120" w:after="120"/>
        <w:ind w:right="-18"/>
        <w:jc w:val="both"/>
        <w:rPr>
          <w:color w:val="002060"/>
          <w:sz w:val="26"/>
          <w:szCs w:val="26"/>
        </w:rPr>
      </w:pPr>
      <w:r w:rsidRPr="00E021AC">
        <w:rPr>
          <w:color w:val="002060"/>
          <w:sz w:val="26"/>
          <w:szCs w:val="26"/>
        </w:rPr>
        <w:t xml:space="preserve">Để </w:t>
      </w:r>
      <w:r w:rsidR="00873B5E" w:rsidRPr="00E021AC">
        <w:rPr>
          <w:color w:val="002060"/>
          <w:sz w:val="26"/>
          <w:szCs w:val="26"/>
        </w:rPr>
        <w:t xml:space="preserve">tiến tới được cấp chứng chỉ </w:t>
      </w:r>
      <w:r w:rsidR="00BE054E" w:rsidRPr="00E021AC">
        <w:rPr>
          <w:color w:val="002060"/>
          <w:sz w:val="26"/>
          <w:szCs w:val="26"/>
        </w:rPr>
        <w:t xml:space="preserve">và duy trì chứng chỉ </w:t>
      </w:r>
      <w:r w:rsidR="00873B5E" w:rsidRPr="00E021AC">
        <w:rPr>
          <w:color w:val="002060"/>
          <w:sz w:val="26"/>
          <w:szCs w:val="26"/>
        </w:rPr>
        <w:t>r</w:t>
      </w:r>
      <w:r w:rsidR="006A6717" w:rsidRPr="00E021AC">
        <w:rPr>
          <w:color w:val="002060"/>
          <w:sz w:val="26"/>
          <w:szCs w:val="26"/>
        </w:rPr>
        <w:t>ừng</w:t>
      </w:r>
      <w:r w:rsidR="00873B5E" w:rsidRPr="00E021AC">
        <w:rPr>
          <w:color w:val="002060"/>
          <w:sz w:val="26"/>
          <w:szCs w:val="26"/>
        </w:rPr>
        <w:t xml:space="preserve"> một trong những công việc đầu tiên cần tiến hành là xây</w:t>
      </w:r>
      <w:r w:rsidR="00C07F4B" w:rsidRPr="00E021AC">
        <w:rPr>
          <w:color w:val="002060"/>
          <w:sz w:val="26"/>
          <w:szCs w:val="26"/>
        </w:rPr>
        <w:t xml:space="preserve"> dựng </w:t>
      </w:r>
      <w:r w:rsidR="00E3230B" w:rsidRPr="00E021AC">
        <w:rPr>
          <w:color w:val="002060"/>
          <w:sz w:val="26"/>
          <w:szCs w:val="26"/>
        </w:rPr>
        <w:t>Kế hoạch</w:t>
      </w:r>
      <w:r w:rsidR="00C07F4B" w:rsidRPr="00E021AC">
        <w:rPr>
          <w:color w:val="002060"/>
          <w:sz w:val="26"/>
          <w:szCs w:val="26"/>
        </w:rPr>
        <w:t xml:space="preserve"> quản lý rừng đối với diện tích</w:t>
      </w:r>
      <w:r w:rsidR="00AB6267" w:rsidRPr="00E021AC">
        <w:rPr>
          <w:color w:val="002060"/>
          <w:sz w:val="26"/>
          <w:szCs w:val="26"/>
        </w:rPr>
        <w:t xml:space="preserve"> </w:t>
      </w:r>
      <w:r w:rsidR="00110764" w:rsidRPr="00E021AC">
        <w:rPr>
          <w:color w:val="002060"/>
          <w:sz w:val="26"/>
          <w:szCs w:val="26"/>
        </w:rPr>
        <w:t>9,194.84 ha</w:t>
      </w:r>
      <w:r w:rsidR="005F76E8" w:rsidRPr="00E021AC">
        <w:rPr>
          <w:color w:val="002060"/>
          <w:sz w:val="26"/>
          <w:szCs w:val="26"/>
        </w:rPr>
        <w:t xml:space="preserve"> </w:t>
      </w:r>
      <w:r w:rsidRPr="00E021AC">
        <w:rPr>
          <w:color w:val="002060"/>
          <w:sz w:val="26"/>
          <w:szCs w:val="26"/>
        </w:rPr>
        <w:t>của nhóm</w:t>
      </w:r>
      <w:r w:rsidR="00BE054E" w:rsidRPr="00E021AC">
        <w:rPr>
          <w:color w:val="002060"/>
          <w:sz w:val="26"/>
          <w:szCs w:val="26"/>
        </w:rPr>
        <w:t>. N</w:t>
      </w:r>
      <w:r w:rsidRPr="00E021AC">
        <w:rPr>
          <w:color w:val="002060"/>
          <w:sz w:val="26"/>
          <w:szCs w:val="26"/>
        </w:rPr>
        <w:t xml:space="preserve">hằm quản lý rừng theo một định hướng có căn cứ khoa học và thực tiễn bảo đảm đem lại hiệu quả cao về kinh tế, xã hội và môi trường, </w:t>
      </w:r>
      <w:r w:rsidR="00C07F4B" w:rsidRPr="00E021AC">
        <w:rPr>
          <w:color w:val="002060"/>
          <w:sz w:val="26"/>
          <w:szCs w:val="26"/>
        </w:rPr>
        <w:t xml:space="preserve">phù hợp với </w:t>
      </w:r>
      <w:r w:rsidR="008945D4" w:rsidRPr="00E021AC">
        <w:rPr>
          <w:color w:val="002060"/>
          <w:sz w:val="26"/>
          <w:szCs w:val="26"/>
        </w:rPr>
        <w:t>Chiến</w:t>
      </w:r>
      <w:r w:rsidR="008945D4" w:rsidRPr="00E021AC">
        <w:rPr>
          <w:color w:val="002060"/>
          <w:sz w:val="26"/>
          <w:szCs w:val="26"/>
          <w:lang w:val="vi-VN"/>
        </w:rPr>
        <w:t xml:space="preserve"> lược phát triển lâm nghiệp Việt Nam giai đoạn 2021-2030, tầm nhìn đến năm 2050; </w:t>
      </w:r>
      <w:r w:rsidR="00C07F4B" w:rsidRPr="00E021AC">
        <w:rPr>
          <w:color w:val="002060"/>
          <w:sz w:val="26"/>
          <w:szCs w:val="26"/>
        </w:rPr>
        <w:t xml:space="preserve">và các quy hoạch, kế hoạch phát triển </w:t>
      </w:r>
      <w:r w:rsidR="007868E8" w:rsidRPr="00E021AC">
        <w:rPr>
          <w:color w:val="002060"/>
          <w:sz w:val="26"/>
          <w:szCs w:val="26"/>
        </w:rPr>
        <w:t>lâm</w:t>
      </w:r>
      <w:r w:rsidR="007868E8" w:rsidRPr="00E021AC">
        <w:rPr>
          <w:color w:val="002060"/>
          <w:sz w:val="26"/>
          <w:szCs w:val="26"/>
          <w:lang w:val="vi-VN"/>
        </w:rPr>
        <w:t xml:space="preserve"> nghiệp, </w:t>
      </w:r>
      <w:r w:rsidR="00C07F4B" w:rsidRPr="00E021AC">
        <w:rPr>
          <w:color w:val="002060"/>
          <w:sz w:val="26"/>
          <w:szCs w:val="26"/>
        </w:rPr>
        <w:t>kinh tế - xã hội khác tại địa phương.</w:t>
      </w:r>
    </w:p>
    <w:p w14:paraId="7284E9F4" w14:textId="77777777" w:rsidR="00FE708B" w:rsidRPr="00E021AC" w:rsidRDefault="00FE708B" w:rsidP="00631AE0">
      <w:pPr>
        <w:keepLines/>
        <w:widowControl w:val="0"/>
        <w:spacing w:line="360" w:lineRule="exact"/>
        <w:ind w:right="-18" w:firstLine="709"/>
        <w:jc w:val="both"/>
        <w:rPr>
          <w:color w:val="002060"/>
          <w:sz w:val="26"/>
          <w:szCs w:val="26"/>
        </w:rPr>
      </w:pPr>
    </w:p>
    <w:p w14:paraId="6590897F" w14:textId="77777777" w:rsidR="00D24851" w:rsidRPr="00E021AC" w:rsidRDefault="00D24851" w:rsidP="00631AE0">
      <w:pPr>
        <w:spacing w:after="200" w:line="360" w:lineRule="exact"/>
        <w:ind w:right="-18"/>
        <w:rPr>
          <w:rFonts w:eastAsiaTheme="majorEastAsia"/>
          <w:b/>
          <w:bCs/>
          <w:color w:val="002060"/>
          <w:sz w:val="26"/>
          <w:szCs w:val="26"/>
        </w:rPr>
      </w:pPr>
      <w:r w:rsidRPr="00E021AC">
        <w:rPr>
          <w:color w:val="002060"/>
          <w:sz w:val="26"/>
          <w:szCs w:val="26"/>
        </w:rPr>
        <w:br w:type="page"/>
      </w:r>
    </w:p>
    <w:p w14:paraId="446A6DB3" w14:textId="77777777" w:rsidR="00AD133F" w:rsidRPr="00E021AC" w:rsidRDefault="00AC5AE7" w:rsidP="00676C7D">
      <w:pPr>
        <w:pStyle w:val="Heading1"/>
        <w:rPr>
          <w:rFonts w:cs="Times New Roman"/>
          <w:color w:val="002060"/>
          <w:szCs w:val="26"/>
        </w:rPr>
      </w:pPr>
      <w:bookmarkStart w:id="12" w:name="_Toc240295243"/>
      <w:bookmarkStart w:id="13" w:name="_Toc86092980"/>
      <w:bookmarkStart w:id="14" w:name="_Toc142621355"/>
      <w:r w:rsidRPr="00E021AC">
        <w:rPr>
          <w:rFonts w:cs="Times New Roman"/>
          <w:color w:val="002060"/>
          <w:szCs w:val="26"/>
        </w:rPr>
        <w:t>PHẦN 1:</w:t>
      </w:r>
      <w:r w:rsidR="00693A10" w:rsidRPr="00E021AC">
        <w:rPr>
          <w:rFonts w:cs="Times New Roman"/>
          <w:color w:val="002060"/>
          <w:szCs w:val="26"/>
        </w:rPr>
        <w:t xml:space="preserve"> </w:t>
      </w:r>
      <w:r w:rsidR="00FE708B" w:rsidRPr="00E021AC">
        <w:rPr>
          <w:rFonts w:cs="Times New Roman"/>
          <w:color w:val="002060"/>
          <w:szCs w:val="26"/>
        </w:rPr>
        <w:t>N</w:t>
      </w:r>
      <w:r w:rsidR="00693A10" w:rsidRPr="00E021AC">
        <w:rPr>
          <w:rFonts w:cs="Times New Roman"/>
          <w:color w:val="002060"/>
          <w:szCs w:val="26"/>
        </w:rPr>
        <w:t xml:space="preserve">HỮNG CĂN CỨ </w:t>
      </w:r>
      <w:r w:rsidR="002E0226" w:rsidRPr="00E021AC">
        <w:rPr>
          <w:rFonts w:cs="Times New Roman"/>
          <w:color w:val="002060"/>
          <w:szCs w:val="26"/>
        </w:rPr>
        <w:t>PHÁ</w:t>
      </w:r>
      <w:r w:rsidR="002E0226" w:rsidRPr="00E021AC">
        <w:rPr>
          <w:rFonts w:cs="Times New Roman"/>
          <w:color w:val="002060"/>
          <w:szCs w:val="26"/>
          <w:lang w:val="vi-VN"/>
        </w:rPr>
        <w:t>P LÝ VÀ TÀI LIỆU SỬ DỤNG XÂY</w:t>
      </w:r>
      <w:r w:rsidR="00693A10" w:rsidRPr="00E021AC">
        <w:rPr>
          <w:rFonts w:cs="Times New Roman"/>
          <w:color w:val="002060"/>
          <w:szCs w:val="26"/>
        </w:rPr>
        <w:t xml:space="preserve"> DỰNG</w:t>
      </w:r>
      <w:bookmarkEnd w:id="12"/>
      <w:r w:rsidR="00693A10" w:rsidRPr="00E021AC">
        <w:rPr>
          <w:rFonts w:cs="Times New Roman"/>
          <w:color w:val="002060"/>
          <w:szCs w:val="26"/>
        </w:rPr>
        <w:t xml:space="preserve"> </w:t>
      </w:r>
      <w:bookmarkEnd w:id="13"/>
    </w:p>
    <w:p w14:paraId="1A81FE2A" w14:textId="41FF46B1" w:rsidR="00B255A7" w:rsidRPr="00E021AC" w:rsidRDefault="00E3230B" w:rsidP="00676C7D">
      <w:pPr>
        <w:pStyle w:val="Heading1"/>
        <w:rPr>
          <w:rFonts w:cs="Times New Roman"/>
          <w:color w:val="002060"/>
          <w:szCs w:val="26"/>
          <w:lang w:val="vi-VN"/>
        </w:rPr>
      </w:pPr>
      <w:bookmarkStart w:id="15" w:name="_Toc240295244"/>
      <w:r w:rsidRPr="00E021AC">
        <w:rPr>
          <w:rFonts w:cs="Times New Roman"/>
          <w:color w:val="002060"/>
          <w:szCs w:val="26"/>
        </w:rPr>
        <w:t>KẾ HOẠCH</w:t>
      </w:r>
      <w:r w:rsidR="00C764A2" w:rsidRPr="00E021AC">
        <w:rPr>
          <w:rFonts w:cs="Times New Roman"/>
          <w:color w:val="002060"/>
          <w:szCs w:val="26"/>
        </w:rPr>
        <w:t xml:space="preserve"> QLR BỀN VỮNG</w:t>
      </w:r>
      <w:bookmarkEnd w:id="14"/>
      <w:bookmarkEnd w:id="15"/>
    </w:p>
    <w:p w14:paraId="3C71E717" w14:textId="1CF5BB16" w:rsidR="00B1508A" w:rsidRPr="00E021AC" w:rsidRDefault="00B1508A" w:rsidP="00676C7D">
      <w:pPr>
        <w:pStyle w:val="Heading2"/>
        <w:rPr>
          <w:rFonts w:cs="Times New Roman"/>
          <w:color w:val="002060"/>
        </w:rPr>
      </w:pPr>
      <w:bookmarkStart w:id="16" w:name="_Toc240295245"/>
      <w:r w:rsidRPr="00E021AC">
        <w:rPr>
          <w:rFonts w:cs="Times New Roman"/>
          <w:color w:val="002060"/>
        </w:rPr>
        <w:t>1. Những căn cứ pháp lý</w:t>
      </w:r>
      <w:bookmarkEnd w:id="16"/>
    </w:p>
    <w:p w14:paraId="78BB37A4" w14:textId="77777777" w:rsidR="00B1508A" w:rsidRPr="00E021AC" w:rsidRDefault="00B1508A" w:rsidP="00E21DBB">
      <w:pPr>
        <w:pStyle w:val="Heading3"/>
        <w:rPr>
          <w:rFonts w:ascii="Times New Roman" w:hAnsi="Times New Roman"/>
          <w:color w:val="002060"/>
          <w:szCs w:val="26"/>
        </w:rPr>
      </w:pPr>
      <w:bookmarkStart w:id="17" w:name="_Toc240295246"/>
      <w:r w:rsidRPr="00E021AC">
        <w:rPr>
          <w:rFonts w:ascii="Times New Roman" w:hAnsi="Times New Roman"/>
          <w:color w:val="002060"/>
          <w:szCs w:val="26"/>
        </w:rPr>
        <w:t>1.1 Chính sách và pháp luật của Việt nam</w:t>
      </w:r>
      <w:bookmarkEnd w:id="17"/>
    </w:p>
    <w:p w14:paraId="2A3F6BCA"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Luật Lâm nghiệp số 16/2017/QH14, ngày 15/11/2017; </w:t>
      </w:r>
    </w:p>
    <w:p w14:paraId="5E16DEAD" w14:textId="7A73E893"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Luật Đa dạng sinh học </w:t>
      </w:r>
      <w:r w:rsidR="00110764" w:rsidRPr="00E021AC">
        <w:rPr>
          <w:bCs/>
          <w:color w:val="002060"/>
          <w:spacing w:val="-4"/>
          <w:sz w:val="26"/>
          <w:szCs w:val="26"/>
        </w:rPr>
        <w:t>2</w:t>
      </w:r>
      <w:r w:rsidRPr="00E021AC">
        <w:rPr>
          <w:bCs/>
          <w:color w:val="002060"/>
          <w:spacing w:val="-4"/>
          <w:sz w:val="26"/>
          <w:szCs w:val="26"/>
        </w:rPr>
        <w:t>0/2008, ngày 13/11/2008;</w:t>
      </w:r>
    </w:p>
    <w:p w14:paraId="2E6978D4"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Luật Bảo vệ môi trường số 7</w:t>
      </w:r>
      <w:r w:rsidRPr="00E021AC">
        <w:rPr>
          <w:color w:val="002060"/>
          <w:sz w:val="26"/>
          <w:szCs w:val="26"/>
          <w:shd w:val="clear" w:color="auto" w:fill="FFFFFF"/>
        </w:rPr>
        <w:t>2/2020/QH14</w:t>
      </w:r>
      <w:r w:rsidRPr="00E021AC">
        <w:rPr>
          <w:bCs/>
          <w:color w:val="002060"/>
          <w:spacing w:val="-4"/>
          <w:sz w:val="26"/>
          <w:szCs w:val="26"/>
        </w:rPr>
        <w:t>, ngày 17/11/2020;</w:t>
      </w:r>
    </w:p>
    <w:p w14:paraId="1F4D18A9" w14:textId="7A0E1505"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Luật tài nguyên nước </w:t>
      </w:r>
      <w:r w:rsidR="00110764" w:rsidRPr="00E021AC">
        <w:rPr>
          <w:bCs/>
          <w:color w:val="002060"/>
          <w:spacing w:val="-4"/>
          <w:sz w:val="26"/>
          <w:szCs w:val="26"/>
        </w:rPr>
        <w:t>2</w:t>
      </w:r>
      <w:r w:rsidRPr="00E021AC">
        <w:rPr>
          <w:bCs/>
          <w:color w:val="002060"/>
          <w:spacing w:val="-4"/>
          <w:sz w:val="26"/>
          <w:szCs w:val="26"/>
        </w:rPr>
        <w:t xml:space="preserve">8/2023/QH15 ngày 27/11/2023; </w:t>
      </w:r>
    </w:p>
    <w:p w14:paraId="6BB7D559"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Luật Bình đẳng giới của Việt Nam số 73/2006/QH11 của Quốc hội ngày 29/6/2006;</w:t>
      </w:r>
    </w:p>
    <w:p w14:paraId="06809BE4"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Nghị định số 156/2018/NĐ-CP ngày 16/11/2018 của chính phủ quy định chi tiết thi hành một số điều của Luật Lâm nghiệp;</w:t>
      </w:r>
    </w:p>
    <w:p w14:paraId="0EE92451" w14:textId="5D7B0164"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Nghị định </w:t>
      </w:r>
      <w:r w:rsidR="00110764" w:rsidRPr="00E021AC">
        <w:rPr>
          <w:bCs/>
          <w:color w:val="002060"/>
          <w:spacing w:val="-4"/>
          <w:sz w:val="26"/>
          <w:szCs w:val="26"/>
        </w:rPr>
        <w:t>2</w:t>
      </w:r>
      <w:r w:rsidRPr="00E021AC">
        <w:rPr>
          <w:bCs/>
          <w:color w:val="002060"/>
          <w:spacing w:val="-4"/>
          <w:sz w:val="26"/>
          <w:szCs w:val="26"/>
        </w:rPr>
        <w:t>27/2025/NĐ-CP ngày 16/8/2025 sửa đổi bổ sung một số điều của Nghị định số 156/2018/NĐ-CP ngày 16/11/2018 của chính phủ quy định chi tiết thi hành một số điều của Luật Lâm nghiệp;</w:t>
      </w:r>
    </w:p>
    <w:p w14:paraId="2122EA87"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Nghị định số 183/2025/NĐ-CP của Chính phủ sửa đổi bổ sung một số điều của nghị định số 156/2018/NĐ-CP ngày 16/11/2018 của chính phủ quy định chi tiết thi hành một số điều của Luật Lâm nghiệp ký ngày 01/07/2025;</w:t>
      </w:r>
    </w:p>
    <w:p w14:paraId="538C123C" w14:textId="3D88D698" w:rsidR="00AD4719" w:rsidRPr="00E021AC" w:rsidRDefault="00404F29" w:rsidP="00AD4719">
      <w:pPr>
        <w:pStyle w:val="ListParagraph"/>
        <w:numPr>
          <w:ilvl w:val="0"/>
          <w:numId w:val="9"/>
        </w:numPr>
        <w:spacing w:line="360" w:lineRule="exact"/>
        <w:ind w:left="426"/>
        <w:jc w:val="both"/>
        <w:rPr>
          <w:bCs/>
          <w:color w:val="002060"/>
          <w:spacing w:val="-4"/>
          <w:sz w:val="26"/>
          <w:szCs w:val="26"/>
        </w:rPr>
      </w:pPr>
      <w:r w:rsidRPr="00E021AC">
        <w:rPr>
          <w:color w:val="002060"/>
          <w:sz w:val="26"/>
          <w:szCs w:val="26"/>
          <w:shd w:val="clear" w:color="auto" w:fill="FFFFFF"/>
        </w:rPr>
        <w:t>Nghị định 42/2026/NĐ-CP</w:t>
      </w:r>
      <w:r w:rsidR="00AD4719" w:rsidRPr="00E021AC">
        <w:rPr>
          <w:color w:val="002060"/>
          <w:sz w:val="26"/>
          <w:szCs w:val="26"/>
          <w:shd w:val="clear" w:color="auto" w:fill="FFFFFF"/>
        </w:rPr>
        <w:t xml:space="preserve">, ngày </w:t>
      </w:r>
      <w:r w:rsidRPr="00E021AC">
        <w:rPr>
          <w:color w:val="002060"/>
          <w:sz w:val="26"/>
          <w:szCs w:val="26"/>
          <w:shd w:val="clear" w:color="auto" w:fill="FFFFFF"/>
        </w:rPr>
        <w:t>26/01/2026</w:t>
      </w:r>
      <w:r w:rsidR="00AD4719" w:rsidRPr="00E021AC">
        <w:rPr>
          <w:color w:val="002060"/>
          <w:sz w:val="26"/>
          <w:szCs w:val="26"/>
          <w:shd w:val="clear" w:color="auto" w:fill="FFFFFF"/>
        </w:rPr>
        <w:t xml:space="preserve"> về </w:t>
      </w:r>
      <w:r w:rsidRPr="00E021AC">
        <w:rPr>
          <w:color w:val="002060"/>
          <w:sz w:val="26"/>
          <w:szCs w:val="26"/>
          <w:shd w:val="clear" w:color="auto" w:fill="FFFFFF"/>
        </w:rPr>
        <w:t>Sửa đổi, bổ sung một số điều của các Nghị định trong lĩnh vực lâm nghiệp và kiểm lâm</w:t>
      </w:r>
      <w:r w:rsidR="00AD4719" w:rsidRPr="00E021AC">
        <w:rPr>
          <w:color w:val="002060"/>
          <w:sz w:val="26"/>
          <w:szCs w:val="26"/>
          <w:shd w:val="clear" w:color="auto" w:fill="FFFFFF"/>
        </w:rPr>
        <w:t>;</w:t>
      </w:r>
    </w:p>
    <w:p w14:paraId="3FA475CB" w14:textId="77777777" w:rsidR="00AD4719" w:rsidRPr="00E021AC" w:rsidRDefault="00AD4719" w:rsidP="00AD4719">
      <w:pPr>
        <w:pStyle w:val="ListParagraph"/>
        <w:numPr>
          <w:ilvl w:val="0"/>
          <w:numId w:val="9"/>
        </w:numPr>
        <w:spacing w:line="360" w:lineRule="exact"/>
        <w:ind w:left="426"/>
        <w:jc w:val="both"/>
        <w:rPr>
          <w:bCs/>
          <w:color w:val="002060"/>
          <w:spacing w:val="-4"/>
          <w:sz w:val="26"/>
          <w:szCs w:val="26"/>
        </w:rPr>
      </w:pPr>
      <w:r w:rsidRPr="00E021AC">
        <w:rPr>
          <w:color w:val="002060"/>
          <w:sz w:val="26"/>
          <w:szCs w:val="26"/>
          <w:shd w:val="clear" w:color="auto" w:fill="FFFFFF"/>
        </w:rPr>
        <w:t>Nghị định số </w:t>
      </w:r>
      <w:hyperlink r:id="rId15" w:tgtFrame="_blank" w:history="1">
        <w:r w:rsidRPr="00E021AC">
          <w:rPr>
            <w:rStyle w:val="Hyperlink"/>
            <w:color w:val="002060"/>
            <w:sz w:val="26"/>
            <w:szCs w:val="26"/>
            <w:bdr w:val="none" w:sz="0" w:space="0" w:color="auto" w:frame="1"/>
            <w:shd w:val="clear" w:color="auto" w:fill="FFFFFF"/>
          </w:rPr>
          <w:t>84/2019/NĐ-CP</w:t>
        </w:r>
      </w:hyperlink>
      <w:r w:rsidRPr="00E021AC">
        <w:rPr>
          <w:color w:val="002060"/>
          <w:sz w:val="26"/>
          <w:szCs w:val="26"/>
          <w:shd w:val="clear" w:color="auto" w:fill="FFFFFF"/>
        </w:rPr>
        <w:t> ngày 14 tháng 11 năm 2019 của Chính phủ quy định về </w:t>
      </w:r>
      <w:r w:rsidRPr="00E021AC">
        <w:rPr>
          <w:bCs/>
          <w:color w:val="002060"/>
          <w:sz w:val="26"/>
          <w:szCs w:val="26"/>
          <w:bdr w:val="none" w:sz="0" w:space="0" w:color="auto" w:frame="1"/>
        </w:rPr>
        <w:t>quản lý phân bón</w:t>
      </w:r>
      <w:r w:rsidRPr="00E021AC">
        <w:rPr>
          <w:color w:val="002060"/>
          <w:sz w:val="26"/>
          <w:szCs w:val="26"/>
        </w:rPr>
        <w:t>,</w:t>
      </w:r>
      <w:r w:rsidRPr="00E021AC">
        <w:rPr>
          <w:color w:val="002060"/>
          <w:sz w:val="26"/>
          <w:szCs w:val="26"/>
          <w:shd w:val="clear" w:color="auto" w:fill="FFFFFF"/>
        </w:rPr>
        <w:t xml:space="preserve"> Nghị định số </w:t>
      </w:r>
      <w:hyperlink r:id="rId16" w:tgtFrame="_blank" w:history="1">
        <w:r w:rsidRPr="00E021AC">
          <w:rPr>
            <w:rStyle w:val="Hyperlink"/>
            <w:rFonts w:eastAsiaTheme="majorEastAsia"/>
            <w:color w:val="002060"/>
            <w:sz w:val="26"/>
            <w:szCs w:val="26"/>
            <w:bdr w:val="none" w:sz="0" w:space="0" w:color="auto" w:frame="1"/>
            <w:shd w:val="clear" w:color="auto" w:fill="FFFFFF"/>
          </w:rPr>
          <w:t>94/2019/NĐ-CP</w:t>
        </w:r>
      </w:hyperlink>
      <w:r w:rsidRPr="00E021AC">
        <w:rPr>
          <w:color w:val="002060"/>
          <w:sz w:val="26"/>
          <w:szCs w:val="26"/>
        </w:rPr>
        <w:t xml:space="preserve"> </w:t>
      </w:r>
      <w:r w:rsidRPr="00E021AC">
        <w:rPr>
          <w:color w:val="002060"/>
          <w:sz w:val="26"/>
          <w:szCs w:val="26"/>
          <w:shd w:val="clear" w:color="auto" w:fill="FFFFFF"/>
        </w:rPr>
        <w:t>quy định chi tiết một số điều của luật trồng trọt về giống cây trồng và canh tác;</w:t>
      </w:r>
    </w:p>
    <w:p w14:paraId="2347B91A" w14:textId="77777777" w:rsidR="00AD4719" w:rsidRPr="00E021AC" w:rsidRDefault="00AD4719" w:rsidP="00AD4719">
      <w:pPr>
        <w:pStyle w:val="ListParagraph"/>
        <w:numPr>
          <w:ilvl w:val="0"/>
          <w:numId w:val="9"/>
        </w:numPr>
        <w:spacing w:line="360" w:lineRule="exact"/>
        <w:ind w:left="426"/>
        <w:jc w:val="both"/>
        <w:rPr>
          <w:bCs/>
          <w:color w:val="002060"/>
          <w:spacing w:val="-4"/>
          <w:sz w:val="26"/>
          <w:szCs w:val="26"/>
        </w:rPr>
      </w:pPr>
      <w:r w:rsidRPr="00E021AC">
        <w:rPr>
          <w:color w:val="002060"/>
          <w:sz w:val="26"/>
          <w:szCs w:val="26"/>
          <w:shd w:val="clear" w:color="auto" w:fill="FFFFFF"/>
        </w:rPr>
        <w:t>Nghị định 130/2022/NĐ-CP, ngày 31/12/2022 sửa đổi, bổ sung một số điều của Nghị định số </w:t>
      </w:r>
      <w:hyperlink r:id="rId17" w:tgtFrame="_blank" w:history="1">
        <w:r w:rsidRPr="00E021AC">
          <w:rPr>
            <w:rStyle w:val="Hyperlink"/>
            <w:color w:val="002060"/>
            <w:sz w:val="26"/>
            <w:szCs w:val="26"/>
            <w:bdr w:val="none" w:sz="0" w:space="0" w:color="auto" w:frame="1"/>
            <w:shd w:val="clear" w:color="auto" w:fill="FFFFFF"/>
          </w:rPr>
          <w:t>84/2019/NĐ-CP</w:t>
        </w:r>
      </w:hyperlink>
      <w:r w:rsidRPr="00E021AC">
        <w:rPr>
          <w:color w:val="002060"/>
          <w:sz w:val="26"/>
          <w:szCs w:val="26"/>
          <w:shd w:val="clear" w:color="auto" w:fill="FFFFFF"/>
        </w:rPr>
        <w:t> ngày 14 tháng 11 năm 2019 của Chính phủ quy định về </w:t>
      </w:r>
      <w:r w:rsidRPr="00E021AC">
        <w:rPr>
          <w:bCs/>
          <w:color w:val="002060"/>
          <w:sz w:val="26"/>
          <w:szCs w:val="26"/>
          <w:bdr w:val="none" w:sz="0" w:space="0" w:color="auto" w:frame="1"/>
        </w:rPr>
        <w:t>quản lý phân bón</w:t>
      </w:r>
      <w:r w:rsidRPr="00E021AC">
        <w:rPr>
          <w:color w:val="002060"/>
          <w:sz w:val="26"/>
          <w:szCs w:val="26"/>
        </w:rPr>
        <w:t>,</w:t>
      </w:r>
      <w:r w:rsidRPr="00E021AC">
        <w:rPr>
          <w:color w:val="002060"/>
          <w:sz w:val="26"/>
          <w:szCs w:val="26"/>
          <w:shd w:val="clear" w:color="auto" w:fill="FFFFFF"/>
        </w:rPr>
        <w:t xml:space="preserve"> Nghị định số </w:t>
      </w:r>
      <w:hyperlink r:id="rId18" w:tgtFrame="_blank" w:history="1">
        <w:r w:rsidRPr="00E021AC">
          <w:rPr>
            <w:rStyle w:val="Hyperlink"/>
            <w:rFonts w:eastAsiaTheme="majorEastAsia"/>
            <w:color w:val="002060"/>
            <w:sz w:val="26"/>
            <w:szCs w:val="26"/>
            <w:bdr w:val="none" w:sz="0" w:space="0" w:color="auto" w:frame="1"/>
            <w:shd w:val="clear" w:color="auto" w:fill="FFFFFF"/>
          </w:rPr>
          <w:t>94/2019/NĐ-CP</w:t>
        </w:r>
      </w:hyperlink>
      <w:r w:rsidRPr="00E021AC">
        <w:rPr>
          <w:color w:val="002060"/>
          <w:sz w:val="26"/>
          <w:szCs w:val="26"/>
        </w:rPr>
        <w:t xml:space="preserve"> </w:t>
      </w:r>
      <w:r w:rsidRPr="00E021AC">
        <w:rPr>
          <w:color w:val="002060"/>
          <w:sz w:val="26"/>
          <w:szCs w:val="26"/>
          <w:shd w:val="clear" w:color="auto" w:fill="FFFFFF"/>
        </w:rPr>
        <w:t>quy định chi tiết một số điều của luật trồng trọt về giống cây trồng và canh tác;</w:t>
      </w:r>
    </w:p>
    <w:p w14:paraId="1194D172" w14:textId="77777777" w:rsidR="00AD4719" w:rsidRPr="00E021AC" w:rsidRDefault="00AD4719" w:rsidP="00AD4719">
      <w:pPr>
        <w:pStyle w:val="ListParagraph"/>
        <w:numPr>
          <w:ilvl w:val="0"/>
          <w:numId w:val="9"/>
        </w:numPr>
        <w:spacing w:line="360" w:lineRule="exact"/>
        <w:ind w:left="426"/>
        <w:jc w:val="both"/>
        <w:rPr>
          <w:bCs/>
          <w:color w:val="002060"/>
          <w:spacing w:val="-4"/>
          <w:sz w:val="26"/>
          <w:szCs w:val="26"/>
        </w:rPr>
      </w:pPr>
      <w:r w:rsidRPr="00E021AC">
        <w:rPr>
          <w:color w:val="002060"/>
          <w:spacing w:val="-4"/>
          <w:sz w:val="26"/>
          <w:szCs w:val="26"/>
        </w:rPr>
        <w:t>Nghị định 146/2026/NĐ-CP</w:t>
      </w:r>
      <w:r w:rsidRPr="00E021AC">
        <w:rPr>
          <w:bCs/>
          <w:color w:val="002060"/>
          <w:spacing w:val="-4"/>
          <w:sz w:val="26"/>
          <w:szCs w:val="26"/>
        </w:rPr>
        <w:t xml:space="preserve"> do Chính phủ ban hành ngày 06/05/2026, quy định chi tiết về xử phạt vi phạm hành chính trong lĩnh vực lâm nghiệp</w:t>
      </w:r>
    </w:p>
    <w:p w14:paraId="1533C255"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bookmarkStart w:id="18" w:name="_Hlk228282066"/>
      <w:r w:rsidRPr="00E021AC">
        <w:rPr>
          <w:bCs/>
          <w:color w:val="002060"/>
          <w:spacing w:val="-4"/>
          <w:sz w:val="26"/>
          <w:szCs w:val="26"/>
        </w:rPr>
        <w:t>Thông tư số 16/2025/TT-BNNMT ngày 19/06/2025 của Bộn Nông nghiệp môi trường quy định về phân quyền, phân cấp, phân định thẩm quyền quản lý Nhà nước về một số nội dung trong lĩnh vực lâm nghiệp và kiểm lâm</w:t>
      </w:r>
    </w:p>
    <w:bookmarkEnd w:id="18"/>
    <w:p w14:paraId="7DB2E807" w14:textId="09DA6F15"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Thông tư </w:t>
      </w:r>
      <w:r w:rsidR="00110764" w:rsidRPr="00E021AC">
        <w:rPr>
          <w:bCs/>
          <w:color w:val="002060"/>
          <w:spacing w:val="-4"/>
          <w:sz w:val="26"/>
          <w:szCs w:val="26"/>
        </w:rPr>
        <w:t>2</w:t>
      </w:r>
      <w:r w:rsidRPr="00E021AC">
        <w:rPr>
          <w:bCs/>
          <w:color w:val="002060"/>
          <w:spacing w:val="-4"/>
          <w:sz w:val="26"/>
          <w:szCs w:val="26"/>
        </w:rPr>
        <w:t>9/2018/TT-BNNPTNT, ngày 16/11/2018 của Bộ trưởng Bộ Nông nghiệp và Phát triển Nông thôn quy định về biện pháp lâm sinh;</w:t>
      </w:r>
    </w:p>
    <w:p w14:paraId="537C5ABD" w14:textId="77777777"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Thông tư số 17/2022/TT-BNNPTNT ngày 27/10/2022 của Bộ Nông nghiệp Phát triển Nông thôn: Sửa đổi, bổ sung một số điều về các biện pháp lâm sinh.</w:t>
      </w:r>
    </w:p>
    <w:p w14:paraId="188910F7" w14:textId="1B463BF1" w:rsidR="00AD4719" w:rsidRPr="00E021AC" w:rsidRDefault="00AD4719" w:rsidP="00AD4719">
      <w:pPr>
        <w:pStyle w:val="ListParagraph"/>
        <w:numPr>
          <w:ilvl w:val="0"/>
          <w:numId w:val="9"/>
        </w:numPr>
        <w:spacing w:line="360" w:lineRule="exact"/>
        <w:ind w:left="426" w:right="-18"/>
        <w:jc w:val="both"/>
        <w:rPr>
          <w:bCs/>
          <w:color w:val="002060"/>
          <w:spacing w:val="-4"/>
          <w:sz w:val="26"/>
          <w:szCs w:val="26"/>
        </w:rPr>
      </w:pPr>
      <w:r w:rsidRPr="00E021AC">
        <w:rPr>
          <w:bCs/>
          <w:color w:val="002060"/>
          <w:spacing w:val="-4"/>
          <w:sz w:val="26"/>
          <w:szCs w:val="26"/>
        </w:rPr>
        <w:t xml:space="preserve">Thông tư </w:t>
      </w:r>
      <w:r w:rsidR="00110764" w:rsidRPr="00E021AC">
        <w:rPr>
          <w:bCs/>
          <w:color w:val="002060"/>
          <w:spacing w:val="-4"/>
          <w:sz w:val="26"/>
          <w:szCs w:val="26"/>
        </w:rPr>
        <w:t>2</w:t>
      </w:r>
      <w:r w:rsidRPr="00E021AC">
        <w:rPr>
          <w:bCs/>
          <w:color w:val="002060"/>
          <w:spacing w:val="-4"/>
          <w:sz w:val="26"/>
          <w:szCs w:val="26"/>
        </w:rPr>
        <w:t>4/2024/TT-BNNPTNT, ngày 12/12/2024 của Bộ Nông nghiệp Phát triển Nông thôn: Sửa đổi, bổ sung các thông tư trong lĩnh vực lâm nghiệp</w:t>
      </w:r>
    </w:p>
    <w:p w14:paraId="1539FA85" w14:textId="218FAB18" w:rsidR="00621F40" w:rsidRPr="00E021AC" w:rsidRDefault="00621F40" w:rsidP="00AD4719">
      <w:pPr>
        <w:pStyle w:val="ListParagraph"/>
        <w:numPr>
          <w:ilvl w:val="0"/>
          <w:numId w:val="9"/>
        </w:numPr>
        <w:spacing w:line="360" w:lineRule="exact"/>
        <w:ind w:left="426" w:right="-18"/>
        <w:jc w:val="both"/>
        <w:rPr>
          <w:color w:val="002060"/>
          <w:spacing w:val="-4"/>
          <w:sz w:val="26"/>
          <w:szCs w:val="26"/>
        </w:rPr>
      </w:pPr>
      <w:r w:rsidRPr="00E021AC">
        <w:rPr>
          <w:color w:val="002060"/>
          <w:spacing w:val="-4"/>
          <w:sz w:val="26"/>
          <w:szCs w:val="26"/>
        </w:rPr>
        <w:t>Thông tư 84/2025/TT-BNNMT ngày 31/12/2025 Quy định chi tiết một số nội dung của Luật Lâm nghiệp và sửa đổi, bổ sung một số Thông tư trong lĩnh vực lâm nghiệp và kiểm lâm</w:t>
      </w:r>
    </w:p>
    <w:p w14:paraId="5D5C9571" w14:textId="12CF8139" w:rsidR="00AD4719" w:rsidRPr="00E021AC" w:rsidRDefault="00404F29" w:rsidP="00AD4719">
      <w:pPr>
        <w:pStyle w:val="ListParagraph"/>
        <w:numPr>
          <w:ilvl w:val="0"/>
          <w:numId w:val="9"/>
        </w:numPr>
        <w:spacing w:line="360" w:lineRule="exact"/>
        <w:ind w:left="426" w:right="-18"/>
        <w:jc w:val="both"/>
        <w:rPr>
          <w:color w:val="002060"/>
          <w:spacing w:val="-4"/>
          <w:sz w:val="26"/>
          <w:szCs w:val="26"/>
        </w:rPr>
      </w:pPr>
      <w:r w:rsidRPr="00E021AC">
        <w:rPr>
          <w:color w:val="002060"/>
          <w:sz w:val="26"/>
          <w:szCs w:val="26"/>
          <w:lang w:eastAsia="vi-VN"/>
        </w:rPr>
        <w:t>Thông tư 75/2025/TT-BNNMT ngày 26/12/2025 – danh mục thuốc bảo vệ thực vật hiện hành từ 10/02/2026</w:t>
      </w:r>
      <w:r w:rsidR="00AD4719" w:rsidRPr="00E021AC">
        <w:rPr>
          <w:color w:val="002060"/>
          <w:sz w:val="26"/>
          <w:szCs w:val="26"/>
          <w:lang w:eastAsia="vi-VN"/>
        </w:rPr>
        <w:t>;</w:t>
      </w:r>
    </w:p>
    <w:p w14:paraId="778087FB" w14:textId="7FFD5E46" w:rsidR="00B1508A" w:rsidRPr="00E021AC" w:rsidRDefault="00B1508A" w:rsidP="00E21DBB">
      <w:pPr>
        <w:pStyle w:val="Heading3"/>
        <w:rPr>
          <w:rFonts w:ascii="Times New Roman" w:hAnsi="Times New Roman"/>
          <w:color w:val="002060"/>
          <w:szCs w:val="26"/>
          <w:lang w:val="nb-NO"/>
        </w:rPr>
      </w:pPr>
      <w:bookmarkStart w:id="19" w:name="_Toc240295247"/>
      <w:r w:rsidRPr="00E021AC">
        <w:rPr>
          <w:rFonts w:ascii="Times New Roman" w:hAnsi="Times New Roman"/>
          <w:color w:val="002060"/>
          <w:szCs w:val="26"/>
          <w:lang w:val="nb-NO"/>
        </w:rPr>
        <w:t>1.2 Các chính sách của tỉnh</w:t>
      </w:r>
      <w:r w:rsidR="00D15286" w:rsidRPr="00E021AC">
        <w:rPr>
          <w:rFonts w:ascii="Times New Roman" w:hAnsi="Times New Roman"/>
          <w:color w:val="002060"/>
          <w:szCs w:val="26"/>
          <w:lang w:val="nb-NO"/>
        </w:rPr>
        <w:t xml:space="preserve"> và xã</w:t>
      </w:r>
      <w:bookmarkEnd w:id="19"/>
    </w:p>
    <w:p w14:paraId="31CEDFEB" w14:textId="0201B597" w:rsidR="00FE0607" w:rsidRPr="00E021AC" w:rsidRDefault="00FE0607" w:rsidP="00FE0607">
      <w:pPr>
        <w:tabs>
          <w:tab w:val="left" w:pos="426"/>
        </w:tabs>
        <w:spacing w:after="120"/>
        <w:ind w:firstLine="142"/>
        <w:jc w:val="both"/>
        <w:rPr>
          <w:bCs/>
          <w:color w:val="002060"/>
          <w:spacing w:val="-4"/>
          <w:sz w:val="26"/>
          <w:szCs w:val="26"/>
        </w:rPr>
      </w:pPr>
      <w:r w:rsidRPr="00E021AC">
        <w:rPr>
          <w:bCs/>
          <w:color w:val="002060"/>
          <w:spacing w:val="-4"/>
          <w:sz w:val="26"/>
          <w:szCs w:val="26"/>
        </w:rPr>
        <w:t>-  Nghị quyết số 05-NQ/TU ngày 23/12/2025 của Ban chấp hành Đảng bộ tỉnh Nghệ An về phát triển lâm nghiệp bền vững trên địa bàn tỉnh giai đoạn 2026-2030.</w:t>
      </w:r>
    </w:p>
    <w:p w14:paraId="68710B11" w14:textId="0A9B015C" w:rsidR="00FE0607" w:rsidRPr="00E021AC" w:rsidRDefault="00FE0607" w:rsidP="00FE0607">
      <w:pPr>
        <w:tabs>
          <w:tab w:val="left" w:pos="426"/>
        </w:tabs>
        <w:spacing w:after="120"/>
        <w:ind w:firstLine="142"/>
        <w:jc w:val="both"/>
        <w:rPr>
          <w:bCs/>
          <w:color w:val="002060"/>
          <w:spacing w:val="-4"/>
          <w:sz w:val="26"/>
          <w:szCs w:val="26"/>
        </w:rPr>
      </w:pPr>
      <w:r w:rsidRPr="00E021AC">
        <w:rPr>
          <w:bCs/>
          <w:color w:val="002060"/>
          <w:spacing w:val="-4"/>
          <w:sz w:val="26"/>
          <w:szCs w:val="26"/>
        </w:rPr>
        <w:t>- Công văn số 14518/UBND-NN ngày 25/12/2025 về việc triển khai thực hiện Đề án, Nghị quyết của Ban Chấp hành Đảng bộ tỉnh về phát triển lâm nghiệp bền vững tỉnh Nghệ An giai đoạn 2026-2030;</w:t>
      </w:r>
    </w:p>
    <w:p w14:paraId="53C27D11" w14:textId="56A12CB5" w:rsidR="00FE0607" w:rsidRPr="00E021AC" w:rsidRDefault="00FE0607" w:rsidP="00FE0607">
      <w:pPr>
        <w:tabs>
          <w:tab w:val="left" w:pos="426"/>
        </w:tabs>
        <w:spacing w:after="120"/>
        <w:ind w:firstLine="142"/>
        <w:jc w:val="both"/>
        <w:rPr>
          <w:bCs/>
          <w:color w:val="002060"/>
          <w:spacing w:val="-4"/>
          <w:sz w:val="26"/>
          <w:szCs w:val="26"/>
        </w:rPr>
      </w:pPr>
      <w:r w:rsidRPr="00E021AC">
        <w:rPr>
          <w:bCs/>
          <w:color w:val="002060"/>
          <w:spacing w:val="-4"/>
          <w:sz w:val="26"/>
          <w:szCs w:val="26"/>
        </w:rPr>
        <w:t xml:space="preserve">- </w:t>
      </w:r>
      <w:r w:rsidR="00621F40" w:rsidRPr="00E021AC">
        <w:rPr>
          <w:color w:val="002060"/>
          <w:spacing w:val="-4"/>
          <w:sz w:val="26"/>
          <w:szCs w:val="26"/>
        </w:rPr>
        <w:t>Quyết định số 350/QĐ-UBND ngày 20/02/2024 của UBND tỉnh Nghệ An về phê duyệt Đề án nâng cao chất lượng giống cây trồng lâm nghiệp giai đoạn 2024–2030, được điều chỉnh, bổ sung bởi Quyết định số 2889/QĐ-UBND ngày 30/10/2024.</w:t>
      </w:r>
      <w:r w:rsidRPr="00E021AC">
        <w:rPr>
          <w:color w:val="002060"/>
          <w:spacing w:val="-4"/>
          <w:sz w:val="26"/>
          <w:szCs w:val="26"/>
        </w:rPr>
        <w:t>.</w:t>
      </w:r>
    </w:p>
    <w:p w14:paraId="565097EB" w14:textId="0CE5C2A8" w:rsidR="00FE0607" w:rsidRPr="00E021AC" w:rsidRDefault="00FE0607" w:rsidP="00FE0607">
      <w:pPr>
        <w:tabs>
          <w:tab w:val="left" w:pos="426"/>
        </w:tabs>
        <w:spacing w:after="120"/>
        <w:ind w:firstLine="142"/>
        <w:jc w:val="both"/>
        <w:rPr>
          <w:bCs/>
          <w:color w:val="002060"/>
          <w:spacing w:val="-4"/>
          <w:sz w:val="26"/>
          <w:szCs w:val="26"/>
        </w:rPr>
      </w:pPr>
      <w:r w:rsidRPr="00E021AC">
        <w:rPr>
          <w:bCs/>
          <w:color w:val="002060"/>
          <w:spacing w:val="-4"/>
          <w:sz w:val="26"/>
          <w:szCs w:val="26"/>
        </w:rPr>
        <w:t>- Nghị quyết số 34/2025/NQ-HĐND ngày 12/12/2025 ban hành một số chính sách hỗ trợ phát triển nông nghiệp, nông thôn trên địa bàn tỉnh Nghệ An giai đoạn 2026-2030;</w:t>
      </w:r>
    </w:p>
    <w:p w14:paraId="6CE0E5C4" w14:textId="0B2FCAA0" w:rsidR="00FE0607" w:rsidRPr="00E021AC" w:rsidRDefault="00FE0607" w:rsidP="00FE0607">
      <w:pPr>
        <w:tabs>
          <w:tab w:val="left" w:pos="426"/>
        </w:tabs>
        <w:spacing w:after="120"/>
        <w:ind w:firstLine="142"/>
        <w:jc w:val="both"/>
        <w:rPr>
          <w:bCs/>
          <w:color w:val="002060"/>
          <w:spacing w:val="-4"/>
          <w:sz w:val="26"/>
          <w:szCs w:val="26"/>
        </w:rPr>
      </w:pPr>
      <w:r w:rsidRPr="00E021AC">
        <w:rPr>
          <w:bCs/>
          <w:color w:val="002060"/>
          <w:spacing w:val="-4"/>
          <w:sz w:val="26"/>
          <w:szCs w:val="26"/>
        </w:rPr>
        <w:t>- Kế hoạch 384/KH-UBND của UBND tỉnh Nghệ An ngày 16/06/2022 về “Hành động, tổ chức thực hiện chiến lược phát triển lâm nghiệp Việt Nam trên địa bàn tỉnh Nghệ An giai đoạn 2021-2030 tầm nhìn đến năm 2050”.</w:t>
      </w:r>
    </w:p>
    <w:p w14:paraId="179EF70C" w14:textId="5FE4EF2F" w:rsidR="00C75FD0" w:rsidRPr="00E021AC" w:rsidRDefault="00B55E80" w:rsidP="009F61D9">
      <w:pPr>
        <w:tabs>
          <w:tab w:val="left" w:pos="426"/>
        </w:tabs>
        <w:spacing w:after="120"/>
        <w:ind w:firstLine="142"/>
        <w:jc w:val="both"/>
        <w:rPr>
          <w:bCs/>
          <w:color w:val="002060"/>
          <w:spacing w:val="-4"/>
          <w:sz w:val="26"/>
          <w:szCs w:val="26"/>
        </w:rPr>
      </w:pPr>
      <w:r w:rsidRPr="00E021AC">
        <w:rPr>
          <w:bCs/>
          <w:color w:val="002060"/>
          <w:spacing w:val="-4"/>
          <w:sz w:val="26"/>
          <w:szCs w:val="26"/>
        </w:rPr>
        <w:t xml:space="preserve">- </w:t>
      </w:r>
      <w:r w:rsidRPr="00E021AC">
        <w:rPr>
          <w:bCs/>
          <w:color w:val="002060"/>
          <w:spacing w:val="-4"/>
          <w:sz w:val="26"/>
          <w:szCs w:val="26"/>
        </w:rPr>
        <w:tab/>
      </w:r>
      <w:r w:rsidR="00B1508A" w:rsidRPr="00E021AC">
        <w:rPr>
          <w:bCs/>
          <w:color w:val="002060"/>
          <w:spacing w:val="-4"/>
          <w:sz w:val="26"/>
          <w:szCs w:val="26"/>
        </w:rPr>
        <w:t xml:space="preserve">Quyết định ban hành quy định về việc thực hiện chính sách hỗ trợ phát triển nông nghiệp, nông thôn trên địa bàn tỉnh Nghệ An theo </w:t>
      </w:r>
      <w:r w:rsidR="00C75FD0" w:rsidRPr="00E021AC">
        <w:rPr>
          <w:color w:val="002060"/>
          <w:spacing w:val="-4"/>
          <w:sz w:val="26"/>
          <w:szCs w:val="26"/>
        </w:rPr>
        <w:t>Nghị quyết 34/2025/NQ-HĐND ngày 12/12/2025 –</w:t>
      </w:r>
      <w:r w:rsidR="00C75FD0" w:rsidRPr="00E021AC">
        <w:rPr>
          <w:bCs/>
          <w:color w:val="002060"/>
          <w:spacing w:val="-4"/>
          <w:sz w:val="26"/>
          <w:szCs w:val="26"/>
        </w:rPr>
        <w:t xml:space="preserve"> chính sách hỗ trợ nông nghiệp, nông thôn 2026–2030</w:t>
      </w:r>
    </w:p>
    <w:p w14:paraId="2F5428D2" w14:textId="0092B7B9" w:rsidR="00B55E80" w:rsidRPr="00E021AC" w:rsidRDefault="00621F40" w:rsidP="009F61D9">
      <w:pPr>
        <w:tabs>
          <w:tab w:val="left" w:pos="426"/>
        </w:tabs>
        <w:spacing w:after="120"/>
        <w:ind w:firstLine="142"/>
        <w:jc w:val="both"/>
        <w:rPr>
          <w:iCs/>
          <w:color w:val="002060"/>
          <w:spacing w:val="-6"/>
          <w:sz w:val="26"/>
          <w:szCs w:val="26"/>
          <w:highlight w:val="yellow"/>
        </w:rPr>
      </w:pPr>
      <w:r w:rsidRPr="00E021AC">
        <w:rPr>
          <w:bCs/>
          <w:color w:val="002060"/>
          <w:spacing w:val="-4"/>
          <w:sz w:val="26"/>
          <w:szCs w:val="26"/>
        </w:rPr>
        <w:t xml:space="preserve">- </w:t>
      </w:r>
      <w:r w:rsidR="00B55E80" w:rsidRPr="00E021AC">
        <w:rPr>
          <w:iCs/>
          <w:color w:val="002060"/>
          <w:spacing w:val="-6"/>
          <w:sz w:val="26"/>
          <w:szCs w:val="26"/>
        </w:rPr>
        <w:t xml:space="preserve">Căn cứ công văn 152/UBND-KT ngày 05/08/2025 của UBND xã Hoa Quân về việc tiếp tục triển khai thực hiện chứng chỉ rừng FSC trên địa bàn xã; </w:t>
      </w:r>
    </w:p>
    <w:p w14:paraId="4AAEC11A" w14:textId="72399285" w:rsidR="00B55E80" w:rsidRPr="00E021AC" w:rsidRDefault="00B55E80" w:rsidP="00B55E80">
      <w:pPr>
        <w:tabs>
          <w:tab w:val="left" w:pos="426"/>
        </w:tabs>
        <w:spacing w:before="120" w:after="120"/>
        <w:ind w:firstLine="142"/>
        <w:jc w:val="both"/>
        <w:rPr>
          <w:iCs/>
          <w:color w:val="002060"/>
          <w:spacing w:val="-6"/>
          <w:sz w:val="26"/>
          <w:szCs w:val="26"/>
          <w:highlight w:val="yellow"/>
        </w:rPr>
      </w:pPr>
      <w:r w:rsidRPr="00E021AC">
        <w:rPr>
          <w:iCs/>
          <w:color w:val="002060"/>
          <w:spacing w:val="-6"/>
          <w:sz w:val="26"/>
          <w:szCs w:val="26"/>
        </w:rPr>
        <w:t xml:space="preserve">- </w:t>
      </w:r>
      <w:r w:rsidRPr="00E021AC">
        <w:rPr>
          <w:iCs/>
          <w:color w:val="002060"/>
          <w:spacing w:val="-6"/>
          <w:sz w:val="26"/>
          <w:szCs w:val="26"/>
        </w:rPr>
        <w:tab/>
        <w:t>Căn cứ công văn số 304/UBND-KT ngày 08/08/2025 của UBND xã Cát Ngạn về việc tiếp tục triển khai thực hiện chứng chỉ rừng FSC trên địa bàn xã;</w:t>
      </w:r>
    </w:p>
    <w:p w14:paraId="2D32E0DB" w14:textId="1C278D53" w:rsidR="00B55E80" w:rsidRPr="00E021AC" w:rsidRDefault="00B55E80" w:rsidP="00B55E80">
      <w:pPr>
        <w:tabs>
          <w:tab w:val="left" w:pos="851"/>
        </w:tabs>
        <w:spacing w:before="120" w:after="120"/>
        <w:ind w:firstLine="142"/>
        <w:jc w:val="both"/>
        <w:rPr>
          <w:iCs/>
          <w:color w:val="002060"/>
          <w:spacing w:val="-6"/>
          <w:sz w:val="26"/>
          <w:szCs w:val="26"/>
        </w:rPr>
      </w:pPr>
      <w:r w:rsidRPr="00E021AC">
        <w:rPr>
          <w:iCs/>
          <w:color w:val="002060"/>
          <w:spacing w:val="-6"/>
          <w:sz w:val="26"/>
          <w:szCs w:val="26"/>
        </w:rPr>
        <w:t>-  Căn cứ công văn số 148/UBND-KT ngày 05/08/2025 của UBND xã Tam Đồng về việc tiếp tục triển khai thực hiện chứng chỉ rừng FSC trên địa bàn xã;</w:t>
      </w:r>
    </w:p>
    <w:p w14:paraId="13E9064E" w14:textId="0389E30D" w:rsidR="00B55E80" w:rsidRPr="00E021AC" w:rsidRDefault="00B55E80" w:rsidP="00B55E80">
      <w:pPr>
        <w:tabs>
          <w:tab w:val="left" w:pos="851"/>
        </w:tabs>
        <w:spacing w:before="120" w:after="120"/>
        <w:ind w:firstLine="142"/>
        <w:jc w:val="both"/>
        <w:rPr>
          <w:iCs/>
          <w:color w:val="002060"/>
          <w:spacing w:val="-6"/>
          <w:sz w:val="26"/>
          <w:szCs w:val="26"/>
          <w:highlight w:val="yellow"/>
        </w:rPr>
      </w:pPr>
      <w:r w:rsidRPr="00E021AC">
        <w:rPr>
          <w:iCs/>
          <w:color w:val="002060"/>
          <w:spacing w:val="-6"/>
          <w:sz w:val="26"/>
          <w:szCs w:val="26"/>
        </w:rPr>
        <w:t>-  Căn cứ công văn số 104/UBND-KT ngày 06/08/2025 của UBND xã Hạnh Lâm về việc triển khai thực hiện chứng chỉ rừng FSC trên địa bàn xã;</w:t>
      </w:r>
    </w:p>
    <w:p w14:paraId="6DA3A285" w14:textId="03AE3C47" w:rsidR="00B55E80" w:rsidRPr="00E021AC" w:rsidRDefault="009F61D9" w:rsidP="009F61D9">
      <w:pPr>
        <w:tabs>
          <w:tab w:val="left" w:pos="851"/>
        </w:tabs>
        <w:spacing w:before="120" w:after="120"/>
        <w:ind w:firstLine="142"/>
        <w:jc w:val="both"/>
        <w:rPr>
          <w:iCs/>
          <w:color w:val="002060"/>
          <w:spacing w:val="-6"/>
          <w:sz w:val="26"/>
          <w:szCs w:val="26"/>
        </w:rPr>
      </w:pPr>
      <w:r w:rsidRPr="00E021AC">
        <w:rPr>
          <w:iCs/>
          <w:color w:val="002060"/>
          <w:spacing w:val="-6"/>
          <w:sz w:val="26"/>
          <w:szCs w:val="26"/>
        </w:rPr>
        <w:t xml:space="preserve">- </w:t>
      </w:r>
      <w:r w:rsidR="00B55E80" w:rsidRPr="00E021AC">
        <w:rPr>
          <w:iCs/>
          <w:color w:val="002060"/>
          <w:spacing w:val="-6"/>
          <w:sz w:val="26"/>
          <w:szCs w:val="26"/>
        </w:rPr>
        <w:t xml:space="preserve">Căn cứ công văn </w:t>
      </w:r>
      <w:r w:rsidR="00110764" w:rsidRPr="00E021AC">
        <w:rPr>
          <w:iCs/>
          <w:color w:val="002060"/>
          <w:spacing w:val="-6"/>
          <w:sz w:val="26"/>
          <w:szCs w:val="26"/>
        </w:rPr>
        <w:t>2</w:t>
      </w:r>
      <w:r w:rsidR="00B55E80" w:rsidRPr="00E021AC">
        <w:rPr>
          <w:iCs/>
          <w:color w:val="002060"/>
          <w:spacing w:val="-6"/>
          <w:sz w:val="26"/>
          <w:szCs w:val="26"/>
        </w:rPr>
        <w:t>06/UBND-KT ngày 06/08/2025 của UBND xã Kim Bảng về việc phối hợp với công ty TNHH Lâm nghiệp gỗ Thanh Chương triển khai thực hiện chứng chỉ rừng FSC trên địa bàn xã;</w:t>
      </w:r>
    </w:p>
    <w:p w14:paraId="399EAD65" w14:textId="35C286A6" w:rsidR="00B55E80" w:rsidRPr="00E021AC" w:rsidRDefault="009F61D9" w:rsidP="009F61D9">
      <w:pPr>
        <w:tabs>
          <w:tab w:val="left" w:pos="851"/>
        </w:tabs>
        <w:spacing w:before="120" w:after="120"/>
        <w:ind w:firstLine="142"/>
        <w:jc w:val="both"/>
        <w:rPr>
          <w:iCs/>
          <w:color w:val="002060"/>
          <w:spacing w:val="-6"/>
          <w:sz w:val="26"/>
          <w:szCs w:val="26"/>
        </w:rPr>
      </w:pPr>
      <w:r w:rsidRPr="00E021AC">
        <w:rPr>
          <w:iCs/>
          <w:color w:val="002060"/>
          <w:spacing w:val="-6"/>
          <w:sz w:val="26"/>
          <w:szCs w:val="26"/>
        </w:rPr>
        <w:t xml:space="preserve">- </w:t>
      </w:r>
      <w:r w:rsidR="00B55E80" w:rsidRPr="00E021AC">
        <w:rPr>
          <w:iCs/>
          <w:color w:val="002060"/>
          <w:spacing w:val="-6"/>
          <w:sz w:val="26"/>
          <w:szCs w:val="26"/>
        </w:rPr>
        <w:t xml:space="preserve">Căn cứ công văn </w:t>
      </w:r>
      <w:r w:rsidR="00110764" w:rsidRPr="00E021AC">
        <w:rPr>
          <w:iCs/>
          <w:color w:val="002060"/>
          <w:spacing w:val="-6"/>
          <w:sz w:val="26"/>
          <w:szCs w:val="26"/>
        </w:rPr>
        <w:t>2</w:t>
      </w:r>
      <w:r w:rsidR="00B55E80" w:rsidRPr="00E021AC">
        <w:rPr>
          <w:iCs/>
          <w:color w:val="002060"/>
          <w:spacing w:val="-6"/>
          <w:sz w:val="26"/>
          <w:szCs w:val="26"/>
        </w:rPr>
        <w:t>03/UBND-KT ngày 07/08/2025 của UBND xã Xuân Lâm về việc triển khai thực hiện chứng chỉ rừng FSC trên địa bàn xã;</w:t>
      </w:r>
    </w:p>
    <w:p w14:paraId="176ED6E2" w14:textId="5EE69B48" w:rsidR="00B55E80" w:rsidRPr="00E021AC" w:rsidRDefault="009F61D9" w:rsidP="009F61D9">
      <w:pPr>
        <w:tabs>
          <w:tab w:val="left" w:pos="851"/>
        </w:tabs>
        <w:spacing w:before="120" w:after="120"/>
        <w:ind w:firstLine="142"/>
        <w:jc w:val="both"/>
        <w:rPr>
          <w:iCs/>
          <w:color w:val="002060"/>
          <w:spacing w:val="-6"/>
          <w:sz w:val="26"/>
          <w:szCs w:val="26"/>
        </w:rPr>
      </w:pPr>
      <w:r w:rsidRPr="00E021AC">
        <w:rPr>
          <w:iCs/>
          <w:color w:val="002060"/>
          <w:spacing w:val="-6"/>
          <w:sz w:val="26"/>
          <w:szCs w:val="26"/>
        </w:rPr>
        <w:t xml:space="preserve">- </w:t>
      </w:r>
      <w:r w:rsidR="00B55E80" w:rsidRPr="00E021AC">
        <w:rPr>
          <w:iCs/>
          <w:color w:val="002060"/>
          <w:spacing w:val="-6"/>
          <w:sz w:val="26"/>
          <w:szCs w:val="26"/>
        </w:rPr>
        <w:t xml:space="preserve">Căn cứ công văn </w:t>
      </w:r>
      <w:r w:rsidR="00110764" w:rsidRPr="00E021AC">
        <w:rPr>
          <w:iCs/>
          <w:color w:val="002060"/>
          <w:spacing w:val="-6"/>
          <w:sz w:val="26"/>
          <w:szCs w:val="26"/>
        </w:rPr>
        <w:t>2</w:t>
      </w:r>
      <w:r w:rsidR="00B55E80" w:rsidRPr="00E021AC">
        <w:rPr>
          <w:iCs/>
          <w:color w:val="002060"/>
          <w:spacing w:val="-6"/>
          <w:sz w:val="26"/>
          <w:szCs w:val="26"/>
        </w:rPr>
        <w:t>09/UBND-KT ngày 11/08/2025 của UBND xã Đại Đồng về việc triển khai thực hiện chứng chỉ rừng FSC trên địa bàn;</w:t>
      </w:r>
    </w:p>
    <w:p w14:paraId="123651C1" w14:textId="005999BB" w:rsidR="00B55E80" w:rsidRPr="00E021AC" w:rsidRDefault="009F61D9" w:rsidP="009F61D9">
      <w:pPr>
        <w:shd w:val="clear" w:color="auto" w:fill="FFFFFF"/>
        <w:tabs>
          <w:tab w:val="left" w:pos="851"/>
        </w:tabs>
        <w:spacing w:before="120" w:after="120"/>
        <w:ind w:firstLine="142"/>
        <w:jc w:val="both"/>
        <w:rPr>
          <w:iCs/>
          <w:color w:val="002060"/>
          <w:spacing w:val="-6"/>
          <w:sz w:val="26"/>
          <w:szCs w:val="26"/>
        </w:rPr>
      </w:pPr>
      <w:r w:rsidRPr="00E021AC">
        <w:rPr>
          <w:iCs/>
          <w:color w:val="002060"/>
          <w:spacing w:val="-6"/>
          <w:sz w:val="26"/>
          <w:szCs w:val="26"/>
        </w:rPr>
        <w:t xml:space="preserve">- </w:t>
      </w:r>
      <w:r w:rsidR="00B55E80" w:rsidRPr="00E021AC">
        <w:rPr>
          <w:iCs/>
          <w:color w:val="002060"/>
          <w:spacing w:val="-6"/>
          <w:sz w:val="26"/>
          <w:szCs w:val="26"/>
        </w:rPr>
        <w:t>Căn cứ Công văn số 10/CV - Cty ngày 27/03/2025 của công ty TNHH MTV Lâm nghiệp Đô Lương về việc hợp tác phát triển vùng nguyên liệu gỗ rừng trồng có chứng nhận FSC.</w:t>
      </w:r>
    </w:p>
    <w:p w14:paraId="581DC17C" w14:textId="77777777" w:rsidR="00B1508A" w:rsidRPr="00E021AC" w:rsidRDefault="00B1508A" w:rsidP="00E21DBB">
      <w:pPr>
        <w:pStyle w:val="Heading3"/>
        <w:rPr>
          <w:rFonts w:ascii="Times New Roman" w:hAnsi="Times New Roman"/>
          <w:color w:val="002060"/>
          <w:szCs w:val="26"/>
          <w:lang w:val="nb-NO"/>
        </w:rPr>
      </w:pPr>
      <w:bookmarkStart w:id="20" w:name="_Toc240295248"/>
      <w:r w:rsidRPr="00E021AC">
        <w:rPr>
          <w:rFonts w:ascii="Times New Roman" w:hAnsi="Times New Roman"/>
          <w:color w:val="002060"/>
          <w:szCs w:val="26"/>
          <w:lang w:val="nb-NO"/>
        </w:rPr>
        <w:t>1.3 Cam kết quốc tế</w:t>
      </w:r>
      <w:bookmarkEnd w:id="20"/>
    </w:p>
    <w:p w14:paraId="0894A344"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Công ước về Đa dạng sinh học năm 1992 (UN CBD) bao gồm các chương trình hành động về đa dạng sinh học rừng;</w:t>
      </w:r>
    </w:p>
    <w:p w14:paraId="49482CC9"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Công ước khung của Liên Hợp Quốc về biến đổi khí hậu (UN FCCC) trong đó nêu rõ thỏa thuận Cancun và chính sách bảo đảm của REDD;</w:t>
      </w:r>
    </w:p>
    <w:p w14:paraId="70EB06FD"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Công ước Liên Hiệp Quốc chống sa mạc hóa và hạn hán (UN CCD) trong đó thể hiện nhu cầu của các bên tham gia công ước trong việc đảm bảo quản lý rừng bền vững, trồng rừng, tái trồng rừng và bảo tồn đất;</w:t>
      </w:r>
    </w:p>
    <w:p w14:paraId="03780E4D"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Thỏa thuận gỗ nhiệt đới quốc tế (ITTA) trong đó kêu gọi các bên tham gia công ước thúc đẩy quản lý bảo vệ các khu rừng sản xuất gỗ nhiệt đới;</w:t>
      </w:r>
    </w:p>
    <w:p w14:paraId="2FC95326"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 xml:space="preserve">Chương trình Phát triển Liên Hợp Quốc (UNDP), </w:t>
      </w:r>
    </w:p>
    <w:p w14:paraId="4636519B" w14:textId="77777777" w:rsidR="00B1508A" w:rsidRPr="00E021AC" w:rsidRDefault="00B1508A" w:rsidP="00B1508A">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Công ước Cites, Công ước về tuổi người lao động, Công ước về An toàn Vệ sinh lao động....</w:t>
      </w:r>
    </w:p>
    <w:p w14:paraId="2CE57409" w14:textId="77777777" w:rsidR="00B1508A" w:rsidRPr="00E021AC" w:rsidRDefault="00B1508A" w:rsidP="00676C7D">
      <w:pPr>
        <w:pStyle w:val="Heading2"/>
        <w:rPr>
          <w:rFonts w:cs="Times New Roman"/>
          <w:color w:val="000066"/>
        </w:rPr>
      </w:pPr>
      <w:bookmarkStart w:id="21" w:name="_Toc240295249"/>
      <w:r w:rsidRPr="00E021AC">
        <w:rPr>
          <w:rFonts w:cs="Times New Roman"/>
          <w:color w:val="000066"/>
          <w:lang w:val="de-DE"/>
        </w:rPr>
        <w:t>2. Tài</w:t>
      </w:r>
      <w:r w:rsidRPr="00E021AC">
        <w:rPr>
          <w:rFonts w:cs="Times New Roman"/>
          <w:color w:val="000066"/>
          <w:lang w:val="vi-VN"/>
        </w:rPr>
        <w:t xml:space="preserve"> liệu sử dụng để xây dựng </w:t>
      </w:r>
      <w:r w:rsidRPr="00E021AC">
        <w:rPr>
          <w:rFonts w:cs="Times New Roman"/>
          <w:color w:val="000066"/>
        </w:rPr>
        <w:t>Kế hoạch quản lý rừng bền vững</w:t>
      </w:r>
      <w:bookmarkEnd w:id="21"/>
    </w:p>
    <w:p w14:paraId="0FE12A69" w14:textId="11748B18"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Bộ tiêu chuẩn Quản lý Rừng FSC-STD-RAP-VNM-01-2022 V1-1</w:t>
      </w:r>
      <w:r w:rsidRPr="00E021AC">
        <w:rPr>
          <w:bCs/>
          <w:i/>
          <w:color w:val="000066"/>
          <w:spacing w:val="-4"/>
          <w:sz w:val="26"/>
          <w:szCs w:val="26"/>
        </w:rPr>
        <w:t xml:space="preserve"> – </w:t>
      </w:r>
      <w:r w:rsidRPr="00E021AC">
        <w:rPr>
          <w:bCs/>
          <w:i/>
          <w:iCs/>
          <w:color w:val="000066"/>
          <w:spacing w:val="-4"/>
          <w:sz w:val="26"/>
          <w:szCs w:val="26"/>
        </w:rPr>
        <w:t>The FSC Forest Stewardship Standard for Smallholders in Vietnam</w:t>
      </w:r>
      <w:r w:rsidRPr="00E021AC">
        <w:rPr>
          <w:bCs/>
          <w:i/>
          <w:color w:val="000066"/>
          <w:spacing w:val="-4"/>
          <w:sz w:val="26"/>
          <w:szCs w:val="26"/>
        </w:rPr>
        <w:t>.</w:t>
      </w:r>
    </w:p>
    <w:p w14:paraId="3D979ED8" w14:textId="4FC9E171" w:rsidR="00B1508A" w:rsidRPr="00E021AC" w:rsidRDefault="005846EE" w:rsidP="00B50BAB">
      <w:pPr>
        <w:pStyle w:val="ListParagraph"/>
        <w:numPr>
          <w:ilvl w:val="0"/>
          <w:numId w:val="9"/>
        </w:numPr>
        <w:spacing w:line="360" w:lineRule="exact"/>
        <w:ind w:left="360"/>
        <w:jc w:val="both"/>
        <w:rPr>
          <w:bCs/>
          <w:color w:val="000066"/>
          <w:spacing w:val="-4"/>
          <w:sz w:val="26"/>
          <w:szCs w:val="26"/>
        </w:rPr>
      </w:pPr>
      <w:r w:rsidRPr="00E021AC">
        <w:rPr>
          <w:bCs/>
          <w:color w:val="000066"/>
          <w:spacing w:val="-4"/>
          <w:sz w:val="26"/>
          <w:szCs w:val="26"/>
        </w:rPr>
        <w:t xml:space="preserve"> </w:t>
      </w:r>
      <w:r w:rsidR="00B1508A" w:rsidRPr="00E021AC">
        <w:rPr>
          <w:bCs/>
          <w:color w:val="000066"/>
          <w:spacing w:val="-4"/>
          <w:sz w:val="26"/>
          <w:szCs w:val="26"/>
        </w:rPr>
        <w:t>Bộ tiêu chuẩn quản lý nhóm FSC – STD – 30 – 005 V2-</w:t>
      </w:r>
      <w:r w:rsidR="00923AE7" w:rsidRPr="00E021AC">
        <w:rPr>
          <w:bCs/>
          <w:color w:val="000066"/>
          <w:spacing w:val="-4"/>
          <w:sz w:val="26"/>
          <w:szCs w:val="26"/>
        </w:rPr>
        <w:t>1</w:t>
      </w:r>
    </w:p>
    <w:p w14:paraId="7089A363" w14:textId="77777777"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Các số liệu về điều kiện kinh tế, xã hội của địa phương.</w:t>
      </w:r>
    </w:p>
    <w:p w14:paraId="6B4DF82F" w14:textId="1EA8CC23"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 xml:space="preserve">Báo cáo đánh giá Tác động Môi trường của Nhóm chứng chỉ rừng Thanh Chương </w:t>
      </w:r>
      <w:r w:rsidR="00110764" w:rsidRPr="00E021AC">
        <w:rPr>
          <w:bCs/>
          <w:color w:val="000066"/>
          <w:spacing w:val="-4"/>
          <w:sz w:val="26"/>
          <w:szCs w:val="26"/>
        </w:rPr>
        <w:t>2</w:t>
      </w:r>
      <w:r w:rsidRPr="00E021AC">
        <w:rPr>
          <w:bCs/>
          <w:color w:val="000066"/>
          <w:spacing w:val="-4"/>
          <w:sz w:val="26"/>
          <w:szCs w:val="26"/>
        </w:rPr>
        <w:t xml:space="preserve"> </w:t>
      </w:r>
      <w:r w:rsidR="00FA79AB" w:rsidRPr="00E021AC">
        <w:rPr>
          <w:bCs/>
          <w:color w:val="000066"/>
          <w:spacing w:val="-4"/>
          <w:sz w:val="26"/>
          <w:szCs w:val="26"/>
          <w:lang w:val="vi-VN"/>
        </w:rPr>
        <w:t xml:space="preserve">cập nhật </w:t>
      </w:r>
      <w:r w:rsidRPr="00E021AC">
        <w:rPr>
          <w:bCs/>
          <w:color w:val="000066"/>
          <w:spacing w:val="-4"/>
          <w:sz w:val="26"/>
          <w:szCs w:val="26"/>
        </w:rPr>
        <w:t>năm 2026.</w:t>
      </w:r>
    </w:p>
    <w:p w14:paraId="29372095" w14:textId="361E0D78"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Báo cáo đánh giá Tác động Xã</w:t>
      </w:r>
      <w:r w:rsidRPr="00E021AC">
        <w:rPr>
          <w:bCs/>
          <w:color w:val="000066"/>
          <w:spacing w:val="-4"/>
          <w:sz w:val="26"/>
          <w:szCs w:val="26"/>
          <w:lang w:val="vi-VN"/>
        </w:rPr>
        <w:t xml:space="preserve"> hội</w:t>
      </w:r>
      <w:r w:rsidRPr="00E021AC">
        <w:rPr>
          <w:bCs/>
          <w:color w:val="000066"/>
          <w:spacing w:val="-4"/>
          <w:sz w:val="26"/>
          <w:szCs w:val="26"/>
        </w:rPr>
        <w:t xml:space="preserve"> của Nhóm chúng chỉ rừng Thanh Chương </w:t>
      </w:r>
      <w:r w:rsidR="00110764" w:rsidRPr="00E021AC">
        <w:rPr>
          <w:bCs/>
          <w:color w:val="000066"/>
          <w:spacing w:val="-4"/>
          <w:sz w:val="26"/>
          <w:szCs w:val="26"/>
        </w:rPr>
        <w:t>2</w:t>
      </w:r>
      <w:r w:rsidRPr="00E021AC">
        <w:rPr>
          <w:bCs/>
          <w:color w:val="000066"/>
          <w:spacing w:val="-4"/>
          <w:sz w:val="26"/>
          <w:szCs w:val="26"/>
        </w:rPr>
        <w:t xml:space="preserve"> </w:t>
      </w:r>
      <w:r w:rsidR="00FA79AB" w:rsidRPr="00E021AC">
        <w:rPr>
          <w:bCs/>
          <w:color w:val="000066"/>
          <w:spacing w:val="-4"/>
          <w:sz w:val="26"/>
          <w:szCs w:val="26"/>
          <w:lang w:val="vi-VN"/>
        </w:rPr>
        <w:t xml:space="preserve">cập nhật </w:t>
      </w:r>
      <w:r w:rsidRPr="00E021AC">
        <w:rPr>
          <w:bCs/>
          <w:color w:val="000066"/>
          <w:spacing w:val="-4"/>
          <w:sz w:val="26"/>
          <w:szCs w:val="26"/>
        </w:rPr>
        <w:t>năm 2026.</w:t>
      </w:r>
    </w:p>
    <w:p w14:paraId="42E9B132" w14:textId="2C2EE653"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Báo cáo đánh giá Đa dạng sinh học và Rừng</w:t>
      </w:r>
      <w:r w:rsidRPr="00E021AC">
        <w:rPr>
          <w:bCs/>
          <w:color w:val="000066"/>
          <w:spacing w:val="-4"/>
          <w:sz w:val="26"/>
          <w:szCs w:val="26"/>
          <w:lang w:val="vi-VN"/>
        </w:rPr>
        <w:t xml:space="preserve"> có giá trị bảo tồn (HCV), Nhóm CCR Thanh Chương</w:t>
      </w:r>
      <w:r w:rsidRPr="00E021AC">
        <w:rPr>
          <w:bCs/>
          <w:color w:val="000066"/>
          <w:spacing w:val="-4"/>
          <w:sz w:val="26"/>
          <w:szCs w:val="26"/>
        </w:rPr>
        <w:t xml:space="preserve"> </w:t>
      </w:r>
      <w:r w:rsidR="00110764" w:rsidRPr="00E021AC">
        <w:rPr>
          <w:bCs/>
          <w:color w:val="000066"/>
          <w:spacing w:val="-4"/>
          <w:sz w:val="26"/>
          <w:szCs w:val="26"/>
        </w:rPr>
        <w:t>2</w:t>
      </w:r>
      <w:r w:rsidRPr="00E021AC">
        <w:rPr>
          <w:bCs/>
          <w:color w:val="000066"/>
          <w:spacing w:val="-4"/>
          <w:sz w:val="26"/>
          <w:szCs w:val="26"/>
          <w:lang w:val="vi-VN"/>
        </w:rPr>
        <w:t xml:space="preserve"> </w:t>
      </w:r>
      <w:r w:rsidR="005072DA" w:rsidRPr="00E021AC">
        <w:rPr>
          <w:bCs/>
          <w:color w:val="000066"/>
          <w:spacing w:val="-4"/>
          <w:sz w:val="26"/>
          <w:szCs w:val="26"/>
          <w:lang w:val="vi-VN"/>
        </w:rPr>
        <w:t xml:space="preserve">cập nhật </w:t>
      </w:r>
      <w:r w:rsidRPr="00E021AC">
        <w:rPr>
          <w:bCs/>
          <w:color w:val="000066"/>
          <w:spacing w:val="-4"/>
          <w:sz w:val="26"/>
          <w:szCs w:val="26"/>
        </w:rPr>
        <w:t>năm 2026.</w:t>
      </w:r>
    </w:p>
    <w:p w14:paraId="1A3FA66E" w14:textId="32D19A92" w:rsidR="00923AE7" w:rsidRPr="00E021AC" w:rsidRDefault="00923AE7" w:rsidP="00B50BAB">
      <w:pPr>
        <w:pStyle w:val="ListParagraph"/>
        <w:numPr>
          <w:ilvl w:val="0"/>
          <w:numId w:val="9"/>
        </w:numPr>
        <w:spacing w:line="360" w:lineRule="exact"/>
        <w:ind w:left="426" w:right="-18"/>
        <w:jc w:val="both"/>
        <w:rPr>
          <w:bCs/>
          <w:color w:val="000066"/>
          <w:spacing w:val="-4"/>
          <w:sz w:val="26"/>
          <w:szCs w:val="26"/>
        </w:rPr>
      </w:pPr>
      <w:r w:rsidRPr="00E021AC">
        <w:rPr>
          <w:bCs/>
          <w:color w:val="000066"/>
          <w:spacing w:val="-4"/>
          <w:sz w:val="26"/>
          <w:szCs w:val="26"/>
        </w:rPr>
        <w:t xml:space="preserve">Báo cáo Đánh giá trữ lượng rừng trồng, Nhóm CCR Thanh Chương </w:t>
      </w:r>
      <w:r w:rsidR="00110764" w:rsidRPr="00E021AC">
        <w:rPr>
          <w:bCs/>
          <w:color w:val="000066"/>
          <w:spacing w:val="-4"/>
          <w:sz w:val="26"/>
          <w:szCs w:val="26"/>
        </w:rPr>
        <w:t>2</w:t>
      </w:r>
      <w:r w:rsidRPr="00E021AC">
        <w:rPr>
          <w:bCs/>
          <w:color w:val="000066"/>
          <w:spacing w:val="-4"/>
          <w:sz w:val="26"/>
          <w:szCs w:val="26"/>
        </w:rPr>
        <w:t xml:space="preserve"> năm 2026.</w:t>
      </w:r>
    </w:p>
    <w:p w14:paraId="53BE5D02" w14:textId="285BB48B" w:rsidR="00B1508A" w:rsidRPr="00E021AC" w:rsidRDefault="00923AE7" w:rsidP="00B50BAB">
      <w:pPr>
        <w:spacing w:after="120"/>
        <w:ind w:right="-18"/>
        <w:jc w:val="both"/>
        <w:rPr>
          <w:rFonts w:eastAsia="Calibri"/>
          <w:bCs/>
          <w:color w:val="000066"/>
          <w:spacing w:val="-4"/>
          <w:sz w:val="26"/>
          <w:szCs w:val="26"/>
        </w:rPr>
      </w:pPr>
      <w:r w:rsidRPr="00E021AC">
        <w:rPr>
          <w:bCs/>
          <w:color w:val="000066"/>
          <w:spacing w:val="-4"/>
          <w:sz w:val="26"/>
          <w:szCs w:val="26"/>
        </w:rPr>
        <w:t xml:space="preserve"> -     </w:t>
      </w:r>
      <w:r w:rsidRPr="00E021AC">
        <w:rPr>
          <w:rFonts w:eastAsia="Calibri"/>
          <w:bCs/>
          <w:color w:val="000066"/>
          <w:spacing w:val="-4"/>
          <w:sz w:val="26"/>
          <w:szCs w:val="26"/>
        </w:rPr>
        <w:t xml:space="preserve">Bản đồ hiện trạng các lô rừng tham gia Nhóm chứng chỉ rừng Thanh Chương </w:t>
      </w:r>
      <w:r w:rsidR="00110764" w:rsidRPr="00E021AC">
        <w:rPr>
          <w:rFonts w:eastAsia="Calibri"/>
          <w:bCs/>
          <w:color w:val="000066"/>
          <w:spacing w:val="-4"/>
          <w:sz w:val="26"/>
          <w:szCs w:val="26"/>
        </w:rPr>
        <w:t>2</w:t>
      </w:r>
      <w:r w:rsidRPr="00E021AC">
        <w:rPr>
          <w:rFonts w:eastAsia="Calibri"/>
          <w:bCs/>
          <w:color w:val="000066"/>
          <w:spacing w:val="-4"/>
          <w:sz w:val="26"/>
          <w:szCs w:val="26"/>
        </w:rPr>
        <w:t>.</w:t>
      </w:r>
    </w:p>
    <w:p w14:paraId="18808537" w14:textId="77777777" w:rsidR="003C6FAB" w:rsidRPr="00E021AC" w:rsidRDefault="003C6FAB" w:rsidP="00923AE7">
      <w:pPr>
        <w:spacing w:after="120"/>
        <w:ind w:right="-18"/>
        <w:jc w:val="both"/>
        <w:rPr>
          <w:rFonts w:eastAsia="Calibri"/>
          <w:bCs/>
          <w:color w:val="002060"/>
          <w:spacing w:val="-4"/>
          <w:sz w:val="28"/>
          <w:szCs w:val="28"/>
          <w:lang w:val="vi-VN"/>
        </w:rPr>
      </w:pPr>
    </w:p>
    <w:p w14:paraId="02D7D4D2" w14:textId="77777777" w:rsidR="00377FD7" w:rsidRPr="00E021AC" w:rsidRDefault="00377FD7" w:rsidP="00923AE7">
      <w:pPr>
        <w:spacing w:after="120"/>
        <w:ind w:right="-18"/>
        <w:jc w:val="both"/>
        <w:rPr>
          <w:rFonts w:eastAsia="Calibri"/>
          <w:bCs/>
          <w:color w:val="002060"/>
          <w:spacing w:val="-4"/>
          <w:sz w:val="28"/>
          <w:szCs w:val="28"/>
          <w:lang w:val="vi-VN"/>
        </w:rPr>
      </w:pPr>
    </w:p>
    <w:p w14:paraId="4264099C" w14:textId="77777777" w:rsidR="00377FD7" w:rsidRPr="00E021AC" w:rsidRDefault="00377FD7" w:rsidP="00923AE7">
      <w:pPr>
        <w:spacing w:after="120"/>
        <w:ind w:right="-18"/>
        <w:jc w:val="both"/>
        <w:rPr>
          <w:rFonts w:eastAsia="Calibri"/>
          <w:bCs/>
          <w:color w:val="002060"/>
          <w:spacing w:val="-4"/>
          <w:sz w:val="28"/>
          <w:szCs w:val="28"/>
          <w:lang w:val="vi-VN"/>
        </w:rPr>
      </w:pPr>
    </w:p>
    <w:p w14:paraId="0A9130B4" w14:textId="77777777" w:rsidR="00377FD7" w:rsidRPr="00E021AC" w:rsidRDefault="00377FD7" w:rsidP="00923AE7">
      <w:pPr>
        <w:spacing w:after="120"/>
        <w:ind w:right="-18"/>
        <w:jc w:val="both"/>
        <w:rPr>
          <w:rFonts w:eastAsia="Calibri"/>
          <w:bCs/>
          <w:color w:val="002060"/>
          <w:spacing w:val="-4"/>
          <w:sz w:val="28"/>
          <w:szCs w:val="28"/>
          <w:lang w:val="vi-VN"/>
        </w:rPr>
      </w:pPr>
    </w:p>
    <w:p w14:paraId="2AAD89E1" w14:textId="77777777" w:rsidR="00377FD7" w:rsidRPr="00E021AC" w:rsidRDefault="00377FD7" w:rsidP="00923AE7">
      <w:pPr>
        <w:spacing w:after="120"/>
        <w:ind w:right="-18"/>
        <w:jc w:val="both"/>
        <w:rPr>
          <w:rFonts w:eastAsia="Calibri"/>
          <w:bCs/>
          <w:color w:val="002060"/>
          <w:spacing w:val="-4"/>
          <w:sz w:val="28"/>
          <w:szCs w:val="28"/>
          <w:lang w:val="vi-VN"/>
        </w:rPr>
      </w:pPr>
    </w:p>
    <w:p w14:paraId="3A2D5221" w14:textId="77777777" w:rsidR="00377FD7" w:rsidRPr="00E021AC" w:rsidRDefault="00377FD7" w:rsidP="00923AE7">
      <w:pPr>
        <w:spacing w:after="120"/>
        <w:ind w:right="-18"/>
        <w:jc w:val="both"/>
        <w:rPr>
          <w:rFonts w:eastAsia="Calibri"/>
          <w:bCs/>
          <w:color w:val="002060"/>
          <w:spacing w:val="-4"/>
          <w:sz w:val="28"/>
          <w:szCs w:val="28"/>
          <w:lang w:val="vi-VN"/>
        </w:rPr>
      </w:pPr>
    </w:p>
    <w:p w14:paraId="66E76C0C" w14:textId="77777777" w:rsidR="00377FD7" w:rsidRPr="00E021AC" w:rsidRDefault="00377FD7" w:rsidP="00923AE7">
      <w:pPr>
        <w:spacing w:after="120"/>
        <w:ind w:right="-18"/>
        <w:jc w:val="both"/>
        <w:rPr>
          <w:rFonts w:eastAsia="Calibri"/>
          <w:bCs/>
          <w:color w:val="002060"/>
          <w:spacing w:val="-4"/>
          <w:sz w:val="28"/>
          <w:szCs w:val="28"/>
          <w:lang w:val="vi-VN"/>
        </w:rPr>
      </w:pPr>
    </w:p>
    <w:p w14:paraId="5851FAFD" w14:textId="77777777" w:rsidR="00377FD7" w:rsidRPr="00E021AC" w:rsidRDefault="00377FD7" w:rsidP="00923AE7">
      <w:pPr>
        <w:spacing w:after="120"/>
        <w:ind w:right="-18"/>
        <w:jc w:val="both"/>
        <w:rPr>
          <w:rFonts w:eastAsia="Calibri"/>
          <w:bCs/>
          <w:color w:val="002060"/>
          <w:spacing w:val="-4"/>
          <w:sz w:val="28"/>
          <w:szCs w:val="28"/>
          <w:lang w:val="vi-VN"/>
        </w:rPr>
      </w:pPr>
    </w:p>
    <w:p w14:paraId="1A4E2C62" w14:textId="77777777" w:rsidR="00377FD7" w:rsidRPr="00E021AC" w:rsidRDefault="00377FD7" w:rsidP="00923AE7">
      <w:pPr>
        <w:spacing w:after="120"/>
        <w:ind w:right="-18"/>
        <w:jc w:val="both"/>
        <w:rPr>
          <w:rFonts w:eastAsia="Calibri"/>
          <w:bCs/>
          <w:color w:val="002060"/>
          <w:spacing w:val="-4"/>
          <w:sz w:val="28"/>
          <w:szCs w:val="28"/>
          <w:lang w:val="vi-VN"/>
        </w:rPr>
      </w:pPr>
    </w:p>
    <w:p w14:paraId="7E5DEE1A" w14:textId="77777777" w:rsidR="003E1092" w:rsidRPr="00E021AC" w:rsidRDefault="00CA7430" w:rsidP="00676C7D">
      <w:pPr>
        <w:pStyle w:val="Heading1"/>
        <w:rPr>
          <w:rFonts w:cs="Times New Roman"/>
          <w:color w:val="002060"/>
          <w:szCs w:val="26"/>
        </w:rPr>
      </w:pPr>
      <w:bookmarkStart w:id="22" w:name="_Toc240295250"/>
      <w:bookmarkStart w:id="23" w:name="_Toc142621358"/>
      <w:bookmarkStart w:id="24" w:name="_Toc86092986"/>
      <w:r w:rsidRPr="00E021AC">
        <w:rPr>
          <w:rFonts w:cs="Times New Roman"/>
          <w:color w:val="002060"/>
          <w:szCs w:val="26"/>
          <w:lang w:val="nl-NL"/>
        </w:rPr>
        <w:t>P</w:t>
      </w:r>
      <w:r w:rsidR="00693A10" w:rsidRPr="00E021AC">
        <w:rPr>
          <w:rFonts w:cs="Times New Roman"/>
          <w:color w:val="002060"/>
          <w:szCs w:val="26"/>
          <w:lang w:val="nl-NL"/>
        </w:rPr>
        <w:t>HẦN</w:t>
      </w:r>
      <w:r w:rsidRPr="00E021AC">
        <w:rPr>
          <w:rFonts w:cs="Times New Roman"/>
          <w:color w:val="002060"/>
          <w:szCs w:val="26"/>
          <w:lang w:val="nl-NL"/>
        </w:rPr>
        <w:t xml:space="preserve"> </w:t>
      </w:r>
      <w:r w:rsidR="005C0B5B" w:rsidRPr="00E021AC">
        <w:rPr>
          <w:rFonts w:cs="Times New Roman"/>
          <w:color w:val="002060"/>
          <w:szCs w:val="26"/>
          <w:lang w:val="nl-NL"/>
        </w:rPr>
        <w:t>2</w:t>
      </w:r>
      <w:r w:rsidR="00693A10" w:rsidRPr="00E021AC">
        <w:rPr>
          <w:rFonts w:cs="Times New Roman"/>
          <w:color w:val="002060"/>
          <w:szCs w:val="26"/>
          <w:lang w:val="nl-NL"/>
        </w:rPr>
        <w:t>:</w:t>
      </w:r>
      <w:r w:rsidR="005C0B5B" w:rsidRPr="00E021AC">
        <w:rPr>
          <w:rFonts w:cs="Times New Roman"/>
          <w:color w:val="002060"/>
          <w:szCs w:val="26"/>
          <w:lang w:val="nl-NL"/>
        </w:rPr>
        <w:t xml:space="preserve"> </w:t>
      </w:r>
      <w:r w:rsidR="008E6710" w:rsidRPr="00E021AC">
        <w:rPr>
          <w:rFonts w:cs="Times New Roman"/>
          <w:color w:val="002060"/>
          <w:szCs w:val="26"/>
          <w:lang w:val="nl-NL"/>
        </w:rPr>
        <w:t>Đ</w:t>
      </w:r>
      <w:r w:rsidR="00701133" w:rsidRPr="00E021AC">
        <w:rPr>
          <w:rFonts w:cs="Times New Roman"/>
          <w:color w:val="002060"/>
          <w:szCs w:val="26"/>
          <w:lang w:val="nl-NL"/>
        </w:rPr>
        <w:t>ẶC</w:t>
      </w:r>
      <w:r w:rsidR="00701133" w:rsidRPr="00E021AC">
        <w:rPr>
          <w:rFonts w:cs="Times New Roman"/>
          <w:color w:val="002060"/>
          <w:szCs w:val="26"/>
          <w:lang w:val="vi-VN"/>
        </w:rPr>
        <w:t xml:space="preserve"> ĐIỂM</w:t>
      </w:r>
      <w:r w:rsidR="008E6710" w:rsidRPr="00E021AC">
        <w:rPr>
          <w:rFonts w:cs="Times New Roman"/>
          <w:color w:val="002060"/>
          <w:szCs w:val="26"/>
          <w:lang w:val="vi-VN"/>
        </w:rPr>
        <w:t xml:space="preserve"> TỰ NHIÊN</w:t>
      </w:r>
      <w:r w:rsidR="00701133" w:rsidRPr="00E021AC">
        <w:rPr>
          <w:rFonts w:cs="Times New Roman"/>
          <w:color w:val="002060"/>
          <w:szCs w:val="26"/>
          <w:lang w:val="vi-VN"/>
        </w:rPr>
        <w:t xml:space="preserve"> – XÃ HỘI</w:t>
      </w:r>
      <w:r w:rsidR="008E6710" w:rsidRPr="00E021AC">
        <w:rPr>
          <w:rFonts w:cs="Times New Roman"/>
          <w:color w:val="002060"/>
          <w:szCs w:val="26"/>
          <w:lang w:val="vi-VN"/>
        </w:rPr>
        <w:t>,</w:t>
      </w:r>
      <w:bookmarkEnd w:id="22"/>
      <w:r w:rsidR="008E6710" w:rsidRPr="00E021AC">
        <w:rPr>
          <w:rFonts w:cs="Times New Roman"/>
          <w:color w:val="002060"/>
          <w:szCs w:val="26"/>
          <w:lang w:val="vi-VN"/>
        </w:rPr>
        <w:t xml:space="preserve"> </w:t>
      </w:r>
    </w:p>
    <w:p w14:paraId="1AB0E301" w14:textId="164791E6" w:rsidR="0041719F" w:rsidRPr="00E021AC" w:rsidRDefault="002E0226" w:rsidP="00676C7D">
      <w:pPr>
        <w:pStyle w:val="Heading1"/>
        <w:rPr>
          <w:rFonts w:cs="Times New Roman"/>
          <w:color w:val="002060"/>
          <w:szCs w:val="26"/>
          <w:lang w:val="vi-VN"/>
        </w:rPr>
      </w:pPr>
      <w:bookmarkStart w:id="25" w:name="_Toc240295251"/>
      <w:r w:rsidRPr="00E021AC">
        <w:rPr>
          <w:rFonts w:cs="Times New Roman"/>
          <w:color w:val="002060"/>
          <w:szCs w:val="26"/>
          <w:lang w:val="vi-VN"/>
        </w:rPr>
        <w:t>HIỆN TRẠNG RỪNG</w:t>
      </w:r>
      <w:r w:rsidR="008E6710" w:rsidRPr="00E021AC">
        <w:rPr>
          <w:rFonts w:cs="Times New Roman"/>
          <w:color w:val="002060"/>
          <w:szCs w:val="26"/>
          <w:lang w:val="vi-VN"/>
        </w:rPr>
        <w:t xml:space="preserve"> VÀ</w:t>
      </w:r>
      <w:bookmarkEnd w:id="23"/>
      <w:r w:rsidR="008E6710" w:rsidRPr="00E021AC">
        <w:rPr>
          <w:rFonts w:cs="Times New Roman"/>
          <w:color w:val="002060"/>
          <w:szCs w:val="26"/>
          <w:lang w:val="vi-VN"/>
        </w:rPr>
        <w:t xml:space="preserve"> </w:t>
      </w:r>
      <w:bookmarkStart w:id="26" w:name="_Toc142621359"/>
      <w:r w:rsidR="003E1092" w:rsidRPr="00E021AC">
        <w:rPr>
          <w:rFonts w:cs="Times New Roman"/>
          <w:color w:val="002060"/>
          <w:szCs w:val="26"/>
        </w:rPr>
        <w:t xml:space="preserve"> </w:t>
      </w:r>
      <w:r w:rsidR="008E6710" w:rsidRPr="00E021AC">
        <w:rPr>
          <w:rFonts w:cs="Times New Roman"/>
          <w:color w:val="002060"/>
          <w:szCs w:val="26"/>
          <w:lang w:val="vi-VN"/>
        </w:rPr>
        <w:t>QUY MÔ NHÓM</w:t>
      </w:r>
      <w:r w:rsidR="00701133" w:rsidRPr="00E021AC">
        <w:rPr>
          <w:rFonts w:cs="Times New Roman"/>
          <w:color w:val="002060"/>
          <w:szCs w:val="26"/>
          <w:lang w:val="vi-VN"/>
        </w:rPr>
        <w:t xml:space="preserve">  CHỨNG CHỈ RỪNG</w:t>
      </w:r>
      <w:bookmarkStart w:id="27" w:name="_Toc454008563"/>
      <w:bookmarkStart w:id="28" w:name="_Toc454012585"/>
      <w:bookmarkStart w:id="29" w:name="_Toc8205208"/>
      <w:bookmarkEnd w:id="24"/>
      <w:bookmarkEnd w:id="25"/>
      <w:bookmarkEnd w:id="26"/>
    </w:p>
    <w:p w14:paraId="4CE811EF" w14:textId="77777777" w:rsidR="00377FD7" w:rsidRPr="00E021AC" w:rsidRDefault="00377FD7" w:rsidP="00676C7D">
      <w:pPr>
        <w:pStyle w:val="Heading1"/>
        <w:rPr>
          <w:rFonts w:cs="Times New Roman"/>
          <w:lang w:val="vi-VN"/>
        </w:rPr>
      </w:pPr>
    </w:p>
    <w:p w14:paraId="13C9B038" w14:textId="1D2BF369" w:rsidR="008E6710" w:rsidRPr="00E021AC" w:rsidRDefault="008E6710" w:rsidP="00676C7D">
      <w:pPr>
        <w:pStyle w:val="Heading2"/>
        <w:rPr>
          <w:rFonts w:cs="Times New Roman"/>
          <w:color w:val="002060"/>
          <w:lang w:val="nl-NL"/>
        </w:rPr>
      </w:pPr>
      <w:bookmarkStart w:id="30" w:name="_Toc86092987"/>
      <w:bookmarkStart w:id="31" w:name="_Toc142621360"/>
      <w:bookmarkStart w:id="32" w:name="_Toc240295252"/>
      <w:r w:rsidRPr="00E021AC">
        <w:rPr>
          <w:rFonts w:cs="Times New Roman"/>
          <w:color w:val="002060"/>
          <w:lang w:val="nl-NL"/>
        </w:rPr>
        <w:t xml:space="preserve">2.1. </w:t>
      </w:r>
      <w:r w:rsidR="00701133" w:rsidRPr="00E021AC">
        <w:rPr>
          <w:rFonts w:cs="Times New Roman"/>
          <w:color w:val="002060"/>
          <w:lang w:val="nl-NL"/>
        </w:rPr>
        <w:t>Đặc</w:t>
      </w:r>
      <w:r w:rsidR="00701133" w:rsidRPr="00E021AC">
        <w:rPr>
          <w:rFonts w:cs="Times New Roman"/>
          <w:color w:val="002060"/>
          <w:lang w:val="vi-VN"/>
        </w:rPr>
        <w:t xml:space="preserve"> điểm</w:t>
      </w:r>
      <w:r w:rsidRPr="00E021AC">
        <w:rPr>
          <w:rFonts w:cs="Times New Roman"/>
          <w:color w:val="002060"/>
          <w:lang w:val="nl-NL"/>
        </w:rPr>
        <w:t xml:space="preserve"> tự nhiên</w:t>
      </w:r>
      <w:bookmarkEnd w:id="30"/>
      <w:bookmarkEnd w:id="31"/>
      <w:bookmarkEnd w:id="32"/>
    </w:p>
    <w:p w14:paraId="4BA9F973" w14:textId="30C0C275" w:rsidR="008314D2" w:rsidRPr="00E021AC" w:rsidRDefault="008314D2" w:rsidP="00E21DBB">
      <w:pPr>
        <w:pStyle w:val="Heading3"/>
        <w:rPr>
          <w:rFonts w:ascii="Times New Roman" w:hAnsi="Times New Roman"/>
          <w:b/>
          <w:bCs/>
          <w:color w:val="002060"/>
          <w:sz w:val="26"/>
          <w:szCs w:val="26"/>
          <w:lang w:val="pt-BR"/>
        </w:rPr>
      </w:pPr>
      <w:bookmarkStart w:id="33" w:name="_Toc86092988"/>
      <w:bookmarkStart w:id="34" w:name="_Toc142621361"/>
      <w:bookmarkStart w:id="35" w:name="_Toc240295253"/>
      <w:r w:rsidRPr="00E021AC">
        <w:rPr>
          <w:rFonts w:ascii="Times New Roman" w:hAnsi="Times New Roman"/>
          <w:b/>
          <w:bCs/>
          <w:color w:val="002060"/>
          <w:sz w:val="26"/>
          <w:szCs w:val="26"/>
          <w:lang w:val="vi-VN"/>
        </w:rPr>
        <w:t xml:space="preserve">2.1.1. </w:t>
      </w:r>
      <w:r w:rsidRPr="00E021AC">
        <w:rPr>
          <w:rFonts w:ascii="Times New Roman" w:hAnsi="Times New Roman"/>
          <w:b/>
          <w:bCs/>
          <w:color w:val="002060"/>
          <w:sz w:val="26"/>
          <w:szCs w:val="26"/>
          <w:lang w:val="pt-BR"/>
        </w:rPr>
        <w:t>Vị trí địa lý</w:t>
      </w:r>
      <w:bookmarkEnd w:id="33"/>
      <w:bookmarkEnd w:id="34"/>
      <w:bookmarkEnd w:id="35"/>
    </w:p>
    <w:p w14:paraId="50894719" w14:textId="2381BC46"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xml:space="preserve">Các xã/đơn vị tham gia Nhóm chứng chỉ rừng Thanh Chương </w:t>
      </w:r>
      <w:r w:rsidR="00110764" w:rsidRPr="00E021AC">
        <w:rPr>
          <w:color w:val="000066"/>
          <w:sz w:val="26"/>
          <w:szCs w:val="26"/>
          <w:shd w:val="clear" w:color="auto" w:fill="FFFFFF"/>
        </w:rPr>
        <w:t>2</w:t>
      </w:r>
      <w:r w:rsidRPr="00E021AC">
        <w:rPr>
          <w:color w:val="000066"/>
          <w:sz w:val="26"/>
          <w:szCs w:val="26"/>
          <w:shd w:val="clear" w:color="auto" w:fill="FFFFFF"/>
        </w:rPr>
        <w:t xml:space="preserve"> bao gồm: Hoa Quân, Kim Bảng, Xuân Lâm, Đại Đồng, Tam Đồng, Cát Ngạn, Hạnh Lâm, Sơn Lâm (thuộc huyện Thanh Chương cũ) và Công ty TNHH Lâm nghiệp Đô Lương (nằm trên địa giới hành chính huyện Đô Lương cũ)</w:t>
      </w:r>
    </w:p>
    <w:p w14:paraId="3D7960D9" w14:textId="77777777"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Phạm vi hành chính:</w:t>
      </w:r>
    </w:p>
    <w:p w14:paraId="74854BB5" w14:textId="6822311A"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xml:space="preserve">+ Phía Đông </w:t>
      </w:r>
      <w:r w:rsidR="004F7BB3" w:rsidRPr="00E021AC">
        <w:rPr>
          <w:color w:val="000066"/>
          <w:sz w:val="26"/>
          <w:szCs w:val="26"/>
          <w:shd w:val="clear" w:color="auto" w:fill="FFFFFF"/>
          <w:lang w:val="vi-VN"/>
        </w:rPr>
        <w:t xml:space="preserve">giáp </w:t>
      </w:r>
      <w:r w:rsidRPr="00E021AC">
        <w:rPr>
          <w:color w:val="000066"/>
          <w:sz w:val="26"/>
          <w:szCs w:val="26"/>
          <w:shd w:val="clear" w:color="auto" w:fill="FFFFFF"/>
        </w:rPr>
        <w:t>xã Nam Đàn, tỉnh Nghệ An</w:t>
      </w:r>
    </w:p>
    <w:p w14:paraId="38B647A7" w14:textId="77777777"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Phía Nam giáp tỉnh Hà Tĩnh</w:t>
      </w:r>
    </w:p>
    <w:p w14:paraId="43E7B6E5" w14:textId="77777777"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Phía Bắc giáp xã Yên Xuân và Anh Sơn Đông, tỉnh Nghệ An</w:t>
      </w:r>
    </w:p>
    <w:p w14:paraId="2B60583E" w14:textId="77777777" w:rsidR="003C6FAB" w:rsidRPr="00E021AC" w:rsidRDefault="003C6FAB" w:rsidP="003C6FAB">
      <w:pPr>
        <w:spacing w:before="120" w:after="120"/>
        <w:jc w:val="both"/>
        <w:rPr>
          <w:color w:val="000066"/>
          <w:sz w:val="26"/>
          <w:szCs w:val="26"/>
          <w:shd w:val="clear" w:color="auto" w:fill="FFFFFF"/>
        </w:rPr>
      </w:pPr>
      <w:r w:rsidRPr="00E021AC">
        <w:rPr>
          <w:color w:val="000066"/>
          <w:sz w:val="26"/>
          <w:szCs w:val="26"/>
          <w:shd w:val="clear" w:color="auto" w:fill="FFFFFF"/>
        </w:rPr>
        <w:t>+ Phía Tây giáp nước Cộng hòa dân chủ nhân dân Lào</w:t>
      </w:r>
    </w:p>
    <w:p w14:paraId="1E2A1151" w14:textId="1EF794D8" w:rsidR="008314D2" w:rsidRPr="00E021AC" w:rsidRDefault="00251A95" w:rsidP="00E21DBB">
      <w:pPr>
        <w:pStyle w:val="Heading3"/>
        <w:rPr>
          <w:rFonts w:ascii="Times New Roman" w:hAnsi="Times New Roman"/>
          <w:b/>
          <w:bCs/>
          <w:color w:val="002060"/>
          <w:sz w:val="26"/>
          <w:szCs w:val="26"/>
        </w:rPr>
      </w:pPr>
      <w:bookmarkStart w:id="36" w:name="_Toc86092989"/>
      <w:bookmarkStart w:id="37" w:name="_Toc142621362"/>
      <w:bookmarkStart w:id="38" w:name="_Toc240295254"/>
      <w:r w:rsidRPr="00E021AC">
        <w:rPr>
          <w:rFonts w:ascii="Times New Roman" w:hAnsi="Times New Roman"/>
          <w:b/>
          <w:bCs/>
          <w:color w:val="002060"/>
          <w:sz w:val="26"/>
          <w:szCs w:val="26"/>
          <w:lang w:val="vi-VN"/>
        </w:rPr>
        <w:t>2.</w:t>
      </w:r>
      <w:r w:rsidR="008314D2" w:rsidRPr="00E021AC">
        <w:rPr>
          <w:rFonts w:ascii="Times New Roman" w:hAnsi="Times New Roman"/>
          <w:b/>
          <w:bCs/>
          <w:color w:val="002060"/>
          <w:sz w:val="26"/>
          <w:szCs w:val="26"/>
          <w:lang w:val="vi-VN"/>
        </w:rPr>
        <w:t>1.2. Địa hình</w:t>
      </w:r>
      <w:r w:rsidRPr="00E021AC">
        <w:rPr>
          <w:rFonts w:ascii="Times New Roman" w:hAnsi="Times New Roman"/>
          <w:b/>
          <w:bCs/>
          <w:color w:val="002060"/>
          <w:sz w:val="26"/>
          <w:szCs w:val="26"/>
          <w:lang w:val="vi-VN"/>
        </w:rPr>
        <w:t>:</w:t>
      </w:r>
      <w:bookmarkEnd w:id="36"/>
      <w:bookmarkEnd w:id="37"/>
      <w:bookmarkEnd w:id="38"/>
    </w:p>
    <w:p w14:paraId="1ADB112A" w14:textId="5289A940" w:rsidR="000F4B38" w:rsidRPr="00E021AC" w:rsidRDefault="000F4B38" w:rsidP="000F4B38">
      <w:pPr>
        <w:spacing w:line="360" w:lineRule="exact"/>
        <w:jc w:val="both"/>
        <w:rPr>
          <w:color w:val="000066"/>
          <w:spacing w:val="4"/>
          <w:sz w:val="26"/>
          <w:szCs w:val="26"/>
          <w:lang w:val="pt-BR"/>
        </w:rPr>
      </w:pPr>
      <w:bookmarkStart w:id="39" w:name="_Toc86092990"/>
      <w:bookmarkStart w:id="40" w:name="_Toc142621363"/>
      <w:r w:rsidRPr="00E021AC">
        <w:rPr>
          <w:color w:val="000066"/>
          <w:spacing w:val="4"/>
          <w:sz w:val="26"/>
          <w:szCs w:val="26"/>
          <w:lang w:val="pt-BR"/>
        </w:rPr>
        <w:t xml:space="preserve">Các xã/đơn vị tham gia Nhóm chứng chỉ rừng Thanh Chương </w:t>
      </w:r>
      <w:r w:rsidR="00110764" w:rsidRPr="00E021AC">
        <w:rPr>
          <w:color w:val="000066"/>
          <w:spacing w:val="4"/>
          <w:sz w:val="26"/>
          <w:szCs w:val="26"/>
          <w:lang w:val="pt-BR"/>
        </w:rPr>
        <w:t>2</w:t>
      </w:r>
      <w:r w:rsidRPr="00E021AC">
        <w:rPr>
          <w:color w:val="000066"/>
          <w:spacing w:val="4"/>
          <w:sz w:val="26"/>
          <w:szCs w:val="26"/>
          <w:lang w:val="pt-BR"/>
        </w:rPr>
        <w:t xml:space="preserve"> nằm ở 2 hai phía Hữu ngạn và Tả ngạn sông Lam.</w:t>
      </w:r>
    </w:p>
    <w:p w14:paraId="612E3D6A" w14:textId="7794DD9E" w:rsidR="000F4B38" w:rsidRPr="00E021AC" w:rsidRDefault="000F4B38" w:rsidP="000F4B38">
      <w:pPr>
        <w:spacing w:line="360" w:lineRule="exact"/>
        <w:jc w:val="both"/>
        <w:rPr>
          <w:color w:val="000066"/>
          <w:sz w:val="26"/>
          <w:szCs w:val="26"/>
          <w:lang w:val="pt-BR"/>
        </w:rPr>
      </w:pPr>
      <w:r w:rsidRPr="00E021AC">
        <w:rPr>
          <w:color w:val="000066"/>
          <w:sz w:val="26"/>
          <w:szCs w:val="26"/>
          <w:lang w:val="pt-BR"/>
        </w:rPr>
        <w:t>- Phía Hữu ngạn sông Lam được bao bọc bởi mái dông chính Đông Trường Sơn kéo dài từ giáp xã Yên Xuân (huyện Anh Sơn cũ) về đến xã Bích Hào (huyện Thanh Chương cũ). Địa hình cao dần về phía Tây Bắc, thấp dần về phía Tây Nam. Đỉnh cao nhất của dẫy Trường Sơn là Cao Vều 1.202m, đỉnh thấp nhất cao 40 m, độ cao trung bình là 600</w:t>
      </w:r>
      <w:r w:rsidR="001E0C13" w:rsidRPr="00E021AC">
        <w:rPr>
          <w:color w:val="000066"/>
          <w:sz w:val="26"/>
          <w:szCs w:val="26"/>
          <w:lang w:val="vi-VN"/>
        </w:rPr>
        <w:t xml:space="preserve"> </w:t>
      </w:r>
      <w:r w:rsidRPr="00E021AC">
        <w:rPr>
          <w:color w:val="000066"/>
          <w:sz w:val="26"/>
          <w:szCs w:val="26"/>
          <w:lang w:val="pt-BR"/>
        </w:rPr>
        <w:t xml:space="preserve">m. </w:t>
      </w:r>
    </w:p>
    <w:p w14:paraId="45F6FE73" w14:textId="77777777" w:rsidR="000F4B38" w:rsidRPr="00E021AC" w:rsidRDefault="000F4B38" w:rsidP="000F4B38">
      <w:pPr>
        <w:spacing w:line="360" w:lineRule="exact"/>
        <w:jc w:val="both"/>
        <w:rPr>
          <w:color w:val="000066"/>
          <w:sz w:val="26"/>
          <w:szCs w:val="26"/>
          <w:lang w:val="pt-BR"/>
        </w:rPr>
      </w:pPr>
      <w:r w:rsidRPr="00E021AC">
        <w:rPr>
          <w:color w:val="000066"/>
          <w:sz w:val="26"/>
          <w:szCs w:val="26"/>
          <w:lang w:val="pt-BR"/>
        </w:rPr>
        <w:t>- P</w:t>
      </w:r>
      <w:r w:rsidRPr="00E021AC">
        <w:rPr>
          <w:color w:val="000066"/>
          <w:sz w:val="26"/>
          <w:szCs w:val="26"/>
        </w:rPr>
        <w:t>hía Tả ngạn sông Lam, suốt một giải từ chân núi Cuồi kéo xuống đến rú Dung, núi đồi liên tiếp như bát úp, nổi lên có đỉnh Côn Vinh cao 188 m, núi Nguộc (Ngọc Sơn) cao 109 m.</w:t>
      </w:r>
    </w:p>
    <w:p w14:paraId="2F8C4DAE" w14:textId="77777777" w:rsidR="000F4B38" w:rsidRPr="00E021AC" w:rsidRDefault="000F4B38" w:rsidP="000F4B38">
      <w:pPr>
        <w:spacing w:line="360" w:lineRule="exact"/>
        <w:contextualSpacing/>
        <w:jc w:val="both"/>
        <w:rPr>
          <w:color w:val="000066"/>
          <w:sz w:val="26"/>
          <w:szCs w:val="26"/>
          <w:lang w:val="pt-BR"/>
        </w:rPr>
      </w:pPr>
      <w:r w:rsidRPr="00E021AC">
        <w:rPr>
          <w:color w:val="000066"/>
          <w:sz w:val="26"/>
          <w:szCs w:val="26"/>
          <w:lang w:val="pt-BR"/>
        </w:rPr>
        <w:t>Nhìn chung địa hình cao dốc, hiểm trở có nhiều đỉnh núi cao như: Vũ Trụ cao 1.631m; Núi Truyền 1.017m, Lác Nưa 820m ; Ba Dong 668m... Độ dốc bình quân 25</w:t>
      </w:r>
      <w:r w:rsidRPr="00E021AC">
        <w:rPr>
          <w:color w:val="000066"/>
          <w:sz w:val="26"/>
          <w:szCs w:val="26"/>
          <w:vertAlign w:val="superscript"/>
          <w:lang w:val="pt-BR"/>
        </w:rPr>
        <w:t>o</w:t>
      </w:r>
      <w:r w:rsidRPr="00E021AC">
        <w:rPr>
          <w:color w:val="000066"/>
          <w:sz w:val="26"/>
          <w:szCs w:val="26"/>
          <w:lang w:val="pt-BR"/>
        </w:rPr>
        <w:t>, địa hình thấp dần về phía Tây Nam.</w:t>
      </w:r>
    </w:p>
    <w:p w14:paraId="79E1CE3E" w14:textId="68A0A20E" w:rsidR="008314D2" w:rsidRPr="00E021AC" w:rsidRDefault="008314D2" w:rsidP="00E21DBB">
      <w:pPr>
        <w:pStyle w:val="Heading3"/>
        <w:rPr>
          <w:rFonts w:ascii="Times New Roman" w:hAnsi="Times New Roman"/>
          <w:b/>
          <w:bCs/>
          <w:color w:val="002060"/>
          <w:sz w:val="26"/>
          <w:szCs w:val="26"/>
          <w:lang w:val="vi-VN"/>
        </w:rPr>
      </w:pPr>
      <w:bookmarkStart w:id="41" w:name="_Toc240295255"/>
      <w:r w:rsidRPr="00E021AC">
        <w:rPr>
          <w:rFonts w:ascii="Times New Roman" w:hAnsi="Times New Roman"/>
          <w:b/>
          <w:bCs/>
          <w:color w:val="002060"/>
          <w:sz w:val="26"/>
          <w:szCs w:val="26"/>
          <w:lang w:val="vi-VN"/>
        </w:rPr>
        <w:t>2.</w:t>
      </w:r>
      <w:r w:rsidR="00251A95" w:rsidRPr="00E021AC">
        <w:rPr>
          <w:rFonts w:ascii="Times New Roman" w:hAnsi="Times New Roman"/>
          <w:b/>
          <w:bCs/>
          <w:color w:val="002060"/>
          <w:sz w:val="26"/>
          <w:szCs w:val="26"/>
          <w:lang w:val="vi-VN"/>
        </w:rPr>
        <w:t>1.3.</w:t>
      </w:r>
      <w:r w:rsidRPr="00E021AC">
        <w:rPr>
          <w:rFonts w:ascii="Times New Roman" w:hAnsi="Times New Roman"/>
          <w:b/>
          <w:bCs/>
          <w:color w:val="002060"/>
          <w:sz w:val="26"/>
          <w:szCs w:val="26"/>
          <w:lang w:val="vi-VN"/>
        </w:rPr>
        <w:t xml:space="preserve"> Khí hậu</w:t>
      </w:r>
      <w:bookmarkEnd w:id="39"/>
      <w:bookmarkEnd w:id="40"/>
      <w:bookmarkEnd w:id="41"/>
    </w:p>
    <w:p w14:paraId="24BBBE23" w14:textId="508CC2DC" w:rsidR="000F4B38" w:rsidRPr="00E021AC" w:rsidRDefault="00703EDC" w:rsidP="000F4B38">
      <w:pPr>
        <w:pStyle w:val="NormalWeb"/>
        <w:shd w:val="clear" w:color="auto" w:fill="FFFFFF"/>
        <w:spacing w:before="120" w:beforeAutospacing="0" w:after="120" w:afterAutospacing="0"/>
        <w:jc w:val="both"/>
        <w:rPr>
          <w:color w:val="000066"/>
          <w:sz w:val="26"/>
          <w:szCs w:val="26"/>
          <w:shd w:val="clear" w:color="auto" w:fill="FFFFFF"/>
        </w:rPr>
      </w:pPr>
      <w:r w:rsidRPr="00E021AC">
        <w:rPr>
          <w:color w:val="002060"/>
          <w:sz w:val="26"/>
          <w:szCs w:val="26"/>
          <w:shd w:val="clear" w:color="auto" w:fill="FFFFFF"/>
        </w:rPr>
        <w:t xml:space="preserve"> </w:t>
      </w:r>
      <w:bookmarkStart w:id="42" w:name="_Toc86092991"/>
      <w:bookmarkStart w:id="43" w:name="_Toc142621364"/>
      <w:r w:rsidR="000F4B38" w:rsidRPr="00E021AC">
        <w:rPr>
          <w:color w:val="000066"/>
          <w:sz w:val="26"/>
          <w:szCs w:val="26"/>
          <w:shd w:val="clear" w:color="auto" w:fill="FFFFFF"/>
        </w:rPr>
        <w:t xml:space="preserve">Các xã tham gia Nhóm chứng chỉ rừng Thanh Chương </w:t>
      </w:r>
      <w:r w:rsidR="00110764" w:rsidRPr="00E021AC">
        <w:rPr>
          <w:color w:val="000066"/>
          <w:sz w:val="26"/>
          <w:szCs w:val="26"/>
          <w:shd w:val="clear" w:color="auto" w:fill="FFFFFF"/>
        </w:rPr>
        <w:t>2</w:t>
      </w:r>
      <w:r w:rsidR="000F4B38" w:rsidRPr="00E021AC">
        <w:rPr>
          <w:color w:val="000066"/>
          <w:sz w:val="26"/>
          <w:szCs w:val="26"/>
          <w:shd w:val="clear" w:color="auto" w:fill="FFFFFF"/>
        </w:rPr>
        <w:t>, tỉnh Nghệ An nằm trong vùng khí hậu </w:t>
      </w:r>
      <w:hyperlink r:id="rId19" w:tooltip="Khí hậu nhiệt đới gió mùa" w:history="1">
        <w:r w:rsidR="000F4B38" w:rsidRPr="00E021AC">
          <w:rPr>
            <w:rStyle w:val="Hyperlink"/>
            <w:rFonts w:eastAsiaTheme="majorEastAsia"/>
            <w:color w:val="000066"/>
            <w:sz w:val="26"/>
            <w:szCs w:val="26"/>
            <w:u w:val="none"/>
            <w:shd w:val="clear" w:color="auto" w:fill="FFFFFF"/>
          </w:rPr>
          <w:t>nhiệt đới gió mùa</w:t>
        </w:r>
      </w:hyperlink>
      <w:r w:rsidR="000F4B38" w:rsidRPr="00E021AC">
        <w:rPr>
          <w:color w:val="000066"/>
          <w:sz w:val="26"/>
          <w:szCs w:val="26"/>
          <w:shd w:val="clear" w:color="auto" w:fill="FFFFFF"/>
        </w:rPr>
        <w:t>, có 2 mùa rõ rệt là hè và đông.</w:t>
      </w:r>
    </w:p>
    <w:p w14:paraId="5179FB0A" w14:textId="77777777" w:rsidR="000F4B38" w:rsidRPr="00E021AC" w:rsidRDefault="000F4B38" w:rsidP="000F4B38">
      <w:pPr>
        <w:pStyle w:val="NormalWeb"/>
        <w:shd w:val="clear" w:color="auto" w:fill="FFFFFF"/>
        <w:spacing w:before="120" w:beforeAutospacing="0" w:after="120" w:afterAutospacing="0"/>
        <w:jc w:val="both"/>
        <w:rPr>
          <w:color w:val="000066"/>
          <w:sz w:val="26"/>
          <w:szCs w:val="26"/>
        </w:rPr>
      </w:pPr>
      <w:r w:rsidRPr="00E021AC">
        <w:rPr>
          <w:color w:val="000066"/>
          <w:sz w:val="26"/>
          <w:szCs w:val="26"/>
          <w:shd w:val="clear" w:color="auto" w:fill="FFFFFF"/>
        </w:rPr>
        <w:t>- Chế độ gió: Từ </w:t>
      </w:r>
      <w:hyperlink r:id="rId20" w:tooltip="Tháng tư" w:history="1">
        <w:r w:rsidRPr="00E021AC">
          <w:rPr>
            <w:rStyle w:val="Hyperlink"/>
            <w:rFonts w:eastAsiaTheme="majorEastAsia"/>
            <w:color w:val="000066"/>
            <w:sz w:val="26"/>
            <w:szCs w:val="26"/>
            <w:u w:val="none"/>
            <w:shd w:val="clear" w:color="auto" w:fill="FFFFFF"/>
          </w:rPr>
          <w:t>tháng 4</w:t>
        </w:r>
      </w:hyperlink>
      <w:r w:rsidRPr="00E021AC">
        <w:rPr>
          <w:color w:val="000066"/>
          <w:sz w:val="26"/>
          <w:szCs w:val="26"/>
          <w:shd w:val="clear" w:color="auto" w:fill="FFFFFF"/>
        </w:rPr>
        <w:t> đến </w:t>
      </w:r>
      <w:hyperlink r:id="rId21" w:tooltip="Tháng tám" w:history="1">
        <w:r w:rsidRPr="00E021AC">
          <w:rPr>
            <w:rStyle w:val="Hyperlink"/>
            <w:rFonts w:eastAsiaTheme="majorEastAsia"/>
            <w:color w:val="000066"/>
            <w:sz w:val="26"/>
            <w:szCs w:val="26"/>
            <w:u w:val="none"/>
            <w:shd w:val="clear" w:color="auto" w:fill="FFFFFF"/>
          </w:rPr>
          <w:t>tháng 8</w:t>
        </w:r>
      </w:hyperlink>
      <w:r w:rsidRPr="00E021AC">
        <w:rPr>
          <w:color w:val="000066"/>
          <w:sz w:val="26"/>
          <w:szCs w:val="26"/>
          <w:shd w:val="clear" w:color="auto" w:fill="FFFFFF"/>
        </w:rPr>
        <w:t> </w:t>
      </w:r>
      <w:hyperlink r:id="rId22" w:tooltip="Dương lịch" w:history="1">
        <w:r w:rsidRPr="00E021AC">
          <w:rPr>
            <w:rStyle w:val="Hyperlink"/>
            <w:rFonts w:eastAsiaTheme="majorEastAsia"/>
            <w:color w:val="000066"/>
            <w:sz w:val="26"/>
            <w:szCs w:val="26"/>
            <w:u w:val="none"/>
            <w:shd w:val="clear" w:color="auto" w:fill="FFFFFF"/>
          </w:rPr>
          <w:t>dương lịch</w:t>
        </w:r>
      </w:hyperlink>
      <w:r w:rsidRPr="00E021AC">
        <w:rPr>
          <w:color w:val="000066"/>
          <w:sz w:val="26"/>
          <w:szCs w:val="26"/>
          <w:shd w:val="clear" w:color="auto" w:fill="FFFFFF"/>
        </w:rPr>
        <w:t> hàng năm, Nghệ An chịu ảnh hưởng của </w:t>
      </w:r>
      <w:hyperlink r:id="rId23" w:tooltip="Hiện tượng foehn" w:history="1">
        <w:r w:rsidRPr="00E021AC">
          <w:rPr>
            <w:rStyle w:val="Hyperlink"/>
            <w:rFonts w:eastAsiaTheme="majorEastAsia"/>
            <w:color w:val="000066"/>
            <w:sz w:val="26"/>
            <w:szCs w:val="26"/>
            <w:u w:val="none"/>
            <w:shd w:val="clear" w:color="auto" w:fill="FFFFFF"/>
          </w:rPr>
          <w:t>gió phơn</w:t>
        </w:r>
      </w:hyperlink>
      <w:r w:rsidRPr="00E021AC">
        <w:rPr>
          <w:color w:val="000066"/>
          <w:sz w:val="26"/>
          <w:szCs w:val="26"/>
          <w:shd w:val="clear" w:color="auto" w:fill="FFFFFF"/>
        </w:rPr>
        <w:t> tây nam khô và nóng. Vào mùa đông, chịu ảnh hưởng của gió mùa đông bắc lạnh và ẩm ướt.</w:t>
      </w:r>
    </w:p>
    <w:p w14:paraId="4FA07C8F" w14:textId="77777777" w:rsidR="000F4B38" w:rsidRPr="00E021AC" w:rsidRDefault="000F4B38" w:rsidP="000F4B38">
      <w:pPr>
        <w:pStyle w:val="NormalWeb"/>
        <w:shd w:val="clear" w:color="auto" w:fill="FFFFFF"/>
        <w:spacing w:before="120" w:beforeAutospacing="0" w:after="120" w:afterAutospacing="0"/>
        <w:jc w:val="both"/>
        <w:rPr>
          <w:color w:val="000066"/>
          <w:sz w:val="26"/>
          <w:szCs w:val="26"/>
          <w:shd w:val="clear" w:color="auto" w:fill="FFFFFF"/>
        </w:rPr>
      </w:pPr>
      <w:r w:rsidRPr="00E021AC">
        <w:rPr>
          <w:color w:val="000066"/>
          <w:sz w:val="26"/>
          <w:szCs w:val="26"/>
          <w:shd w:val="clear" w:color="auto" w:fill="FFFFFF"/>
        </w:rPr>
        <w:t xml:space="preserve">- Nhiệt độ trung bình hàng năm từ 23 - 24°C. Sự chênh lệch nhiệt độ giữa các tháng trong năm khá cao. Nhiệt độ trung bình các tháng nóng nhất (tháng 6 đến tháng 7) là 33°C, nhiệt độ cao tuyệt đối 42,7°C; nhiệt độ trung bình các tháng lạnh nhất (tháng 12 năm trước đến tháng 2 năm sau) là 19°C, nhiệt độ thấp tuyệt đối -0,5°C. Số giờ nắng trung bình/năm là 1.500 - 1.700 giờ. </w:t>
      </w:r>
    </w:p>
    <w:p w14:paraId="5AD75031" w14:textId="77777777" w:rsidR="000F4B38" w:rsidRPr="00E021AC" w:rsidRDefault="000F4B38" w:rsidP="000F4B38">
      <w:pPr>
        <w:pStyle w:val="NormalWeb"/>
        <w:shd w:val="clear" w:color="auto" w:fill="FFFFFF"/>
        <w:spacing w:before="120" w:beforeAutospacing="0" w:after="120" w:afterAutospacing="0"/>
        <w:jc w:val="both"/>
        <w:rPr>
          <w:color w:val="000066"/>
          <w:sz w:val="26"/>
          <w:szCs w:val="26"/>
        </w:rPr>
      </w:pPr>
      <w:r w:rsidRPr="00E021AC">
        <w:rPr>
          <w:color w:val="000066"/>
          <w:sz w:val="26"/>
          <w:szCs w:val="26"/>
          <w:shd w:val="clear" w:color="auto" w:fill="FFFFFF"/>
        </w:rPr>
        <w:t>- Lượng mưa bình quân hàng năm dao động từ 1.200 - 2.000 mm/năm.</w:t>
      </w:r>
    </w:p>
    <w:p w14:paraId="72DEF9ED" w14:textId="347729E1" w:rsidR="008314D2" w:rsidRPr="00E021AC" w:rsidRDefault="00251A95" w:rsidP="00E21DBB">
      <w:pPr>
        <w:pStyle w:val="NormalWeb"/>
        <w:shd w:val="clear" w:color="auto" w:fill="FFFFFF"/>
        <w:spacing w:before="120" w:beforeAutospacing="0" w:after="120" w:afterAutospacing="0"/>
        <w:jc w:val="both"/>
        <w:outlineLvl w:val="2"/>
        <w:rPr>
          <w:b/>
          <w:bCs/>
          <w:color w:val="002060"/>
          <w:sz w:val="26"/>
          <w:szCs w:val="26"/>
        </w:rPr>
      </w:pPr>
      <w:bookmarkStart w:id="44" w:name="_Toc240295256"/>
      <w:r w:rsidRPr="00E021AC">
        <w:rPr>
          <w:b/>
          <w:bCs/>
          <w:color w:val="002060"/>
          <w:sz w:val="26"/>
          <w:szCs w:val="26"/>
          <w:lang w:val="vi-VN"/>
        </w:rPr>
        <w:t>2.1.4</w:t>
      </w:r>
      <w:r w:rsidR="008314D2" w:rsidRPr="00E021AC">
        <w:rPr>
          <w:b/>
          <w:bCs/>
          <w:color w:val="002060"/>
          <w:sz w:val="26"/>
          <w:szCs w:val="26"/>
          <w:lang w:val="vi-VN"/>
        </w:rPr>
        <w:t>. Thủy văn</w:t>
      </w:r>
      <w:bookmarkEnd w:id="42"/>
      <w:bookmarkEnd w:id="43"/>
      <w:bookmarkEnd w:id="44"/>
    </w:p>
    <w:p w14:paraId="4E0A4181" w14:textId="3025E2EB" w:rsidR="000F4B38" w:rsidRPr="00E021AC" w:rsidRDefault="000F4B38" w:rsidP="00377FD7">
      <w:pPr>
        <w:shd w:val="clear" w:color="auto" w:fill="FFFFFF"/>
        <w:spacing w:line="360" w:lineRule="exact"/>
        <w:jc w:val="both"/>
        <w:rPr>
          <w:color w:val="000066"/>
          <w:sz w:val="26"/>
          <w:szCs w:val="26"/>
        </w:rPr>
      </w:pPr>
      <w:r w:rsidRPr="00E021AC">
        <w:rPr>
          <w:bCs/>
          <w:i/>
          <w:iCs/>
          <w:color w:val="000066"/>
          <w:sz w:val="26"/>
          <w:szCs w:val="26"/>
        </w:rPr>
        <w:t>-</w:t>
      </w:r>
      <w:r w:rsidRPr="00E021AC">
        <w:rPr>
          <w:b/>
          <w:bCs/>
          <w:i/>
          <w:iCs/>
          <w:color w:val="000066"/>
          <w:sz w:val="26"/>
          <w:szCs w:val="26"/>
        </w:rPr>
        <w:t> </w:t>
      </w:r>
      <w:r w:rsidRPr="00E021AC">
        <w:rPr>
          <w:color w:val="000066"/>
          <w:sz w:val="26"/>
          <w:szCs w:val="26"/>
        </w:rPr>
        <w:t xml:space="preserve"> Nghệ An nói chung và phạm vi Nhóm CCR Thanh Chương </w:t>
      </w:r>
      <w:r w:rsidR="00110764" w:rsidRPr="00E021AC">
        <w:rPr>
          <w:color w:val="000066"/>
          <w:sz w:val="26"/>
          <w:szCs w:val="26"/>
        </w:rPr>
        <w:t>2</w:t>
      </w:r>
      <w:r w:rsidRPr="00E021AC">
        <w:rPr>
          <w:color w:val="000066"/>
          <w:sz w:val="26"/>
          <w:szCs w:val="26"/>
        </w:rPr>
        <w:t xml:space="preserve"> nói riêng có hệ thống sông ngòi khá dày đặc, mật độ mạng lưới sông trung bình khoảng 0,62 km/km</w:t>
      </w:r>
      <w:r w:rsidRPr="00E021AC">
        <w:rPr>
          <w:color w:val="000066"/>
          <w:sz w:val="26"/>
          <w:szCs w:val="26"/>
          <w:vertAlign w:val="superscript"/>
        </w:rPr>
        <w:t>2</w:t>
      </w:r>
      <w:r w:rsidRPr="00E021AC">
        <w:rPr>
          <w:color w:val="000066"/>
          <w:sz w:val="26"/>
          <w:szCs w:val="26"/>
        </w:rPr>
        <w:t> và rất nhiều khe suối lớn đan xen giữa các dãy núi, cung cấp nước tưới cho sản xuất nông nghiệp, điều hòa khí hậu.</w:t>
      </w:r>
    </w:p>
    <w:p w14:paraId="7A7FD9DC" w14:textId="77777777" w:rsidR="000F4B38" w:rsidRPr="00E021AC" w:rsidRDefault="000F4B38" w:rsidP="00377FD7">
      <w:pPr>
        <w:shd w:val="clear" w:color="auto" w:fill="FFFFFF"/>
        <w:spacing w:line="360" w:lineRule="exact"/>
        <w:jc w:val="both"/>
        <w:rPr>
          <w:color w:val="000066"/>
          <w:sz w:val="26"/>
          <w:szCs w:val="26"/>
        </w:rPr>
      </w:pPr>
      <w:r w:rsidRPr="00E021AC">
        <w:rPr>
          <w:color w:val="000066"/>
          <w:sz w:val="26"/>
          <w:szCs w:val="26"/>
        </w:rPr>
        <w:t>- Nghệ An có 7 lưu vực sông (có cửa riêng biệt), tuy nhiên trong số này là các sông ngắn. Trừ sông Cả, các con sông còn lại có lưu vực nhỏ, khoảng 2.000 - 3.000km</w:t>
      </w:r>
      <w:r w:rsidRPr="00E021AC">
        <w:rPr>
          <w:color w:val="000066"/>
          <w:sz w:val="26"/>
          <w:szCs w:val="26"/>
          <w:vertAlign w:val="superscript"/>
        </w:rPr>
        <w:t>2</w:t>
      </w:r>
      <w:r w:rsidRPr="00E021AC">
        <w:rPr>
          <w:color w:val="000066"/>
          <w:sz w:val="26"/>
          <w:szCs w:val="26"/>
        </w:rPr>
        <w:t> với chiều dài trung bình khoảng 60 - 70km. Bên cạnh đó còn có: Sông Hoàng Mai dài 44km; Sông Dâu và sông Thơi là sông nước mặn hoàn toàn; Sông Bùng dài 53km; Sông Cấm dài 47km... bắt nguồn trong tỉnh chảy thẳng ra biển với đặc trưng đều ngắn, trữ lượng nước không lớn, lòng sông hẹp, nước chảy chậm, phần lớn là sông nước mặn.</w:t>
      </w:r>
    </w:p>
    <w:p w14:paraId="15D5D19F" w14:textId="77777777" w:rsidR="000F4B38" w:rsidRPr="00E021AC" w:rsidRDefault="000F4B38" w:rsidP="00377FD7">
      <w:pPr>
        <w:shd w:val="clear" w:color="auto" w:fill="FFFFFF"/>
        <w:spacing w:line="360" w:lineRule="exact"/>
        <w:jc w:val="both"/>
        <w:rPr>
          <w:color w:val="000066"/>
          <w:sz w:val="26"/>
          <w:szCs w:val="26"/>
        </w:rPr>
      </w:pPr>
      <w:r w:rsidRPr="00E021AC">
        <w:rPr>
          <w:color w:val="000066"/>
          <w:sz w:val="26"/>
          <w:szCs w:val="26"/>
        </w:rPr>
        <w:t xml:space="preserve">- </w:t>
      </w:r>
      <w:r w:rsidRPr="00E021AC">
        <w:rPr>
          <w:color w:val="000066"/>
          <w:sz w:val="26"/>
          <w:szCs w:val="26"/>
          <w:lang w:val="nl-NL"/>
        </w:rPr>
        <w:t>Trong phạm vi Nhóm: Sông Lam (tức sông Cả) bắt nguồn từ Thượng Lào, chạy theo hướng tây bắc - đông nam, qua các huyện (cũ) Kỳ Sơn, Tương Dương, Con Cuông, Anh Sơn, Đô Lương, chảy dọc huyện Thanh Chương (cũ), chia huyện ra hai vùng: hữu ngạn và tả ngạn. Sông Lam là một đường giao thông thuỷ quan trọng. Nó bồi đắp phù sa màu mỡ ven sông, nhưng về mùa mưa, nó trở nên hung dữ, thường gây úng lụt ở vùng thấp. Sông Lam còn có các phụ lưu trong địa bàn Thanh Chương như sông Giăng, sông Trai, sông Rộ, sông Nậy, sông Triều và sông Đa Cương (Rào Gang).</w:t>
      </w:r>
    </w:p>
    <w:p w14:paraId="197AA0EE" w14:textId="0976A21F" w:rsidR="008314D2" w:rsidRPr="00E021AC" w:rsidRDefault="00251A95" w:rsidP="00E21DBB">
      <w:pPr>
        <w:pStyle w:val="Heading3"/>
        <w:rPr>
          <w:rFonts w:ascii="Times New Roman" w:hAnsi="Times New Roman"/>
          <w:b/>
          <w:bCs/>
          <w:color w:val="002060"/>
          <w:sz w:val="26"/>
          <w:szCs w:val="26"/>
        </w:rPr>
      </w:pPr>
      <w:bookmarkStart w:id="45" w:name="_Toc86092992"/>
      <w:bookmarkStart w:id="46" w:name="_Toc142621365"/>
      <w:bookmarkStart w:id="47" w:name="_Toc240295257"/>
      <w:r w:rsidRPr="00E021AC">
        <w:rPr>
          <w:rFonts w:ascii="Times New Roman" w:hAnsi="Times New Roman"/>
          <w:b/>
          <w:bCs/>
          <w:color w:val="002060"/>
          <w:sz w:val="26"/>
          <w:szCs w:val="26"/>
          <w:lang w:val="vi-VN"/>
        </w:rPr>
        <w:t>2.1.5</w:t>
      </w:r>
      <w:r w:rsidR="008314D2" w:rsidRPr="00E021AC">
        <w:rPr>
          <w:rFonts w:ascii="Times New Roman" w:hAnsi="Times New Roman"/>
          <w:b/>
          <w:bCs/>
          <w:color w:val="002060"/>
          <w:sz w:val="26"/>
          <w:szCs w:val="26"/>
          <w:lang w:val="vi-VN"/>
        </w:rPr>
        <w:t>. Địa chất và thổ nhưỡng</w:t>
      </w:r>
      <w:bookmarkEnd w:id="45"/>
      <w:bookmarkEnd w:id="46"/>
      <w:bookmarkEnd w:id="47"/>
    </w:p>
    <w:p w14:paraId="0AA67D06" w14:textId="77777777" w:rsidR="000F4B38" w:rsidRPr="00E021AC" w:rsidRDefault="000F4B38" w:rsidP="00377FD7">
      <w:pPr>
        <w:spacing w:line="360" w:lineRule="exact"/>
        <w:jc w:val="both"/>
        <w:rPr>
          <w:color w:val="000066"/>
          <w:sz w:val="26"/>
          <w:szCs w:val="26"/>
          <w:lang w:val="pt-BR"/>
        </w:rPr>
      </w:pPr>
      <w:r w:rsidRPr="00E021AC">
        <w:rPr>
          <w:color w:val="000066"/>
          <w:sz w:val="26"/>
          <w:szCs w:val="26"/>
          <w:lang w:val="pt-BR"/>
        </w:rPr>
        <w:t>Kết quả khảo sát cho thấy trong phạm vi Nhóm có các loại đất chính sau:</w:t>
      </w:r>
    </w:p>
    <w:p w14:paraId="3016FA91" w14:textId="77777777" w:rsidR="000F4B38" w:rsidRPr="00E021AC" w:rsidRDefault="000F4B38" w:rsidP="00377FD7">
      <w:pPr>
        <w:spacing w:line="360" w:lineRule="exact"/>
        <w:jc w:val="both"/>
        <w:rPr>
          <w:color w:val="000066"/>
          <w:sz w:val="26"/>
          <w:szCs w:val="26"/>
        </w:rPr>
      </w:pPr>
      <w:r w:rsidRPr="00E021AC">
        <w:rPr>
          <w:color w:val="000066"/>
          <w:sz w:val="26"/>
          <w:szCs w:val="26"/>
        </w:rPr>
        <w:t>+ Đất feralit vàng đỏ: Phát triển trên đá biến chất, có diện tích lớn và phân bố rộng rãi. Đất này thích hợp cho việc trồng các loại cây công nghiệp dài ngày như chè, cà phê, cao su, hồ tiêu, cũng như cây ăn quả như bưởi, cam, xoài.</w:t>
      </w:r>
    </w:p>
    <w:p w14:paraId="7C9746AB" w14:textId="77777777" w:rsidR="000F4B38" w:rsidRPr="00E021AC" w:rsidRDefault="000F4B38" w:rsidP="00377FD7">
      <w:pPr>
        <w:spacing w:line="360" w:lineRule="exact"/>
        <w:jc w:val="both"/>
        <w:rPr>
          <w:color w:val="000066"/>
          <w:sz w:val="26"/>
          <w:szCs w:val="26"/>
        </w:rPr>
      </w:pPr>
      <w:r w:rsidRPr="00E021AC">
        <w:rPr>
          <w:color w:val="000066"/>
          <w:sz w:val="26"/>
          <w:szCs w:val="26"/>
        </w:rPr>
        <w:t xml:space="preserve">+ Đất feralit xói mòn trơ sỏi đá: là hậu quả của quá trình thoái hóa đất nặng nề ở vùng đồi núi, khi lớp đất mặt màu mỡ bị cuốn trôi hết, chỉ còn trơ lại sỏi đá và tầng đất mẹ nghèo kiệt. </w:t>
      </w:r>
    </w:p>
    <w:p w14:paraId="527EFE96" w14:textId="77777777" w:rsidR="000F4B38" w:rsidRPr="00E021AC" w:rsidRDefault="000F4B38" w:rsidP="00377FD7">
      <w:pPr>
        <w:spacing w:line="360" w:lineRule="exact"/>
        <w:jc w:val="both"/>
        <w:rPr>
          <w:color w:val="000066"/>
          <w:sz w:val="26"/>
          <w:szCs w:val="26"/>
        </w:rPr>
      </w:pPr>
      <w:r w:rsidRPr="00E021AC">
        <w:rPr>
          <w:color w:val="000066"/>
          <w:sz w:val="26"/>
          <w:szCs w:val="26"/>
        </w:rPr>
        <w:t xml:space="preserve">+ Đất feralit mùn vàng trên núi: là loại đất hình thành ở các vùng núi cao do nhiệt độ thấp và độ ẩm lớn làm tăng cường quá trình tích lũy mùn. Thích hợp phát triển rừng phòng hộ đầu nguồn, trồng cây lâm nghiệp, hoặc một số cây công nghiệp, cây ăn quả và rau màu thích hợp với khí hậu mát mẻ. </w:t>
      </w:r>
    </w:p>
    <w:p w14:paraId="6CF9B30E" w14:textId="77777777" w:rsidR="000F4B38" w:rsidRPr="00E021AC" w:rsidRDefault="000F4B38" w:rsidP="00377FD7">
      <w:pPr>
        <w:spacing w:line="360" w:lineRule="exact"/>
        <w:jc w:val="both"/>
        <w:rPr>
          <w:color w:val="000066"/>
          <w:sz w:val="26"/>
          <w:szCs w:val="26"/>
          <w:lang w:val="vi-VN"/>
        </w:rPr>
      </w:pPr>
      <w:r w:rsidRPr="00E021AC">
        <w:rPr>
          <w:color w:val="000066"/>
          <w:sz w:val="26"/>
          <w:szCs w:val="26"/>
        </w:rPr>
        <w:t>+ Đất nâu vàng phát triển trên phù sa cổ và lũ tích: là một loại đất thuộc nhóm đất feralit, hình thành do quá trình phong hóa và biến đổi lâu năm trên các thềm phù sa cũ hoặc vật liệu dồn tụ do lũ. Loại đất này thường xuất hiện ở vùng rìa các đồng bằng lớn, khu vực chuyển tiếp giữa miền núi và đồng bằng, hoặc các vùng đồi thấp. T</w:t>
      </w:r>
      <w:r w:rsidRPr="00E021AC">
        <w:rPr>
          <w:color w:val="000066"/>
          <w:sz w:val="26"/>
          <w:szCs w:val="26"/>
          <w:lang w:val="vi-VN"/>
        </w:rPr>
        <w:t>hích hợp để phát triển các loại cây công nghiệp dài ngày (như cao su, cà phê, tiêu), cây ăn quả, hoặc cây lương thực ngắn ngày sau khi cải tạo.</w:t>
      </w:r>
      <w:r w:rsidRPr="00E021AC">
        <w:rPr>
          <w:color w:val="000066"/>
          <w:sz w:val="26"/>
          <w:szCs w:val="26"/>
        </w:rPr>
        <w:t xml:space="preserve"> </w:t>
      </w:r>
      <w:r w:rsidRPr="00E021AC">
        <w:rPr>
          <w:color w:val="000066"/>
          <w:sz w:val="26"/>
          <w:szCs w:val="26"/>
          <w:lang w:val="vi-VN"/>
        </w:rPr>
        <w:t>Lâm nghiệp</w:t>
      </w:r>
      <w:r w:rsidRPr="00E021AC">
        <w:rPr>
          <w:b/>
          <w:bCs/>
          <w:color w:val="000066"/>
          <w:sz w:val="26"/>
          <w:szCs w:val="26"/>
          <w:lang w:val="vi-VN"/>
        </w:rPr>
        <w:t>:</w:t>
      </w:r>
      <w:r w:rsidRPr="00E021AC">
        <w:rPr>
          <w:color w:val="000066"/>
          <w:sz w:val="26"/>
          <w:szCs w:val="26"/>
          <w:lang w:val="vi-VN"/>
        </w:rPr>
        <w:t xml:space="preserve"> Phù hợp trồng rừng kinh tế để phủ xanh đất trống và chống xói mòn.</w:t>
      </w:r>
    </w:p>
    <w:p w14:paraId="425715E0" w14:textId="77777777" w:rsidR="000F4B38" w:rsidRPr="00E021AC" w:rsidRDefault="000F4B38" w:rsidP="00377FD7">
      <w:pPr>
        <w:spacing w:line="360" w:lineRule="exact"/>
        <w:jc w:val="both"/>
        <w:rPr>
          <w:color w:val="000066"/>
          <w:sz w:val="26"/>
          <w:szCs w:val="26"/>
          <w:lang w:val="vi-VN"/>
        </w:rPr>
      </w:pPr>
      <w:r w:rsidRPr="00E021AC">
        <w:rPr>
          <w:color w:val="000066"/>
          <w:sz w:val="26"/>
          <w:szCs w:val="26"/>
        </w:rPr>
        <w:t xml:space="preserve">+ </w:t>
      </w:r>
      <w:r w:rsidRPr="00E021AC">
        <w:rPr>
          <w:color w:val="000066"/>
          <w:sz w:val="26"/>
          <w:szCs w:val="26"/>
          <w:lang w:val="vi-VN"/>
        </w:rPr>
        <w:t>Đất feralit màu đỏ vàng phát triển trên đá phiến thạch/đá vôi:</w:t>
      </w:r>
      <w:r w:rsidRPr="00E021AC">
        <w:rPr>
          <w:color w:val="000066"/>
          <w:sz w:val="26"/>
          <w:szCs w:val="26"/>
        </w:rPr>
        <w:t xml:space="preserve"> là loại đất chiếm diện tích lớn, hình thành do quá trình phong hóa các loại đá mẹ này trong điều kiện khí hậu nhiệt đới ẩm gió mùa. L</w:t>
      </w:r>
      <w:r w:rsidRPr="00E021AC">
        <w:rPr>
          <w:color w:val="000066"/>
          <w:sz w:val="26"/>
          <w:szCs w:val="26"/>
          <w:lang w:val="vi-VN"/>
        </w:rPr>
        <w:t>âm nghiệp: Trồng rừng sản xuất, phục hồi rừng phòng hộ đầu nguồn. Nông nghiệp: Thích hợp trồng cây công nghiệp (chè), cây ăn quả, và các loại cây ngắn ngày (mía, sắn, ngô) ở những khu vực địa hình thoải</w:t>
      </w:r>
    </w:p>
    <w:p w14:paraId="21EEFA88" w14:textId="77777777" w:rsidR="000F4B38" w:rsidRPr="00E021AC" w:rsidRDefault="000F4B38" w:rsidP="00377FD7">
      <w:pPr>
        <w:spacing w:line="360" w:lineRule="exact"/>
        <w:jc w:val="both"/>
        <w:rPr>
          <w:color w:val="000066"/>
          <w:sz w:val="26"/>
          <w:szCs w:val="26"/>
        </w:rPr>
      </w:pPr>
      <w:r w:rsidRPr="00E021AC">
        <w:rPr>
          <w:color w:val="000066"/>
          <w:sz w:val="26"/>
          <w:szCs w:val="26"/>
        </w:rPr>
        <w:t>+ Đất phù sa: Phân bố ở dải đồng ven sông và rải rác ở các thung lũng sông, suối. Đất này phì nhiêu, dễ canh tác và thích hợp cho việc trồng lúa, ngô, lạc, đậu.</w:t>
      </w:r>
    </w:p>
    <w:p w14:paraId="604FBB74" w14:textId="5E3719CA" w:rsidR="00926B5F" w:rsidRPr="00E021AC" w:rsidRDefault="00926B5F" w:rsidP="00E21DBB">
      <w:pPr>
        <w:pStyle w:val="Heading3"/>
        <w:rPr>
          <w:rFonts w:ascii="Times New Roman" w:hAnsi="Times New Roman"/>
          <w:b/>
          <w:bCs/>
          <w:color w:val="000066"/>
          <w:sz w:val="26"/>
          <w:szCs w:val="26"/>
        </w:rPr>
      </w:pPr>
      <w:bookmarkStart w:id="48" w:name="_Toc240295258"/>
      <w:r w:rsidRPr="00E021AC">
        <w:rPr>
          <w:rFonts w:ascii="Times New Roman" w:hAnsi="Times New Roman"/>
          <w:b/>
          <w:bCs/>
          <w:color w:val="000066"/>
          <w:sz w:val="26"/>
          <w:szCs w:val="26"/>
        </w:rPr>
        <w:t>2.1.6.</w:t>
      </w:r>
      <w:r w:rsidRPr="00E021AC">
        <w:rPr>
          <w:rFonts w:ascii="Times New Roman" w:hAnsi="Times New Roman"/>
          <w:color w:val="000066"/>
          <w:sz w:val="26"/>
          <w:szCs w:val="26"/>
        </w:rPr>
        <w:t xml:space="preserve"> </w:t>
      </w:r>
      <w:r w:rsidRPr="00E021AC">
        <w:rPr>
          <w:rFonts w:ascii="Times New Roman" w:hAnsi="Times New Roman"/>
          <w:b/>
          <w:bCs/>
          <w:color w:val="000066"/>
          <w:sz w:val="26"/>
          <w:szCs w:val="26"/>
        </w:rPr>
        <w:t>Hiện trạng rừng và đất rừng</w:t>
      </w:r>
      <w:bookmarkEnd w:id="48"/>
    </w:p>
    <w:p w14:paraId="1B48F7FA" w14:textId="6E50F5C1" w:rsidR="00B560DC" w:rsidRPr="00E021AC" w:rsidRDefault="00B560DC" w:rsidP="00B560DC">
      <w:pPr>
        <w:spacing w:before="120" w:after="120"/>
        <w:jc w:val="center"/>
        <w:rPr>
          <w:b/>
          <w:bCs/>
          <w:color w:val="000066"/>
          <w:sz w:val="26"/>
          <w:szCs w:val="26"/>
        </w:rPr>
      </w:pPr>
      <w:r w:rsidRPr="00E021AC">
        <w:rPr>
          <w:b/>
          <w:bCs/>
          <w:color w:val="000066"/>
          <w:sz w:val="26"/>
          <w:szCs w:val="26"/>
        </w:rPr>
        <w:t>Bảng</w:t>
      </w:r>
      <w:r w:rsidR="00D73E36" w:rsidRPr="00E021AC">
        <w:rPr>
          <w:b/>
          <w:bCs/>
          <w:color w:val="000066"/>
          <w:sz w:val="26"/>
          <w:szCs w:val="26"/>
        </w:rPr>
        <w:t xml:space="preserve"> </w:t>
      </w:r>
      <w:r w:rsidRPr="00E021AC">
        <w:rPr>
          <w:b/>
          <w:bCs/>
          <w:color w:val="000066"/>
          <w:sz w:val="26"/>
          <w:szCs w:val="26"/>
        </w:rPr>
        <w:t xml:space="preserve">1: Thống kê diện tích tích tự nhiên và diện tích đất rừng trong phạm vi Nhóm CCR Thanh Chương </w:t>
      </w:r>
      <w:r w:rsidR="00110764" w:rsidRPr="00E021AC">
        <w:rPr>
          <w:b/>
          <w:bCs/>
          <w:color w:val="000066"/>
          <w:sz w:val="26"/>
          <w:szCs w:val="26"/>
        </w:rPr>
        <w:t>2</w:t>
      </w:r>
    </w:p>
    <w:tbl>
      <w:tblPr>
        <w:tblW w:w="10106"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207"/>
        <w:gridCol w:w="1097"/>
        <w:gridCol w:w="1097"/>
        <w:gridCol w:w="1200"/>
        <w:gridCol w:w="1026"/>
        <w:gridCol w:w="1097"/>
        <w:gridCol w:w="1097"/>
        <w:gridCol w:w="1025"/>
      </w:tblGrid>
      <w:tr w:rsidR="009A1ADA" w:rsidRPr="00E021AC" w14:paraId="280F13F6" w14:textId="77777777" w:rsidTr="007574A6">
        <w:trPr>
          <w:trHeight w:val="1350"/>
        </w:trPr>
        <w:tc>
          <w:tcPr>
            <w:tcW w:w="1260" w:type="dxa"/>
            <w:vAlign w:val="center"/>
            <w:hideMark/>
          </w:tcPr>
          <w:p w14:paraId="595DFAF3" w14:textId="77777777" w:rsidR="00B560DC" w:rsidRPr="00E021AC" w:rsidRDefault="00B560DC" w:rsidP="009A1ADA">
            <w:pPr>
              <w:spacing w:line="240" w:lineRule="exact"/>
              <w:jc w:val="center"/>
              <w:rPr>
                <w:b/>
                <w:bCs/>
                <w:color w:val="000066"/>
                <w:sz w:val="22"/>
                <w:szCs w:val="22"/>
                <w:lang w:val="vi-VN" w:eastAsia="vi-VN"/>
              </w:rPr>
            </w:pPr>
            <w:bookmarkStart w:id="49" w:name="RANGE!K2"/>
            <w:r w:rsidRPr="00E021AC">
              <w:rPr>
                <w:b/>
                <w:bCs/>
                <w:color w:val="000066"/>
                <w:sz w:val="22"/>
                <w:szCs w:val="22"/>
                <w:lang w:val="vi-VN" w:eastAsia="vi-VN"/>
              </w:rPr>
              <w:t>Xã</w:t>
            </w:r>
            <w:bookmarkEnd w:id="49"/>
          </w:p>
        </w:tc>
        <w:tc>
          <w:tcPr>
            <w:tcW w:w="1207" w:type="dxa"/>
            <w:vAlign w:val="center"/>
            <w:hideMark/>
          </w:tcPr>
          <w:p w14:paraId="057120E9"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Tổng diện tích tự nhiên (ha)</w:t>
            </w:r>
          </w:p>
        </w:tc>
        <w:tc>
          <w:tcPr>
            <w:tcW w:w="1097" w:type="dxa"/>
            <w:vAlign w:val="center"/>
            <w:hideMark/>
          </w:tcPr>
          <w:p w14:paraId="60083BF2"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Diện tích có rừng (ha)</w:t>
            </w:r>
          </w:p>
        </w:tc>
        <w:tc>
          <w:tcPr>
            <w:tcW w:w="1097" w:type="dxa"/>
            <w:vAlign w:val="center"/>
            <w:hideMark/>
          </w:tcPr>
          <w:p w14:paraId="36F0A0AF"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DT rừng trồng  đã thành rừng (ha)</w:t>
            </w:r>
          </w:p>
        </w:tc>
        <w:tc>
          <w:tcPr>
            <w:tcW w:w="1200" w:type="dxa"/>
            <w:vAlign w:val="center"/>
            <w:hideMark/>
          </w:tcPr>
          <w:p w14:paraId="48513762"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eastAsia="vi-VN"/>
              </w:rPr>
              <w:t>DT rừng trồng chưa thành rừng (ha)</w:t>
            </w:r>
          </w:p>
        </w:tc>
        <w:tc>
          <w:tcPr>
            <w:tcW w:w="1026" w:type="dxa"/>
            <w:vAlign w:val="center"/>
            <w:hideMark/>
          </w:tcPr>
          <w:p w14:paraId="6EC69453"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Rừng đặc dụng (ha)</w:t>
            </w:r>
          </w:p>
        </w:tc>
        <w:tc>
          <w:tcPr>
            <w:tcW w:w="1097" w:type="dxa"/>
            <w:vAlign w:val="center"/>
            <w:hideMark/>
          </w:tcPr>
          <w:p w14:paraId="5335194E"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DT rừng phòng hộ (ha)</w:t>
            </w:r>
          </w:p>
        </w:tc>
        <w:tc>
          <w:tcPr>
            <w:tcW w:w="1097" w:type="dxa"/>
            <w:vAlign w:val="center"/>
            <w:hideMark/>
          </w:tcPr>
          <w:p w14:paraId="3718A791"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DT rừng sản xuất (ha)</w:t>
            </w:r>
          </w:p>
        </w:tc>
        <w:tc>
          <w:tcPr>
            <w:tcW w:w="1025" w:type="dxa"/>
            <w:vAlign w:val="center"/>
            <w:hideMark/>
          </w:tcPr>
          <w:p w14:paraId="47E14489" w14:textId="77777777" w:rsidR="00B560DC" w:rsidRPr="00E021AC" w:rsidRDefault="00B560DC" w:rsidP="009A1ADA">
            <w:pPr>
              <w:spacing w:line="240" w:lineRule="exact"/>
              <w:jc w:val="center"/>
              <w:rPr>
                <w:b/>
                <w:bCs/>
                <w:color w:val="000066"/>
                <w:sz w:val="22"/>
                <w:szCs w:val="22"/>
                <w:lang w:val="vi-VN" w:eastAsia="vi-VN"/>
              </w:rPr>
            </w:pPr>
            <w:r w:rsidRPr="00E021AC">
              <w:rPr>
                <w:b/>
                <w:bCs/>
                <w:color w:val="000066"/>
                <w:sz w:val="22"/>
                <w:szCs w:val="22"/>
                <w:lang w:val="vi-VN" w:eastAsia="vi-VN"/>
              </w:rPr>
              <w:t>tỷ lệ che phủ (%)</w:t>
            </w:r>
          </w:p>
        </w:tc>
      </w:tr>
      <w:tr w:rsidR="009A1ADA" w:rsidRPr="00E021AC" w14:paraId="168C95B0" w14:textId="77777777" w:rsidTr="007574A6">
        <w:trPr>
          <w:trHeight w:val="372"/>
        </w:trPr>
        <w:tc>
          <w:tcPr>
            <w:tcW w:w="1260" w:type="dxa"/>
            <w:noWrap/>
            <w:vAlign w:val="center"/>
            <w:hideMark/>
          </w:tcPr>
          <w:p w14:paraId="657D9630"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Hoa Quân</w:t>
            </w:r>
          </w:p>
        </w:tc>
        <w:tc>
          <w:tcPr>
            <w:tcW w:w="1207" w:type="dxa"/>
            <w:noWrap/>
            <w:vAlign w:val="center"/>
            <w:hideMark/>
          </w:tcPr>
          <w:p w14:paraId="1DF796C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10,766.80</w:t>
            </w:r>
          </w:p>
        </w:tc>
        <w:tc>
          <w:tcPr>
            <w:tcW w:w="1097" w:type="dxa"/>
            <w:noWrap/>
            <w:vAlign w:val="center"/>
            <w:hideMark/>
          </w:tcPr>
          <w:p w14:paraId="3E5FA33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4,943.71</w:t>
            </w:r>
          </w:p>
        </w:tc>
        <w:tc>
          <w:tcPr>
            <w:tcW w:w="1097" w:type="dxa"/>
            <w:noWrap/>
            <w:vAlign w:val="center"/>
            <w:hideMark/>
          </w:tcPr>
          <w:p w14:paraId="760434F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2,753.24</w:t>
            </w:r>
          </w:p>
        </w:tc>
        <w:tc>
          <w:tcPr>
            <w:tcW w:w="1200" w:type="dxa"/>
            <w:noWrap/>
            <w:vAlign w:val="center"/>
            <w:hideMark/>
          </w:tcPr>
          <w:p w14:paraId="1A6FC67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1,406.77</w:t>
            </w:r>
          </w:p>
        </w:tc>
        <w:tc>
          <w:tcPr>
            <w:tcW w:w="1026" w:type="dxa"/>
            <w:noWrap/>
            <w:vAlign w:val="center"/>
            <w:hideMark/>
          </w:tcPr>
          <w:p w14:paraId="4D1E611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0,00</w:t>
            </w:r>
          </w:p>
        </w:tc>
        <w:tc>
          <w:tcPr>
            <w:tcW w:w="1097" w:type="dxa"/>
            <w:noWrap/>
            <w:vAlign w:val="center"/>
            <w:hideMark/>
          </w:tcPr>
          <w:p w14:paraId="217F3AE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273.58</w:t>
            </w:r>
          </w:p>
        </w:tc>
        <w:tc>
          <w:tcPr>
            <w:tcW w:w="1097" w:type="dxa"/>
            <w:noWrap/>
            <w:vAlign w:val="center"/>
            <w:hideMark/>
          </w:tcPr>
          <w:p w14:paraId="29033BF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3.679,68</w:t>
            </w:r>
          </w:p>
        </w:tc>
        <w:tc>
          <w:tcPr>
            <w:tcW w:w="1025" w:type="dxa"/>
            <w:noWrap/>
            <w:vAlign w:val="center"/>
            <w:hideMark/>
          </w:tcPr>
          <w:p w14:paraId="7C20EF63"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32,85</w:t>
            </w:r>
          </w:p>
        </w:tc>
      </w:tr>
      <w:tr w:rsidR="009A1ADA" w:rsidRPr="00E021AC" w14:paraId="2186F5B6" w14:textId="77777777" w:rsidTr="007574A6">
        <w:trPr>
          <w:trHeight w:val="372"/>
        </w:trPr>
        <w:tc>
          <w:tcPr>
            <w:tcW w:w="1260" w:type="dxa"/>
            <w:noWrap/>
            <w:vAlign w:val="center"/>
            <w:hideMark/>
          </w:tcPr>
          <w:p w14:paraId="2A5749FF"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Kim Bảng</w:t>
            </w:r>
          </w:p>
        </w:tc>
        <w:tc>
          <w:tcPr>
            <w:tcW w:w="1207" w:type="dxa"/>
            <w:noWrap/>
            <w:vAlign w:val="center"/>
            <w:hideMark/>
          </w:tcPr>
          <w:p w14:paraId="71BE72E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18,326.54</w:t>
            </w:r>
          </w:p>
        </w:tc>
        <w:tc>
          <w:tcPr>
            <w:tcW w:w="1097" w:type="dxa"/>
            <w:noWrap/>
            <w:vAlign w:val="center"/>
            <w:hideMark/>
          </w:tcPr>
          <w:p w14:paraId="324C169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13,252.17</w:t>
            </w:r>
          </w:p>
        </w:tc>
        <w:tc>
          <w:tcPr>
            <w:tcW w:w="1097" w:type="dxa"/>
            <w:noWrap/>
            <w:vAlign w:val="center"/>
            <w:hideMark/>
          </w:tcPr>
          <w:p w14:paraId="2C0C4C2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4,223.59</w:t>
            </w:r>
          </w:p>
        </w:tc>
        <w:tc>
          <w:tcPr>
            <w:tcW w:w="1200" w:type="dxa"/>
            <w:noWrap/>
            <w:vAlign w:val="center"/>
            <w:hideMark/>
          </w:tcPr>
          <w:p w14:paraId="6ED1E96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1,328.10</w:t>
            </w:r>
          </w:p>
        </w:tc>
        <w:tc>
          <w:tcPr>
            <w:tcW w:w="1026" w:type="dxa"/>
            <w:noWrap/>
            <w:vAlign w:val="center"/>
            <w:hideMark/>
          </w:tcPr>
          <w:p w14:paraId="05F3021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0,00</w:t>
            </w:r>
          </w:p>
        </w:tc>
        <w:tc>
          <w:tcPr>
            <w:tcW w:w="1097" w:type="dxa"/>
            <w:noWrap/>
            <w:vAlign w:val="center"/>
            <w:hideMark/>
          </w:tcPr>
          <w:p w14:paraId="56A3C35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4.960,43</w:t>
            </w:r>
          </w:p>
        </w:tc>
        <w:tc>
          <w:tcPr>
            <w:tcW w:w="1097" w:type="dxa"/>
            <w:noWrap/>
            <w:vAlign w:val="center"/>
            <w:hideMark/>
          </w:tcPr>
          <w:p w14:paraId="638A713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7.338,04</w:t>
            </w:r>
          </w:p>
        </w:tc>
        <w:tc>
          <w:tcPr>
            <w:tcW w:w="1025" w:type="dxa"/>
            <w:noWrap/>
            <w:vAlign w:val="center"/>
            <w:hideMark/>
          </w:tcPr>
          <w:p w14:paraId="51255DA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65,06</w:t>
            </w:r>
          </w:p>
        </w:tc>
      </w:tr>
      <w:tr w:rsidR="009A1ADA" w:rsidRPr="00E021AC" w14:paraId="2C3B182A" w14:textId="77777777" w:rsidTr="007574A6">
        <w:trPr>
          <w:trHeight w:val="372"/>
        </w:trPr>
        <w:tc>
          <w:tcPr>
            <w:tcW w:w="1260" w:type="dxa"/>
            <w:noWrap/>
            <w:vAlign w:val="center"/>
            <w:hideMark/>
          </w:tcPr>
          <w:p w14:paraId="518D0E60"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Sơn Lâm</w:t>
            </w:r>
          </w:p>
        </w:tc>
        <w:tc>
          <w:tcPr>
            <w:tcW w:w="1207" w:type="dxa"/>
            <w:noWrap/>
            <w:vAlign w:val="center"/>
            <w:hideMark/>
          </w:tcPr>
          <w:p w14:paraId="2B6D48C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16,294.00</w:t>
            </w:r>
          </w:p>
        </w:tc>
        <w:tc>
          <w:tcPr>
            <w:tcW w:w="1097" w:type="dxa"/>
            <w:noWrap/>
            <w:vAlign w:val="center"/>
            <w:hideMark/>
          </w:tcPr>
          <w:p w14:paraId="1A8CB95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13,686.32</w:t>
            </w:r>
          </w:p>
        </w:tc>
        <w:tc>
          <w:tcPr>
            <w:tcW w:w="1097" w:type="dxa"/>
            <w:noWrap/>
            <w:vAlign w:val="center"/>
            <w:hideMark/>
          </w:tcPr>
          <w:p w14:paraId="23AF961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4,244.84</w:t>
            </w:r>
          </w:p>
        </w:tc>
        <w:tc>
          <w:tcPr>
            <w:tcW w:w="1200" w:type="dxa"/>
            <w:noWrap/>
            <w:vAlign w:val="center"/>
            <w:hideMark/>
          </w:tcPr>
          <w:p w14:paraId="221E263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1,442.82</w:t>
            </w:r>
          </w:p>
        </w:tc>
        <w:tc>
          <w:tcPr>
            <w:tcW w:w="1026" w:type="dxa"/>
            <w:noWrap/>
            <w:vAlign w:val="center"/>
            <w:hideMark/>
          </w:tcPr>
          <w:p w14:paraId="79AC930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0,00</w:t>
            </w:r>
          </w:p>
        </w:tc>
        <w:tc>
          <w:tcPr>
            <w:tcW w:w="1097" w:type="dxa"/>
            <w:noWrap/>
            <w:vAlign w:val="center"/>
            <w:hideMark/>
          </w:tcPr>
          <w:p w14:paraId="6C9129D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5.427,64</w:t>
            </w:r>
          </w:p>
        </w:tc>
        <w:tc>
          <w:tcPr>
            <w:tcW w:w="1097" w:type="dxa"/>
            <w:noWrap/>
            <w:vAlign w:val="center"/>
            <w:hideMark/>
          </w:tcPr>
          <w:p w14:paraId="17FFF7A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7.329,83</w:t>
            </w:r>
          </w:p>
        </w:tc>
        <w:tc>
          <w:tcPr>
            <w:tcW w:w="1025" w:type="dxa"/>
            <w:noWrap/>
            <w:vAlign w:val="center"/>
            <w:hideMark/>
          </w:tcPr>
          <w:p w14:paraId="51CC789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val="vi-VN" w:eastAsia="vi-VN"/>
              </w:rPr>
              <w:t>75,14</w:t>
            </w:r>
          </w:p>
        </w:tc>
      </w:tr>
      <w:tr w:rsidR="009A1ADA" w:rsidRPr="00E021AC" w14:paraId="2F10A724" w14:textId="77777777" w:rsidTr="007574A6">
        <w:trPr>
          <w:trHeight w:val="372"/>
        </w:trPr>
        <w:tc>
          <w:tcPr>
            <w:tcW w:w="1260" w:type="dxa"/>
            <w:noWrap/>
            <w:vAlign w:val="center"/>
            <w:hideMark/>
          </w:tcPr>
          <w:p w14:paraId="721ADEE4"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Hạnh Lâm</w:t>
            </w:r>
          </w:p>
        </w:tc>
        <w:tc>
          <w:tcPr>
            <w:tcW w:w="1207" w:type="dxa"/>
            <w:noWrap/>
            <w:vAlign w:val="center"/>
            <w:hideMark/>
          </w:tcPr>
          <w:p w14:paraId="0BE5D6A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27,456.71</w:t>
            </w:r>
          </w:p>
        </w:tc>
        <w:tc>
          <w:tcPr>
            <w:tcW w:w="1097" w:type="dxa"/>
            <w:noWrap/>
            <w:vAlign w:val="center"/>
            <w:hideMark/>
          </w:tcPr>
          <w:p w14:paraId="0B68880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22,079.66</w:t>
            </w:r>
          </w:p>
        </w:tc>
        <w:tc>
          <w:tcPr>
            <w:tcW w:w="1097" w:type="dxa"/>
            <w:noWrap/>
            <w:vAlign w:val="center"/>
            <w:hideMark/>
          </w:tcPr>
          <w:p w14:paraId="443759B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5,965.49</w:t>
            </w:r>
          </w:p>
        </w:tc>
        <w:tc>
          <w:tcPr>
            <w:tcW w:w="1200" w:type="dxa"/>
            <w:noWrap/>
            <w:vAlign w:val="center"/>
            <w:hideMark/>
          </w:tcPr>
          <w:p w14:paraId="1A78E3B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1,042.54</w:t>
            </w:r>
          </w:p>
        </w:tc>
        <w:tc>
          <w:tcPr>
            <w:tcW w:w="1026" w:type="dxa"/>
            <w:noWrap/>
            <w:vAlign w:val="center"/>
            <w:hideMark/>
          </w:tcPr>
          <w:p w14:paraId="2AC5E75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0547A223"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9,406.59</w:t>
            </w:r>
          </w:p>
        </w:tc>
        <w:tc>
          <w:tcPr>
            <w:tcW w:w="1097" w:type="dxa"/>
            <w:noWrap/>
            <w:vAlign w:val="center"/>
            <w:hideMark/>
          </w:tcPr>
          <w:p w14:paraId="2823C36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11,675.56</w:t>
            </w:r>
          </w:p>
        </w:tc>
        <w:tc>
          <w:tcPr>
            <w:tcW w:w="1025" w:type="dxa"/>
            <w:noWrap/>
            <w:vAlign w:val="center"/>
            <w:hideMark/>
          </w:tcPr>
          <w:p w14:paraId="7F0CF49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76.62</w:t>
            </w:r>
          </w:p>
        </w:tc>
      </w:tr>
      <w:tr w:rsidR="009A1ADA" w:rsidRPr="00E021AC" w14:paraId="0AD3BAD6" w14:textId="77777777" w:rsidTr="007574A6">
        <w:trPr>
          <w:trHeight w:val="372"/>
        </w:trPr>
        <w:tc>
          <w:tcPr>
            <w:tcW w:w="1260" w:type="dxa"/>
            <w:noWrap/>
            <w:vAlign w:val="center"/>
            <w:hideMark/>
          </w:tcPr>
          <w:p w14:paraId="2CE8D8D6"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Cát Ngạn</w:t>
            </w:r>
          </w:p>
        </w:tc>
        <w:tc>
          <w:tcPr>
            <w:tcW w:w="1207" w:type="dxa"/>
            <w:noWrap/>
            <w:vAlign w:val="center"/>
            <w:hideMark/>
          </w:tcPr>
          <w:p w14:paraId="7BD34B8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5,928.42</w:t>
            </w:r>
          </w:p>
        </w:tc>
        <w:tc>
          <w:tcPr>
            <w:tcW w:w="1097" w:type="dxa"/>
            <w:noWrap/>
            <w:vAlign w:val="center"/>
            <w:hideMark/>
          </w:tcPr>
          <w:p w14:paraId="7405665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2,268.50</w:t>
            </w:r>
          </w:p>
        </w:tc>
        <w:tc>
          <w:tcPr>
            <w:tcW w:w="1097" w:type="dxa"/>
            <w:noWrap/>
            <w:vAlign w:val="center"/>
            <w:hideMark/>
          </w:tcPr>
          <w:p w14:paraId="0E32F70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1,674.84</w:t>
            </w:r>
          </w:p>
        </w:tc>
        <w:tc>
          <w:tcPr>
            <w:tcW w:w="1200" w:type="dxa"/>
            <w:noWrap/>
            <w:vAlign w:val="center"/>
            <w:hideMark/>
          </w:tcPr>
          <w:p w14:paraId="543BE45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590.61</w:t>
            </w:r>
          </w:p>
        </w:tc>
        <w:tc>
          <w:tcPr>
            <w:tcW w:w="1026" w:type="dxa"/>
            <w:noWrap/>
            <w:vAlign w:val="center"/>
            <w:hideMark/>
          </w:tcPr>
          <w:p w14:paraId="18B4CAA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6ACF671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31B207C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1,628.87</w:t>
            </w:r>
          </w:p>
        </w:tc>
        <w:tc>
          <w:tcPr>
            <w:tcW w:w="1025" w:type="dxa"/>
            <w:noWrap/>
            <w:vAlign w:val="center"/>
            <w:hideMark/>
          </w:tcPr>
          <w:p w14:paraId="15E199B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28.3</w:t>
            </w:r>
          </w:p>
        </w:tc>
      </w:tr>
      <w:tr w:rsidR="009A1ADA" w:rsidRPr="00E021AC" w14:paraId="115036CB" w14:textId="77777777" w:rsidTr="007574A6">
        <w:trPr>
          <w:trHeight w:val="372"/>
        </w:trPr>
        <w:tc>
          <w:tcPr>
            <w:tcW w:w="1260" w:type="dxa"/>
            <w:noWrap/>
            <w:vAlign w:val="center"/>
            <w:hideMark/>
          </w:tcPr>
          <w:p w14:paraId="77B348AE"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Tam Đồng</w:t>
            </w:r>
          </w:p>
        </w:tc>
        <w:tc>
          <w:tcPr>
            <w:tcW w:w="1207" w:type="dxa"/>
            <w:noWrap/>
            <w:vAlign w:val="center"/>
            <w:hideMark/>
          </w:tcPr>
          <w:p w14:paraId="33F82A1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5,338.36</w:t>
            </w:r>
          </w:p>
        </w:tc>
        <w:tc>
          <w:tcPr>
            <w:tcW w:w="1097" w:type="dxa"/>
            <w:noWrap/>
            <w:vAlign w:val="center"/>
            <w:hideMark/>
          </w:tcPr>
          <w:p w14:paraId="5274210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1,909.92</w:t>
            </w:r>
          </w:p>
        </w:tc>
        <w:tc>
          <w:tcPr>
            <w:tcW w:w="1097" w:type="dxa"/>
            <w:noWrap/>
            <w:vAlign w:val="center"/>
            <w:hideMark/>
          </w:tcPr>
          <w:p w14:paraId="4C24E85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1,420.95</w:t>
            </w:r>
          </w:p>
        </w:tc>
        <w:tc>
          <w:tcPr>
            <w:tcW w:w="1200" w:type="dxa"/>
            <w:noWrap/>
            <w:vAlign w:val="center"/>
            <w:hideMark/>
          </w:tcPr>
          <w:p w14:paraId="3EF2D5D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317.17</w:t>
            </w:r>
          </w:p>
        </w:tc>
        <w:tc>
          <w:tcPr>
            <w:tcW w:w="1026" w:type="dxa"/>
            <w:noWrap/>
            <w:vAlign w:val="center"/>
            <w:hideMark/>
          </w:tcPr>
          <w:p w14:paraId="0502200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3D926EC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35AF91E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1,638.50</w:t>
            </w:r>
          </w:p>
        </w:tc>
        <w:tc>
          <w:tcPr>
            <w:tcW w:w="1025" w:type="dxa"/>
            <w:noWrap/>
            <w:vAlign w:val="center"/>
            <w:hideMark/>
          </w:tcPr>
          <w:p w14:paraId="2B7DB9D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29.84</w:t>
            </w:r>
          </w:p>
        </w:tc>
      </w:tr>
      <w:tr w:rsidR="009A1ADA" w:rsidRPr="00E021AC" w14:paraId="784FC6E8" w14:textId="77777777" w:rsidTr="007574A6">
        <w:trPr>
          <w:trHeight w:val="372"/>
        </w:trPr>
        <w:tc>
          <w:tcPr>
            <w:tcW w:w="1260" w:type="dxa"/>
            <w:noWrap/>
            <w:vAlign w:val="center"/>
            <w:hideMark/>
          </w:tcPr>
          <w:p w14:paraId="4D52C59D"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Đại Đồng</w:t>
            </w:r>
          </w:p>
        </w:tc>
        <w:tc>
          <w:tcPr>
            <w:tcW w:w="1207" w:type="dxa"/>
            <w:noWrap/>
            <w:vAlign w:val="center"/>
            <w:hideMark/>
          </w:tcPr>
          <w:p w14:paraId="7B73F6E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7,787.47</w:t>
            </w:r>
          </w:p>
        </w:tc>
        <w:tc>
          <w:tcPr>
            <w:tcW w:w="1097" w:type="dxa"/>
            <w:noWrap/>
            <w:vAlign w:val="center"/>
            <w:hideMark/>
          </w:tcPr>
          <w:p w14:paraId="2AD3876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1,028.18</w:t>
            </w:r>
          </w:p>
        </w:tc>
        <w:tc>
          <w:tcPr>
            <w:tcW w:w="1097" w:type="dxa"/>
            <w:noWrap/>
            <w:vAlign w:val="center"/>
            <w:hideMark/>
          </w:tcPr>
          <w:p w14:paraId="0FFD8C8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705.86</w:t>
            </w:r>
          </w:p>
        </w:tc>
        <w:tc>
          <w:tcPr>
            <w:tcW w:w="1200" w:type="dxa"/>
            <w:noWrap/>
            <w:vAlign w:val="center"/>
            <w:hideMark/>
          </w:tcPr>
          <w:p w14:paraId="0D03D26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322.32</w:t>
            </w:r>
          </w:p>
        </w:tc>
        <w:tc>
          <w:tcPr>
            <w:tcW w:w="1026" w:type="dxa"/>
            <w:noWrap/>
            <w:vAlign w:val="center"/>
            <w:hideMark/>
          </w:tcPr>
          <w:p w14:paraId="66ACAE2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09A3345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551AC8D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689.40</w:t>
            </w:r>
          </w:p>
        </w:tc>
        <w:tc>
          <w:tcPr>
            <w:tcW w:w="1025" w:type="dxa"/>
            <w:noWrap/>
            <w:vAlign w:val="center"/>
            <w:hideMark/>
          </w:tcPr>
          <w:p w14:paraId="7F97A98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9.06</w:t>
            </w:r>
          </w:p>
        </w:tc>
      </w:tr>
      <w:tr w:rsidR="009A1ADA" w:rsidRPr="00E021AC" w14:paraId="1CEF0C78" w14:textId="77777777" w:rsidTr="007574A6">
        <w:trPr>
          <w:trHeight w:val="372"/>
        </w:trPr>
        <w:tc>
          <w:tcPr>
            <w:tcW w:w="1260" w:type="dxa"/>
            <w:noWrap/>
            <w:vAlign w:val="center"/>
            <w:hideMark/>
          </w:tcPr>
          <w:p w14:paraId="278E9FE7"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Xuân Lâm</w:t>
            </w:r>
          </w:p>
        </w:tc>
        <w:tc>
          <w:tcPr>
            <w:tcW w:w="1207" w:type="dxa"/>
            <w:noWrap/>
            <w:vAlign w:val="center"/>
            <w:hideMark/>
          </w:tcPr>
          <w:p w14:paraId="259930D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6,088.77</w:t>
            </w:r>
          </w:p>
        </w:tc>
        <w:tc>
          <w:tcPr>
            <w:tcW w:w="1097" w:type="dxa"/>
            <w:noWrap/>
            <w:vAlign w:val="center"/>
            <w:hideMark/>
          </w:tcPr>
          <w:p w14:paraId="00F4873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1,593.68</w:t>
            </w:r>
          </w:p>
        </w:tc>
        <w:tc>
          <w:tcPr>
            <w:tcW w:w="1097" w:type="dxa"/>
            <w:noWrap/>
            <w:vAlign w:val="center"/>
            <w:hideMark/>
          </w:tcPr>
          <w:p w14:paraId="3FF44FA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971.20</w:t>
            </w:r>
          </w:p>
        </w:tc>
        <w:tc>
          <w:tcPr>
            <w:tcW w:w="1200" w:type="dxa"/>
            <w:noWrap/>
            <w:vAlign w:val="center"/>
            <w:hideMark/>
          </w:tcPr>
          <w:p w14:paraId="1A9F96A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622.48</w:t>
            </w:r>
          </w:p>
        </w:tc>
        <w:tc>
          <w:tcPr>
            <w:tcW w:w="1026" w:type="dxa"/>
            <w:noWrap/>
            <w:vAlign w:val="center"/>
            <w:hideMark/>
          </w:tcPr>
          <w:p w14:paraId="776253D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0.13</w:t>
            </w:r>
          </w:p>
        </w:tc>
        <w:tc>
          <w:tcPr>
            <w:tcW w:w="1097" w:type="dxa"/>
            <w:noWrap/>
            <w:vAlign w:val="center"/>
            <w:hideMark/>
          </w:tcPr>
          <w:p w14:paraId="12371F2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67B39A2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1,721.91</w:t>
            </w:r>
          </w:p>
        </w:tc>
        <w:tc>
          <w:tcPr>
            <w:tcW w:w="1025" w:type="dxa"/>
            <w:noWrap/>
            <w:vAlign w:val="center"/>
            <w:hideMark/>
          </w:tcPr>
          <w:p w14:paraId="702D825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15.95</w:t>
            </w:r>
          </w:p>
        </w:tc>
      </w:tr>
      <w:tr w:rsidR="009A1ADA" w:rsidRPr="00E021AC" w14:paraId="57A93A7A" w14:textId="77777777" w:rsidTr="007574A6">
        <w:trPr>
          <w:trHeight w:val="372"/>
        </w:trPr>
        <w:tc>
          <w:tcPr>
            <w:tcW w:w="1260" w:type="dxa"/>
            <w:noWrap/>
            <w:vAlign w:val="center"/>
            <w:hideMark/>
          </w:tcPr>
          <w:p w14:paraId="19BE139D"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Bạch Hà</w:t>
            </w:r>
          </w:p>
        </w:tc>
        <w:tc>
          <w:tcPr>
            <w:tcW w:w="1207" w:type="dxa"/>
            <w:noWrap/>
            <w:vAlign w:val="center"/>
            <w:hideMark/>
          </w:tcPr>
          <w:p w14:paraId="2C03347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7,892.00</w:t>
            </w:r>
          </w:p>
        </w:tc>
        <w:tc>
          <w:tcPr>
            <w:tcW w:w="1097" w:type="dxa"/>
            <w:noWrap/>
            <w:vAlign w:val="center"/>
            <w:hideMark/>
          </w:tcPr>
          <w:p w14:paraId="1200AF8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2,208.67</w:t>
            </w:r>
          </w:p>
        </w:tc>
        <w:tc>
          <w:tcPr>
            <w:tcW w:w="1097" w:type="dxa"/>
            <w:noWrap/>
            <w:vAlign w:val="center"/>
            <w:hideMark/>
          </w:tcPr>
          <w:p w14:paraId="3F5B3A1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1,892.58</w:t>
            </w:r>
          </w:p>
        </w:tc>
        <w:tc>
          <w:tcPr>
            <w:tcW w:w="1200" w:type="dxa"/>
            <w:noWrap/>
            <w:vAlign w:val="center"/>
            <w:hideMark/>
          </w:tcPr>
          <w:p w14:paraId="29CF7E7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315.91</w:t>
            </w:r>
          </w:p>
        </w:tc>
        <w:tc>
          <w:tcPr>
            <w:tcW w:w="1026" w:type="dxa"/>
            <w:noWrap/>
            <w:vAlign w:val="center"/>
            <w:hideMark/>
          </w:tcPr>
          <w:p w14:paraId="1833380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0.18</w:t>
            </w:r>
          </w:p>
        </w:tc>
        <w:tc>
          <w:tcPr>
            <w:tcW w:w="1097" w:type="dxa"/>
            <w:noWrap/>
            <w:vAlign w:val="center"/>
            <w:hideMark/>
          </w:tcPr>
          <w:p w14:paraId="7FF84E9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452.93</w:t>
            </w:r>
          </w:p>
        </w:tc>
        <w:tc>
          <w:tcPr>
            <w:tcW w:w="1097" w:type="dxa"/>
            <w:noWrap/>
            <w:vAlign w:val="center"/>
            <w:hideMark/>
          </w:tcPr>
          <w:p w14:paraId="73ECA51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1,445.32</w:t>
            </w:r>
          </w:p>
        </w:tc>
        <w:tc>
          <w:tcPr>
            <w:tcW w:w="1025" w:type="dxa"/>
            <w:noWrap/>
            <w:vAlign w:val="center"/>
            <w:hideMark/>
          </w:tcPr>
          <w:p w14:paraId="58873FD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23.87</w:t>
            </w:r>
          </w:p>
        </w:tc>
      </w:tr>
      <w:tr w:rsidR="009A1ADA" w:rsidRPr="00E021AC" w14:paraId="49D233BD" w14:textId="77777777" w:rsidTr="007574A6">
        <w:trPr>
          <w:trHeight w:val="372"/>
        </w:trPr>
        <w:tc>
          <w:tcPr>
            <w:tcW w:w="1260" w:type="dxa"/>
            <w:noWrap/>
            <w:vAlign w:val="center"/>
            <w:hideMark/>
          </w:tcPr>
          <w:p w14:paraId="12354193"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Bạch Ngọc</w:t>
            </w:r>
          </w:p>
        </w:tc>
        <w:tc>
          <w:tcPr>
            <w:tcW w:w="1207" w:type="dxa"/>
            <w:noWrap/>
            <w:vAlign w:val="center"/>
            <w:hideMark/>
          </w:tcPr>
          <w:p w14:paraId="2021636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7,220.83</w:t>
            </w:r>
          </w:p>
        </w:tc>
        <w:tc>
          <w:tcPr>
            <w:tcW w:w="1097" w:type="dxa"/>
            <w:noWrap/>
            <w:vAlign w:val="center"/>
            <w:hideMark/>
          </w:tcPr>
          <w:p w14:paraId="3BEFD07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3,100.26</w:t>
            </w:r>
          </w:p>
        </w:tc>
        <w:tc>
          <w:tcPr>
            <w:tcW w:w="1097" w:type="dxa"/>
            <w:noWrap/>
            <w:vAlign w:val="center"/>
            <w:hideMark/>
          </w:tcPr>
          <w:p w14:paraId="7A1E5CB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2,231.20</w:t>
            </w:r>
          </w:p>
        </w:tc>
        <w:tc>
          <w:tcPr>
            <w:tcW w:w="1200" w:type="dxa"/>
            <w:noWrap/>
            <w:vAlign w:val="center"/>
            <w:hideMark/>
          </w:tcPr>
          <w:p w14:paraId="79D6FA3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860.77</w:t>
            </w:r>
          </w:p>
        </w:tc>
        <w:tc>
          <w:tcPr>
            <w:tcW w:w="1026" w:type="dxa"/>
            <w:noWrap/>
            <w:vAlign w:val="center"/>
            <w:hideMark/>
          </w:tcPr>
          <w:p w14:paraId="474A235D"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023B8BB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207.42</w:t>
            </w:r>
          </w:p>
        </w:tc>
        <w:tc>
          <w:tcPr>
            <w:tcW w:w="1097" w:type="dxa"/>
            <w:noWrap/>
            <w:vAlign w:val="center"/>
            <w:hideMark/>
          </w:tcPr>
          <w:p w14:paraId="416BB8A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2,301.92</w:t>
            </w:r>
          </w:p>
        </w:tc>
        <w:tc>
          <w:tcPr>
            <w:tcW w:w="1025" w:type="dxa"/>
            <w:noWrap/>
            <w:vAlign w:val="center"/>
            <w:hideMark/>
          </w:tcPr>
          <w:p w14:paraId="5C97E251"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31.01</w:t>
            </w:r>
          </w:p>
        </w:tc>
      </w:tr>
      <w:tr w:rsidR="009A1ADA" w:rsidRPr="00E021AC" w14:paraId="2C7C8010" w14:textId="77777777" w:rsidTr="007574A6">
        <w:trPr>
          <w:trHeight w:val="372"/>
        </w:trPr>
        <w:tc>
          <w:tcPr>
            <w:tcW w:w="1260" w:type="dxa"/>
            <w:noWrap/>
            <w:vAlign w:val="center"/>
            <w:hideMark/>
          </w:tcPr>
          <w:p w14:paraId="2017AC3C"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Đô Lương</w:t>
            </w:r>
          </w:p>
        </w:tc>
        <w:tc>
          <w:tcPr>
            <w:tcW w:w="1207" w:type="dxa"/>
            <w:noWrap/>
            <w:vAlign w:val="center"/>
            <w:hideMark/>
          </w:tcPr>
          <w:p w14:paraId="473733B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5,001.14</w:t>
            </w:r>
          </w:p>
        </w:tc>
        <w:tc>
          <w:tcPr>
            <w:tcW w:w="1097" w:type="dxa"/>
            <w:noWrap/>
            <w:vAlign w:val="center"/>
            <w:hideMark/>
          </w:tcPr>
          <w:p w14:paraId="2BC7DCFB"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757.14</w:t>
            </w:r>
          </w:p>
        </w:tc>
        <w:tc>
          <w:tcPr>
            <w:tcW w:w="1097" w:type="dxa"/>
            <w:noWrap/>
            <w:vAlign w:val="center"/>
            <w:hideMark/>
          </w:tcPr>
          <w:p w14:paraId="2D75596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603.78</w:t>
            </w:r>
          </w:p>
        </w:tc>
        <w:tc>
          <w:tcPr>
            <w:tcW w:w="1200" w:type="dxa"/>
            <w:noWrap/>
            <w:vAlign w:val="center"/>
            <w:hideMark/>
          </w:tcPr>
          <w:p w14:paraId="09F4BF6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149.09</w:t>
            </w:r>
          </w:p>
        </w:tc>
        <w:tc>
          <w:tcPr>
            <w:tcW w:w="1026" w:type="dxa"/>
            <w:noWrap/>
            <w:vAlign w:val="center"/>
            <w:hideMark/>
          </w:tcPr>
          <w:p w14:paraId="0D5FC89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2E9EC0C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1B55E15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592.01</w:t>
            </w:r>
          </w:p>
        </w:tc>
        <w:tc>
          <w:tcPr>
            <w:tcW w:w="1025" w:type="dxa"/>
            <w:noWrap/>
            <w:vAlign w:val="center"/>
            <w:hideMark/>
          </w:tcPr>
          <w:p w14:paraId="48B39589"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12.16</w:t>
            </w:r>
          </w:p>
        </w:tc>
      </w:tr>
      <w:tr w:rsidR="009A1ADA" w:rsidRPr="00E021AC" w14:paraId="1FC5BD51" w14:textId="77777777" w:rsidTr="007574A6">
        <w:trPr>
          <w:trHeight w:val="372"/>
        </w:trPr>
        <w:tc>
          <w:tcPr>
            <w:tcW w:w="1260" w:type="dxa"/>
            <w:noWrap/>
            <w:vAlign w:val="center"/>
            <w:hideMark/>
          </w:tcPr>
          <w:p w14:paraId="3F49B0BE"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Lương Sơn</w:t>
            </w:r>
          </w:p>
        </w:tc>
        <w:tc>
          <w:tcPr>
            <w:tcW w:w="1207" w:type="dxa"/>
            <w:noWrap/>
            <w:vAlign w:val="center"/>
            <w:hideMark/>
          </w:tcPr>
          <w:p w14:paraId="090E351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4,738.41</w:t>
            </w:r>
          </w:p>
        </w:tc>
        <w:tc>
          <w:tcPr>
            <w:tcW w:w="1097" w:type="dxa"/>
            <w:noWrap/>
            <w:vAlign w:val="center"/>
            <w:hideMark/>
          </w:tcPr>
          <w:p w14:paraId="011701C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1,812.97</w:t>
            </w:r>
          </w:p>
        </w:tc>
        <w:tc>
          <w:tcPr>
            <w:tcW w:w="1097" w:type="dxa"/>
            <w:noWrap/>
            <w:vAlign w:val="center"/>
            <w:hideMark/>
          </w:tcPr>
          <w:p w14:paraId="6AAB198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1,349.21</w:t>
            </w:r>
          </w:p>
        </w:tc>
        <w:tc>
          <w:tcPr>
            <w:tcW w:w="1200" w:type="dxa"/>
            <w:noWrap/>
            <w:vAlign w:val="center"/>
            <w:hideMark/>
          </w:tcPr>
          <w:p w14:paraId="40FE8C9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411.64</w:t>
            </w:r>
          </w:p>
        </w:tc>
        <w:tc>
          <w:tcPr>
            <w:tcW w:w="1026" w:type="dxa"/>
            <w:noWrap/>
            <w:vAlign w:val="center"/>
            <w:hideMark/>
          </w:tcPr>
          <w:p w14:paraId="00650FB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4017DD0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6E874CA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1,446.03</w:t>
            </w:r>
          </w:p>
        </w:tc>
        <w:tc>
          <w:tcPr>
            <w:tcW w:w="1025" w:type="dxa"/>
            <w:noWrap/>
            <w:vAlign w:val="center"/>
            <w:hideMark/>
          </w:tcPr>
          <w:p w14:paraId="5795901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29.57</w:t>
            </w:r>
          </w:p>
        </w:tc>
      </w:tr>
      <w:tr w:rsidR="009A1ADA" w:rsidRPr="00E021AC" w14:paraId="6D5B2AFB" w14:textId="77777777" w:rsidTr="007574A6">
        <w:trPr>
          <w:trHeight w:val="372"/>
        </w:trPr>
        <w:tc>
          <w:tcPr>
            <w:tcW w:w="1260" w:type="dxa"/>
            <w:noWrap/>
            <w:vAlign w:val="center"/>
            <w:hideMark/>
          </w:tcPr>
          <w:p w14:paraId="7FFC82AC"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Thuần Trung</w:t>
            </w:r>
          </w:p>
        </w:tc>
        <w:tc>
          <w:tcPr>
            <w:tcW w:w="1207" w:type="dxa"/>
            <w:noWrap/>
            <w:vAlign w:val="center"/>
            <w:hideMark/>
          </w:tcPr>
          <w:p w14:paraId="152DEDCF"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4,930.84</w:t>
            </w:r>
          </w:p>
        </w:tc>
        <w:tc>
          <w:tcPr>
            <w:tcW w:w="1097" w:type="dxa"/>
            <w:noWrap/>
            <w:vAlign w:val="center"/>
            <w:hideMark/>
          </w:tcPr>
          <w:p w14:paraId="1E08D247"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641.86</w:t>
            </w:r>
          </w:p>
        </w:tc>
        <w:tc>
          <w:tcPr>
            <w:tcW w:w="1097" w:type="dxa"/>
            <w:noWrap/>
            <w:vAlign w:val="center"/>
            <w:hideMark/>
          </w:tcPr>
          <w:p w14:paraId="5377AA7C"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422.37</w:t>
            </w:r>
          </w:p>
        </w:tc>
        <w:tc>
          <w:tcPr>
            <w:tcW w:w="1200" w:type="dxa"/>
            <w:noWrap/>
            <w:vAlign w:val="center"/>
            <w:hideMark/>
          </w:tcPr>
          <w:p w14:paraId="30D435D5"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219.49</w:t>
            </w:r>
          </w:p>
        </w:tc>
        <w:tc>
          <w:tcPr>
            <w:tcW w:w="1026" w:type="dxa"/>
            <w:noWrap/>
            <w:vAlign w:val="center"/>
            <w:hideMark/>
          </w:tcPr>
          <w:p w14:paraId="5821FD9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2B0AD2E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5949356A"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466.87</w:t>
            </w:r>
          </w:p>
        </w:tc>
        <w:tc>
          <w:tcPr>
            <w:tcW w:w="1025" w:type="dxa"/>
            <w:noWrap/>
            <w:vAlign w:val="center"/>
            <w:hideMark/>
          </w:tcPr>
          <w:p w14:paraId="68931360"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8.57</w:t>
            </w:r>
          </w:p>
        </w:tc>
      </w:tr>
      <w:tr w:rsidR="009A1ADA" w:rsidRPr="00E021AC" w14:paraId="7795DFDF" w14:textId="77777777" w:rsidTr="007574A6">
        <w:trPr>
          <w:trHeight w:val="372"/>
        </w:trPr>
        <w:tc>
          <w:tcPr>
            <w:tcW w:w="1260" w:type="dxa"/>
            <w:noWrap/>
            <w:vAlign w:val="center"/>
            <w:hideMark/>
          </w:tcPr>
          <w:p w14:paraId="5D8CC89B" w14:textId="77777777" w:rsidR="00B560DC" w:rsidRPr="00E021AC" w:rsidRDefault="00B560DC" w:rsidP="009A1ADA">
            <w:pPr>
              <w:spacing w:line="240" w:lineRule="exact"/>
              <w:rPr>
                <w:color w:val="000066"/>
                <w:sz w:val="22"/>
                <w:szCs w:val="22"/>
                <w:lang w:val="vi-VN" w:eastAsia="vi-VN"/>
              </w:rPr>
            </w:pPr>
            <w:r w:rsidRPr="00E021AC">
              <w:rPr>
                <w:color w:val="000066"/>
                <w:sz w:val="22"/>
                <w:szCs w:val="22"/>
                <w:lang w:eastAsia="vi-VN"/>
              </w:rPr>
              <w:t>Văn Hiến</w:t>
            </w:r>
          </w:p>
        </w:tc>
        <w:tc>
          <w:tcPr>
            <w:tcW w:w="1207" w:type="dxa"/>
            <w:noWrap/>
            <w:vAlign w:val="center"/>
            <w:hideMark/>
          </w:tcPr>
          <w:p w14:paraId="7CF8D20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5,552.18</w:t>
            </w:r>
          </w:p>
        </w:tc>
        <w:tc>
          <w:tcPr>
            <w:tcW w:w="1097" w:type="dxa"/>
            <w:noWrap/>
            <w:vAlign w:val="center"/>
            <w:hideMark/>
          </w:tcPr>
          <w:p w14:paraId="709E29B6"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1,743.44</w:t>
            </w:r>
          </w:p>
        </w:tc>
        <w:tc>
          <w:tcPr>
            <w:tcW w:w="1097" w:type="dxa"/>
            <w:noWrap/>
            <w:vAlign w:val="center"/>
            <w:hideMark/>
          </w:tcPr>
          <w:p w14:paraId="7EB31CE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1,414.18</w:t>
            </w:r>
          </w:p>
        </w:tc>
        <w:tc>
          <w:tcPr>
            <w:tcW w:w="1200" w:type="dxa"/>
            <w:noWrap/>
            <w:vAlign w:val="center"/>
            <w:hideMark/>
          </w:tcPr>
          <w:p w14:paraId="3869D35E"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319.04</w:t>
            </w:r>
          </w:p>
        </w:tc>
        <w:tc>
          <w:tcPr>
            <w:tcW w:w="1026" w:type="dxa"/>
            <w:noWrap/>
            <w:vAlign w:val="center"/>
            <w:hideMark/>
          </w:tcPr>
          <w:p w14:paraId="4EDE8F32"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0.00</w:t>
            </w:r>
          </w:p>
        </w:tc>
        <w:tc>
          <w:tcPr>
            <w:tcW w:w="1097" w:type="dxa"/>
            <w:noWrap/>
            <w:vAlign w:val="center"/>
            <w:hideMark/>
          </w:tcPr>
          <w:p w14:paraId="4B284708"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446.46</w:t>
            </w:r>
          </w:p>
        </w:tc>
        <w:tc>
          <w:tcPr>
            <w:tcW w:w="1097" w:type="dxa"/>
            <w:noWrap/>
            <w:vAlign w:val="center"/>
            <w:hideMark/>
          </w:tcPr>
          <w:p w14:paraId="6339DDE3"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1,061.36</w:t>
            </w:r>
          </w:p>
        </w:tc>
        <w:tc>
          <w:tcPr>
            <w:tcW w:w="1025" w:type="dxa"/>
            <w:noWrap/>
            <w:vAlign w:val="center"/>
            <w:hideMark/>
          </w:tcPr>
          <w:p w14:paraId="3E024174" w14:textId="77777777" w:rsidR="00B560DC" w:rsidRPr="00E021AC" w:rsidRDefault="00B560DC" w:rsidP="009A1ADA">
            <w:pPr>
              <w:spacing w:line="240" w:lineRule="exact"/>
              <w:jc w:val="right"/>
              <w:rPr>
                <w:color w:val="000066"/>
                <w:sz w:val="22"/>
                <w:szCs w:val="22"/>
                <w:lang w:val="vi-VN" w:eastAsia="vi-VN"/>
              </w:rPr>
            </w:pPr>
            <w:r w:rsidRPr="00E021AC">
              <w:rPr>
                <w:color w:val="000066"/>
                <w:sz w:val="22"/>
                <w:szCs w:val="22"/>
                <w:lang w:eastAsia="vi-VN"/>
              </w:rPr>
              <w:t>25.63</w:t>
            </w:r>
          </w:p>
        </w:tc>
      </w:tr>
      <w:tr w:rsidR="009A1ADA" w:rsidRPr="00E021AC" w14:paraId="2F4552F3" w14:textId="77777777" w:rsidTr="007574A6">
        <w:trPr>
          <w:trHeight w:val="372"/>
        </w:trPr>
        <w:tc>
          <w:tcPr>
            <w:tcW w:w="1260" w:type="dxa"/>
            <w:noWrap/>
            <w:vAlign w:val="center"/>
            <w:hideMark/>
          </w:tcPr>
          <w:p w14:paraId="4BBA5AF5" w14:textId="77777777" w:rsidR="00B560DC" w:rsidRPr="00E021AC" w:rsidRDefault="00B560DC" w:rsidP="009A1ADA">
            <w:pPr>
              <w:spacing w:line="240" w:lineRule="exact"/>
              <w:rPr>
                <w:b/>
                <w:bCs/>
                <w:color w:val="000066"/>
                <w:sz w:val="22"/>
                <w:szCs w:val="22"/>
                <w:lang w:val="vi-VN" w:eastAsia="vi-VN"/>
              </w:rPr>
            </w:pPr>
            <w:r w:rsidRPr="00E021AC">
              <w:rPr>
                <w:b/>
                <w:bCs/>
                <w:color w:val="000066"/>
                <w:sz w:val="22"/>
                <w:szCs w:val="22"/>
                <w:lang w:val="vi-VN" w:eastAsia="vi-VN"/>
              </w:rPr>
              <w:t>Tổng cộng</w:t>
            </w:r>
          </w:p>
        </w:tc>
        <w:tc>
          <w:tcPr>
            <w:tcW w:w="1207" w:type="dxa"/>
            <w:noWrap/>
            <w:vAlign w:val="center"/>
            <w:hideMark/>
          </w:tcPr>
          <w:p w14:paraId="4740470A"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133,322.47</w:t>
            </w:r>
          </w:p>
        </w:tc>
        <w:tc>
          <w:tcPr>
            <w:tcW w:w="1097" w:type="dxa"/>
            <w:noWrap/>
            <w:vAlign w:val="center"/>
            <w:hideMark/>
          </w:tcPr>
          <w:p w14:paraId="07F222E7"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71,026.48</w:t>
            </w:r>
          </w:p>
        </w:tc>
        <w:tc>
          <w:tcPr>
            <w:tcW w:w="1097" w:type="dxa"/>
            <w:noWrap/>
            <w:vAlign w:val="center"/>
            <w:hideMark/>
          </w:tcPr>
          <w:p w14:paraId="6F31AA58"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29,873.33</w:t>
            </w:r>
          </w:p>
        </w:tc>
        <w:tc>
          <w:tcPr>
            <w:tcW w:w="1200" w:type="dxa"/>
            <w:noWrap/>
            <w:vAlign w:val="center"/>
            <w:hideMark/>
          </w:tcPr>
          <w:p w14:paraId="5F60D52C"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9,348.75</w:t>
            </w:r>
          </w:p>
        </w:tc>
        <w:tc>
          <w:tcPr>
            <w:tcW w:w="1026" w:type="dxa"/>
            <w:noWrap/>
            <w:vAlign w:val="center"/>
            <w:hideMark/>
          </w:tcPr>
          <w:p w14:paraId="20DEE5B5"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0.31</w:t>
            </w:r>
          </w:p>
        </w:tc>
        <w:tc>
          <w:tcPr>
            <w:tcW w:w="1097" w:type="dxa"/>
            <w:noWrap/>
            <w:vAlign w:val="center"/>
            <w:hideMark/>
          </w:tcPr>
          <w:p w14:paraId="221F19BC"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10,513.40</w:t>
            </w:r>
          </w:p>
        </w:tc>
        <w:tc>
          <w:tcPr>
            <w:tcW w:w="1097" w:type="dxa"/>
            <w:noWrap/>
            <w:vAlign w:val="center"/>
            <w:hideMark/>
          </w:tcPr>
          <w:p w14:paraId="1E2B17FE" w14:textId="77777777" w:rsidR="00B560DC" w:rsidRPr="00E021AC" w:rsidRDefault="00B560DC" w:rsidP="009A1ADA">
            <w:pPr>
              <w:spacing w:line="240" w:lineRule="exact"/>
              <w:jc w:val="right"/>
              <w:rPr>
                <w:b/>
                <w:bCs/>
                <w:color w:val="000066"/>
                <w:sz w:val="22"/>
                <w:szCs w:val="22"/>
                <w:lang w:val="vi-VN" w:eastAsia="vi-VN"/>
              </w:rPr>
            </w:pPr>
            <w:r w:rsidRPr="00E021AC">
              <w:rPr>
                <w:b/>
                <w:bCs/>
                <w:color w:val="000066"/>
                <w:sz w:val="22"/>
                <w:szCs w:val="22"/>
                <w:lang w:val="vi-VN" w:eastAsia="vi-VN"/>
              </w:rPr>
              <w:t>24,667.75</w:t>
            </w:r>
          </w:p>
        </w:tc>
        <w:tc>
          <w:tcPr>
            <w:tcW w:w="1025" w:type="dxa"/>
            <w:noWrap/>
            <w:vAlign w:val="center"/>
            <w:hideMark/>
          </w:tcPr>
          <w:p w14:paraId="764424D1" w14:textId="77777777" w:rsidR="00B560DC" w:rsidRPr="00E021AC" w:rsidRDefault="00B560DC" w:rsidP="009A1ADA">
            <w:pPr>
              <w:spacing w:line="240" w:lineRule="exact"/>
              <w:rPr>
                <w:b/>
                <w:bCs/>
                <w:color w:val="000066"/>
                <w:sz w:val="22"/>
                <w:szCs w:val="22"/>
                <w:lang w:val="vi-VN" w:eastAsia="vi-VN"/>
              </w:rPr>
            </w:pPr>
            <w:r w:rsidRPr="00E021AC">
              <w:rPr>
                <w:b/>
                <w:bCs/>
                <w:color w:val="000066"/>
                <w:sz w:val="22"/>
                <w:szCs w:val="22"/>
                <w:lang w:val="vi-VN" w:eastAsia="vi-VN"/>
              </w:rPr>
              <w:t>X</w:t>
            </w:r>
          </w:p>
        </w:tc>
      </w:tr>
    </w:tbl>
    <w:p w14:paraId="118BF2D8" w14:textId="77777777" w:rsidR="00B560DC" w:rsidRPr="00E021AC" w:rsidRDefault="00B560DC" w:rsidP="00B560DC">
      <w:pPr>
        <w:spacing w:line="360" w:lineRule="exact"/>
        <w:jc w:val="center"/>
        <w:rPr>
          <w:i/>
          <w:iCs/>
          <w:color w:val="000066"/>
          <w:sz w:val="22"/>
        </w:rPr>
      </w:pPr>
      <w:r w:rsidRPr="00E021AC">
        <w:rPr>
          <w:i/>
          <w:iCs/>
          <w:color w:val="000066"/>
          <w:sz w:val="22"/>
        </w:rPr>
        <w:t>(Nguồn: QĐ số 693.QĐ-UBND ngày 27/02/2026 về công bố số liệu hiện trạng rừng trồng năm 2025 của UBND tỉnh Nghệ An)</w:t>
      </w:r>
    </w:p>
    <w:p w14:paraId="584D2DB9" w14:textId="77777777" w:rsidR="00926B5F" w:rsidRPr="00E021AC" w:rsidRDefault="00926B5F" w:rsidP="00676C7D">
      <w:pPr>
        <w:pStyle w:val="Heading2"/>
        <w:rPr>
          <w:rFonts w:cs="Times New Roman"/>
          <w:color w:val="002060"/>
        </w:rPr>
      </w:pPr>
      <w:bookmarkStart w:id="50" w:name="_Toc86092993"/>
      <w:bookmarkStart w:id="51" w:name="_Toc142621366"/>
      <w:bookmarkStart w:id="52" w:name="_Toc240295259"/>
      <w:bookmarkStart w:id="53" w:name="_Toc86092994"/>
      <w:bookmarkStart w:id="54" w:name="_Toc142621367"/>
      <w:r w:rsidRPr="00E021AC">
        <w:rPr>
          <w:rFonts w:cs="Times New Roman"/>
          <w:color w:val="002060"/>
          <w:lang w:val="nl-NL"/>
        </w:rPr>
        <w:t>2.</w:t>
      </w:r>
      <w:r w:rsidRPr="00E021AC">
        <w:rPr>
          <w:rFonts w:cs="Times New Roman"/>
          <w:color w:val="002060"/>
          <w:lang w:val="vi-VN"/>
        </w:rPr>
        <w:t>2</w:t>
      </w:r>
      <w:r w:rsidRPr="00E021AC">
        <w:rPr>
          <w:rFonts w:cs="Times New Roman"/>
          <w:color w:val="002060"/>
          <w:lang w:val="nl-NL"/>
        </w:rPr>
        <w:t>. Đặc</w:t>
      </w:r>
      <w:r w:rsidRPr="00E021AC">
        <w:rPr>
          <w:rFonts w:cs="Times New Roman"/>
          <w:color w:val="002060"/>
          <w:lang w:val="vi-VN"/>
        </w:rPr>
        <w:t xml:space="preserve"> điểm</w:t>
      </w:r>
      <w:r w:rsidRPr="00E021AC">
        <w:rPr>
          <w:rFonts w:cs="Times New Roman"/>
          <w:color w:val="002060"/>
          <w:lang w:val="nl-NL"/>
        </w:rPr>
        <w:t xml:space="preserve"> kinh</w:t>
      </w:r>
      <w:r w:rsidRPr="00E021AC">
        <w:rPr>
          <w:rFonts w:cs="Times New Roman"/>
          <w:color w:val="002060"/>
          <w:lang w:val="vi-VN"/>
        </w:rPr>
        <w:t xml:space="preserve"> tế xã hội</w:t>
      </w:r>
      <w:bookmarkEnd w:id="50"/>
      <w:bookmarkEnd w:id="51"/>
      <w:bookmarkEnd w:id="52"/>
    </w:p>
    <w:p w14:paraId="2C69CC0E" w14:textId="792BB423" w:rsidR="00701133" w:rsidRPr="00E021AC" w:rsidRDefault="00701133" w:rsidP="00E21DBB">
      <w:pPr>
        <w:pStyle w:val="Heading3"/>
        <w:rPr>
          <w:rFonts w:ascii="Times New Roman" w:hAnsi="Times New Roman"/>
          <w:b/>
          <w:bCs/>
          <w:color w:val="002060"/>
          <w:sz w:val="26"/>
          <w:szCs w:val="26"/>
          <w:lang w:val="vi-VN"/>
        </w:rPr>
      </w:pPr>
      <w:bookmarkStart w:id="55" w:name="_Toc240295260"/>
      <w:r w:rsidRPr="00E021AC">
        <w:rPr>
          <w:rFonts w:ascii="Times New Roman" w:hAnsi="Times New Roman"/>
          <w:b/>
          <w:bCs/>
          <w:color w:val="002060"/>
          <w:sz w:val="26"/>
          <w:szCs w:val="26"/>
          <w:lang w:val="vi-VN"/>
        </w:rPr>
        <w:t>2.2.1. Dân số, dân tộc, lao động</w:t>
      </w:r>
      <w:bookmarkEnd w:id="53"/>
      <w:bookmarkEnd w:id="54"/>
      <w:bookmarkEnd w:id="55"/>
    </w:p>
    <w:p w14:paraId="1D1AC1F9" w14:textId="19993315" w:rsidR="00B560DC" w:rsidRPr="00E021AC" w:rsidRDefault="00B560DC" w:rsidP="00B560DC">
      <w:pPr>
        <w:spacing w:before="120" w:after="120"/>
        <w:jc w:val="both"/>
        <w:rPr>
          <w:bCs/>
          <w:color w:val="000066"/>
          <w:sz w:val="26"/>
          <w:szCs w:val="26"/>
          <w:lang w:val="pt-BR"/>
        </w:rPr>
      </w:pPr>
      <w:bookmarkStart w:id="56" w:name="_Toc86092995"/>
      <w:bookmarkStart w:id="57" w:name="_Toc142621368"/>
      <w:r w:rsidRPr="00E021AC">
        <w:rPr>
          <w:bCs/>
          <w:color w:val="000066"/>
          <w:sz w:val="26"/>
          <w:szCs w:val="26"/>
          <w:lang w:val="pt-BR"/>
        </w:rPr>
        <w:t xml:space="preserve">Phạm vi Nhóm chứng chỉ rừng Thanh Chương </w:t>
      </w:r>
      <w:r w:rsidR="00110764" w:rsidRPr="00E021AC">
        <w:rPr>
          <w:bCs/>
          <w:color w:val="000066"/>
          <w:sz w:val="26"/>
          <w:szCs w:val="26"/>
          <w:lang w:val="pt-BR"/>
        </w:rPr>
        <w:t>2</w:t>
      </w:r>
      <w:r w:rsidRPr="00E021AC">
        <w:rPr>
          <w:bCs/>
          <w:color w:val="000066"/>
          <w:sz w:val="26"/>
          <w:szCs w:val="26"/>
          <w:lang w:val="pt-BR"/>
        </w:rPr>
        <w:t xml:space="preserve"> có khoảng 420,096 người, thành phần dân tộc chủ yếu là dân tộc Kinh. Dân tộc Thái</w:t>
      </w:r>
      <w:r w:rsidR="00377FD7" w:rsidRPr="00E021AC">
        <w:rPr>
          <w:bCs/>
          <w:color w:val="000066"/>
          <w:sz w:val="26"/>
          <w:szCs w:val="26"/>
          <w:lang w:val="vi-VN"/>
        </w:rPr>
        <w:t xml:space="preserve"> và</w:t>
      </w:r>
      <w:r w:rsidRPr="00E021AC">
        <w:rPr>
          <w:bCs/>
          <w:color w:val="000066"/>
          <w:sz w:val="26"/>
          <w:szCs w:val="26"/>
          <w:lang w:val="pt-BR"/>
        </w:rPr>
        <w:t xml:space="preserve"> một số ít dân tộc Khơ Mú, Ơ Đu chiếm tỷ lệ nhỏ, tập trung tại xã Sơn Lâm, tỉnh Nghệ An.</w:t>
      </w:r>
    </w:p>
    <w:p w14:paraId="26903F21" w14:textId="294CD4EA" w:rsidR="00B560DC" w:rsidRPr="00E021AC" w:rsidRDefault="00B560DC" w:rsidP="00B560DC">
      <w:pPr>
        <w:spacing w:before="120" w:after="120"/>
        <w:jc w:val="both"/>
        <w:rPr>
          <w:bCs/>
          <w:color w:val="000066"/>
          <w:sz w:val="26"/>
          <w:szCs w:val="26"/>
          <w:lang w:val="pt-BR"/>
        </w:rPr>
      </w:pPr>
      <w:r w:rsidRPr="00E021AC">
        <w:rPr>
          <w:bCs/>
          <w:color w:val="000066"/>
          <w:sz w:val="26"/>
          <w:szCs w:val="26"/>
          <w:lang w:val="pt-BR"/>
        </w:rPr>
        <w:t xml:space="preserve">Về hành chính: Có </w:t>
      </w:r>
      <w:r w:rsidR="007574A6" w:rsidRPr="00E021AC">
        <w:rPr>
          <w:bCs/>
          <w:color w:val="000066"/>
          <w:sz w:val="26"/>
          <w:szCs w:val="26"/>
          <w:lang w:val="vi-VN"/>
        </w:rPr>
        <w:t>14</w:t>
      </w:r>
      <w:r w:rsidRPr="00E021AC">
        <w:rPr>
          <w:bCs/>
          <w:color w:val="000066"/>
          <w:sz w:val="26"/>
          <w:szCs w:val="26"/>
          <w:lang w:val="pt-BR"/>
        </w:rPr>
        <w:t xml:space="preserve"> xã nằm trong phạm vi nhóm Chứng chỉ rừng Thanh Chương </w:t>
      </w:r>
      <w:r w:rsidR="00110764" w:rsidRPr="00E021AC">
        <w:rPr>
          <w:bCs/>
          <w:color w:val="000066"/>
          <w:sz w:val="26"/>
          <w:szCs w:val="26"/>
          <w:lang w:val="pt-BR"/>
        </w:rPr>
        <w:t>2</w:t>
      </w:r>
    </w:p>
    <w:p w14:paraId="06D2AE62" w14:textId="49868102" w:rsidR="00B560DC" w:rsidRPr="00E021AC" w:rsidRDefault="00B560DC" w:rsidP="00B560DC">
      <w:pPr>
        <w:spacing w:before="120" w:after="120"/>
        <w:jc w:val="both"/>
        <w:rPr>
          <w:b/>
          <w:color w:val="000066"/>
          <w:sz w:val="26"/>
          <w:szCs w:val="26"/>
          <w:lang w:val="pt-BR"/>
        </w:rPr>
      </w:pPr>
      <w:r w:rsidRPr="00E021AC">
        <w:rPr>
          <w:b/>
          <w:color w:val="000066"/>
          <w:sz w:val="26"/>
          <w:szCs w:val="26"/>
          <w:lang w:val="pt-BR"/>
        </w:rPr>
        <w:t xml:space="preserve">Bảng 2: Dân số và thành phần dân tộc trong phạm vi Nhóm CCR Thanh Chương </w:t>
      </w:r>
      <w:r w:rsidR="00110764" w:rsidRPr="00E021AC">
        <w:rPr>
          <w:b/>
          <w:color w:val="000066"/>
          <w:sz w:val="26"/>
          <w:szCs w:val="26"/>
          <w:lang w:val="pt-BR"/>
        </w:rPr>
        <w:t>2</w:t>
      </w:r>
    </w:p>
    <w:tbl>
      <w:tblPr>
        <w:tblW w:w="9408" w:type="dxa"/>
        <w:tblInd w:w="113" w:type="dxa"/>
        <w:tblLook w:val="04A0" w:firstRow="1" w:lastRow="0" w:firstColumn="1" w:lastColumn="0" w:noHBand="0" w:noVBand="1"/>
      </w:tblPr>
      <w:tblGrid>
        <w:gridCol w:w="1818"/>
        <w:gridCol w:w="2273"/>
        <w:gridCol w:w="2554"/>
        <w:gridCol w:w="2763"/>
      </w:tblGrid>
      <w:tr w:rsidR="00B560DC" w:rsidRPr="00E021AC" w14:paraId="5C7DEDD5" w14:textId="77777777" w:rsidTr="00E835A4">
        <w:trPr>
          <w:trHeight w:val="726"/>
        </w:trPr>
        <w:tc>
          <w:tcPr>
            <w:tcW w:w="1818" w:type="dxa"/>
            <w:tcBorders>
              <w:top w:val="single" w:sz="4" w:space="0" w:color="auto"/>
              <w:left w:val="single" w:sz="4" w:space="0" w:color="auto"/>
              <w:bottom w:val="single" w:sz="4" w:space="0" w:color="auto"/>
              <w:right w:val="single" w:sz="4" w:space="0" w:color="auto"/>
            </w:tcBorders>
            <w:shd w:val="clear" w:color="auto" w:fill="DAE7FF"/>
            <w:noWrap/>
            <w:vAlign w:val="center"/>
            <w:hideMark/>
          </w:tcPr>
          <w:p w14:paraId="5B788D76" w14:textId="77777777" w:rsidR="00B560DC" w:rsidRPr="00E021AC" w:rsidRDefault="00B560DC" w:rsidP="00990B55">
            <w:pPr>
              <w:jc w:val="center"/>
              <w:rPr>
                <w:b/>
                <w:bCs/>
                <w:color w:val="000066"/>
                <w:lang w:val="vi-VN" w:eastAsia="vi-VN"/>
              </w:rPr>
            </w:pPr>
            <w:r w:rsidRPr="00E021AC">
              <w:rPr>
                <w:b/>
                <w:bCs/>
                <w:color w:val="000066"/>
                <w:lang w:val="vi-VN" w:eastAsia="vi-VN"/>
              </w:rPr>
              <w:t>TT</w:t>
            </w:r>
          </w:p>
        </w:tc>
        <w:tc>
          <w:tcPr>
            <w:tcW w:w="2273" w:type="dxa"/>
            <w:tcBorders>
              <w:top w:val="single" w:sz="4" w:space="0" w:color="auto"/>
              <w:left w:val="nil"/>
              <w:bottom w:val="single" w:sz="4" w:space="0" w:color="auto"/>
              <w:right w:val="single" w:sz="4" w:space="0" w:color="auto"/>
            </w:tcBorders>
            <w:shd w:val="clear" w:color="auto" w:fill="DAE7FF"/>
            <w:vAlign w:val="center"/>
            <w:hideMark/>
          </w:tcPr>
          <w:p w14:paraId="3AD7D9FC" w14:textId="77777777" w:rsidR="00B560DC" w:rsidRPr="00E021AC" w:rsidRDefault="00B560DC" w:rsidP="00990B55">
            <w:pPr>
              <w:jc w:val="center"/>
              <w:rPr>
                <w:b/>
                <w:bCs/>
                <w:color w:val="000066"/>
                <w:lang w:val="vi-VN" w:eastAsia="vi-VN"/>
              </w:rPr>
            </w:pPr>
            <w:r w:rsidRPr="00E021AC">
              <w:rPr>
                <w:b/>
                <w:bCs/>
                <w:color w:val="000066"/>
                <w:lang w:val="vi-VN" w:eastAsia="vi-VN"/>
              </w:rPr>
              <w:t>Xã</w:t>
            </w:r>
          </w:p>
        </w:tc>
        <w:tc>
          <w:tcPr>
            <w:tcW w:w="2554" w:type="dxa"/>
            <w:tcBorders>
              <w:top w:val="single" w:sz="4" w:space="0" w:color="auto"/>
              <w:left w:val="nil"/>
              <w:bottom w:val="single" w:sz="4" w:space="0" w:color="auto"/>
              <w:right w:val="single" w:sz="4" w:space="0" w:color="auto"/>
            </w:tcBorders>
            <w:shd w:val="clear" w:color="auto" w:fill="DAE7FF"/>
            <w:vAlign w:val="center"/>
            <w:hideMark/>
          </w:tcPr>
          <w:p w14:paraId="05D26487" w14:textId="77777777" w:rsidR="00B560DC" w:rsidRPr="00E021AC" w:rsidRDefault="00B560DC" w:rsidP="00990B55">
            <w:pPr>
              <w:jc w:val="center"/>
              <w:rPr>
                <w:b/>
                <w:bCs/>
                <w:color w:val="000066"/>
                <w:lang w:val="vi-VN" w:eastAsia="vi-VN"/>
              </w:rPr>
            </w:pPr>
            <w:r w:rsidRPr="00E021AC">
              <w:rPr>
                <w:b/>
                <w:bCs/>
                <w:color w:val="000066"/>
                <w:lang w:val="vi-VN" w:eastAsia="vi-VN"/>
              </w:rPr>
              <w:t>Dân số</w:t>
            </w:r>
          </w:p>
        </w:tc>
        <w:tc>
          <w:tcPr>
            <w:tcW w:w="2763" w:type="dxa"/>
            <w:tcBorders>
              <w:top w:val="single" w:sz="4" w:space="0" w:color="auto"/>
              <w:left w:val="nil"/>
              <w:bottom w:val="single" w:sz="4" w:space="0" w:color="auto"/>
              <w:right w:val="single" w:sz="4" w:space="0" w:color="auto"/>
            </w:tcBorders>
            <w:shd w:val="clear" w:color="auto" w:fill="DAE7FF"/>
            <w:vAlign w:val="center"/>
            <w:hideMark/>
          </w:tcPr>
          <w:p w14:paraId="7367498F" w14:textId="77777777" w:rsidR="00B560DC" w:rsidRPr="00E021AC" w:rsidRDefault="00B560DC" w:rsidP="00990B55">
            <w:pPr>
              <w:jc w:val="center"/>
              <w:rPr>
                <w:b/>
                <w:bCs/>
                <w:color w:val="000066"/>
                <w:lang w:val="vi-VN" w:eastAsia="vi-VN"/>
              </w:rPr>
            </w:pPr>
            <w:r w:rsidRPr="00E021AC">
              <w:rPr>
                <w:b/>
                <w:bCs/>
                <w:color w:val="000066"/>
                <w:lang w:val="vi-VN" w:eastAsia="vi-VN"/>
              </w:rPr>
              <w:t>Thành phần dân tộc</w:t>
            </w:r>
          </w:p>
        </w:tc>
      </w:tr>
      <w:tr w:rsidR="00B560DC" w:rsidRPr="00E021AC" w14:paraId="13AC25C1"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6619DA05" w14:textId="77777777" w:rsidR="00B560DC" w:rsidRPr="00E021AC" w:rsidRDefault="00B560DC" w:rsidP="00E835A4">
            <w:pPr>
              <w:spacing w:line="320" w:lineRule="exact"/>
              <w:jc w:val="center"/>
              <w:rPr>
                <w:color w:val="000066"/>
                <w:lang w:val="vi-VN" w:eastAsia="vi-VN"/>
              </w:rPr>
            </w:pPr>
            <w:bookmarkStart w:id="58" w:name="_Hlk225864426" w:colFirst="1" w:colLast="1"/>
            <w:r w:rsidRPr="00E021AC">
              <w:rPr>
                <w:color w:val="000066"/>
                <w:lang w:val="vi-VN" w:eastAsia="vi-VN"/>
              </w:rPr>
              <w:t>1</w:t>
            </w:r>
          </w:p>
        </w:tc>
        <w:tc>
          <w:tcPr>
            <w:tcW w:w="2273" w:type="dxa"/>
            <w:tcBorders>
              <w:top w:val="nil"/>
              <w:left w:val="nil"/>
              <w:bottom w:val="single" w:sz="4" w:space="0" w:color="auto"/>
              <w:right w:val="single" w:sz="4" w:space="0" w:color="auto"/>
            </w:tcBorders>
            <w:noWrap/>
            <w:vAlign w:val="center"/>
            <w:hideMark/>
          </w:tcPr>
          <w:p w14:paraId="08CDE343" w14:textId="77777777" w:rsidR="00B560DC" w:rsidRPr="00E021AC" w:rsidRDefault="00B560DC" w:rsidP="00E835A4">
            <w:pPr>
              <w:spacing w:line="320" w:lineRule="exact"/>
              <w:jc w:val="center"/>
              <w:rPr>
                <w:color w:val="000066"/>
                <w:lang w:val="vi-VN" w:eastAsia="vi-VN"/>
              </w:rPr>
            </w:pPr>
            <w:r w:rsidRPr="00E021AC">
              <w:rPr>
                <w:color w:val="000066"/>
                <w:lang w:eastAsia="vi-VN"/>
              </w:rPr>
              <w:t>Hoa Quân</w:t>
            </w:r>
          </w:p>
        </w:tc>
        <w:tc>
          <w:tcPr>
            <w:tcW w:w="2554" w:type="dxa"/>
            <w:tcBorders>
              <w:top w:val="nil"/>
              <w:left w:val="nil"/>
              <w:bottom w:val="single" w:sz="4" w:space="0" w:color="auto"/>
              <w:right w:val="single" w:sz="4" w:space="0" w:color="auto"/>
            </w:tcBorders>
            <w:noWrap/>
            <w:vAlign w:val="center"/>
            <w:hideMark/>
          </w:tcPr>
          <w:p w14:paraId="5D9434F7"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32,149</w:t>
            </w:r>
          </w:p>
        </w:tc>
        <w:tc>
          <w:tcPr>
            <w:tcW w:w="2763" w:type="dxa"/>
            <w:tcBorders>
              <w:top w:val="nil"/>
              <w:left w:val="nil"/>
              <w:bottom w:val="single" w:sz="4" w:space="0" w:color="auto"/>
              <w:right w:val="single" w:sz="4" w:space="0" w:color="auto"/>
            </w:tcBorders>
            <w:noWrap/>
            <w:vAlign w:val="center"/>
            <w:hideMark/>
          </w:tcPr>
          <w:p w14:paraId="19C0C757"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3B045B66"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4E312C16"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w:t>
            </w:r>
          </w:p>
        </w:tc>
        <w:tc>
          <w:tcPr>
            <w:tcW w:w="2273" w:type="dxa"/>
            <w:tcBorders>
              <w:top w:val="nil"/>
              <w:left w:val="nil"/>
              <w:bottom w:val="single" w:sz="4" w:space="0" w:color="auto"/>
              <w:right w:val="single" w:sz="4" w:space="0" w:color="auto"/>
            </w:tcBorders>
            <w:noWrap/>
            <w:vAlign w:val="center"/>
            <w:hideMark/>
          </w:tcPr>
          <w:p w14:paraId="4F753310" w14:textId="77777777" w:rsidR="00B560DC" w:rsidRPr="00E021AC" w:rsidRDefault="00B560DC" w:rsidP="00E835A4">
            <w:pPr>
              <w:spacing w:line="320" w:lineRule="exact"/>
              <w:jc w:val="center"/>
              <w:rPr>
                <w:color w:val="000066"/>
                <w:lang w:val="vi-VN" w:eastAsia="vi-VN"/>
              </w:rPr>
            </w:pPr>
            <w:r w:rsidRPr="00E021AC">
              <w:rPr>
                <w:color w:val="000066"/>
                <w:lang w:eastAsia="vi-VN"/>
              </w:rPr>
              <w:t>Kim Bảng</w:t>
            </w:r>
          </w:p>
        </w:tc>
        <w:tc>
          <w:tcPr>
            <w:tcW w:w="2554" w:type="dxa"/>
            <w:tcBorders>
              <w:top w:val="nil"/>
              <w:left w:val="nil"/>
              <w:bottom w:val="single" w:sz="4" w:space="0" w:color="auto"/>
              <w:right w:val="single" w:sz="4" w:space="0" w:color="auto"/>
            </w:tcBorders>
            <w:noWrap/>
            <w:vAlign w:val="center"/>
            <w:hideMark/>
          </w:tcPr>
          <w:p w14:paraId="5E34DC4E"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27,936</w:t>
            </w:r>
          </w:p>
        </w:tc>
        <w:tc>
          <w:tcPr>
            <w:tcW w:w="2763" w:type="dxa"/>
            <w:tcBorders>
              <w:top w:val="nil"/>
              <w:left w:val="nil"/>
              <w:bottom w:val="single" w:sz="4" w:space="0" w:color="auto"/>
              <w:right w:val="single" w:sz="4" w:space="0" w:color="auto"/>
            </w:tcBorders>
            <w:noWrap/>
            <w:vAlign w:val="center"/>
            <w:hideMark/>
          </w:tcPr>
          <w:p w14:paraId="2CF480F7"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2CC43909" w14:textId="77777777" w:rsidTr="00E835A4">
        <w:trPr>
          <w:trHeight w:val="720"/>
        </w:trPr>
        <w:tc>
          <w:tcPr>
            <w:tcW w:w="1818" w:type="dxa"/>
            <w:tcBorders>
              <w:top w:val="nil"/>
              <w:left w:val="single" w:sz="4" w:space="0" w:color="auto"/>
              <w:bottom w:val="single" w:sz="4" w:space="0" w:color="auto"/>
              <w:right w:val="single" w:sz="4" w:space="0" w:color="auto"/>
            </w:tcBorders>
            <w:noWrap/>
            <w:vAlign w:val="center"/>
            <w:hideMark/>
          </w:tcPr>
          <w:p w14:paraId="31331F76"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3</w:t>
            </w:r>
          </w:p>
        </w:tc>
        <w:tc>
          <w:tcPr>
            <w:tcW w:w="2273" w:type="dxa"/>
            <w:tcBorders>
              <w:top w:val="nil"/>
              <w:left w:val="nil"/>
              <w:bottom w:val="single" w:sz="4" w:space="0" w:color="auto"/>
              <w:right w:val="single" w:sz="4" w:space="0" w:color="auto"/>
            </w:tcBorders>
            <w:noWrap/>
            <w:vAlign w:val="center"/>
            <w:hideMark/>
          </w:tcPr>
          <w:p w14:paraId="114ACFAE" w14:textId="77777777" w:rsidR="00B560DC" w:rsidRPr="00E021AC" w:rsidRDefault="00B560DC" w:rsidP="00E835A4">
            <w:pPr>
              <w:spacing w:line="320" w:lineRule="exact"/>
              <w:jc w:val="center"/>
              <w:rPr>
                <w:color w:val="000066"/>
                <w:lang w:val="vi-VN" w:eastAsia="vi-VN"/>
              </w:rPr>
            </w:pPr>
            <w:r w:rsidRPr="00E021AC">
              <w:rPr>
                <w:color w:val="000066"/>
                <w:lang w:eastAsia="vi-VN"/>
              </w:rPr>
              <w:t>Sơn Lâm</w:t>
            </w:r>
          </w:p>
        </w:tc>
        <w:tc>
          <w:tcPr>
            <w:tcW w:w="2554" w:type="dxa"/>
            <w:tcBorders>
              <w:top w:val="nil"/>
              <w:left w:val="nil"/>
              <w:bottom w:val="single" w:sz="4" w:space="0" w:color="auto"/>
              <w:right w:val="single" w:sz="4" w:space="0" w:color="auto"/>
            </w:tcBorders>
            <w:noWrap/>
            <w:vAlign w:val="center"/>
            <w:hideMark/>
          </w:tcPr>
          <w:p w14:paraId="7E0E0991"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12,331</w:t>
            </w:r>
          </w:p>
        </w:tc>
        <w:tc>
          <w:tcPr>
            <w:tcW w:w="2763" w:type="dxa"/>
            <w:tcBorders>
              <w:top w:val="nil"/>
              <w:left w:val="nil"/>
              <w:bottom w:val="single" w:sz="4" w:space="0" w:color="auto"/>
              <w:right w:val="single" w:sz="4" w:space="0" w:color="auto"/>
            </w:tcBorders>
            <w:vAlign w:val="center"/>
            <w:hideMark/>
          </w:tcPr>
          <w:p w14:paraId="7B920B30" w14:textId="77777777" w:rsidR="00B560DC" w:rsidRPr="00E021AC" w:rsidRDefault="00B560DC" w:rsidP="00E835A4">
            <w:pPr>
              <w:spacing w:line="320" w:lineRule="exact"/>
              <w:jc w:val="center"/>
              <w:rPr>
                <w:color w:val="000066"/>
                <w:lang w:val="vi-VN" w:eastAsia="vi-VN"/>
              </w:rPr>
            </w:pPr>
            <w:r w:rsidRPr="00E021AC">
              <w:rPr>
                <w:color w:val="000066"/>
                <w:lang w:val="pt-BR" w:eastAsia="vi-VN"/>
              </w:rPr>
              <w:t>Kinh, Thái, Khơ Mú, Ơ Đu</w:t>
            </w:r>
          </w:p>
        </w:tc>
      </w:tr>
      <w:tr w:rsidR="00B560DC" w:rsidRPr="00E021AC" w14:paraId="26185D82"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7ECCC6D6"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4</w:t>
            </w:r>
          </w:p>
        </w:tc>
        <w:tc>
          <w:tcPr>
            <w:tcW w:w="2273" w:type="dxa"/>
            <w:tcBorders>
              <w:top w:val="nil"/>
              <w:left w:val="nil"/>
              <w:bottom w:val="single" w:sz="4" w:space="0" w:color="auto"/>
              <w:right w:val="single" w:sz="4" w:space="0" w:color="auto"/>
            </w:tcBorders>
            <w:noWrap/>
            <w:vAlign w:val="center"/>
            <w:hideMark/>
          </w:tcPr>
          <w:p w14:paraId="10F50545" w14:textId="77777777" w:rsidR="00B560DC" w:rsidRPr="00E021AC" w:rsidRDefault="00B560DC" w:rsidP="00E835A4">
            <w:pPr>
              <w:spacing w:line="320" w:lineRule="exact"/>
              <w:jc w:val="center"/>
              <w:rPr>
                <w:color w:val="000066"/>
                <w:lang w:val="vi-VN" w:eastAsia="vi-VN"/>
              </w:rPr>
            </w:pPr>
            <w:r w:rsidRPr="00E021AC">
              <w:rPr>
                <w:color w:val="000066"/>
                <w:lang w:eastAsia="vi-VN"/>
              </w:rPr>
              <w:t>Hạnh Lâm</w:t>
            </w:r>
          </w:p>
        </w:tc>
        <w:tc>
          <w:tcPr>
            <w:tcW w:w="2554" w:type="dxa"/>
            <w:tcBorders>
              <w:top w:val="nil"/>
              <w:left w:val="nil"/>
              <w:bottom w:val="single" w:sz="4" w:space="0" w:color="auto"/>
              <w:right w:val="single" w:sz="4" w:space="0" w:color="auto"/>
            </w:tcBorders>
            <w:noWrap/>
            <w:vAlign w:val="center"/>
            <w:hideMark/>
          </w:tcPr>
          <w:p w14:paraId="22D7CF8E"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13,699</w:t>
            </w:r>
          </w:p>
        </w:tc>
        <w:tc>
          <w:tcPr>
            <w:tcW w:w="2763" w:type="dxa"/>
            <w:tcBorders>
              <w:top w:val="nil"/>
              <w:left w:val="nil"/>
              <w:bottom w:val="single" w:sz="4" w:space="0" w:color="auto"/>
              <w:right w:val="single" w:sz="4" w:space="0" w:color="auto"/>
            </w:tcBorders>
            <w:noWrap/>
            <w:vAlign w:val="center"/>
            <w:hideMark/>
          </w:tcPr>
          <w:p w14:paraId="4C4249DC"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7119011C"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0FC7FCE0"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5</w:t>
            </w:r>
          </w:p>
        </w:tc>
        <w:tc>
          <w:tcPr>
            <w:tcW w:w="2273" w:type="dxa"/>
            <w:tcBorders>
              <w:top w:val="nil"/>
              <w:left w:val="nil"/>
              <w:bottom w:val="single" w:sz="4" w:space="0" w:color="auto"/>
              <w:right w:val="single" w:sz="4" w:space="0" w:color="auto"/>
            </w:tcBorders>
            <w:noWrap/>
            <w:vAlign w:val="center"/>
            <w:hideMark/>
          </w:tcPr>
          <w:p w14:paraId="063CDD25" w14:textId="77777777" w:rsidR="00B560DC" w:rsidRPr="00E021AC" w:rsidRDefault="00B560DC" w:rsidP="00E835A4">
            <w:pPr>
              <w:spacing w:line="320" w:lineRule="exact"/>
              <w:jc w:val="center"/>
              <w:rPr>
                <w:color w:val="000066"/>
                <w:lang w:val="vi-VN" w:eastAsia="vi-VN"/>
              </w:rPr>
            </w:pPr>
            <w:r w:rsidRPr="00E021AC">
              <w:rPr>
                <w:color w:val="000066"/>
                <w:lang w:eastAsia="vi-VN"/>
              </w:rPr>
              <w:t>Cát Ngạn</w:t>
            </w:r>
          </w:p>
        </w:tc>
        <w:tc>
          <w:tcPr>
            <w:tcW w:w="2554" w:type="dxa"/>
            <w:tcBorders>
              <w:top w:val="nil"/>
              <w:left w:val="nil"/>
              <w:bottom w:val="single" w:sz="4" w:space="0" w:color="auto"/>
              <w:right w:val="single" w:sz="4" w:space="0" w:color="auto"/>
            </w:tcBorders>
            <w:noWrap/>
            <w:vAlign w:val="center"/>
            <w:hideMark/>
          </w:tcPr>
          <w:p w14:paraId="67FC77A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22,995</w:t>
            </w:r>
          </w:p>
        </w:tc>
        <w:tc>
          <w:tcPr>
            <w:tcW w:w="2763" w:type="dxa"/>
            <w:tcBorders>
              <w:top w:val="nil"/>
              <w:left w:val="nil"/>
              <w:bottom w:val="single" w:sz="4" w:space="0" w:color="auto"/>
              <w:right w:val="single" w:sz="4" w:space="0" w:color="auto"/>
            </w:tcBorders>
            <w:noWrap/>
            <w:vAlign w:val="center"/>
            <w:hideMark/>
          </w:tcPr>
          <w:p w14:paraId="5B87501B"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4B215450"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674C7F30"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6</w:t>
            </w:r>
          </w:p>
        </w:tc>
        <w:tc>
          <w:tcPr>
            <w:tcW w:w="2273" w:type="dxa"/>
            <w:tcBorders>
              <w:top w:val="nil"/>
              <w:left w:val="nil"/>
              <w:bottom w:val="single" w:sz="4" w:space="0" w:color="auto"/>
              <w:right w:val="single" w:sz="4" w:space="0" w:color="auto"/>
            </w:tcBorders>
            <w:noWrap/>
            <w:vAlign w:val="center"/>
            <w:hideMark/>
          </w:tcPr>
          <w:p w14:paraId="7CB8438E" w14:textId="77777777" w:rsidR="00B560DC" w:rsidRPr="00E021AC" w:rsidRDefault="00B560DC" w:rsidP="00E835A4">
            <w:pPr>
              <w:spacing w:line="320" w:lineRule="exact"/>
              <w:jc w:val="center"/>
              <w:rPr>
                <w:color w:val="000066"/>
                <w:lang w:val="vi-VN" w:eastAsia="vi-VN"/>
              </w:rPr>
            </w:pPr>
            <w:r w:rsidRPr="00E021AC">
              <w:rPr>
                <w:color w:val="000066"/>
                <w:lang w:eastAsia="vi-VN"/>
              </w:rPr>
              <w:t>Tam Đồng</w:t>
            </w:r>
          </w:p>
        </w:tc>
        <w:tc>
          <w:tcPr>
            <w:tcW w:w="2554" w:type="dxa"/>
            <w:tcBorders>
              <w:top w:val="nil"/>
              <w:left w:val="nil"/>
              <w:bottom w:val="single" w:sz="4" w:space="0" w:color="auto"/>
              <w:right w:val="single" w:sz="4" w:space="0" w:color="auto"/>
            </w:tcBorders>
            <w:noWrap/>
            <w:vAlign w:val="center"/>
            <w:hideMark/>
          </w:tcPr>
          <w:p w14:paraId="440486BD"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26,382</w:t>
            </w:r>
          </w:p>
        </w:tc>
        <w:tc>
          <w:tcPr>
            <w:tcW w:w="2763" w:type="dxa"/>
            <w:tcBorders>
              <w:top w:val="nil"/>
              <w:left w:val="nil"/>
              <w:bottom w:val="single" w:sz="4" w:space="0" w:color="auto"/>
              <w:right w:val="single" w:sz="4" w:space="0" w:color="auto"/>
            </w:tcBorders>
            <w:noWrap/>
            <w:vAlign w:val="center"/>
            <w:hideMark/>
          </w:tcPr>
          <w:p w14:paraId="7CB1C6B7"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7F14E4B4"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58AC6863"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7</w:t>
            </w:r>
          </w:p>
        </w:tc>
        <w:tc>
          <w:tcPr>
            <w:tcW w:w="2273" w:type="dxa"/>
            <w:tcBorders>
              <w:top w:val="nil"/>
              <w:left w:val="nil"/>
              <w:bottom w:val="single" w:sz="4" w:space="0" w:color="auto"/>
              <w:right w:val="single" w:sz="4" w:space="0" w:color="auto"/>
            </w:tcBorders>
            <w:noWrap/>
            <w:vAlign w:val="center"/>
            <w:hideMark/>
          </w:tcPr>
          <w:p w14:paraId="692D8A4F" w14:textId="77777777" w:rsidR="00B560DC" w:rsidRPr="00E021AC" w:rsidRDefault="00B560DC" w:rsidP="00E835A4">
            <w:pPr>
              <w:spacing w:line="320" w:lineRule="exact"/>
              <w:jc w:val="center"/>
              <w:rPr>
                <w:color w:val="000066"/>
                <w:lang w:val="vi-VN" w:eastAsia="vi-VN"/>
              </w:rPr>
            </w:pPr>
            <w:r w:rsidRPr="00E021AC">
              <w:rPr>
                <w:color w:val="000066"/>
                <w:lang w:eastAsia="vi-VN"/>
              </w:rPr>
              <w:t>Đại Đồng</w:t>
            </w:r>
          </w:p>
        </w:tc>
        <w:tc>
          <w:tcPr>
            <w:tcW w:w="2554" w:type="dxa"/>
            <w:tcBorders>
              <w:top w:val="nil"/>
              <w:left w:val="nil"/>
              <w:bottom w:val="single" w:sz="4" w:space="0" w:color="auto"/>
              <w:right w:val="single" w:sz="4" w:space="0" w:color="auto"/>
            </w:tcBorders>
            <w:noWrap/>
            <w:vAlign w:val="center"/>
            <w:hideMark/>
          </w:tcPr>
          <w:p w14:paraId="131FEB91"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63,131</w:t>
            </w:r>
          </w:p>
        </w:tc>
        <w:tc>
          <w:tcPr>
            <w:tcW w:w="2763" w:type="dxa"/>
            <w:tcBorders>
              <w:top w:val="nil"/>
              <w:left w:val="nil"/>
              <w:bottom w:val="single" w:sz="4" w:space="0" w:color="auto"/>
              <w:right w:val="single" w:sz="4" w:space="0" w:color="auto"/>
            </w:tcBorders>
            <w:noWrap/>
            <w:vAlign w:val="center"/>
            <w:hideMark/>
          </w:tcPr>
          <w:p w14:paraId="4A9CDE9C"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11914574"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5F96CC05"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8</w:t>
            </w:r>
          </w:p>
        </w:tc>
        <w:tc>
          <w:tcPr>
            <w:tcW w:w="2273" w:type="dxa"/>
            <w:tcBorders>
              <w:top w:val="nil"/>
              <w:left w:val="nil"/>
              <w:bottom w:val="single" w:sz="4" w:space="0" w:color="auto"/>
              <w:right w:val="single" w:sz="4" w:space="0" w:color="auto"/>
            </w:tcBorders>
            <w:noWrap/>
            <w:vAlign w:val="center"/>
            <w:hideMark/>
          </w:tcPr>
          <w:p w14:paraId="371DB4C2" w14:textId="77777777" w:rsidR="00B560DC" w:rsidRPr="00E021AC" w:rsidRDefault="00B560DC" w:rsidP="00E835A4">
            <w:pPr>
              <w:spacing w:line="320" w:lineRule="exact"/>
              <w:jc w:val="center"/>
              <w:rPr>
                <w:color w:val="000066"/>
                <w:lang w:val="vi-VN" w:eastAsia="vi-VN"/>
              </w:rPr>
            </w:pPr>
            <w:r w:rsidRPr="00E021AC">
              <w:rPr>
                <w:color w:val="000066"/>
                <w:lang w:eastAsia="vi-VN"/>
              </w:rPr>
              <w:t>Xuân Lâm</w:t>
            </w:r>
          </w:p>
        </w:tc>
        <w:tc>
          <w:tcPr>
            <w:tcW w:w="2554" w:type="dxa"/>
            <w:tcBorders>
              <w:top w:val="nil"/>
              <w:left w:val="nil"/>
              <w:bottom w:val="single" w:sz="4" w:space="0" w:color="auto"/>
              <w:right w:val="single" w:sz="4" w:space="0" w:color="auto"/>
            </w:tcBorders>
            <w:noWrap/>
            <w:vAlign w:val="center"/>
            <w:hideMark/>
          </w:tcPr>
          <w:p w14:paraId="09AC4142"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40,624</w:t>
            </w:r>
          </w:p>
        </w:tc>
        <w:tc>
          <w:tcPr>
            <w:tcW w:w="2763" w:type="dxa"/>
            <w:tcBorders>
              <w:top w:val="nil"/>
              <w:left w:val="nil"/>
              <w:bottom w:val="single" w:sz="4" w:space="0" w:color="auto"/>
              <w:right w:val="single" w:sz="4" w:space="0" w:color="auto"/>
            </w:tcBorders>
            <w:noWrap/>
            <w:vAlign w:val="center"/>
            <w:hideMark/>
          </w:tcPr>
          <w:p w14:paraId="30503F1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040FDD62"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0D221C6E"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9</w:t>
            </w:r>
          </w:p>
        </w:tc>
        <w:tc>
          <w:tcPr>
            <w:tcW w:w="2273" w:type="dxa"/>
            <w:tcBorders>
              <w:top w:val="nil"/>
              <w:left w:val="nil"/>
              <w:bottom w:val="single" w:sz="4" w:space="0" w:color="auto"/>
              <w:right w:val="single" w:sz="4" w:space="0" w:color="auto"/>
            </w:tcBorders>
            <w:noWrap/>
            <w:vAlign w:val="center"/>
            <w:hideMark/>
          </w:tcPr>
          <w:p w14:paraId="70A95EA8" w14:textId="77777777" w:rsidR="00B560DC" w:rsidRPr="00E021AC" w:rsidRDefault="00B560DC" w:rsidP="00E835A4">
            <w:pPr>
              <w:spacing w:line="320" w:lineRule="exact"/>
              <w:jc w:val="center"/>
              <w:rPr>
                <w:color w:val="000066"/>
                <w:lang w:val="vi-VN" w:eastAsia="vi-VN"/>
              </w:rPr>
            </w:pPr>
            <w:r w:rsidRPr="00E021AC">
              <w:rPr>
                <w:color w:val="000066"/>
                <w:lang w:eastAsia="vi-VN"/>
              </w:rPr>
              <w:t>Bạch Hà</w:t>
            </w:r>
          </w:p>
        </w:tc>
        <w:tc>
          <w:tcPr>
            <w:tcW w:w="2554" w:type="dxa"/>
            <w:tcBorders>
              <w:top w:val="nil"/>
              <w:left w:val="nil"/>
              <w:bottom w:val="single" w:sz="4" w:space="0" w:color="auto"/>
              <w:right w:val="single" w:sz="4" w:space="0" w:color="auto"/>
            </w:tcBorders>
            <w:noWrap/>
            <w:vAlign w:val="center"/>
            <w:hideMark/>
          </w:tcPr>
          <w:p w14:paraId="2CA143CD"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39,332</w:t>
            </w:r>
          </w:p>
        </w:tc>
        <w:tc>
          <w:tcPr>
            <w:tcW w:w="2763" w:type="dxa"/>
            <w:tcBorders>
              <w:top w:val="nil"/>
              <w:left w:val="nil"/>
              <w:bottom w:val="single" w:sz="4" w:space="0" w:color="auto"/>
              <w:right w:val="single" w:sz="4" w:space="0" w:color="auto"/>
            </w:tcBorders>
            <w:noWrap/>
            <w:vAlign w:val="center"/>
            <w:hideMark/>
          </w:tcPr>
          <w:p w14:paraId="41B2D12F"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76DFF31A"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6FAC9BE4"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10</w:t>
            </w:r>
          </w:p>
        </w:tc>
        <w:tc>
          <w:tcPr>
            <w:tcW w:w="2273" w:type="dxa"/>
            <w:tcBorders>
              <w:top w:val="nil"/>
              <w:left w:val="nil"/>
              <w:bottom w:val="single" w:sz="4" w:space="0" w:color="auto"/>
              <w:right w:val="single" w:sz="4" w:space="0" w:color="auto"/>
            </w:tcBorders>
            <w:noWrap/>
            <w:vAlign w:val="center"/>
            <w:hideMark/>
          </w:tcPr>
          <w:p w14:paraId="4BE568DF" w14:textId="77777777" w:rsidR="00B560DC" w:rsidRPr="00E021AC" w:rsidRDefault="00B560DC" w:rsidP="00E835A4">
            <w:pPr>
              <w:spacing w:line="320" w:lineRule="exact"/>
              <w:jc w:val="center"/>
              <w:rPr>
                <w:color w:val="000066"/>
                <w:lang w:val="vi-VN" w:eastAsia="vi-VN"/>
              </w:rPr>
            </w:pPr>
            <w:r w:rsidRPr="00E021AC">
              <w:rPr>
                <w:color w:val="000066"/>
                <w:lang w:eastAsia="vi-VN"/>
              </w:rPr>
              <w:t>Bạch Ngọc</w:t>
            </w:r>
          </w:p>
        </w:tc>
        <w:tc>
          <w:tcPr>
            <w:tcW w:w="2554" w:type="dxa"/>
            <w:tcBorders>
              <w:top w:val="nil"/>
              <w:left w:val="nil"/>
              <w:bottom w:val="single" w:sz="4" w:space="0" w:color="auto"/>
              <w:right w:val="single" w:sz="4" w:space="0" w:color="auto"/>
            </w:tcBorders>
            <w:noWrap/>
            <w:vAlign w:val="center"/>
            <w:hideMark/>
          </w:tcPr>
          <w:p w14:paraId="3AF5145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29,021</w:t>
            </w:r>
          </w:p>
        </w:tc>
        <w:tc>
          <w:tcPr>
            <w:tcW w:w="2763" w:type="dxa"/>
            <w:tcBorders>
              <w:top w:val="nil"/>
              <w:left w:val="nil"/>
              <w:bottom w:val="single" w:sz="4" w:space="0" w:color="auto"/>
              <w:right w:val="single" w:sz="4" w:space="0" w:color="auto"/>
            </w:tcBorders>
            <w:noWrap/>
            <w:vAlign w:val="center"/>
            <w:hideMark/>
          </w:tcPr>
          <w:p w14:paraId="671A4BEF"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78210D99"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087E2023"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11</w:t>
            </w:r>
          </w:p>
        </w:tc>
        <w:tc>
          <w:tcPr>
            <w:tcW w:w="2273" w:type="dxa"/>
            <w:tcBorders>
              <w:top w:val="nil"/>
              <w:left w:val="nil"/>
              <w:bottom w:val="single" w:sz="4" w:space="0" w:color="auto"/>
              <w:right w:val="single" w:sz="4" w:space="0" w:color="auto"/>
            </w:tcBorders>
            <w:noWrap/>
            <w:vAlign w:val="center"/>
            <w:hideMark/>
          </w:tcPr>
          <w:p w14:paraId="69A3A392" w14:textId="77777777" w:rsidR="00B560DC" w:rsidRPr="00E021AC" w:rsidRDefault="00B560DC" w:rsidP="00E835A4">
            <w:pPr>
              <w:spacing w:line="320" w:lineRule="exact"/>
              <w:jc w:val="center"/>
              <w:rPr>
                <w:color w:val="000066"/>
                <w:lang w:val="vi-VN" w:eastAsia="vi-VN"/>
              </w:rPr>
            </w:pPr>
            <w:r w:rsidRPr="00E021AC">
              <w:rPr>
                <w:color w:val="000066"/>
                <w:lang w:eastAsia="vi-VN"/>
              </w:rPr>
              <w:t>Đô Lương</w:t>
            </w:r>
          </w:p>
        </w:tc>
        <w:tc>
          <w:tcPr>
            <w:tcW w:w="2554" w:type="dxa"/>
            <w:tcBorders>
              <w:top w:val="nil"/>
              <w:left w:val="nil"/>
              <w:bottom w:val="single" w:sz="4" w:space="0" w:color="auto"/>
              <w:right w:val="single" w:sz="4" w:space="0" w:color="auto"/>
            </w:tcBorders>
            <w:noWrap/>
            <w:vAlign w:val="center"/>
            <w:hideMark/>
          </w:tcPr>
          <w:p w14:paraId="45C7157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6,196</w:t>
            </w:r>
          </w:p>
        </w:tc>
        <w:tc>
          <w:tcPr>
            <w:tcW w:w="2763" w:type="dxa"/>
            <w:tcBorders>
              <w:top w:val="nil"/>
              <w:left w:val="nil"/>
              <w:bottom w:val="single" w:sz="4" w:space="0" w:color="auto"/>
              <w:right w:val="single" w:sz="4" w:space="0" w:color="auto"/>
            </w:tcBorders>
            <w:noWrap/>
            <w:vAlign w:val="center"/>
            <w:hideMark/>
          </w:tcPr>
          <w:p w14:paraId="018F78FC"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36B0DDD7"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27138D50"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12</w:t>
            </w:r>
          </w:p>
        </w:tc>
        <w:tc>
          <w:tcPr>
            <w:tcW w:w="2273" w:type="dxa"/>
            <w:tcBorders>
              <w:top w:val="nil"/>
              <w:left w:val="nil"/>
              <w:bottom w:val="single" w:sz="4" w:space="0" w:color="auto"/>
              <w:right w:val="single" w:sz="4" w:space="0" w:color="auto"/>
            </w:tcBorders>
            <w:noWrap/>
            <w:vAlign w:val="center"/>
            <w:hideMark/>
          </w:tcPr>
          <w:p w14:paraId="3420F647" w14:textId="77777777" w:rsidR="00B560DC" w:rsidRPr="00E021AC" w:rsidRDefault="00B560DC" w:rsidP="00E835A4">
            <w:pPr>
              <w:spacing w:line="320" w:lineRule="exact"/>
              <w:jc w:val="center"/>
              <w:rPr>
                <w:color w:val="000066"/>
                <w:lang w:val="vi-VN" w:eastAsia="vi-VN"/>
              </w:rPr>
            </w:pPr>
            <w:r w:rsidRPr="00E021AC">
              <w:rPr>
                <w:color w:val="000066"/>
                <w:lang w:eastAsia="vi-VN"/>
              </w:rPr>
              <w:t>Lương Sơn</w:t>
            </w:r>
          </w:p>
        </w:tc>
        <w:tc>
          <w:tcPr>
            <w:tcW w:w="2554" w:type="dxa"/>
            <w:tcBorders>
              <w:top w:val="nil"/>
              <w:left w:val="nil"/>
              <w:bottom w:val="single" w:sz="4" w:space="0" w:color="auto"/>
              <w:right w:val="single" w:sz="4" w:space="0" w:color="auto"/>
            </w:tcBorders>
            <w:noWrap/>
            <w:vAlign w:val="center"/>
            <w:hideMark/>
          </w:tcPr>
          <w:p w14:paraId="6F94CED1"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26,494</w:t>
            </w:r>
          </w:p>
        </w:tc>
        <w:tc>
          <w:tcPr>
            <w:tcW w:w="2763" w:type="dxa"/>
            <w:tcBorders>
              <w:top w:val="nil"/>
              <w:left w:val="nil"/>
              <w:bottom w:val="single" w:sz="4" w:space="0" w:color="auto"/>
              <w:right w:val="single" w:sz="4" w:space="0" w:color="auto"/>
            </w:tcBorders>
            <w:noWrap/>
            <w:vAlign w:val="center"/>
            <w:hideMark/>
          </w:tcPr>
          <w:p w14:paraId="3ACF1DA4"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58DAF0C0"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3A3B62F6"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13</w:t>
            </w:r>
          </w:p>
        </w:tc>
        <w:tc>
          <w:tcPr>
            <w:tcW w:w="2273" w:type="dxa"/>
            <w:tcBorders>
              <w:top w:val="nil"/>
              <w:left w:val="nil"/>
              <w:bottom w:val="single" w:sz="4" w:space="0" w:color="auto"/>
              <w:right w:val="single" w:sz="4" w:space="0" w:color="auto"/>
            </w:tcBorders>
            <w:noWrap/>
            <w:vAlign w:val="center"/>
            <w:hideMark/>
          </w:tcPr>
          <w:p w14:paraId="135059C0" w14:textId="77777777" w:rsidR="00B560DC" w:rsidRPr="00E021AC" w:rsidRDefault="00B560DC" w:rsidP="00E835A4">
            <w:pPr>
              <w:spacing w:line="320" w:lineRule="exact"/>
              <w:jc w:val="center"/>
              <w:rPr>
                <w:color w:val="000066"/>
                <w:lang w:val="vi-VN" w:eastAsia="vi-VN"/>
              </w:rPr>
            </w:pPr>
            <w:r w:rsidRPr="00E021AC">
              <w:rPr>
                <w:color w:val="000066"/>
                <w:lang w:eastAsia="vi-VN"/>
              </w:rPr>
              <w:t>Thuần Trung</w:t>
            </w:r>
          </w:p>
        </w:tc>
        <w:tc>
          <w:tcPr>
            <w:tcW w:w="2554" w:type="dxa"/>
            <w:tcBorders>
              <w:top w:val="nil"/>
              <w:left w:val="nil"/>
              <w:bottom w:val="single" w:sz="4" w:space="0" w:color="auto"/>
              <w:right w:val="single" w:sz="4" w:space="0" w:color="auto"/>
            </w:tcBorders>
            <w:noWrap/>
            <w:vAlign w:val="center"/>
            <w:hideMark/>
          </w:tcPr>
          <w:p w14:paraId="0C8FE130"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40,317</w:t>
            </w:r>
          </w:p>
        </w:tc>
        <w:tc>
          <w:tcPr>
            <w:tcW w:w="2763" w:type="dxa"/>
            <w:tcBorders>
              <w:top w:val="nil"/>
              <w:left w:val="nil"/>
              <w:bottom w:val="single" w:sz="4" w:space="0" w:color="auto"/>
              <w:right w:val="single" w:sz="4" w:space="0" w:color="auto"/>
            </w:tcBorders>
            <w:noWrap/>
            <w:vAlign w:val="center"/>
            <w:hideMark/>
          </w:tcPr>
          <w:p w14:paraId="06BE9807"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57DDE3B5"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6252D60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14</w:t>
            </w:r>
          </w:p>
        </w:tc>
        <w:tc>
          <w:tcPr>
            <w:tcW w:w="2273" w:type="dxa"/>
            <w:tcBorders>
              <w:top w:val="nil"/>
              <w:left w:val="nil"/>
              <w:bottom w:val="single" w:sz="4" w:space="0" w:color="auto"/>
              <w:right w:val="single" w:sz="4" w:space="0" w:color="auto"/>
            </w:tcBorders>
            <w:noWrap/>
            <w:vAlign w:val="center"/>
            <w:hideMark/>
          </w:tcPr>
          <w:p w14:paraId="1EE9DA68" w14:textId="77777777" w:rsidR="00B560DC" w:rsidRPr="00E021AC" w:rsidRDefault="00B560DC" w:rsidP="00E835A4">
            <w:pPr>
              <w:spacing w:line="320" w:lineRule="exact"/>
              <w:jc w:val="center"/>
              <w:rPr>
                <w:color w:val="000066"/>
                <w:lang w:val="vi-VN" w:eastAsia="vi-VN"/>
              </w:rPr>
            </w:pPr>
            <w:r w:rsidRPr="00E021AC">
              <w:rPr>
                <w:color w:val="000066"/>
                <w:lang w:eastAsia="vi-VN"/>
              </w:rPr>
              <w:t>Văn Hiến</w:t>
            </w:r>
          </w:p>
        </w:tc>
        <w:tc>
          <w:tcPr>
            <w:tcW w:w="2554" w:type="dxa"/>
            <w:tcBorders>
              <w:top w:val="nil"/>
              <w:left w:val="nil"/>
              <w:bottom w:val="single" w:sz="4" w:space="0" w:color="auto"/>
              <w:right w:val="single" w:sz="4" w:space="0" w:color="auto"/>
            </w:tcBorders>
            <w:noWrap/>
            <w:vAlign w:val="center"/>
            <w:hideMark/>
          </w:tcPr>
          <w:p w14:paraId="0C6C9808"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39,489</w:t>
            </w:r>
          </w:p>
        </w:tc>
        <w:tc>
          <w:tcPr>
            <w:tcW w:w="2763" w:type="dxa"/>
            <w:tcBorders>
              <w:top w:val="nil"/>
              <w:left w:val="nil"/>
              <w:bottom w:val="single" w:sz="4" w:space="0" w:color="auto"/>
              <w:right w:val="single" w:sz="4" w:space="0" w:color="auto"/>
            </w:tcBorders>
            <w:noWrap/>
            <w:vAlign w:val="center"/>
            <w:hideMark/>
          </w:tcPr>
          <w:p w14:paraId="3D1132FD"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Kinh</w:t>
            </w:r>
          </w:p>
        </w:tc>
      </w:tr>
      <w:tr w:rsidR="00B560DC" w:rsidRPr="00E021AC" w14:paraId="11A9742F" w14:textId="77777777" w:rsidTr="00E835A4">
        <w:trPr>
          <w:trHeight w:val="366"/>
        </w:trPr>
        <w:tc>
          <w:tcPr>
            <w:tcW w:w="1818" w:type="dxa"/>
            <w:tcBorders>
              <w:top w:val="nil"/>
              <w:left w:val="single" w:sz="4" w:space="0" w:color="auto"/>
              <w:bottom w:val="single" w:sz="4" w:space="0" w:color="auto"/>
              <w:right w:val="single" w:sz="4" w:space="0" w:color="auto"/>
            </w:tcBorders>
            <w:noWrap/>
            <w:vAlign w:val="center"/>
            <w:hideMark/>
          </w:tcPr>
          <w:p w14:paraId="767581C0" w14:textId="77777777" w:rsidR="00B560DC" w:rsidRPr="00E021AC" w:rsidRDefault="00B560DC" w:rsidP="00E835A4">
            <w:pPr>
              <w:spacing w:line="320" w:lineRule="exact"/>
              <w:jc w:val="center"/>
              <w:rPr>
                <w:color w:val="000066"/>
                <w:lang w:val="vi-VN" w:eastAsia="vi-VN"/>
              </w:rPr>
            </w:pPr>
            <w:r w:rsidRPr="00E021AC">
              <w:rPr>
                <w:color w:val="000066"/>
                <w:lang w:val="vi-VN" w:eastAsia="vi-VN"/>
              </w:rPr>
              <w:t>15</w:t>
            </w:r>
          </w:p>
        </w:tc>
        <w:tc>
          <w:tcPr>
            <w:tcW w:w="2273" w:type="dxa"/>
            <w:tcBorders>
              <w:top w:val="nil"/>
              <w:left w:val="nil"/>
              <w:bottom w:val="single" w:sz="4" w:space="0" w:color="auto"/>
              <w:right w:val="single" w:sz="4" w:space="0" w:color="auto"/>
            </w:tcBorders>
            <w:noWrap/>
            <w:vAlign w:val="center"/>
            <w:hideMark/>
          </w:tcPr>
          <w:p w14:paraId="14FF8B47" w14:textId="77777777" w:rsidR="00B560DC" w:rsidRPr="00E021AC" w:rsidRDefault="00B560DC" w:rsidP="00E835A4">
            <w:pPr>
              <w:spacing w:line="320" w:lineRule="exact"/>
              <w:jc w:val="center"/>
              <w:rPr>
                <w:b/>
                <w:bCs/>
                <w:color w:val="000066"/>
                <w:lang w:val="vi-VN" w:eastAsia="vi-VN"/>
              </w:rPr>
            </w:pPr>
            <w:r w:rsidRPr="00E021AC">
              <w:rPr>
                <w:b/>
                <w:bCs/>
                <w:color w:val="000066"/>
                <w:lang w:val="vi-VN" w:eastAsia="vi-VN"/>
              </w:rPr>
              <w:t>Tổng cộng</w:t>
            </w:r>
          </w:p>
        </w:tc>
        <w:tc>
          <w:tcPr>
            <w:tcW w:w="2554" w:type="dxa"/>
            <w:tcBorders>
              <w:top w:val="nil"/>
              <w:left w:val="nil"/>
              <w:bottom w:val="single" w:sz="4" w:space="0" w:color="auto"/>
              <w:right w:val="single" w:sz="4" w:space="0" w:color="auto"/>
            </w:tcBorders>
            <w:noWrap/>
            <w:vAlign w:val="center"/>
            <w:hideMark/>
          </w:tcPr>
          <w:p w14:paraId="2A8EE542" w14:textId="77777777" w:rsidR="00B560DC" w:rsidRPr="00E021AC" w:rsidRDefault="00B560DC" w:rsidP="00E835A4">
            <w:pPr>
              <w:spacing w:line="320" w:lineRule="exact"/>
              <w:jc w:val="center"/>
              <w:rPr>
                <w:b/>
                <w:bCs/>
                <w:color w:val="000066"/>
                <w:lang w:val="vi-VN" w:eastAsia="vi-VN"/>
              </w:rPr>
            </w:pPr>
            <w:r w:rsidRPr="00E021AC">
              <w:rPr>
                <w:b/>
                <w:bCs/>
                <w:color w:val="000066"/>
                <w:lang w:val="vi-VN" w:eastAsia="vi-VN"/>
              </w:rPr>
              <w:t>420,096</w:t>
            </w:r>
          </w:p>
        </w:tc>
        <w:tc>
          <w:tcPr>
            <w:tcW w:w="2763" w:type="dxa"/>
            <w:tcBorders>
              <w:top w:val="nil"/>
              <w:left w:val="nil"/>
              <w:bottom w:val="single" w:sz="4" w:space="0" w:color="auto"/>
              <w:right w:val="single" w:sz="4" w:space="0" w:color="auto"/>
            </w:tcBorders>
            <w:noWrap/>
            <w:vAlign w:val="center"/>
            <w:hideMark/>
          </w:tcPr>
          <w:p w14:paraId="46FDCCDF" w14:textId="77777777" w:rsidR="00B560DC" w:rsidRPr="00E021AC" w:rsidRDefault="00B560DC" w:rsidP="00E835A4">
            <w:pPr>
              <w:spacing w:line="320" w:lineRule="exact"/>
              <w:jc w:val="center"/>
              <w:rPr>
                <w:b/>
                <w:bCs/>
                <w:color w:val="000066"/>
                <w:lang w:val="vi-VN" w:eastAsia="vi-VN"/>
              </w:rPr>
            </w:pPr>
            <w:r w:rsidRPr="00E021AC">
              <w:rPr>
                <w:b/>
                <w:bCs/>
                <w:color w:val="000066"/>
                <w:lang w:val="vi-VN" w:eastAsia="vi-VN"/>
              </w:rPr>
              <w:t> </w:t>
            </w:r>
          </w:p>
        </w:tc>
      </w:tr>
    </w:tbl>
    <w:bookmarkEnd w:id="58"/>
    <w:p w14:paraId="2CDAFB81" w14:textId="77777777" w:rsidR="00B560DC" w:rsidRPr="00E021AC" w:rsidRDefault="00B560DC" w:rsidP="00B560DC">
      <w:pPr>
        <w:spacing w:line="360" w:lineRule="exact"/>
        <w:jc w:val="center"/>
        <w:rPr>
          <w:bCs/>
          <w:color w:val="000066"/>
          <w:szCs w:val="26"/>
          <w:lang w:val="pt-BR"/>
        </w:rPr>
      </w:pPr>
      <w:r w:rsidRPr="00E021AC">
        <w:rPr>
          <w:bCs/>
          <w:i/>
          <w:iCs/>
          <w:color w:val="000066"/>
          <w:szCs w:val="26"/>
          <w:lang w:val="pt-BR"/>
        </w:rPr>
        <w:t>(Nguồn: Công thông tin điện tử các xã, Wikipedia Tiếng Việt)</w:t>
      </w:r>
    </w:p>
    <w:p w14:paraId="5BA53067" w14:textId="1A10FE79" w:rsidR="00701133" w:rsidRPr="00E021AC" w:rsidRDefault="00701133" w:rsidP="00E21DBB">
      <w:pPr>
        <w:pStyle w:val="Heading3"/>
        <w:rPr>
          <w:rFonts w:ascii="Times New Roman" w:hAnsi="Times New Roman"/>
          <w:b/>
          <w:bCs/>
          <w:color w:val="002060"/>
          <w:sz w:val="26"/>
          <w:szCs w:val="26"/>
          <w:lang w:val="vi-VN"/>
        </w:rPr>
      </w:pPr>
      <w:bookmarkStart w:id="59" w:name="_Toc240295261"/>
      <w:r w:rsidRPr="00E021AC">
        <w:rPr>
          <w:rFonts w:ascii="Times New Roman" w:hAnsi="Times New Roman"/>
          <w:b/>
          <w:bCs/>
          <w:color w:val="002060"/>
          <w:sz w:val="26"/>
          <w:szCs w:val="26"/>
          <w:lang w:val="vi-VN"/>
        </w:rPr>
        <w:t>2.2.2. Sản xuất nông nghiệp</w:t>
      </w:r>
      <w:bookmarkEnd w:id="56"/>
      <w:bookmarkEnd w:id="57"/>
      <w:bookmarkEnd w:id="59"/>
      <w:r w:rsidRPr="00E021AC">
        <w:rPr>
          <w:rFonts w:ascii="Times New Roman" w:hAnsi="Times New Roman"/>
          <w:b/>
          <w:bCs/>
          <w:color w:val="002060"/>
          <w:sz w:val="26"/>
          <w:szCs w:val="26"/>
          <w:lang w:val="vi-VN"/>
        </w:rPr>
        <w:t xml:space="preserve"> </w:t>
      </w:r>
    </w:p>
    <w:p w14:paraId="73994E03" w14:textId="4D5A7F22" w:rsidR="00B560DC" w:rsidRPr="00E021AC" w:rsidRDefault="00B560DC" w:rsidP="009B591B">
      <w:pPr>
        <w:pStyle w:val="Heading3"/>
        <w:spacing w:line="360" w:lineRule="exact"/>
        <w:jc w:val="both"/>
        <w:rPr>
          <w:rFonts w:ascii="Times New Roman" w:eastAsiaTheme="minorHAnsi" w:hAnsi="Times New Roman"/>
          <w:bCs/>
          <w:color w:val="000066"/>
          <w:spacing w:val="-2"/>
          <w:sz w:val="26"/>
          <w:szCs w:val="26"/>
        </w:rPr>
      </w:pPr>
      <w:bookmarkStart w:id="60" w:name="_Toc240294027"/>
      <w:bookmarkStart w:id="61" w:name="_Toc240295262"/>
      <w:bookmarkStart w:id="62" w:name="_Toc86092996"/>
      <w:bookmarkStart w:id="63" w:name="_Toc142621369"/>
      <w:r w:rsidRPr="00E021AC">
        <w:rPr>
          <w:rFonts w:ascii="Times New Roman" w:eastAsiaTheme="minorHAnsi" w:hAnsi="Times New Roman"/>
          <w:bCs/>
          <w:color w:val="000066"/>
          <w:spacing w:val="-2"/>
          <w:sz w:val="26"/>
          <w:szCs w:val="26"/>
        </w:rPr>
        <w:t>Trong khu vực nông, lâm nghiệp và thủy sản, mặc dù chịu tác động bất lợi của thời tiết như rét đậm, rét hại đầu năm và nhiều đợt mưa bão lớn cuối năm gây mưa kéo dài, ngập úng cục bộ. Tuy nhiên, ngành Nông nghiệp và Môi trường đã chủ động, linh hoạt chỉ đạo các địa phương triển khai đồng bộ các giải pháp khắc phục khó khăn, tiếp tục chuyển dịch cơ cấu kinh tế nông nghiệp theo hướng hiệu quả và bền vững. Việc đẩy mạnh chuyển đổi cơ cấu cây trồng, vật nuôi gắn với ứng dụng khoa học, kỹ thuật và công nghệ, đưa các giống có năng suất, chất lượng cao vào sản xuất đã góp phần nâng cao hiệu quả sản xuất.</w:t>
      </w:r>
      <w:r w:rsidRPr="00E021AC">
        <w:rPr>
          <w:rFonts w:ascii="Times New Roman" w:eastAsiaTheme="minorHAnsi" w:hAnsi="Times New Roman"/>
          <w:bCs/>
          <w:color w:val="000066"/>
          <w:spacing w:val="-2"/>
          <w:sz w:val="26"/>
          <w:szCs w:val="26"/>
        </w:rPr>
        <w:br/>
        <w:t>Năm 2025, giá trị tăng thêm ngành nông nghiệp tăng 2,01% so với cùng kỳ, đóng góp 0,29 điểm phần trăm vào tốc độ tăng tổng giá trị tăng thêm của toàn tỉnh; ngành lâm nghiệp tăng 6%, đóng góp 0,12 điểm phần trăm; ngành thủy sản tăng 3,51%, đóng góp 0,12 điểm phần trăm.</w:t>
      </w:r>
      <w:bookmarkEnd w:id="60"/>
      <w:bookmarkEnd w:id="61"/>
    </w:p>
    <w:p w14:paraId="7EB47E10" w14:textId="77777777" w:rsidR="00E835A4" w:rsidRPr="00E021AC" w:rsidRDefault="00B560DC" w:rsidP="009B591B">
      <w:pPr>
        <w:spacing w:line="360" w:lineRule="exact"/>
        <w:jc w:val="both"/>
        <w:rPr>
          <w:bCs/>
          <w:color w:val="000066"/>
          <w:spacing w:val="-2"/>
          <w:sz w:val="26"/>
          <w:szCs w:val="26"/>
          <w:lang w:val="vi-VN"/>
        </w:rPr>
      </w:pPr>
      <w:r w:rsidRPr="00E021AC">
        <w:rPr>
          <w:bCs/>
          <w:color w:val="000066"/>
          <w:spacing w:val="-2"/>
          <w:sz w:val="26"/>
          <w:szCs w:val="26"/>
        </w:rPr>
        <w:t>Tổng diện tích gieo trồng cây hàng năm cả năm 2025 sơ bộ đạt 337.411 ha, giảm 1,67% (-5.715,1 ha) so với cùng kỳ năm trước. Tổng diện tích hiện có cây lâu năm sơ bộ năm 2025 đạt 43.042,4 ha, giảm 2,46% (-1.084,9 ha) so với năm trước.</w:t>
      </w:r>
    </w:p>
    <w:p w14:paraId="48FDC5C4" w14:textId="77777777" w:rsidR="009B591B" w:rsidRPr="00E021AC" w:rsidRDefault="00B560DC" w:rsidP="009B591B">
      <w:pPr>
        <w:spacing w:line="360" w:lineRule="exact"/>
        <w:jc w:val="both"/>
        <w:rPr>
          <w:bCs/>
          <w:color w:val="000066"/>
          <w:spacing w:val="-2"/>
          <w:sz w:val="26"/>
          <w:szCs w:val="26"/>
          <w:lang w:val="vi-VN"/>
        </w:rPr>
      </w:pPr>
      <w:r w:rsidRPr="00E021AC">
        <w:rPr>
          <w:bCs/>
          <w:color w:val="000066"/>
          <w:spacing w:val="-2"/>
          <w:sz w:val="26"/>
          <w:szCs w:val="26"/>
        </w:rPr>
        <w:t>Tổng diện tích gieo trồng cây hàng năm cả năm 2025 sơ bộ đạt 337.411 ha, giảm 1,67% (-5.715,1 ha) so với cùng kỳ năm trước. Tổng diện tích hiện có cây lâu năm sơ bộ năm 2025 đạt 43.042,4 ha, giảm 2,46% (-1.084,9 ha) so với năm trước.</w:t>
      </w:r>
    </w:p>
    <w:p w14:paraId="6C2704DF" w14:textId="4A98CBB1" w:rsidR="00E835A4" w:rsidRPr="00E021AC" w:rsidRDefault="00B560DC" w:rsidP="009B591B">
      <w:pPr>
        <w:spacing w:line="360" w:lineRule="exact"/>
        <w:jc w:val="both"/>
        <w:rPr>
          <w:bCs/>
          <w:color w:val="000066"/>
          <w:spacing w:val="-2"/>
          <w:sz w:val="26"/>
          <w:szCs w:val="26"/>
          <w:lang w:val="vi-VN"/>
        </w:rPr>
      </w:pPr>
      <w:r w:rsidRPr="00E021AC">
        <w:rPr>
          <w:bCs/>
          <w:color w:val="000066"/>
          <w:spacing w:val="-2"/>
          <w:sz w:val="26"/>
          <w:szCs w:val="26"/>
        </w:rPr>
        <w:t>Tổng đàn trâu tại thời điểm tháng 12 năm 2025 ước đạt 246.772 con, giảm 0,71% (-1.770 con) so với cùng kỳ năm trước; Tổng đàn bò ước đạt 562.162 con, tăng 2,47% (+13.536 con) so với cùng kỳ năm trước; Tổng đàn lợn ước đạt 974.897 con, tăng 3,15% (+29.771 con) so với cùng kỳ năm trước; Tổng đàn gia cầm ước đạt 39.822 nghìn con, tăng 6,87% (+2.560 nghìn con) so với cùng kỳ năm trước.</w:t>
      </w:r>
    </w:p>
    <w:p w14:paraId="42A507CC" w14:textId="3D30292E" w:rsidR="00B560DC" w:rsidRPr="00E021AC" w:rsidRDefault="00B560DC" w:rsidP="009B591B">
      <w:pPr>
        <w:spacing w:line="360" w:lineRule="exact"/>
        <w:jc w:val="both"/>
        <w:rPr>
          <w:color w:val="002060"/>
          <w:sz w:val="26"/>
          <w:szCs w:val="26"/>
          <w:lang w:val="pt-BR"/>
        </w:rPr>
      </w:pPr>
      <w:r w:rsidRPr="00E021AC">
        <w:rPr>
          <w:color w:val="002060"/>
          <w:sz w:val="26"/>
          <w:szCs w:val="26"/>
          <w:lang w:val="pt-BR"/>
        </w:rPr>
        <w:t xml:space="preserve"> Hiện tại trong tỉnh có </w:t>
      </w:r>
      <w:r w:rsidRPr="00E021AC">
        <w:rPr>
          <w:color w:val="002060"/>
          <w:sz w:val="26"/>
          <w:szCs w:val="26"/>
        </w:rPr>
        <w:t>1.052</w:t>
      </w:r>
      <w:r w:rsidRPr="00E021AC">
        <w:rPr>
          <w:color w:val="002060"/>
          <w:sz w:val="26"/>
          <w:szCs w:val="26"/>
          <w:lang w:val="pt-BR"/>
        </w:rPr>
        <w:t xml:space="preserve"> cơ sở chế biến lâm sản gồm doanh nghiệp tư nhân, hộ kinh doanh, HTX,...</w:t>
      </w:r>
    </w:p>
    <w:p w14:paraId="335C0BE4" w14:textId="37D48985" w:rsidR="00B560DC" w:rsidRPr="00E021AC" w:rsidRDefault="00B560DC" w:rsidP="009B591B">
      <w:pPr>
        <w:pStyle w:val="Heading3"/>
        <w:spacing w:line="360" w:lineRule="exact"/>
        <w:jc w:val="both"/>
        <w:rPr>
          <w:rFonts w:ascii="Times New Roman" w:hAnsi="Times New Roman"/>
          <w:color w:val="002060"/>
          <w:spacing w:val="-4"/>
          <w:sz w:val="26"/>
          <w:szCs w:val="26"/>
          <w:lang w:val="vi-VN"/>
        </w:rPr>
      </w:pPr>
      <w:bookmarkStart w:id="64" w:name="_Toc240294028"/>
      <w:bookmarkStart w:id="65" w:name="_Toc240295263"/>
      <w:r w:rsidRPr="00E021AC">
        <w:rPr>
          <w:rFonts w:ascii="Times New Roman" w:hAnsi="Times New Roman"/>
          <w:color w:val="002060"/>
          <w:spacing w:val="-4"/>
          <w:sz w:val="26"/>
          <w:szCs w:val="26"/>
          <w:lang w:val="pt-BR"/>
        </w:rPr>
        <w:t>Sản phẩm chế biến đa dạng bao gồm: viên nén, gỗ xẻ xây dựng cơ bản, ván sàn</w:t>
      </w:r>
      <w:r w:rsidR="009B591B" w:rsidRPr="00E021AC">
        <w:rPr>
          <w:rFonts w:ascii="Times New Roman" w:hAnsi="Times New Roman"/>
          <w:color w:val="002060"/>
          <w:spacing w:val="-4"/>
          <w:sz w:val="26"/>
          <w:szCs w:val="26"/>
          <w:lang w:val="vi-VN"/>
        </w:rPr>
        <w:t>,...</w:t>
      </w:r>
      <w:bookmarkEnd w:id="64"/>
      <w:bookmarkEnd w:id="65"/>
    </w:p>
    <w:p w14:paraId="2437681B" w14:textId="77777777" w:rsidR="009B591B" w:rsidRPr="00E021AC" w:rsidRDefault="009B591B" w:rsidP="009B591B">
      <w:pPr>
        <w:rPr>
          <w:lang w:val="vi-VN"/>
        </w:rPr>
      </w:pPr>
    </w:p>
    <w:p w14:paraId="69D2691F" w14:textId="77777777" w:rsidR="00F05666" w:rsidRPr="00E021AC" w:rsidRDefault="00F05666" w:rsidP="00F05666">
      <w:pPr>
        <w:rPr>
          <w:b/>
          <w:bCs/>
          <w:color w:val="000066"/>
        </w:rPr>
      </w:pPr>
      <w:bookmarkStart w:id="66" w:name="_Toc86092997"/>
      <w:bookmarkStart w:id="67" w:name="_Toc142621370"/>
      <w:bookmarkEnd w:id="62"/>
      <w:bookmarkEnd w:id="63"/>
      <w:r w:rsidRPr="00E021AC">
        <w:rPr>
          <w:b/>
          <w:bCs/>
          <w:color w:val="000066"/>
        </w:rPr>
        <w:t>Hình 1: Tình hình sản xuất Nông nghiệp, lâm nghiệp năm 2025 của tỉnh Nghệ An</w:t>
      </w:r>
    </w:p>
    <w:p w14:paraId="78F84DA3" w14:textId="4817ABD1" w:rsidR="00F05666" w:rsidRPr="00E021AC" w:rsidRDefault="00F05666" w:rsidP="00F05666">
      <w:pPr>
        <w:pStyle w:val="Heading3"/>
        <w:spacing w:before="120" w:after="120"/>
        <w:rPr>
          <w:rFonts w:ascii="Times New Roman" w:hAnsi="Times New Roman"/>
          <w:b/>
          <w:bCs/>
          <w:color w:val="002060"/>
          <w:sz w:val="26"/>
          <w:szCs w:val="26"/>
        </w:rPr>
      </w:pPr>
      <w:bookmarkStart w:id="68" w:name="_Toc240294029"/>
      <w:bookmarkStart w:id="69" w:name="_Toc240295264"/>
      <w:r w:rsidRPr="00E021AC">
        <w:rPr>
          <w:rFonts w:ascii="Times New Roman" w:hAnsi="Times New Roman"/>
          <w:noProof/>
        </w:rPr>
        <w:drawing>
          <wp:inline distT="0" distB="0" distL="0" distR="0" wp14:anchorId="4F275DCC" wp14:editId="120490DF">
            <wp:extent cx="4825497" cy="3793161"/>
            <wp:effectExtent l="0" t="0" r="0" b="0"/>
            <wp:docPr id="7575373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840155" cy="3804683"/>
                    </a:xfrm>
                    <a:prstGeom prst="rect">
                      <a:avLst/>
                    </a:prstGeom>
                    <a:noFill/>
                    <a:ln>
                      <a:noFill/>
                    </a:ln>
                  </pic:spPr>
                </pic:pic>
              </a:graphicData>
            </a:graphic>
          </wp:inline>
        </w:drawing>
      </w:r>
      <w:bookmarkEnd w:id="68"/>
      <w:bookmarkEnd w:id="69"/>
    </w:p>
    <w:p w14:paraId="1BD1554A" w14:textId="6D7072E8" w:rsidR="00701133" w:rsidRPr="00E021AC" w:rsidRDefault="00701133" w:rsidP="00E21DBB">
      <w:pPr>
        <w:pStyle w:val="Heading3"/>
        <w:rPr>
          <w:rFonts w:ascii="Times New Roman" w:hAnsi="Times New Roman"/>
          <w:b/>
          <w:bCs/>
          <w:color w:val="002060"/>
          <w:sz w:val="26"/>
          <w:szCs w:val="26"/>
        </w:rPr>
      </w:pPr>
      <w:bookmarkStart w:id="70" w:name="_Toc240295265"/>
      <w:r w:rsidRPr="00E021AC">
        <w:rPr>
          <w:rFonts w:ascii="Times New Roman" w:hAnsi="Times New Roman"/>
          <w:b/>
          <w:bCs/>
          <w:color w:val="002060"/>
          <w:sz w:val="26"/>
          <w:szCs w:val="26"/>
          <w:lang w:val="vi-VN"/>
        </w:rPr>
        <w:t>2.2.4. Dịch vụ, thương mại và du lịch</w:t>
      </w:r>
      <w:bookmarkEnd w:id="66"/>
      <w:bookmarkEnd w:id="67"/>
      <w:bookmarkEnd w:id="70"/>
    </w:p>
    <w:p w14:paraId="744A1719" w14:textId="77777777" w:rsidR="003D5509" w:rsidRPr="00E021AC" w:rsidRDefault="003D5509" w:rsidP="003D2C7A">
      <w:pPr>
        <w:spacing w:line="360" w:lineRule="exact"/>
        <w:jc w:val="both"/>
        <w:rPr>
          <w:bCs/>
          <w:color w:val="000066"/>
          <w:sz w:val="26"/>
          <w:szCs w:val="26"/>
          <w:lang w:val="pt-BR"/>
        </w:rPr>
      </w:pPr>
      <w:r w:rsidRPr="00E021AC">
        <w:rPr>
          <w:bCs/>
          <w:color w:val="000066"/>
          <w:sz w:val="26"/>
          <w:szCs w:val="26"/>
          <w:lang w:val="pt-BR"/>
        </w:rPr>
        <w:t xml:space="preserve">- Dịch vụ, thương mại trong vùng đang trên đà phát triển, toàn tỉnh có 405 chợ lớn nhỏ, bình quân cứ gần 1 xã có 3 chợ lớn nhỏ, trao đổi hàng hoá phục vụ nhu cầu tiêu dùng và sản xuất của nhân dân. </w:t>
      </w:r>
    </w:p>
    <w:p w14:paraId="59651DF4" w14:textId="77777777" w:rsidR="003D5509" w:rsidRPr="00E021AC" w:rsidRDefault="003D5509" w:rsidP="003D2C7A">
      <w:pPr>
        <w:spacing w:line="360" w:lineRule="exact"/>
        <w:jc w:val="both"/>
        <w:rPr>
          <w:bCs/>
          <w:color w:val="000066"/>
          <w:sz w:val="26"/>
          <w:szCs w:val="26"/>
          <w:lang w:val="vi-VN"/>
        </w:rPr>
      </w:pPr>
      <w:r w:rsidRPr="00E021AC">
        <w:rPr>
          <w:bCs/>
          <w:color w:val="000066"/>
          <w:sz w:val="26"/>
          <w:szCs w:val="26"/>
          <w:lang w:val="pt-BR"/>
        </w:rPr>
        <w:t xml:space="preserve">- Trong tỉnh có nhiều tiềm năng du lịch như: bãi biển Cửa Lò, Đảo chè Thanh Chương, Làng sen Quê bác… đã thu hút được lượng khách du lịch đáng kể từ nhiều nơi khác đến thăm quan thắng cảnh. </w:t>
      </w:r>
    </w:p>
    <w:p w14:paraId="50B07DDE" w14:textId="77777777" w:rsidR="003D2C7A" w:rsidRPr="00E021AC" w:rsidRDefault="003D2C7A" w:rsidP="003D2C7A">
      <w:pPr>
        <w:spacing w:before="120" w:after="120"/>
        <w:jc w:val="both"/>
        <w:rPr>
          <w:bCs/>
          <w:color w:val="000066"/>
          <w:sz w:val="26"/>
          <w:szCs w:val="26"/>
          <w:lang w:val="pt-BR"/>
        </w:rPr>
      </w:pPr>
      <w:r w:rsidRPr="00E021AC">
        <w:rPr>
          <w:bCs/>
          <w:color w:val="000066"/>
          <w:sz w:val="26"/>
          <w:szCs w:val="26"/>
          <w:lang w:val="pt-BR"/>
        </w:rPr>
        <w:t>- Trong phạm vi Nhóm CCR Thanh Chương 2 có các địa điểm du lịch: Đảo chè Thanh Chương, Thác Liếp, Thác Mưa,...</w:t>
      </w:r>
    </w:p>
    <w:p w14:paraId="173B0DDB" w14:textId="77777777" w:rsidR="003D5509" w:rsidRPr="00E021AC" w:rsidRDefault="003D5509" w:rsidP="003D5509">
      <w:pPr>
        <w:spacing w:before="120" w:after="120"/>
        <w:jc w:val="center"/>
        <w:rPr>
          <w:b/>
          <w:color w:val="000066"/>
          <w:sz w:val="26"/>
          <w:szCs w:val="26"/>
          <w:lang w:val="pt-BR"/>
        </w:rPr>
      </w:pPr>
      <w:r w:rsidRPr="00E021AC">
        <w:rPr>
          <w:b/>
          <w:color w:val="000066"/>
          <w:sz w:val="26"/>
          <w:szCs w:val="26"/>
          <w:lang w:val="pt-BR"/>
        </w:rPr>
        <w:t>Hình 2. Tình hình thương mai, dịch vụ năm 2025 của tỉnh Nghệ An</w:t>
      </w:r>
    </w:p>
    <w:p w14:paraId="0A442B9F" w14:textId="20315575" w:rsidR="003D5509" w:rsidRPr="00E021AC" w:rsidRDefault="001152D4" w:rsidP="003E1092">
      <w:pPr>
        <w:spacing w:before="120" w:after="120"/>
        <w:jc w:val="both"/>
        <w:rPr>
          <w:bCs/>
          <w:color w:val="002060"/>
          <w:sz w:val="26"/>
          <w:szCs w:val="26"/>
          <w:lang w:val="pt-BR"/>
        </w:rPr>
      </w:pPr>
      <w:r w:rsidRPr="00E021AC">
        <w:rPr>
          <w:noProof/>
        </w:rPr>
        <w:drawing>
          <wp:inline distT="0" distB="0" distL="0" distR="0" wp14:anchorId="1FA826B9" wp14:editId="387C4234">
            <wp:extent cx="4698749" cy="3844289"/>
            <wp:effectExtent l="0" t="0" r="6985" b="4445"/>
            <wp:docPr id="27513008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0406" cy="3853827"/>
                    </a:xfrm>
                    <a:prstGeom prst="rect">
                      <a:avLst/>
                    </a:prstGeom>
                    <a:noFill/>
                    <a:ln>
                      <a:noFill/>
                    </a:ln>
                  </pic:spPr>
                </pic:pic>
              </a:graphicData>
            </a:graphic>
          </wp:inline>
        </w:drawing>
      </w:r>
    </w:p>
    <w:p w14:paraId="2FDA5C0F" w14:textId="77777777" w:rsidR="003D2C7A" w:rsidRPr="00E021AC" w:rsidRDefault="003D2C7A" w:rsidP="003E1092">
      <w:pPr>
        <w:pStyle w:val="Heading3"/>
        <w:spacing w:before="120" w:after="120"/>
        <w:rPr>
          <w:rFonts w:ascii="Times New Roman" w:hAnsi="Times New Roman"/>
          <w:b/>
          <w:bCs/>
          <w:color w:val="002060"/>
          <w:sz w:val="26"/>
          <w:szCs w:val="26"/>
          <w:lang w:val="vi-VN"/>
        </w:rPr>
      </w:pPr>
      <w:bookmarkStart w:id="71" w:name="_Toc86092998"/>
      <w:bookmarkStart w:id="72" w:name="_Toc142621371"/>
    </w:p>
    <w:p w14:paraId="48C1BF97" w14:textId="2F642489" w:rsidR="00701133" w:rsidRPr="00E021AC" w:rsidRDefault="00701133" w:rsidP="00E21DBB">
      <w:pPr>
        <w:pStyle w:val="Heading3"/>
        <w:rPr>
          <w:rFonts w:ascii="Times New Roman" w:hAnsi="Times New Roman"/>
          <w:b/>
          <w:bCs/>
          <w:color w:val="002060"/>
          <w:sz w:val="26"/>
          <w:szCs w:val="26"/>
          <w:lang w:val="vi-VN"/>
        </w:rPr>
      </w:pPr>
      <w:bookmarkStart w:id="73" w:name="_Toc240295266"/>
      <w:r w:rsidRPr="00E021AC">
        <w:rPr>
          <w:rFonts w:ascii="Times New Roman" w:hAnsi="Times New Roman"/>
          <w:b/>
          <w:bCs/>
          <w:color w:val="002060"/>
          <w:sz w:val="26"/>
          <w:szCs w:val="26"/>
          <w:lang w:val="vi-VN"/>
        </w:rPr>
        <w:t>2.2.5. Sản xuất công nghiệp và tiểu thủ công nghiệp</w:t>
      </w:r>
      <w:bookmarkEnd w:id="71"/>
      <w:bookmarkEnd w:id="72"/>
      <w:bookmarkEnd w:id="73"/>
    </w:p>
    <w:p w14:paraId="6B4437C5" w14:textId="4D7DCC4E" w:rsidR="00DA77E7" w:rsidRPr="00E021AC" w:rsidRDefault="00DA77E7" w:rsidP="00336455">
      <w:pPr>
        <w:jc w:val="both"/>
        <w:rPr>
          <w:color w:val="000066"/>
          <w:lang w:val="vi-VN"/>
        </w:rPr>
      </w:pPr>
      <w:bookmarkStart w:id="74" w:name="_Toc86092999"/>
      <w:bookmarkStart w:id="75" w:name="_Toc142621372"/>
      <w:r w:rsidRPr="00E021AC">
        <w:rPr>
          <w:color w:val="000066"/>
        </w:rPr>
        <w:t xml:space="preserve">Chỉ số sản xuất công nghiệp và tiểu thủ công nghiệp năm 2025 (IIP) </w:t>
      </w:r>
      <w:r w:rsidR="009F55D8" w:rsidRPr="00E021AC">
        <w:rPr>
          <w:color w:val="000066"/>
        </w:rPr>
        <w:t xml:space="preserve">của tỉnh Nghệ An </w:t>
      </w:r>
      <w:r w:rsidRPr="00E021AC">
        <w:rPr>
          <w:color w:val="000066"/>
        </w:rPr>
        <w:t>tăng 16,47% so với năm trước.</w:t>
      </w:r>
    </w:p>
    <w:p w14:paraId="331C81BE" w14:textId="51D7FF12" w:rsidR="00DA77E7" w:rsidRPr="00E021AC" w:rsidRDefault="00DA77E7" w:rsidP="00DA77E7">
      <w:pPr>
        <w:jc w:val="center"/>
        <w:rPr>
          <w:b/>
          <w:bCs/>
          <w:color w:val="000066"/>
        </w:rPr>
      </w:pPr>
      <w:r w:rsidRPr="00E021AC">
        <w:rPr>
          <w:b/>
          <w:bCs/>
          <w:color w:val="000066"/>
        </w:rPr>
        <w:t>Hình 3: Tỉnh hình sản xuất Công nghiệp và tiểu thủ công nghiệp năm 2025 của tỉnh Nghệ An</w:t>
      </w:r>
    </w:p>
    <w:p w14:paraId="6008FACA" w14:textId="73808D65" w:rsidR="001152D4" w:rsidRPr="00E021AC" w:rsidRDefault="00DA77E7" w:rsidP="003E1092">
      <w:pPr>
        <w:pStyle w:val="Heading3"/>
        <w:spacing w:before="120" w:after="120"/>
        <w:rPr>
          <w:rFonts w:ascii="Times New Roman" w:hAnsi="Times New Roman"/>
          <w:b/>
          <w:bCs/>
          <w:color w:val="002060"/>
          <w:sz w:val="26"/>
          <w:szCs w:val="26"/>
        </w:rPr>
      </w:pPr>
      <w:bookmarkStart w:id="76" w:name="_Toc240294032"/>
      <w:bookmarkStart w:id="77" w:name="_Toc240295267"/>
      <w:r w:rsidRPr="00E021AC">
        <w:rPr>
          <w:rFonts w:ascii="Times New Roman" w:hAnsi="Times New Roman"/>
          <w:noProof/>
        </w:rPr>
        <w:drawing>
          <wp:inline distT="0" distB="0" distL="0" distR="0" wp14:anchorId="25BD3F6C" wp14:editId="2EC015E5">
            <wp:extent cx="5694630" cy="3922532"/>
            <wp:effectExtent l="0" t="0" r="1905" b="1905"/>
            <wp:docPr id="15657452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6604" cy="3930780"/>
                    </a:xfrm>
                    <a:prstGeom prst="rect">
                      <a:avLst/>
                    </a:prstGeom>
                    <a:noFill/>
                    <a:ln>
                      <a:noFill/>
                    </a:ln>
                  </pic:spPr>
                </pic:pic>
              </a:graphicData>
            </a:graphic>
          </wp:inline>
        </w:drawing>
      </w:r>
      <w:bookmarkEnd w:id="76"/>
      <w:bookmarkEnd w:id="77"/>
    </w:p>
    <w:p w14:paraId="016386B4" w14:textId="218E02AA" w:rsidR="00701133" w:rsidRPr="00E021AC" w:rsidRDefault="00701133" w:rsidP="00E21DBB">
      <w:pPr>
        <w:pStyle w:val="Heading3"/>
        <w:rPr>
          <w:rFonts w:ascii="Times New Roman" w:hAnsi="Times New Roman"/>
          <w:b/>
          <w:bCs/>
          <w:color w:val="002060"/>
          <w:sz w:val="26"/>
          <w:szCs w:val="26"/>
          <w:lang w:val="vi-VN"/>
        </w:rPr>
      </w:pPr>
      <w:bookmarkStart w:id="78" w:name="_Toc240295268"/>
      <w:r w:rsidRPr="00E021AC">
        <w:rPr>
          <w:rFonts w:ascii="Times New Roman" w:hAnsi="Times New Roman"/>
          <w:b/>
          <w:bCs/>
          <w:color w:val="002060"/>
          <w:sz w:val="26"/>
          <w:szCs w:val="26"/>
          <w:lang w:val="vi-VN"/>
        </w:rPr>
        <w:t>2.2.6. Thực trạng y tế, giáo dục</w:t>
      </w:r>
      <w:bookmarkEnd w:id="74"/>
      <w:bookmarkEnd w:id="75"/>
      <w:bookmarkEnd w:id="78"/>
    </w:p>
    <w:p w14:paraId="5CB965B0" w14:textId="77777777" w:rsidR="00336455" w:rsidRPr="00E021AC" w:rsidRDefault="00336455" w:rsidP="003D2C7A">
      <w:pPr>
        <w:spacing w:line="360" w:lineRule="exact"/>
        <w:jc w:val="both"/>
        <w:rPr>
          <w:bCs/>
          <w:iCs/>
          <w:color w:val="000066"/>
          <w:sz w:val="26"/>
          <w:szCs w:val="26"/>
          <w:lang w:val="vi-VN"/>
        </w:rPr>
      </w:pPr>
      <w:bookmarkStart w:id="79" w:name="_Toc86093000"/>
      <w:bookmarkStart w:id="80" w:name="_Toc142621373"/>
      <w:r w:rsidRPr="00E021AC">
        <w:rPr>
          <w:bCs/>
          <w:iCs/>
          <w:color w:val="000066"/>
          <w:sz w:val="26"/>
          <w:szCs w:val="26"/>
          <w:lang w:val="vi-VN"/>
        </w:rPr>
        <w:t>Công tác chăm sóc sức khoẻ nhân dân trên địa bàn tỉnh tiếp tục duy trì và đạt nhiều kết quả. Nhận thức của người dân về chăm sóc sức khoẻ đã có những chuyển biến tích cực, tỷ lệ người dân được tiếp cận thông tin về chính sách y tế, dân số, các kỹ năng, kiến thức thực hành chăm sóc sức khỏe, tiếp cận các dịch vụ chăm sóc y tế ngày càng tăng. Cùng với đó, tỷ lệ tham gia Bảo hiểm Y tế trên địa bàn tỉnh đạt mức tương đối cao (95%), là yếu tố thuận lợi tạo nguồn tài chính bền vững cho các hoạt động y tế.</w:t>
      </w:r>
    </w:p>
    <w:p w14:paraId="4F7EEB1D" w14:textId="77777777" w:rsidR="00336455" w:rsidRPr="00E021AC" w:rsidRDefault="00336455" w:rsidP="003D2C7A">
      <w:pPr>
        <w:spacing w:line="360" w:lineRule="exact"/>
        <w:jc w:val="both"/>
        <w:rPr>
          <w:bCs/>
          <w:iCs/>
          <w:color w:val="000066"/>
          <w:sz w:val="26"/>
          <w:szCs w:val="26"/>
        </w:rPr>
      </w:pPr>
      <w:r w:rsidRPr="00E021AC">
        <w:rPr>
          <w:bCs/>
          <w:iCs/>
          <w:color w:val="000066"/>
          <w:sz w:val="26"/>
          <w:szCs w:val="26"/>
          <w:lang w:val="vi-VN"/>
        </w:rPr>
        <w:t>Tính đến tháng 10/2025, tổng số cơ sở khám chữa bệnh BHYT là 534, cở sở ký hợp đồng khám chữa bệnh BHYT trong đó có 2 cơ sở cấp chuyên sâu, 55</w:t>
      </w:r>
      <w:r w:rsidRPr="00E021AC">
        <w:rPr>
          <w:bCs/>
          <w:iCs/>
          <w:color w:val="000066"/>
          <w:sz w:val="26"/>
          <w:szCs w:val="26"/>
        </w:rPr>
        <w:t xml:space="preserve"> </w:t>
      </w:r>
      <w:r w:rsidRPr="00E021AC">
        <w:rPr>
          <w:bCs/>
          <w:iCs/>
          <w:color w:val="000066"/>
          <w:sz w:val="26"/>
          <w:szCs w:val="26"/>
          <w:lang w:val="vi-VN"/>
        </w:rPr>
        <w:t xml:space="preserve">cơ sở cấp cơ bản và 477 cơ sở cấp ban đầu. Cơ sở khám chữa bệnh BHYT tăng cường kết nối với các bệnh viện tuyến trên, hợp tác với nhiều bệnh viện, trường đại học để đào tạo, hướng dẫn nâng cao năng lực chuyên môn cho cán bộ y tế của tỉnh; thường xuyên hội chẩn trực tuyến qua các hoạt động khám chữa bệnh </w:t>
      </w:r>
    </w:p>
    <w:p w14:paraId="530E9558" w14:textId="77777777" w:rsidR="00336455" w:rsidRPr="00E021AC" w:rsidRDefault="00336455" w:rsidP="003D2C7A">
      <w:pPr>
        <w:spacing w:line="360" w:lineRule="exact"/>
        <w:jc w:val="both"/>
        <w:rPr>
          <w:bCs/>
          <w:iCs/>
          <w:color w:val="000066"/>
          <w:sz w:val="26"/>
          <w:szCs w:val="26"/>
          <w:lang w:val="pt-BR"/>
        </w:rPr>
      </w:pPr>
      <w:r w:rsidRPr="00E021AC">
        <w:rPr>
          <w:bCs/>
          <w:iCs/>
          <w:color w:val="000066"/>
          <w:sz w:val="26"/>
          <w:szCs w:val="26"/>
          <w:lang w:val="pt-BR"/>
        </w:rPr>
        <w:t xml:space="preserve">Trên địa bàn các xã tham gia chứng chỉ rừng có có 95.000 em học sinh và có 6.900 giáo viên, cán bộ quản lý của tất cả các cấp; 207 trường học tất cả các cấp. Tỷ lệ học sinh đến trường, tốt nghiệp đạt tỷ lệ 96,7%. </w:t>
      </w:r>
    </w:p>
    <w:p w14:paraId="0C03C4A7" w14:textId="682AFB87" w:rsidR="00701133" w:rsidRPr="00E021AC" w:rsidRDefault="00701133" w:rsidP="00E21DBB">
      <w:pPr>
        <w:pStyle w:val="Heading3"/>
        <w:rPr>
          <w:rFonts w:ascii="Times New Roman" w:hAnsi="Times New Roman"/>
          <w:b/>
          <w:bCs/>
          <w:color w:val="002060"/>
          <w:sz w:val="26"/>
          <w:szCs w:val="26"/>
        </w:rPr>
      </w:pPr>
      <w:bookmarkStart w:id="81" w:name="_Toc86093001"/>
      <w:bookmarkStart w:id="82" w:name="_Toc142621374"/>
      <w:bookmarkStart w:id="83" w:name="_Toc240295269"/>
      <w:bookmarkEnd w:id="79"/>
      <w:bookmarkEnd w:id="80"/>
      <w:r w:rsidRPr="00E021AC">
        <w:rPr>
          <w:rFonts w:ascii="Times New Roman" w:hAnsi="Times New Roman"/>
          <w:b/>
          <w:bCs/>
          <w:color w:val="002060"/>
          <w:sz w:val="26"/>
          <w:szCs w:val="26"/>
          <w:lang w:val="vi-VN"/>
        </w:rPr>
        <w:t>2.2.</w:t>
      </w:r>
      <w:r w:rsidR="00336455" w:rsidRPr="00E021AC">
        <w:rPr>
          <w:rFonts w:ascii="Times New Roman" w:hAnsi="Times New Roman"/>
          <w:b/>
          <w:bCs/>
          <w:color w:val="002060"/>
          <w:sz w:val="26"/>
          <w:szCs w:val="26"/>
        </w:rPr>
        <w:t>7</w:t>
      </w:r>
      <w:r w:rsidRPr="00E021AC">
        <w:rPr>
          <w:rFonts w:ascii="Times New Roman" w:hAnsi="Times New Roman"/>
          <w:b/>
          <w:bCs/>
          <w:color w:val="002060"/>
          <w:sz w:val="26"/>
          <w:szCs w:val="26"/>
          <w:lang w:val="vi-VN"/>
        </w:rPr>
        <w:t>. Tình hình định canh, định cư</w:t>
      </w:r>
      <w:bookmarkEnd w:id="81"/>
      <w:bookmarkEnd w:id="82"/>
      <w:bookmarkEnd w:id="83"/>
    </w:p>
    <w:p w14:paraId="5A43A7F3" w14:textId="77777777" w:rsidR="00336455" w:rsidRPr="00E021AC" w:rsidRDefault="00336455" w:rsidP="007C7860">
      <w:pPr>
        <w:spacing w:line="360" w:lineRule="exact"/>
        <w:jc w:val="both"/>
        <w:rPr>
          <w:color w:val="000066"/>
          <w:spacing w:val="-2"/>
          <w:sz w:val="26"/>
          <w:szCs w:val="26"/>
          <w:lang w:val="pt-BR"/>
        </w:rPr>
      </w:pPr>
      <w:r w:rsidRPr="00E021AC">
        <w:rPr>
          <w:color w:val="000066"/>
          <w:spacing w:val="-2"/>
          <w:sz w:val="26"/>
          <w:szCs w:val="26"/>
          <w:lang w:val="pt-BR"/>
        </w:rPr>
        <w:t xml:space="preserve">Sự phân bố dân cư của khu vực các xã tham gia Chứng chỉ rừng hoàn toàn mang đặc thù nông thôn miền núi. Trong công cuộc xây dựng và phát triển nông thôn mới, người dân đã nhiệt tình hưởng ứng chủ trương, chính sách của Đảng và Nhà nước về các cuộc vận động định canh, định cư, xoá đói, giảm nghèo, kế hoạch hoá gia đình, phong trào xây dựng nông thôn mới và áp dụng kỹ thuật tiên tiến vào sản xuất nông lâm nghiệp. </w:t>
      </w:r>
    </w:p>
    <w:p w14:paraId="708EF6C2" w14:textId="77777777" w:rsidR="00336455" w:rsidRPr="00E021AC" w:rsidRDefault="00336455" w:rsidP="007C7860">
      <w:pPr>
        <w:spacing w:line="360" w:lineRule="exact"/>
        <w:jc w:val="both"/>
        <w:rPr>
          <w:color w:val="000066"/>
          <w:spacing w:val="-2"/>
          <w:sz w:val="26"/>
          <w:szCs w:val="26"/>
          <w:lang w:val="pt-BR"/>
        </w:rPr>
      </w:pPr>
      <w:r w:rsidRPr="00E021AC">
        <w:rPr>
          <w:color w:val="000066"/>
          <w:spacing w:val="-2"/>
          <w:sz w:val="26"/>
          <w:szCs w:val="26"/>
          <w:lang w:val="pt-BR"/>
        </w:rPr>
        <w:t>Trên phạm vi Nhóm chứng chỉ rừng có khu tái định cư Thuỷ điện Bản Vẽ được xây dựng trên địa bàn xã Sơn Lâm, với cơ sở hạ tầng được quy hoạch, phát triển đồng bộ, nhân dân ở đây an tâm xây dựng trên quê hương mới.</w:t>
      </w:r>
    </w:p>
    <w:p w14:paraId="67C129ED" w14:textId="1B04D8F7" w:rsidR="00CD45A7" w:rsidRPr="00E021AC" w:rsidRDefault="00CD45A7" w:rsidP="004D4A98">
      <w:pPr>
        <w:pStyle w:val="Heading2"/>
        <w:rPr>
          <w:rFonts w:cs="Times New Roman"/>
          <w:color w:val="002060"/>
        </w:rPr>
      </w:pPr>
      <w:bookmarkStart w:id="84" w:name="_Toc86093006"/>
      <w:bookmarkStart w:id="85" w:name="_Toc142621379"/>
      <w:bookmarkStart w:id="86" w:name="_Toc240295270"/>
      <w:bookmarkEnd w:id="27"/>
      <w:bookmarkEnd w:id="28"/>
      <w:bookmarkEnd w:id="29"/>
      <w:r w:rsidRPr="00E021AC">
        <w:rPr>
          <w:rFonts w:cs="Times New Roman"/>
          <w:color w:val="002060"/>
          <w:lang w:val="nl-NL"/>
        </w:rPr>
        <w:t>2</w:t>
      </w:r>
      <w:r w:rsidR="00676C7D" w:rsidRPr="00E021AC">
        <w:rPr>
          <w:rFonts w:cs="Times New Roman"/>
          <w:color w:val="002060"/>
          <w:lang w:val="nl-NL"/>
        </w:rPr>
        <w:t>.3</w:t>
      </w:r>
      <w:r w:rsidRPr="00E021AC">
        <w:rPr>
          <w:rFonts w:cs="Times New Roman"/>
          <w:color w:val="002060"/>
          <w:lang w:val="nl-NL"/>
        </w:rPr>
        <w:t xml:space="preserve">. </w:t>
      </w:r>
      <w:bookmarkStart w:id="87" w:name="_Toc454008564"/>
      <w:bookmarkStart w:id="88" w:name="_Toc454012586"/>
      <w:bookmarkStart w:id="89" w:name="_Toc8205209"/>
      <w:r w:rsidRPr="00E021AC">
        <w:rPr>
          <w:rFonts w:cs="Times New Roman"/>
          <w:color w:val="002060"/>
          <w:lang w:val="vi-VN"/>
        </w:rPr>
        <w:t xml:space="preserve">Quy mô </w:t>
      </w:r>
      <w:bookmarkStart w:id="90" w:name="_Toc454012587"/>
      <w:bookmarkStart w:id="91" w:name="_Toc8205210"/>
      <w:bookmarkEnd w:id="84"/>
      <w:bookmarkEnd w:id="85"/>
      <w:bookmarkEnd w:id="87"/>
      <w:bookmarkEnd w:id="88"/>
      <w:bookmarkEnd w:id="89"/>
      <w:r w:rsidR="00971695" w:rsidRPr="00E021AC">
        <w:rPr>
          <w:rFonts w:cs="Times New Roman"/>
          <w:color w:val="002060"/>
        </w:rPr>
        <w:t xml:space="preserve">Nhóm CCR Thanh Chương </w:t>
      </w:r>
      <w:r w:rsidR="00110764" w:rsidRPr="00E021AC">
        <w:rPr>
          <w:rFonts w:cs="Times New Roman"/>
          <w:color w:val="002060"/>
        </w:rPr>
        <w:t>2</w:t>
      </w:r>
      <w:bookmarkEnd w:id="86"/>
    </w:p>
    <w:p w14:paraId="483F3FB4" w14:textId="1303044E" w:rsidR="00BE3D3C" w:rsidRPr="00E021AC" w:rsidRDefault="00BE3D3C" w:rsidP="00E21DBB">
      <w:pPr>
        <w:pStyle w:val="Heading3"/>
        <w:rPr>
          <w:rFonts w:ascii="Times New Roman" w:hAnsi="Times New Roman"/>
          <w:b/>
          <w:bCs/>
          <w:color w:val="002060"/>
          <w:sz w:val="26"/>
          <w:szCs w:val="26"/>
        </w:rPr>
      </w:pPr>
      <w:bookmarkStart w:id="92" w:name="_Toc240295271"/>
      <w:r w:rsidRPr="00E021AC">
        <w:rPr>
          <w:rFonts w:ascii="Times New Roman" w:hAnsi="Times New Roman"/>
          <w:b/>
          <w:bCs/>
          <w:color w:val="002060"/>
          <w:sz w:val="26"/>
          <w:szCs w:val="26"/>
        </w:rPr>
        <w:t>2.</w:t>
      </w:r>
      <w:r w:rsidR="00676C7D" w:rsidRPr="00E021AC">
        <w:rPr>
          <w:rFonts w:ascii="Times New Roman" w:hAnsi="Times New Roman"/>
          <w:b/>
          <w:bCs/>
          <w:color w:val="002060"/>
          <w:sz w:val="26"/>
          <w:szCs w:val="26"/>
        </w:rPr>
        <w:t>3.</w:t>
      </w:r>
      <w:r w:rsidRPr="00E021AC">
        <w:rPr>
          <w:rFonts w:ascii="Times New Roman" w:hAnsi="Times New Roman"/>
          <w:b/>
          <w:bCs/>
          <w:color w:val="002060"/>
          <w:sz w:val="26"/>
          <w:szCs w:val="26"/>
        </w:rPr>
        <w:t>1</w:t>
      </w:r>
      <w:r w:rsidRPr="00E021AC">
        <w:rPr>
          <w:rFonts w:ascii="Times New Roman" w:hAnsi="Times New Roman"/>
          <w:color w:val="002060"/>
          <w:sz w:val="26"/>
          <w:szCs w:val="26"/>
        </w:rPr>
        <w:t xml:space="preserve">. </w:t>
      </w:r>
      <w:r w:rsidRPr="00E021AC">
        <w:rPr>
          <w:rFonts w:ascii="Times New Roman" w:hAnsi="Times New Roman"/>
          <w:b/>
          <w:bCs/>
          <w:color w:val="002060"/>
          <w:sz w:val="26"/>
          <w:szCs w:val="26"/>
        </w:rPr>
        <w:t xml:space="preserve">Diện tích và phân bố rừng trồng của Nhóm CCR Thanh Chương </w:t>
      </w:r>
      <w:r w:rsidR="00110764" w:rsidRPr="00E021AC">
        <w:rPr>
          <w:rFonts w:ascii="Times New Roman" w:hAnsi="Times New Roman"/>
          <w:b/>
          <w:bCs/>
          <w:color w:val="002060"/>
          <w:sz w:val="26"/>
          <w:szCs w:val="26"/>
        </w:rPr>
        <w:t>2</w:t>
      </w:r>
      <w:bookmarkEnd w:id="92"/>
    </w:p>
    <w:p w14:paraId="61B9258D" w14:textId="70CDF9BE" w:rsidR="00BE3D3C" w:rsidRPr="00E021AC" w:rsidRDefault="00BE3D3C" w:rsidP="00AD639E">
      <w:pPr>
        <w:shd w:val="clear" w:color="auto" w:fill="FFFFFF"/>
        <w:spacing w:line="360" w:lineRule="exact"/>
        <w:rPr>
          <w:color w:val="002060"/>
          <w:sz w:val="26"/>
          <w:szCs w:val="26"/>
        </w:rPr>
      </w:pPr>
      <w:r w:rsidRPr="00E021AC">
        <w:rPr>
          <w:color w:val="002060"/>
          <w:sz w:val="26"/>
          <w:szCs w:val="26"/>
        </w:rPr>
        <w:t xml:space="preserve">Tổng diện tích rừng tham gia Nhóm CCR Thanh Chương </w:t>
      </w:r>
      <w:r w:rsidR="00110764" w:rsidRPr="00E021AC">
        <w:rPr>
          <w:color w:val="002060"/>
          <w:sz w:val="26"/>
          <w:szCs w:val="26"/>
        </w:rPr>
        <w:t>2</w:t>
      </w:r>
      <w:r w:rsidRPr="00E021AC">
        <w:rPr>
          <w:color w:val="002060"/>
          <w:sz w:val="26"/>
          <w:szCs w:val="26"/>
        </w:rPr>
        <w:t xml:space="preserve"> là </w:t>
      </w:r>
      <w:r w:rsidR="00A014C2" w:rsidRPr="00E021AC">
        <w:rPr>
          <w:color w:val="002060"/>
          <w:sz w:val="26"/>
          <w:szCs w:val="26"/>
          <w:lang w:val="vi-VN"/>
        </w:rPr>
        <w:t>9,194.84</w:t>
      </w:r>
      <w:r w:rsidRPr="00E021AC">
        <w:rPr>
          <w:color w:val="002060"/>
          <w:sz w:val="26"/>
          <w:szCs w:val="26"/>
        </w:rPr>
        <w:t xml:space="preserve"> ha, trong đó: phân bố loại đất, loại rừng, số lô, số hộ chủ rừng cụ thể tại các xã như sau: </w:t>
      </w:r>
    </w:p>
    <w:p w14:paraId="3E03263D" w14:textId="5D6309E7" w:rsidR="00BE3D3C" w:rsidRPr="00E021AC" w:rsidRDefault="00BE3D3C" w:rsidP="00BE3D3C">
      <w:pPr>
        <w:shd w:val="clear" w:color="auto" w:fill="FFFFFF"/>
        <w:spacing w:before="40" w:after="40"/>
        <w:jc w:val="center"/>
        <w:rPr>
          <w:b/>
          <w:bCs/>
          <w:color w:val="002060"/>
          <w:sz w:val="26"/>
          <w:szCs w:val="26"/>
        </w:rPr>
      </w:pPr>
      <w:r w:rsidRPr="00E021AC">
        <w:rPr>
          <w:b/>
          <w:bCs/>
          <w:color w:val="002060"/>
          <w:sz w:val="26"/>
          <w:szCs w:val="26"/>
        </w:rPr>
        <w:t xml:space="preserve">Bảng </w:t>
      </w:r>
      <w:r w:rsidR="00D73E36" w:rsidRPr="00E021AC">
        <w:rPr>
          <w:b/>
          <w:bCs/>
          <w:color w:val="002060"/>
          <w:sz w:val="26"/>
          <w:szCs w:val="26"/>
        </w:rPr>
        <w:t>3</w:t>
      </w:r>
      <w:r w:rsidRPr="00E021AC">
        <w:rPr>
          <w:b/>
          <w:bCs/>
          <w:color w:val="002060"/>
          <w:sz w:val="26"/>
          <w:szCs w:val="26"/>
        </w:rPr>
        <w:t xml:space="preserve">: Thống kê diện tích Nhóm CCR Thanh Chương </w:t>
      </w:r>
      <w:r w:rsidR="00110764" w:rsidRPr="00E021AC">
        <w:rPr>
          <w:b/>
          <w:bCs/>
          <w:color w:val="002060"/>
          <w:sz w:val="26"/>
          <w:szCs w:val="26"/>
        </w:rPr>
        <w:t>2</w:t>
      </w:r>
    </w:p>
    <w:tbl>
      <w:tblPr>
        <w:tblW w:w="9488" w:type="dxa"/>
        <w:tblInd w:w="118" w:type="dxa"/>
        <w:tblLook w:val="04A0" w:firstRow="1" w:lastRow="0" w:firstColumn="1" w:lastColumn="0" w:noHBand="0" w:noVBand="1"/>
      </w:tblPr>
      <w:tblGrid>
        <w:gridCol w:w="1230"/>
        <w:gridCol w:w="1879"/>
        <w:gridCol w:w="1230"/>
        <w:gridCol w:w="1230"/>
        <w:gridCol w:w="1249"/>
        <w:gridCol w:w="1230"/>
        <w:gridCol w:w="1440"/>
      </w:tblGrid>
      <w:tr w:rsidR="00DE14AF" w:rsidRPr="00E021AC" w14:paraId="135E1144" w14:textId="77777777" w:rsidTr="00024569">
        <w:trPr>
          <w:trHeight w:val="1258"/>
        </w:trPr>
        <w:tc>
          <w:tcPr>
            <w:tcW w:w="1230" w:type="dxa"/>
            <w:tcBorders>
              <w:top w:val="single" w:sz="8" w:space="0" w:color="auto"/>
              <w:left w:val="single" w:sz="8" w:space="0" w:color="auto"/>
              <w:bottom w:val="single" w:sz="8" w:space="0" w:color="auto"/>
              <w:right w:val="single" w:sz="8" w:space="0" w:color="auto"/>
            </w:tcBorders>
            <w:noWrap/>
            <w:vAlign w:val="center"/>
            <w:hideMark/>
          </w:tcPr>
          <w:p w14:paraId="3D272D69" w14:textId="77777777" w:rsidR="00024569" w:rsidRPr="00E021AC" w:rsidRDefault="00024569" w:rsidP="00024569">
            <w:pPr>
              <w:spacing w:line="240" w:lineRule="exact"/>
              <w:rPr>
                <w:b/>
                <w:bCs/>
                <w:color w:val="000066"/>
                <w:lang w:eastAsia="vi-VN"/>
              </w:rPr>
            </w:pPr>
            <w:r w:rsidRPr="00E021AC">
              <w:rPr>
                <w:b/>
                <w:bCs/>
                <w:color w:val="000066"/>
              </w:rPr>
              <w:t>TT</w:t>
            </w:r>
          </w:p>
        </w:tc>
        <w:tc>
          <w:tcPr>
            <w:tcW w:w="1879" w:type="dxa"/>
            <w:tcBorders>
              <w:top w:val="single" w:sz="8" w:space="0" w:color="auto"/>
              <w:left w:val="nil"/>
              <w:bottom w:val="single" w:sz="8" w:space="0" w:color="auto"/>
              <w:right w:val="single" w:sz="8" w:space="0" w:color="auto"/>
            </w:tcBorders>
            <w:noWrap/>
            <w:vAlign w:val="center"/>
            <w:hideMark/>
          </w:tcPr>
          <w:p w14:paraId="2305E864" w14:textId="77777777" w:rsidR="00024569" w:rsidRPr="00E021AC" w:rsidRDefault="00024569" w:rsidP="00024569">
            <w:pPr>
              <w:spacing w:line="240" w:lineRule="exact"/>
              <w:rPr>
                <w:b/>
                <w:bCs/>
                <w:color w:val="000066"/>
              </w:rPr>
            </w:pPr>
            <w:r w:rsidRPr="00E021AC">
              <w:rPr>
                <w:b/>
                <w:bCs/>
                <w:color w:val="000066"/>
              </w:rPr>
              <w:t>Xã/Đơn vị</w:t>
            </w:r>
          </w:p>
        </w:tc>
        <w:tc>
          <w:tcPr>
            <w:tcW w:w="1230" w:type="dxa"/>
            <w:tcBorders>
              <w:top w:val="single" w:sz="8" w:space="0" w:color="auto"/>
              <w:left w:val="nil"/>
              <w:bottom w:val="single" w:sz="8" w:space="0" w:color="auto"/>
              <w:right w:val="single" w:sz="8" w:space="0" w:color="auto"/>
            </w:tcBorders>
            <w:noWrap/>
            <w:vAlign w:val="center"/>
            <w:hideMark/>
          </w:tcPr>
          <w:p w14:paraId="34B1169A" w14:textId="77777777" w:rsidR="00024569" w:rsidRPr="00E021AC" w:rsidRDefault="00024569" w:rsidP="00024569">
            <w:pPr>
              <w:spacing w:line="240" w:lineRule="exact"/>
              <w:rPr>
                <w:b/>
                <w:bCs/>
                <w:color w:val="000066"/>
              </w:rPr>
            </w:pPr>
            <w:r w:rsidRPr="00E021AC">
              <w:rPr>
                <w:b/>
                <w:bCs/>
                <w:color w:val="000066"/>
              </w:rPr>
              <w:t>Số hộ</w:t>
            </w:r>
          </w:p>
        </w:tc>
        <w:tc>
          <w:tcPr>
            <w:tcW w:w="1230" w:type="dxa"/>
            <w:tcBorders>
              <w:top w:val="single" w:sz="8" w:space="0" w:color="auto"/>
              <w:left w:val="nil"/>
              <w:bottom w:val="single" w:sz="8" w:space="0" w:color="auto"/>
              <w:right w:val="single" w:sz="8" w:space="0" w:color="auto"/>
            </w:tcBorders>
            <w:noWrap/>
            <w:vAlign w:val="center"/>
            <w:hideMark/>
          </w:tcPr>
          <w:p w14:paraId="08BCD65C" w14:textId="77777777" w:rsidR="00024569" w:rsidRPr="00E021AC" w:rsidRDefault="00024569" w:rsidP="00024569">
            <w:pPr>
              <w:spacing w:line="240" w:lineRule="exact"/>
              <w:rPr>
                <w:b/>
                <w:bCs/>
                <w:color w:val="000066"/>
              </w:rPr>
            </w:pPr>
            <w:r w:rsidRPr="00E021AC">
              <w:rPr>
                <w:b/>
                <w:bCs/>
                <w:color w:val="000066"/>
              </w:rPr>
              <w:t>Số lô</w:t>
            </w:r>
          </w:p>
        </w:tc>
        <w:tc>
          <w:tcPr>
            <w:tcW w:w="1249" w:type="dxa"/>
            <w:tcBorders>
              <w:top w:val="single" w:sz="8" w:space="0" w:color="auto"/>
              <w:left w:val="nil"/>
              <w:bottom w:val="single" w:sz="8" w:space="0" w:color="auto"/>
              <w:right w:val="single" w:sz="8" w:space="0" w:color="auto"/>
            </w:tcBorders>
            <w:noWrap/>
            <w:vAlign w:val="center"/>
            <w:hideMark/>
          </w:tcPr>
          <w:p w14:paraId="4F7834AE" w14:textId="77777777" w:rsidR="00024569" w:rsidRPr="00E021AC" w:rsidRDefault="00024569" w:rsidP="00024569">
            <w:pPr>
              <w:spacing w:line="240" w:lineRule="exact"/>
              <w:rPr>
                <w:b/>
                <w:bCs/>
                <w:color w:val="000066"/>
              </w:rPr>
            </w:pPr>
            <w:r w:rsidRPr="00E021AC">
              <w:rPr>
                <w:b/>
                <w:bCs/>
                <w:color w:val="000066"/>
              </w:rPr>
              <w:t>DT FSC (ha)</w:t>
            </w:r>
          </w:p>
        </w:tc>
        <w:tc>
          <w:tcPr>
            <w:tcW w:w="1230" w:type="dxa"/>
            <w:tcBorders>
              <w:top w:val="single" w:sz="8" w:space="0" w:color="auto"/>
              <w:left w:val="nil"/>
              <w:bottom w:val="single" w:sz="8" w:space="0" w:color="auto"/>
              <w:right w:val="single" w:sz="8" w:space="0" w:color="auto"/>
            </w:tcBorders>
            <w:noWrap/>
            <w:vAlign w:val="center"/>
            <w:hideMark/>
          </w:tcPr>
          <w:p w14:paraId="5189C5F6" w14:textId="77777777" w:rsidR="00024569" w:rsidRPr="00E021AC" w:rsidRDefault="00024569" w:rsidP="00024569">
            <w:pPr>
              <w:spacing w:line="240" w:lineRule="exact"/>
              <w:rPr>
                <w:b/>
                <w:bCs/>
                <w:color w:val="000066"/>
              </w:rPr>
            </w:pPr>
            <w:r w:rsidRPr="00E021AC">
              <w:rPr>
                <w:b/>
                <w:bCs/>
                <w:color w:val="000066"/>
              </w:rPr>
              <w:t>DT HLVS (ha)</w:t>
            </w:r>
          </w:p>
        </w:tc>
        <w:tc>
          <w:tcPr>
            <w:tcW w:w="1440" w:type="dxa"/>
            <w:tcBorders>
              <w:top w:val="single" w:sz="8" w:space="0" w:color="auto"/>
              <w:left w:val="nil"/>
              <w:bottom w:val="single" w:sz="8" w:space="0" w:color="auto"/>
              <w:right w:val="single" w:sz="8" w:space="0" w:color="auto"/>
            </w:tcBorders>
            <w:noWrap/>
            <w:vAlign w:val="center"/>
            <w:hideMark/>
          </w:tcPr>
          <w:p w14:paraId="2D7C4489" w14:textId="77777777" w:rsidR="00024569" w:rsidRPr="00E021AC" w:rsidRDefault="00024569" w:rsidP="00024569">
            <w:pPr>
              <w:spacing w:line="240" w:lineRule="exact"/>
              <w:rPr>
                <w:b/>
                <w:bCs/>
                <w:color w:val="000066"/>
              </w:rPr>
            </w:pPr>
            <w:r w:rsidRPr="00E021AC">
              <w:rPr>
                <w:b/>
                <w:bCs/>
                <w:color w:val="000066"/>
              </w:rPr>
              <w:t>DT SD (ha)</w:t>
            </w:r>
          </w:p>
        </w:tc>
      </w:tr>
      <w:tr w:rsidR="00DE14AF" w:rsidRPr="00E021AC" w14:paraId="60A1EB4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AC91AD9" w14:textId="77777777" w:rsidR="00024569" w:rsidRPr="00E021AC" w:rsidRDefault="00024569" w:rsidP="00024569">
            <w:pPr>
              <w:spacing w:line="240" w:lineRule="exact"/>
              <w:rPr>
                <w:b/>
                <w:bCs/>
                <w:color w:val="000066"/>
              </w:rPr>
            </w:pPr>
            <w:r w:rsidRPr="00E021AC">
              <w:rPr>
                <w:b/>
                <w:bCs/>
                <w:color w:val="000066"/>
              </w:rPr>
              <w:t>I</w:t>
            </w:r>
          </w:p>
        </w:tc>
        <w:tc>
          <w:tcPr>
            <w:tcW w:w="1879" w:type="dxa"/>
            <w:tcBorders>
              <w:top w:val="nil"/>
              <w:left w:val="nil"/>
              <w:bottom w:val="single" w:sz="8" w:space="0" w:color="auto"/>
              <w:right w:val="single" w:sz="8" w:space="0" w:color="auto"/>
            </w:tcBorders>
            <w:noWrap/>
            <w:vAlign w:val="center"/>
            <w:hideMark/>
          </w:tcPr>
          <w:p w14:paraId="3017B2B3" w14:textId="77777777" w:rsidR="00024569" w:rsidRPr="00E021AC" w:rsidRDefault="00024569" w:rsidP="00024569">
            <w:pPr>
              <w:spacing w:line="240" w:lineRule="exact"/>
              <w:rPr>
                <w:b/>
                <w:bCs/>
                <w:color w:val="000066"/>
              </w:rPr>
            </w:pPr>
            <w:r w:rsidRPr="00E021AC">
              <w:rPr>
                <w:b/>
                <w:bCs/>
                <w:color w:val="000066"/>
              </w:rPr>
              <w:t>Cát Ngạn</w:t>
            </w:r>
          </w:p>
        </w:tc>
        <w:tc>
          <w:tcPr>
            <w:tcW w:w="1230" w:type="dxa"/>
            <w:tcBorders>
              <w:top w:val="nil"/>
              <w:left w:val="nil"/>
              <w:bottom w:val="single" w:sz="8" w:space="0" w:color="auto"/>
              <w:right w:val="single" w:sz="8" w:space="0" w:color="auto"/>
            </w:tcBorders>
            <w:noWrap/>
            <w:vAlign w:val="center"/>
            <w:hideMark/>
          </w:tcPr>
          <w:p w14:paraId="182F5BE4" w14:textId="77777777" w:rsidR="00024569" w:rsidRPr="00E021AC" w:rsidRDefault="00024569" w:rsidP="00024569">
            <w:pPr>
              <w:spacing w:line="240" w:lineRule="exact"/>
              <w:jc w:val="right"/>
              <w:rPr>
                <w:b/>
                <w:bCs/>
                <w:color w:val="000066"/>
              </w:rPr>
            </w:pPr>
            <w:r w:rsidRPr="00E021AC">
              <w:rPr>
                <w:b/>
                <w:bCs/>
                <w:color w:val="000066"/>
              </w:rPr>
              <w:t>570</w:t>
            </w:r>
          </w:p>
        </w:tc>
        <w:tc>
          <w:tcPr>
            <w:tcW w:w="1230" w:type="dxa"/>
            <w:tcBorders>
              <w:top w:val="nil"/>
              <w:left w:val="nil"/>
              <w:bottom w:val="single" w:sz="8" w:space="0" w:color="auto"/>
              <w:right w:val="single" w:sz="8" w:space="0" w:color="auto"/>
            </w:tcBorders>
            <w:noWrap/>
            <w:vAlign w:val="center"/>
            <w:hideMark/>
          </w:tcPr>
          <w:p w14:paraId="6BE4EBA7" w14:textId="77777777" w:rsidR="00024569" w:rsidRPr="00E021AC" w:rsidRDefault="00024569" w:rsidP="00024569">
            <w:pPr>
              <w:spacing w:line="240" w:lineRule="exact"/>
              <w:jc w:val="right"/>
              <w:rPr>
                <w:b/>
                <w:bCs/>
                <w:color w:val="000066"/>
              </w:rPr>
            </w:pPr>
            <w:r w:rsidRPr="00E021AC">
              <w:rPr>
                <w:b/>
                <w:bCs/>
                <w:color w:val="000066"/>
              </w:rPr>
              <w:t>906</w:t>
            </w:r>
          </w:p>
        </w:tc>
        <w:tc>
          <w:tcPr>
            <w:tcW w:w="1249" w:type="dxa"/>
            <w:tcBorders>
              <w:top w:val="nil"/>
              <w:left w:val="nil"/>
              <w:bottom w:val="single" w:sz="8" w:space="0" w:color="auto"/>
              <w:right w:val="single" w:sz="8" w:space="0" w:color="auto"/>
            </w:tcBorders>
            <w:noWrap/>
            <w:vAlign w:val="center"/>
            <w:hideMark/>
          </w:tcPr>
          <w:p w14:paraId="48315DDA" w14:textId="77777777" w:rsidR="00024569" w:rsidRPr="00E021AC" w:rsidRDefault="00024569" w:rsidP="00024569">
            <w:pPr>
              <w:spacing w:line="240" w:lineRule="exact"/>
              <w:jc w:val="right"/>
              <w:rPr>
                <w:b/>
                <w:bCs/>
                <w:color w:val="000066"/>
              </w:rPr>
            </w:pPr>
            <w:r w:rsidRPr="00E021AC">
              <w:rPr>
                <w:b/>
                <w:bCs/>
                <w:color w:val="000066"/>
              </w:rPr>
              <w:t>963.94</w:t>
            </w:r>
          </w:p>
        </w:tc>
        <w:tc>
          <w:tcPr>
            <w:tcW w:w="1230" w:type="dxa"/>
            <w:tcBorders>
              <w:top w:val="nil"/>
              <w:left w:val="nil"/>
              <w:bottom w:val="single" w:sz="8" w:space="0" w:color="auto"/>
              <w:right w:val="single" w:sz="8" w:space="0" w:color="auto"/>
            </w:tcBorders>
            <w:noWrap/>
            <w:vAlign w:val="center"/>
            <w:hideMark/>
          </w:tcPr>
          <w:p w14:paraId="28EA5B86" w14:textId="77777777" w:rsidR="00024569" w:rsidRPr="00E021AC" w:rsidRDefault="00024569" w:rsidP="00024569">
            <w:pPr>
              <w:spacing w:line="240" w:lineRule="exact"/>
              <w:jc w:val="right"/>
              <w:rPr>
                <w:b/>
                <w:bCs/>
                <w:color w:val="000066"/>
              </w:rPr>
            </w:pPr>
            <w:r w:rsidRPr="00E021AC">
              <w:rPr>
                <w:b/>
                <w:bCs/>
                <w:color w:val="000066"/>
              </w:rPr>
              <w:t>3.78</w:t>
            </w:r>
          </w:p>
        </w:tc>
        <w:tc>
          <w:tcPr>
            <w:tcW w:w="1440" w:type="dxa"/>
            <w:tcBorders>
              <w:top w:val="nil"/>
              <w:left w:val="nil"/>
              <w:bottom w:val="single" w:sz="8" w:space="0" w:color="auto"/>
              <w:right w:val="single" w:sz="8" w:space="0" w:color="auto"/>
            </w:tcBorders>
            <w:noWrap/>
            <w:vAlign w:val="center"/>
            <w:hideMark/>
          </w:tcPr>
          <w:p w14:paraId="41C5E9AA" w14:textId="77777777" w:rsidR="00024569" w:rsidRPr="00E021AC" w:rsidRDefault="00024569" w:rsidP="00024569">
            <w:pPr>
              <w:spacing w:line="240" w:lineRule="exact"/>
              <w:jc w:val="right"/>
              <w:rPr>
                <w:b/>
                <w:bCs/>
                <w:color w:val="000066"/>
              </w:rPr>
            </w:pPr>
            <w:r w:rsidRPr="00E021AC">
              <w:rPr>
                <w:b/>
                <w:bCs/>
                <w:color w:val="000066"/>
              </w:rPr>
              <w:t>960.16</w:t>
            </w:r>
          </w:p>
        </w:tc>
      </w:tr>
      <w:tr w:rsidR="00DE14AF" w:rsidRPr="00E021AC" w14:paraId="61426CA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ECB2E46"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3BB1178" w14:textId="77777777" w:rsidR="00024569" w:rsidRPr="00E021AC" w:rsidRDefault="00024569" w:rsidP="00024569">
            <w:pPr>
              <w:spacing w:line="240" w:lineRule="exact"/>
              <w:jc w:val="right"/>
              <w:rPr>
                <w:color w:val="000066"/>
              </w:rPr>
            </w:pPr>
            <w:r w:rsidRPr="00E021AC">
              <w:rPr>
                <w:color w:val="000066"/>
              </w:rPr>
              <w:t>1</w:t>
            </w:r>
          </w:p>
        </w:tc>
        <w:tc>
          <w:tcPr>
            <w:tcW w:w="1230" w:type="dxa"/>
            <w:tcBorders>
              <w:top w:val="nil"/>
              <w:left w:val="nil"/>
              <w:bottom w:val="single" w:sz="8" w:space="0" w:color="auto"/>
              <w:right w:val="single" w:sz="8" w:space="0" w:color="auto"/>
            </w:tcBorders>
            <w:noWrap/>
            <w:vAlign w:val="center"/>
            <w:hideMark/>
          </w:tcPr>
          <w:p w14:paraId="0A99DA80" w14:textId="77777777" w:rsidR="00024569" w:rsidRPr="00E021AC" w:rsidRDefault="00024569" w:rsidP="00024569">
            <w:pPr>
              <w:spacing w:line="240" w:lineRule="exact"/>
              <w:jc w:val="right"/>
              <w:rPr>
                <w:color w:val="000066"/>
              </w:rPr>
            </w:pPr>
            <w:r w:rsidRPr="00E021AC">
              <w:rPr>
                <w:color w:val="000066"/>
              </w:rPr>
              <w:t>43</w:t>
            </w:r>
          </w:p>
        </w:tc>
        <w:tc>
          <w:tcPr>
            <w:tcW w:w="1230" w:type="dxa"/>
            <w:tcBorders>
              <w:top w:val="nil"/>
              <w:left w:val="nil"/>
              <w:bottom w:val="single" w:sz="8" w:space="0" w:color="auto"/>
              <w:right w:val="single" w:sz="8" w:space="0" w:color="auto"/>
            </w:tcBorders>
            <w:noWrap/>
            <w:vAlign w:val="center"/>
            <w:hideMark/>
          </w:tcPr>
          <w:p w14:paraId="4B6012ED" w14:textId="77777777" w:rsidR="00024569" w:rsidRPr="00E021AC" w:rsidRDefault="00024569" w:rsidP="00024569">
            <w:pPr>
              <w:spacing w:line="240" w:lineRule="exact"/>
              <w:jc w:val="right"/>
              <w:rPr>
                <w:color w:val="000066"/>
              </w:rPr>
            </w:pPr>
            <w:r w:rsidRPr="00E021AC">
              <w:rPr>
                <w:color w:val="000066"/>
              </w:rPr>
              <w:t>69</w:t>
            </w:r>
          </w:p>
        </w:tc>
        <w:tc>
          <w:tcPr>
            <w:tcW w:w="1249" w:type="dxa"/>
            <w:tcBorders>
              <w:top w:val="nil"/>
              <w:left w:val="nil"/>
              <w:bottom w:val="single" w:sz="8" w:space="0" w:color="auto"/>
              <w:right w:val="single" w:sz="8" w:space="0" w:color="auto"/>
            </w:tcBorders>
            <w:noWrap/>
            <w:vAlign w:val="center"/>
            <w:hideMark/>
          </w:tcPr>
          <w:p w14:paraId="3FC2F14E" w14:textId="77777777" w:rsidR="00024569" w:rsidRPr="00E021AC" w:rsidRDefault="00024569" w:rsidP="00024569">
            <w:pPr>
              <w:spacing w:line="240" w:lineRule="exact"/>
              <w:jc w:val="right"/>
              <w:rPr>
                <w:color w:val="000066"/>
              </w:rPr>
            </w:pPr>
            <w:r w:rsidRPr="00E021AC">
              <w:rPr>
                <w:color w:val="000066"/>
              </w:rPr>
              <w:t>58.99</w:t>
            </w:r>
          </w:p>
        </w:tc>
        <w:tc>
          <w:tcPr>
            <w:tcW w:w="1230" w:type="dxa"/>
            <w:tcBorders>
              <w:top w:val="nil"/>
              <w:left w:val="nil"/>
              <w:bottom w:val="single" w:sz="8" w:space="0" w:color="auto"/>
              <w:right w:val="single" w:sz="8" w:space="0" w:color="auto"/>
            </w:tcBorders>
            <w:noWrap/>
            <w:vAlign w:val="center"/>
            <w:hideMark/>
          </w:tcPr>
          <w:p w14:paraId="34B003B2" w14:textId="77777777" w:rsidR="00024569" w:rsidRPr="00E021AC" w:rsidRDefault="00024569" w:rsidP="00024569">
            <w:pPr>
              <w:spacing w:line="240" w:lineRule="exact"/>
              <w:jc w:val="right"/>
              <w:rPr>
                <w:color w:val="000066"/>
              </w:rPr>
            </w:pPr>
            <w:r w:rsidRPr="00E021AC">
              <w:rPr>
                <w:color w:val="000066"/>
              </w:rPr>
              <w:t>0.56</w:t>
            </w:r>
          </w:p>
        </w:tc>
        <w:tc>
          <w:tcPr>
            <w:tcW w:w="1440" w:type="dxa"/>
            <w:tcBorders>
              <w:top w:val="nil"/>
              <w:left w:val="nil"/>
              <w:bottom w:val="single" w:sz="8" w:space="0" w:color="auto"/>
              <w:right w:val="single" w:sz="8" w:space="0" w:color="auto"/>
            </w:tcBorders>
            <w:noWrap/>
            <w:vAlign w:val="center"/>
            <w:hideMark/>
          </w:tcPr>
          <w:p w14:paraId="5F8A8CA5" w14:textId="77777777" w:rsidR="00024569" w:rsidRPr="00E021AC" w:rsidRDefault="00024569" w:rsidP="00024569">
            <w:pPr>
              <w:spacing w:line="240" w:lineRule="exact"/>
              <w:jc w:val="right"/>
              <w:rPr>
                <w:color w:val="000066"/>
              </w:rPr>
            </w:pPr>
            <w:r w:rsidRPr="00E021AC">
              <w:rPr>
                <w:color w:val="000066"/>
              </w:rPr>
              <w:t>58.43</w:t>
            </w:r>
          </w:p>
        </w:tc>
      </w:tr>
      <w:tr w:rsidR="00DE14AF" w:rsidRPr="00E021AC" w14:paraId="49AFCC6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C4E62C2"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62F997F" w14:textId="77777777" w:rsidR="00024569" w:rsidRPr="00E021AC" w:rsidRDefault="00024569" w:rsidP="00024569">
            <w:pPr>
              <w:spacing w:line="240" w:lineRule="exact"/>
              <w:jc w:val="right"/>
              <w:rPr>
                <w:color w:val="000066"/>
              </w:rPr>
            </w:pPr>
            <w:r w:rsidRPr="00E021AC">
              <w:rPr>
                <w:color w:val="000066"/>
              </w:rPr>
              <w:t>2</w:t>
            </w:r>
          </w:p>
        </w:tc>
        <w:tc>
          <w:tcPr>
            <w:tcW w:w="1230" w:type="dxa"/>
            <w:tcBorders>
              <w:top w:val="nil"/>
              <w:left w:val="nil"/>
              <w:bottom w:val="single" w:sz="8" w:space="0" w:color="auto"/>
              <w:right w:val="single" w:sz="8" w:space="0" w:color="auto"/>
            </w:tcBorders>
            <w:noWrap/>
            <w:vAlign w:val="center"/>
            <w:hideMark/>
          </w:tcPr>
          <w:p w14:paraId="1B2081FE" w14:textId="77777777" w:rsidR="00024569" w:rsidRPr="00E021AC" w:rsidRDefault="00024569" w:rsidP="00024569">
            <w:pPr>
              <w:spacing w:line="240" w:lineRule="exact"/>
              <w:jc w:val="right"/>
              <w:rPr>
                <w:color w:val="000066"/>
              </w:rPr>
            </w:pPr>
            <w:r w:rsidRPr="00E021AC">
              <w:rPr>
                <w:color w:val="000066"/>
              </w:rPr>
              <w:t>28</w:t>
            </w:r>
          </w:p>
        </w:tc>
        <w:tc>
          <w:tcPr>
            <w:tcW w:w="1230" w:type="dxa"/>
            <w:tcBorders>
              <w:top w:val="nil"/>
              <w:left w:val="nil"/>
              <w:bottom w:val="single" w:sz="8" w:space="0" w:color="auto"/>
              <w:right w:val="single" w:sz="8" w:space="0" w:color="auto"/>
            </w:tcBorders>
            <w:noWrap/>
            <w:vAlign w:val="center"/>
            <w:hideMark/>
          </w:tcPr>
          <w:p w14:paraId="4927B3A2" w14:textId="77777777" w:rsidR="00024569" w:rsidRPr="00E021AC" w:rsidRDefault="00024569" w:rsidP="00024569">
            <w:pPr>
              <w:spacing w:line="240" w:lineRule="exact"/>
              <w:jc w:val="right"/>
              <w:rPr>
                <w:color w:val="000066"/>
              </w:rPr>
            </w:pPr>
            <w:r w:rsidRPr="00E021AC">
              <w:rPr>
                <w:color w:val="000066"/>
              </w:rPr>
              <w:t>37</w:t>
            </w:r>
          </w:p>
        </w:tc>
        <w:tc>
          <w:tcPr>
            <w:tcW w:w="1249" w:type="dxa"/>
            <w:tcBorders>
              <w:top w:val="nil"/>
              <w:left w:val="nil"/>
              <w:bottom w:val="single" w:sz="8" w:space="0" w:color="auto"/>
              <w:right w:val="single" w:sz="8" w:space="0" w:color="auto"/>
            </w:tcBorders>
            <w:noWrap/>
            <w:vAlign w:val="center"/>
            <w:hideMark/>
          </w:tcPr>
          <w:p w14:paraId="132316D6" w14:textId="77777777" w:rsidR="00024569" w:rsidRPr="00E021AC" w:rsidRDefault="00024569" w:rsidP="00024569">
            <w:pPr>
              <w:spacing w:line="240" w:lineRule="exact"/>
              <w:jc w:val="right"/>
              <w:rPr>
                <w:color w:val="000066"/>
              </w:rPr>
            </w:pPr>
            <w:r w:rsidRPr="00E021AC">
              <w:rPr>
                <w:color w:val="000066"/>
              </w:rPr>
              <w:t>41.89</w:t>
            </w:r>
          </w:p>
        </w:tc>
        <w:tc>
          <w:tcPr>
            <w:tcW w:w="1230" w:type="dxa"/>
            <w:tcBorders>
              <w:top w:val="nil"/>
              <w:left w:val="nil"/>
              <w:bottom w:val="single" w:sz="8" w:space="0" w:color="auto"/>
              <w:right w:val="single" w:sz="8" w:space="0" w:color="auto"/>
            </w:tcBorders>
            <w:noWrap/>
            <w:vAlign w:val="center"/>
            <w:hideMark/>
          </w:tcPr>
          <w:p w14:paraId="442FC012"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76E85272" w14:textId="77777777" w:rsidR="00024569" w:rsidRPr="00E021AC" w:rsidRDefault="00024569" w:rsidP="00024569">
            <w:pPr>
              <w:spacing w:line="240" w:lineRule="exact"/>
              <w:jc w:val="right"/>
              <w:rPr>
                <w:color w:val="000066"/>
              </w:rPr>
            </w:pPr>
            <w:r w:rsidRPr="00E021AC">
              <w:rPr>
                <w:color w:val="000066"/>
              </w:rPr>
              <w:t>41.89</w:t>
            </w:r>
          </w:p>
        </w:tc>
      </w:tr>
      <w:tr w:rsidR="00DE14AF" w:rsidRPr="00E021AC" w14:paraId="0AEFE98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842A34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F7DC1CA" w14:textId="77777777" w:rsidR="00024569" w:rsidRPr="00E021AC" w:rsidRDefault="00024569" w:rsidP="00024569">
            <w:pPr>
              <w:spacing w:line="240" w:lineRule="exact"/>
              <w:jc w:val="right"/>
              <w:rPr>
                <w:color w:val="000066"/>
              </w:rPr>
            </w:pPr>
            <w:r w:rsidRPr="00E021AC">
              <w:rPr>
                <w:color w:val="000066"/>
              </w:rPr>
              <w:t>3</w:t>
            </w:r>
          </w:p>
        </w:tc>
        <w:tc>
          <w:tcPr>
            <w:tcW w:w="1230" w:type="dxa"/>
            <w:tcBorders>
              <w:top w:val="nil"/>
              <w:left w:val="nil"/>
              <w:bottom w:val="single" w:sz="8" w:space="0" w:color="auto"/>
              <w:right w:val="single" w:sz="8" w:space="0" w:color="auto"/>
            </w:tcBorders>
            <w:noWrap/>
            <w:vAlign w:val="center"/>
            <w:hideMark/>
          </w:tcPr>
          <w:p w14:paraId="06803FD2" w14:textId="77777777" w:rsidR="00024569" w:rsidRPr="00E021AC" w:rsidRDefault="00024569" w:rsidP="00024569">
            <w:pPr>
              <w:spacing w:line="240" w:lineRule="exact"/>
              <w:jc w:val="right"/>
              <w:rPr>
                <w:color w:val="000066"/>
              </w:rPr>
            </w:pPr>
            <w:r w:rsidRPr="00E021AC">
              <w:rPr>
                <w:color w:val="000066"/>
              </w:rPr>
              <w:t>14</w:t>
            </w:r>
          </w:p>
        </w:tc>
        <w:tc>
          <w:tcPr>
            <w:tcW w:w="1230" w:type="dxa"/>
            <w:tcBorders>
              <w:top w:val="nil"/>
              <w:left w:val="nil"/>
              <w:bottom w:val="single" w:sz="8" w:space="0" w:color="auto"/>
              <w:right w:val="single" w:sz="8" w:space="0" w:color="auto"/>
            </w:tcBorders>
            <w:noWrap/>
            <w:vAlign w:val="center"/>
            <w:hideMark/>
          </w:tcPr>
          <w:p w14:paraId="011D222D" w14:textId="77777777" w:rsidR="00024569" w:rsidRPr="00E021AC" w:rsidRDefault="00024569" w:rsidP="00024569">
            <w:pPr>
              <w:spacing w:line="240" w:lineRule="exact"/>
              <w:jc w:val="right"/>
              <w:rPr>
                <w:color w:val="000066"/>
              </w:rPr>
            </w:pPr>
            <w:r w:rsidRPr="00E021AC">
              <w:rPr>
                <w:color w:val="000066"/>
              </w:rPr>
              <w:t>22</w:t>
            </w:r>
          </w:p>
        </w:tc>
        <w:tc>
          <w:tcPr>
            <w:tcW w:w="1249" w:type="dxa"/>
            <w:tcBorders>
              <w:top w:val="nil"/>
              <w:left w:val="nil"/>
              <w:bottom w:val="single" w:sz="8" w:space="0" w:color="auto"/>
              <w:right w:val="single" w:sz="8" w:space="0" w:color="auto"/>
            </w:tcBorders>
            <w:noWrap/>
            <w:vAlign w:val="center"/>
            <w:hideMark/>
          </w:tcPr>
          <w:p w14:paraId="55B4C561" w14:textId="77777777" w:rsidR="00024569" w:rsidRPr="00E021AC" w:rsidRDefault="00024569" w:rsidP="00024569">
            <w:pPr>
              <w:spacing w:line="240" w:lineRule="exact"/>
              <w:jc w:val="right"/>
              <w:rPr>
                <w:color w:val="000066"/>
              </w:rPr>
            </w:pPr>
            <w:r w:rsidRPr="00E021AC">
              <w:rPr>
                <w:color w:val="000066"/>
              </w:rPr>
              <w:t>10.95</w:t>
            </w:r>
          </w:p>
        </w:tc>
        <w:tc>
          <w:tcPr>
            <w:tcW w:w="1230" w:type="dxa"/>
            <w:tcBorders>
              <w:top w:val="nil"/>
              <w:left w:val="nil"/>
              <w:bottom w:val="single" w:sz="8" w:space="0" w:color="auto"/>
              <w:right w:val="single" w:sz="8" w:space="0" w:color="auto"/>
            </w:tcBorders>
            <w:noWrap/>
            <w:vAlign w:val="center"/>
            <w:hideMark/>
          </w:tcPr>
          <w:p w14:paraId="1304FA73"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4108D569" w14:textId="77777777" w:rsidR="00024569" w:rsidRPr="00E021AC" w:rsidRDefault="00024569" w:rsidP="00024569">
            <w:pPr>
              <w:spacing w:line="240" w:lineRule="exact"/>
              <w:jc w:val="right"/>
              <w:rPr>
                <w:color w:val="000066"/>
              </w:rPr>
            </w:pPr>
            <w:r w:rsidRPr="00E021AC">
              <w:rPr>
                <w:color w:val="000066"/>
              </w:rPr>
              <w:t>10.95</w:t>
            </w:r>
          </w:p>
        </w:tc>
      </w:tr>
      <w:tr w:rsidR="00DE14AF" w:rsidRPr="00E021AC" w14:paraId="6430F91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0DD8A8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E17106A" w14:textId="77777777" w:rsidR="00024569" w:rsidRPr="00E021AC" w:rsidRDefault="00024569" w:rsidP="00024569">
            <w:pPr>
              <w:spacing w:line="240" w:lineRule="exact"/>
              <w:jc w:val="right"/>
              <w:rPr>
                <w:color w:val="000066"/>
              </w:rPr>
            </w:pPr>
            <w:r w:rsidRPr="00E021AC">
              <w:rPr>
                <w:color w:val="000066"/>
              </w:rPr>
              <w:t>5</w:t>
            </w:r>
          </w:p>
        </w:tc>
        <w:tc>
          <w:tcPr>
            <w:tcW w:w="1230" w:type="dxa"/>
            <w:tcBorders>
              <w:top w:val="nil"/>
              <w:left w:val="nil"/>
              <w:bottom w:val="single" w:sz="8" w:space="0" w:color="auto"/>
              <w:right w:val="single" w:sz="8" w:space="0" w:color="auto"/>
            </w:tcBorders>
            <w:noWrap/>
            <w:vAlign w:val="center"/>
            <w:hideMark/>
          </w:tcPr>
          <w:p w14:paraId="15DD8A07" w14:textId="77777777" w:rsidR="00024569" w:rsidRPr="00E021AC" w:rsidRDefault="00024569" w:rsidP="00024569">
            <w:pPr>
              <w:spacing w:line="240" w:lineRule="exact"/>
              <w:jc w:val="right"/>
              <w:rPr>
                <w:color w:val="000066"/>
              </w:rPr>
            </w:pPr>
            <w:r w:rsidRPr="00E021AC">
              <w:rPr>
                <w:color w:val="000066"/>
              </w:rPr>
              <w:t>2</w:t>
            </w:r>
          </w:p>
        </w:tc>
        <w:tc>
          <w:tcPr>
            <w:tcW w:w="1230" w:type="dxa"/>
            <w:tcBorders>
              <w:top w:val="nil"/>
              <w:left w:val="nil"/>
              <w:bottom w:val="single" w:sz="8" w:space="0" w:color="auto"/>
              <w:right w:val="single" w:sz="8" w:space="0" w:color="auto"/>
            </w:tcBorders>
            <w:noWrap/>
            <w:vAlign w:val="center"/>
            <w:hideMark/>
          </w:tcPr>
          <w:p w14:paraId="6F04E803" w14:textId="77777777" w:rsidR="00024569" w:rsidRPr="00E021AC" w:rsidRDefault="00024569" w:rsidP="00024569">
            <w:pPr>
              <w:spacing w:line="240" w:lineRule="exact"/>
              <w:jc w:val="right"/>
              <w:rPr>
                <w:color w:val="000066"/>
              </w:rPr>
            </w:pPr>
            <w:r w:rsidRPr="00E021AC">
              <w:rPr>
                <w:color w:val="000066"/>
              </w:rPr>
              <w:t>3</w:t>
            </w:r>
          </w:p>
        </w:tc>
        <w:tc>
          <w:tcPr>
            <w:tcW w:w="1249" w:type="dxa"/>
            <w:tcBorders>
              <w:top w:val="nil"/>
              <w:left w:val="nil"/>
              <w:bottom w:val="single" w:sz="8" w:space="0" w:color="auto"/>
              <w:right w:val="single" w:sz="8" w:space="0" w:color="auto"/>
            </w:tcBorders>
            <w:noWrap/>
            <w:vAlign w:val="center"/>
            <w:hideMark/>
          </w:tcPr>
          <w:p w14:paraId="2A45A125" w14:textId="77777777" w:rsidR="00024569" w:rsidRPr="00E021AC" w:rsidRDefault="00024569" w:rsidP="00024569">
            <w:pPr>
              <w:spacing w:line="240" w:lineRule="exact"/>
              <w:jc w:val="right"/>
              <w:rPr>
                <w:color w:val="000066"/>
              </w:rPr>
            </w:pPr>
            <w:r w:rsidRPr="00E021AC">
              <w:rPr>
                <w:color w:val="000066"/>
              </w:rPr>
              <w:t>3.93</w:t>
            </w:r>
          </w:p>
        </w:tc>
        <w:tc>
          <w:tcPr>
            <w:tcW w:w="1230" w:type="dxa"/>
            <w:tcBorders>
              <w:top w:val="nil"/>
              <w:left w:val="nil"/>
              <w:bottom w:val="single" w:sz="8" w:space="0" w:color="auto"/>
              <w:right w:val="single" w:sz="8" w:space="0" w:color="auto"/>
            </w:tcBorders>
            <w:noWrap/>
            <w:vAlign w:val="center"/>
            <w:hideMark/>
          </w:tcPr>
          <w:p w14:paraId="4C43CB34" w14:textId="77777777" w:rsidR="00024569" w:rsidRPr="00E021AC" w:rsidRDefault="00024569" w:rsidP="00024569">
            <w:pPr>
              <w:spacing w:line="240" w:lineRule="exact"/>
              <w:jc w:val="right"/>
              <w:rPr>
                <w:color w:val="000066"/>
              </w:rPr>
            </w:pPr>
            <w:r w:rsidRPr="00E021AC">
              <w:rPr>
                <w:color w:val="000066"/>
              </w:rPr>
              <w:t>0.05</w:t>
            </w:r>
          </w:p>
        </w:tc>
        <w:tc>
          <w:tcPr>
            <w:tcW w:w="1440" w:type="dxa"/>
            <w:tcBorders>
              <w:top w:val="nil"/>
              <w:left w:val="nil"/>
              <w:bottom w:val="single" w:sz="8" w:space="0" w:color="auto"/>
              <w:right w:val="single" w:sz="8" w:space="0" w:color="auto"/>
            </w:tcBorders>
            <w:noWrap/>
            <w:vAlign w:val="center"/>
            <w:hideMark/>
          </w:tcPr>
          <w:p w14:paraId="5FD75DA9" w14:textId="77777777" w:rsidR="00024569" w:rsidRPr="00E021AC" w:rsidRDefault="00024569" w:rsidP="00024569">
            <w:pPr>
              <w:spacing w:line="240" w:lineRule="exact"/>
              <w:jc w:val="right"/>
              <w:rPr>
                <w:color w:val="000066"/>
              </w:rPr>
            </w:pPr>
            <w:r w:rsidRPr="00E021AC">
              <w:rPr>
                <w:color w:val="000066"/>
              </w:rPr>
              <w:t>3.88</w:t>
            </w:r>
          </w:p>
        </w:tc>
      </w:tr>
      <w:tr w:rsidR="00DE14AF" w:rsidRPr="00E021AC" w14:paraId="3D413C59"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5D0688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747E5D4" w14:textId="77777777" w:rsidR="00024569" w:rsidRPr="00E021AC" w:rsidRDefault="00024569" w:rsidP="00024569">
            <w:pPr>
              <w:spacing w:line="240" w:lineRule="exact"/>
              <w:jc w:val="right"/>
              <w:rPr>
                <w:color w:val="000066"/>
              </w:rPr>
            </w:pPr>
            <w:r w:rsidRPr="00E021AC">
              <w:rPr>
                <w:color w:val="000066"/>
              </w:rPr>
              <w:t>6</w:t>
            </w:r>
          </w:p>
        </w:tc>
        <w:tc>
          <w:tcPr>
            <w:tcW w:w="1230" w:type="dxa"/>
            <w:tcBorders>
              <w:top w:val="nil"/>
              <w:left w:val="nil"/>
              <w:bottom w:val="single" w:sz="8" w:space="0" w:color="auto"/>
              <w:right w:val="single" w:sz="8" w:space="0" w:color="auto"/>
            </w:tcBorders>
            <w:noWrap/>
            <w:vAlign w:val="center"/>
            <w:hideMark/>
          </w:tcPr>
          <w:p w14:paraId="4C48D27A" w14:textId="77777777" w:rsidR="00024569" w:rsidRPr="00E021AC" w:rsidRDefault="00024569" w:rsidP="00024569">
            <w:pPr>
              <w:spacing w:line="240" w:lineRule="exact"/>
              <w:jc w:val="right"/>
              <w:rPr>
                <w:color w:val="000066"/>
              </w:rPr>
            </w:pPr>
            <w:r w:rsidRPr="00E021AC">
              <w:rPr>
                <w:color w:val="000066"/>
              </w:rPr>
              <w:t>4</w:t>
            </w:r>
          </w:p>
        </w:tc>
        <w:tc>
          <w:tcPr>
            <w:tcW w:w="1230" w:type="dxa"/>
            <w:tcBorders>
              <w:top w:val="nil"/>
              <w:left w:val="nil"/>
              <w:bottom w:val="single" w:sz="8" w:space="0" w:color="auto"/>
              <w:right w:val="single" w:sz="8" w:space="0" w:color="auto"/>
            </w:tcBorders>
            <w:noWrap/>
            <w:vAlign w:val="center"/>
            <w:hideMark/>
          </w:tcPr>
          <w:p w14:paraId="20BF71B5" w14:textId="77777777" w:rsidR="00024569" w:rsidRPr="00E021AC" w:rsidRDefault="00024569" w:rsidP="00024569">
            <w:pPr>
              <w:spacing w:line="240" w:lineRule="exact"/>
              <w:jc w:val="right"/>
              <w:rPr>
                <w:color w:val="000066"/>
              </w:rPr>
            </w:pPr>
            <w:r w:rsidRPr="00E021AC">
              <w:rPr>
                <w:color w:val="000066"/>
              </w:rPr>
              <w:t>5</w:t>
            </w:r>
          </w:p>
        </w:tc>
        <w:tc>
          <w:tcPr>
            <w:tcW w:w="1249" w:type="dxa"/>
            <w:tcBorders>
              <w:top w:val="nil"/>
              <w:left w:val="nil"/>
              <w:bottom w:val="single" w:sz="8" w:space="0" w:color="auto"/>
              <w:right w:val="single" w:sz="8" w:space="0" w:color="auto"/>
            </w:tcBorders>
            <w:noWrap/>
            <w:vAlign w:val="center"/>
            <w:hideMark/>
          </w:tcPr>
          <w:p w14:paraId="6B79E8FE" w14:textId="77777777" w:rsidR="00024569" w:rsidRPr="00E021AC" w:rsidRDefault="00024569" w:rsidP="00024569">
            <w:pPr>
              <w:spacing w:line="240" w:lineRule="exact"/>
              <w:jc w:val="right"/>
              <w:rPr>
                <w:color w:val="000066"/>
              </w:rPr>
            </w:pPr>
            <w:r w:rsidRPr="00E021AC">
              <w:rPr>
                <w:color w:val="000066"/>
              </w:rPr>
              <w:t>1.27</w:t>
            </w:r>
          </w:p>
        </w:tc>
        <w:tc>
          <w:tcPr>
            <w:tcW w:w="1230" w:type="dxa"/>
            <w:tcBorders>
              <w:top w:val="nil"/>
              <w:left w:val="nil"/>
              <w:bottom w:val="single" w:sz="8" w:space="0" w:color="auto"/>
              <w:right w:val="single" w:sz="8" w:space="0" w:color="auto"/>
            </w:tcBorders>
            <w:noWrap/>
            <w:vAlign w:val="center"/>
            <w:hideMark/>
          </w:tcPr>
          <w:p w14:paraId="3EEC59FA"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0C448F7C" w14:textId="77777777" w:rsidR="00024569" w:rsidRPr="00E021AC" w:rsidRDefault="00024569" w:rsidP="00024569">
            <w:pPr>
              <w:spacing w:line="240" w:lineRule="exact"/>
              <w:jc w:val="right"/>
              <w:rPr>
                <w:color w:val="000066"/>
              </w:rPr>
            </w:pPr>
            <w:r w:rsidRPr="00E021AC">
              <w:rPr>
                <w:color w:val="000066"/>
              </w:rPr>
              <w:t>1.27</w:t>
            </w:r>
          </w:p>
        </w:tc>
      </w:tr>
      <w:tr w:rsidR="00DE14AF" w:rsidRPr="00E021AC" w14:paraId="6ABD2DC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AB4F3E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AFEC3E1" w14:textId="77777777" w:rsidR="00024569" w:rsidRPr="00E021AC" w:rsidRDefault="00024569" w:rsidP="00024569">
            <w:pPr>
              <w:spacing w:line="240" w:lineRule="exact"/>
              <w:jc w:val="right"/>
              <w:rPr>
                <w:color w:val="000066"/>
              </w:rPr>
            </w:pPr>
            <w:r w:rsidRPr="00E021AC">
              <w:rPr>
                <w:color w:val="000066"/>
              </w:rPr>
              <w:t>7</w:t>
            </w:r>
          </w:p>
        </w:tc>
        <w:tc>
          <w:tcPr>
            <w:tcW w:w="1230" w:type="dxa"/>
            <w:tcBorders>
              <w:top w:val="nil"/>
              <w:left w:val="nil"/>
              <w:bottom w:val="single" w:sz="8" w:space="0" w:color="auto"/>
              <w:right w:val="single" w:sz="8" w:space="0" w:color="auto"/>
            </w:tcBorders>
            <w:noWrap/>
            <w:vAlign w:val="center"/>
            <w:hideMark/>
          </w:tcPr>
          <w:p w14:paraId="7AAD8772" w14:textId="77777777" w:rsidR="00024569" w:rsidRPr="00E021AC" w:rsidRDefault="00024569" w:rsidP="00024569">
            <w:pPr>
              <w:spacing w:line="240" w:lineRule="exact"/>
              <w:jc w:val="right"/>
              <w:rPr>
                <w:color w:val="000066"/>
              </w:rPr>
            </w:pPr>
            <w:r w:rsidRPr="00E021AC">
              <w:rPr>
                <w:color w:val="000066"/>
              </w:rPr>
              <w:t>10</w:t>
            </w:r>
          </w:p>
        </w:tc>
        <w:tc>
          <w:tcPr>
            <w:tcW w:w="1230" w:type="dxa"/>
            <w:tcBorders>
              <w:top w:val="nil"/>
              <w:left w:val="nil"/>
              <w:bottom w:val="single" w:sz="8" w:space="0" w:color="auto"/>
              <w:right w:val="single" w:sz="8" w:space="0" w:color="auto"/>
            </w:tcBorders>
            <w:noWrap/>
            <w:vAlign w:val="center"/>
            <w:hideMark/>
          </w:tcPr>
          <w:p w14:paraId="6E321227" w14:textId="77777777" w:rsidR="00024569" w:rsidRPr="00E021AC" w:rsidRDefault="00024569" w:rsidP="00024569">
            <w:pPr>
              <w:spacing w:line="240" w:lineRule="exact"/>
              <w:jc w:val="right"/>
              <w:rPr>
                <w:color w:val="000066"/>
              </w:rPr>
            </w:pPr>
            <w:r w:rsidRPr="00E021AC">
              <w:rPr>
                <w:color w:val="000066"/>
              </w:rPr>
              <w:t>34</w:t>
            </w:r>
          </w:p>
        </w:tc>
        <w:tc>
          <w:tcPr>
            <w:tcW w:w="1249" w:type="dxa"/>
            <w:tcBorders>
              <w:top w:val="nil"/>
              <w:left w:val="nil"/>
              <w:bottom w:val="single" w:sz="8" w:space="0" w:color="auto"/>
              <w:right w:val="single" w:sz="8" w:space="0" w:color="auto"/>
            </w:tcBorders>
            <w:noWrap/>
            <w:vAlign w:val="center"/>
            <w:hideMark/>
          </w:tcPr>
          <w:p w14:paraId="11EF582F" w14:textId="77777777" w:rsidR="00024569" w:rsidRPr="00E021AC" w:rsidRDefault="00024569" w:rsidP="00024569">
            <w:pPr>
              <w:spacing w:line="240" w:lineRule="exact"/>
              <w:jc w:val="right"/>
              <w:rPr>
                <w:color w:val="000066"/>
              </w:rPr>
            </w:pPr>
            <w:r w:rsidRPr="00E021AC">
              <w:rPr>
                <w:color w:val="000066"/>
              </w:rPr>
              <w:t>88.16</w:t>
            </w:r>
          </w:p>
        </w:tc>
        <w:tc>
          <w:tcPr>
            <w:tcW w:w="1230" w:type="dxa"/>
            <w:tcBorders>
              <w:top w:val="nil"/>
              <w:left w:val="nil"/>
              <w:bottom w:val="single" w:sz="8" w:space="0" w:color="auto"/>
              <w:right w:val="single" w:sz="8" w:space="0" w:color="auto"/>
            </w:tcBorders>
            <w:noWrap/>
            <w:vAlign w:val="center"/>
            <w:hideMark/>
          </w:tcPr>
          <w:p w14:paraId="2616B9D9" w14:textId="77777777" w:rsidR="00024569" w:rsidRPr="00E021AC" w:rsidRDefault="00024569" w:rsidP="00024569">
            <w:pPr>
              <w:spacing w:line="240" w:lineRule="exact"/>
              <w:jc w:val="right"/>
              <w:rPr>
                <w:color w:val="000066"/>
              </w:rPr>
            </w:pPr>
            <w:r w:rsidRPr="00E021AC">
              <w:rPr>
                <w:color w:val="000066"/>
              </w:rPr>
              <w:t>0.67</w:t>
            </w:r>
          </w:p>
        </w:tc>
        <w:tc>
          <w:tcPr>
            <w:tcW w:w="1440" w:type="dxa"/>
            <w:tcBorders>
              <w:top w:val="nil"/>
              <w:left w:val="nil"/>
              <w:bottom w:val="single" w:sz="8" w:space="0" w:color="auto"/>
              <w:right w:val="single" w:sz="8" w:space="0" w:color="auto"/>
            </w:tcBorders>
            <w:noWrap/>
            <w:vAlign w:val="center"/>
            <w:hideMark/>
          </w:tcPr>
          <w:p w14:paraId="50E48B34" w14:textId="77777777" w:rsidR="00024569" w:rsidRPr="00E021AC" w:rsidRDefault="00024569" w:rsidP="00024569">
            <w:pPr>
              <w:spacing w:line="240" w:lineRule="exact"/>
              <w:jc w:val="right"/>
              <w:rPr>
                <w:color w:val="000066"/>
              </w:rPr>
            </w:pPr>
            <w:r w:rsidRPr="00E021AC">
              <w:rPr>
                <w:color w:val="000066"/>
              </w:rPr>
              <w:t>87.49</w:t>
            </w:r>
          </w:p>
        </w:tc>
      </w:tr>
      <w:tr w:rsidR="00DE14AF" w:rsidRPr="00E021AC" w14:paraId="3F2D90D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691BD46"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017170C" w14:textId="77777777" w:rsidR="00024569" w:rsidRPr="00E021AC" w:rsidRDefault="00024569" w:rsidP="00024569">
            <w:pPr>
              <w:spacing w:line="240" w:lineRule="exact"/>
              <w:rPr>
                <w:color w:val="000066"/>
              </w:rPr>
            </w:pPr>
            <w:r w:rsidRPr="00E021AC">
              <w:rPr>
                <w:color w:val="000066"/>
              </w:rPr>
              <w:t>Nho Liên</w:t>
            </w:r>
          </w:p>
        </w:tc>
        <w:tc>
          <w:tcPr>
            <w:tcW w:w="1230" w:type="dxa"/>
            <w:tcBorders>
              <w:top w:val="nil"/>
              <w:left w:val="nil"/>
              <w:bottom w:val="single" w:sz="8" w:space="0" w:color="auto"/>
              <w:right w:val="single" w:sz="8" w:space="0" w:color="auto"/>
            </w:tcBorders>
            <w:noWrap/>
            <w:vAlign w:val="center"/>
            <w:hideMark/>
          </w:tcPr>
          <w:p w14:paraId="20DC0180" w14:textId="77777777" w:rsidR="00024569" w:rsidRPr="00E021AC" w:rsidRDefault="00024569" w:rsidP="00024569">
            <w:pPr>
              <w:spacing w:line="240" w:lineRule="exact"/>
              <w:jc w:val="right"/>
              <w:rPr>
                <w:color w:val="000066"/>
              </w:rPr>
            </w:pPr>
            <w:r w:rsidRPr="00E021AC">
              <w:rPr>
                <w:color w:val="000066"/>
              </w:rPr>
              <w:t>51</w:t>
            </w:r>
          </w:p>
        </w:tc>
        <w:tc>
          <w:tcPr>
            <w:tcW w:w="1230" w:type="dxa"/>
            <w:tcBorders>
              <w:top w:val="nil"/>
              <w:left w:val="nil"/>
              <w:bottom w:val="single" w:sz="8" w:space="0" w:color="auto"/>
              <w:right w:val="single" w:sz="8" w:space="0" w:color="auto"/>
            </w:tcBorders>
            <w:noWrap/>
            <w:vAlign w:val="center"/>
            <w:hideMark/>
          </w:tcPr>
          <w:p w14:paraId="333252AF" w14:textId="77777777" w:rsidR="00024569" w:rsidRPr="00E021AC" w:rsidRDefault="00024569" w:rsidP="00024569">
            <w:pPr>
              <w:spacing w:line="240" w:lineRule="exact"/>
              <w:jc w:val="right"/>
              <w:rPr>
                <w:color w:val="000066"/>
              </w:rPr>
            </w:pPr>
            <w:r w:rsidRPr="00E021AC">
              <w:rPr>
                <w:color w:val="000066"/>
              </w:rPr>
              <w:t>70</w:t>
            </w:r>
          </w:p>
        </w:tc>
        <w:tc>
          <w:tcPr>
            <w:tcW w:w="1249" w:type="dxa"/>
            <w:tcBorders>
              <w:top w:val="nil"/>
              <w:left w:val="nil"/>
              <w:bottom w:val="single" w:sz="8" w:space="0" w:color="auto"/>
              <w:right w:val="single" w:sz="8" w:space="0" w:color="auto"/>
            </w:tcBorders>
            <w:noWrap/>
            <w:vAlign w:val="center"/>
            <w:hideMark/>
          </w:tcPr>
          <w:p w14:paraId="2C9ACC7B" w14:textId="77777777" w:rsidR="00024569" w:rsidRPr="00E021AC" w:rsidRDefault="00024569" w:rsidP="00024569">
            <w:pPr>
              <w:spacing w:line="240" w:lineRule="exact"/>
              <w:jc w:val="right"/>
              <w:rPr>
                <w:color w:val="000066"/>
              </w:rPr>
            </w:pPr>
            <w:r w:rsidRPr="00E021AC">
              <w:rPr>
                <w:color w:val="000066"/>
              </w:rPr>
              <w:t>46.68</w:t>
            </w:r>
          </w:p>
        </w:tc>
        <w:tc>
          <w:tcPr>
            <w:tcW w:w="1230" w:type="dxa"/>
            <w:tcBorders>
              <w:top w:val="nil"/>
              <w:left w:val="nil"/>
              <w:bottom w:val="single" w:sz="8" w:space="0" w:color="auto"/>
              <w:right w:val="single" w:sz="8" w:space="0" w:color="auto"/>
            </w:tcBorders>
            <w:noWrap/>
            <w:vAlign w:val="center"/>
            <w:hideMark/>
          </w:tcPr>
          <w:p w14:paraId="49A35A68" w14:textId="77777777" w:rsidR="00024569" w:rsidRPr="00E021AC" w:rsidRDefault="00024569" w:rsidP="00024569">
            <w:pPr>
              <w:spacing w:line="240" w:lineRule="exact"/>
              <w:jc w:val="right"/>
              <w:rPr>
                <w:color w:val="000066"/>
              </w:rPr>
            </w:pPr>
            <w:r w:rsidRPr="00E021AC">
              <w:rPr>
                <w:color w:val="000066"/>
              </w:rPr>
              <w:t>0.41</w:t>
            </w:r>
          </w:p>
        </w:tc>
        <w:tc>
          <w:tcPr>
            <w:tcW w:w="1440" w:type="dxa"/>
            <w:tcBorders>
              <w:top w:val="nil"/>
              <w:left w:val="nil"/>
              <w:bottom w:val="single" w:sz="8" w:space="0" w:color="auto"/>
              <w:right w:val="single" w:sz="8" w:space="0" w:color="auto"/>
            </w:tcBorders>
            <w:noWrap/>
            <w:vAlign w:val="center"/>
            <w:hideMark/>
          </w:tcPr>
          <w:p w14:paraId="1AD02BD0" w14:textId="77777777" w:rsidR="00024569" w:rsidRPr="00E021AC" w:rsidRDefault="00024569" w:rsidP="00024569">
            <w:pPr>
              <w:spacing w:line="240" w:lineRule="exact"/>
              <w:jc w:val="right"/>
              <w:rPr>
                <w:color w:val="000066"/>
              </w:rPr>
            </w:pPr>
            <w:r w:rsidRPr="00E021AC">
              <w:rPr>
                <w:color w:val="000066"/>
              </w:rPr>
              <w:t>46.27</w:t>
            </w:r>
          </w:p>
        </w:tc>
      </w:tr>
      <w:tr w:rsidR="00DE14AF" w:rsidRPr="00E021AC" w14:paraId="768EC80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21A96D8"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119B748" w14:textId="77777777" w:rsidR="00024569" w:rsidRPr="00E021AC" w:rsidRDefault="00024569" w:rsidP="00024569">
            <w:pPr>
              <w:spacing w:line="240" w:lineRule="exact"/>
              <w:rPr>
                <w:color w:val="000066"/>
              </w:rPr>
            </w:pPr>
            <w:r w:rsidRPr="00E021AC">
              <w:rPr>
                <w:color w:val="000066"/>
              </w:rPr>
              <w:t>Nho Phong</w:t>
            </w:r>
          </w:p>
        </w:tc>
        <w:tc>
          <w:tcPr>
            <w:tcW w:w="1230" w:type="dxa"/>
            <w:tcBorders>
              <w:top w:val="nil"/>
              <w:left w:val="nil"/>
              <w:bottom w:val="single" w:sz="8" w:space="0" w:color="auto"/>
              <w:right w:val="single" w:sz="8" w:space="0" w:color="auto"/>
            </w:tcBorders>
            <w:noWrap/>
            <w:vAlign w:val="center"/>
            <w:hideMark/>
          </w:tcPr>
          <w:p w14:paraId="329924B1" w14:textId="77777777" w:rsidR="00024569" w:rsidRPr="00E021AC" w:rsidRDefault="00024569" w:rsidP="00024569">
            <w:pPr>
              <w:spacing w:line="240" w:lineRule="exact"/>
              <w:jc w:val="right"/>
              <w:rPr>
                <w:color w:val="000066"/>
              </w:rPr>
            </w:pPr>
            <w:r w:rsidRPr="00E021AC">
              <w:rPr>
                <w:color w:val="000066"/>
              </w:rPr>
              <w:t>69</w:t>
            </w:r>
          </w:p>
        </w:tc>
        <w:tc>
          <w:tcPr>
            <w:tcW w:w="1230" w:type="dxa"/>
            <w:tcBorders>
              <w:top w:val="nil"/>
              <w:left w:val="nil"/>
              <w:bottom w:val="single" w:sz="8" w:space="0" w:color="auto"/>
              <w:right w:val="single" w:sz="8" w:space="0" w:color="auto"/>
            </w:tcBorders>
            <w:noWrap/>
            <w:vAlign w:val="center"/>
            <w:hideMark/>
          </w:tcPr>
          <w:p w14:paraId="3821647B" w14:textId="77777777" w:rsidR="00024569" w:rsidRPr="00E021AC" w:rsidRDefault="00024569" w:rsidP="00024569">
            <w:pPr>
              <w:spacing w:line="240" w:lineRule="exact"/>
              <w:jc w:val="right"/>
              <w:rPr>
                <w:color w:val="000066"/>
              </w:rPr>
            </w:pPr>
            <w:r w:rsidRPr="00E021AC">
              <w:rPr>
                <w:color w:val="000066"/>
              </w:rPr>
              <w:t>110</w:t>
            </w:r>
          </w:p>
        </w:tc>
        <w:tc>
          <w:tcPr>
            <w:tcW w:w="1249" w:type="dxa"/>
            <w:tcBorders>
              <w:top w:val="nil"/>
              <w:left w:val="nil"/>
              <w:bottom w:val="single" w:sz="8" w:space="0" w:color="auto"/>
              <w:right w:val="single" w:sz="8" w:space="0" w:color="auto"/>
            </w:tcBorders>
            <w:noWrap/>
            <w:vAlign w:val="center"/>
            <w:hideMark/>
          </w:tcPr>
          <w:p w14:paraId="741895C7" w14:textId="77777777" w:rsidR="00024569" w:rsidRPr="00E021AC" w:rsidRDefault="00024569" w:rsidP="00024569">
            <w:pPr>
              <w:spacing w:line="240" w:lineRule="exact"/>
              <w:jc w:val="right"/>
              <w:rPr>
                <w:color w:val="000066"/>
              </w:rPr>
            </w:pPr>
            <w:r w:rsidRPr="00E021AC">
              <w:rPr>
                <w:color w:val="000066"/>
              </w:rPr>
              <w:t>98.85</w:t>
            </w:r>
          </w:p>
        </w:tc>
        <w:tc>
          <w:tcPr>
            <w:tcW w:w="1230" w:type="dxa"/>
            <w:tcBorders>
              <w:top w:val="nil"/>
              <w:left w:val="nil"/>
              <w:bottom w:val="single" w:sz="8" w:space="0" w:color="auto"/>
              <w:right w:val="single" w:sz="8" w:space="0" w:color="auto"/>
            </w:tcBorders>
            <w:noWrap/>
            <w:vAlign w:val="center"/>
            <w:hideMark/>
          </w:tcPr>
          <w:p w14:paraId="6E36DDFD" w14:textId="77777777" w:rsidR="00024569" w:rsidRPr="00E021AC" w:rsidRDefault="00024569" w:rsidP="00024569">
            <w:pPr>
              <w:spacing w:line="240" w:lineRule="exact"/>
              <w:jc w:val="right"/>
              <w:rPr>
                <w:color w:val="000066"/>
              </w:rPr>
            </w:pPr>
            <w:r w:rsidRPr="00E021AC">
              <w:rPr>
                <w:color w:val="000066"/>
              </w:rPr>
              <w:t>0.06</w:t>
            </w:r>
          </w:p>
        </w:tc>
        <w:tc>
          <w:tcPr>
            <w:tcW w:w="1440" w:type="dxa"/>
            <w:tcBorders>
              <w:top w:val="nil"/>
              <w:left w:val="nil"/>
              <w:bottom w:val="single" w:sz="8" w:space="0" w:color="auto"/>
              <w:right w:val="single" w:sz="8" w:space="0" w:color="auto"/>
            </w:tcBorders>
            <w:noWrap/>
            <w:vAlign w:val="center"/>
            <w:hideMark/>
          </w:tcPr>
          <w:p w14:paraId="49EF25ED" w14:textId="77777777" w:rsidR="00024569" w:rsidRPr="00E021AC" w:rsidRDefault="00024569" w:rsidP="00024569">
            <w:pPr>
              <w:spacing w:line="240" w:lineRule="exact"/>
              <w:jc w:val="right"/>
              <w:rPr>
                <w:color w:val="000066"/>
              </w:rPr>
            </w:pPr>
            <w:r w:rsidRPr="00E021AC">
              <w:rPr>
                <w:color w:val="000066"/>
              </w:rPr>
              <w:t>98.79</w:t>
            </w:r>
          </w:p>
        </w:tc>
      </w:tr>
      <w:tr w:rsidR="00DE14AF" w:rsidRPr="00E021AC" w14:paraId="32AC5446"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E9D2AC1"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E7E2985" w14:textId="77777777" w:rsidR="00024569" w:rsidRPr="00E021AC" w:rsidRDefault="00024569" w:rsidP="00024569">
            <w:pPr>
              <w:spacing w:line="240" w:lineRule="exact"/>
              <w:rPr>
                <w:color w:val="000066"/>
              </w:rPr>
            </w:pPr>
            <w:r w:rsidRPr="00E021AC">
              <w:rPr>
                <w:color w:val="000066"/>
              </w:rPr>
              <w:t>Nho Sơn</w:t>
            </w:r>
          </w:p>
        </w:tc>
        <w:tc>
          <w:tcPr>
            <w:tcW w:w="1230" w:type="dxa"/>
            <w:tcBorders>
              <w:top w:val="nil"/>
              <w:left w:val="nil"/>
              <w:bottom w:val="single" w:sz="8" w:space="0" w:color="auto"/>
              <w:right w:val="single" w:sz="8" w:space="0" w:color="auto"/>
            </w:tcBorders>
            <w:noWrap/>
            <w:vAlign w:val="center"/>
            <w:hideMark/>
          </w:tcPr>
          <w:p w14:paraId="590BB360" w14:textId="77777777" w:rsidR="00024569" w:rsidRPr="00E021AC" w:rsidRDefault="00024569" w:rsidP="00024569">
            <w:pPr>
              <w:spacing w:line="240" w:lineRule="exact"/>
              <w:jc w:val="right"/>
              <w:rPr>
                <w:color w:val="000066"/>
              </w:rPr>
            </w:pPr>
            <w:r w:rsidRPr="00E021AC">
              <w:rPr>
                <w:color w:val="000066"/>
              </w:rPr>
              <w:t>95</w:t>
            </w:r>
          </w:p>
        </w:tc>
        <w:tc>
          <w:tcPr>
            <w:tcW w:w="1230" w:type="dxa"/>
            <w:tcBorders>
              <w:top w:val="nil"/>
              <w:left w:val="nil"/>
              <w:bottom w:val="single" w:sz="8" w:space="0" w:color="auto"/>
              <w:right w:val="single" w:sz="8" w:space="0" w:color="auto"/>
            </w:tcBorders>
            <w:noWrap/>
            <w:vAlign w:val="center"/>
            <w:hideMark/>
          </w:tcPr>
          <w:p w14:paraId="30ED3E78" w14:textId="77777777" w:rsidR="00024569" w:rsidRPr="00E021AC" w:rsidRDefault="00024569" w:rsidP="00024569">
            <w:pPr>
              <w:spacing w:line="240" w:lineRule="exact"/>
              <w:jc w:val="right"/>
              <w:rPr>
                <w:color w:val="000066"/>
              </w:rPr>
            </w:pPr>
            <w:r w:rsidRPr="00E021AC">
              <w:rPr>
                <w:color w:val="000066"/>
              </w:rPr>
              <w:t>161</w:t>
            </w:r>
          </w:p>
        </w:tc>
        <w:tc>
          <w:tcPr>
            <w:tcW w:w="1249" w:type="dxa"/>
            <w:tcBorders>
              <w:top w:val="nil"/>
              <w:left w:val="nil"/>
              <w:bottom w:val="single" w:sz="8" w:space="0" w:color="auto"/>
              <w:right w:val="single" w:sz="8" w:space="0" w:color="auto"/>
            </w:tcBorders>
            <w:noWrap/>
            <w:vAlign w:val="center"/>
            <w:hideMark/>
          </w:tcPr>
          <w:p w14:paraId="18825E35" w14:textId="77777777" w:rsidR="00024569" w:rsidRPr="00E021AC" w:rsidRDefault="00024569" w:rsidP="00024569">
            <w:pPr>
              <w:spacing w:line="240" w:lineRule="exact"/>
              <w:jc w:val="right"/>
              <w:rPr>
                <w:color w:val="000066"/>
              </w:rPr>
            </w:pPr>
            <w:r w:rsidRPr="00E021AC">
              <w:rPr>
                <w:color w:val="000066"/>
              </w:rPr>
              <w:t>198.01</w:t>
            </w:r>
          </w:p>
        </w:tc>
        <w:tc>
          <w:tcPr>
            <w:tcW w:w="1230" w:type="dxa"/>
            <w:tcBorders>
              <w:top w:val="nil"/>
              <w:left w:val="nil"/>
              <w:bottom w:val="single" w:sz="8" w:space="0" w:color="auto"/>
              <w:right w:val="single" w:sz="8" w:space="0" w:color="auto"/>
            </w:tcBorders>
            <w:noWrap/>
            <w:vAlign w:val="center"/>
            <w:hideMark/>
          </w:tcPr>
          <w:p w14:paraId="5C64DE36" w14:textId="77777777" w:rsidR="00024569" w:rsidRPr="00E021AC" w:rsidRDefault="00024569" w:rsidP="00024569">
            <w:pPr>
              <w:spacing w:line="240" w:lineRule="exact"/>
              <w:jc w:val="right"/>
              <w:rPr>
                <w:color w:val="000066"/>
              </w:rPr>
            </w:pPr>
            <w:r w:rsidRPr="00E021AC">
              <w:rPr>
                <w:color w:val="000066"/>
              </w:rPr>
              <w:t>0.18</w:t>
            </w:r>
          </w:p>
        </w:tc>
        <w:tc>
          <w:tcPr>
            <w:tcW w:w="1440" w:type="dxa"/>
            <w:tcBorders>
              <w:top w:val="nil"/>
              <w:left w:val="nil"/>
              <w:bottom w:val="single" w:sz="8" w:space="0" w:color="auto"/>
              <w:right w:val="single" w:sz="8" w:space="0" w:color="auto"/>
            </w:tcBorders>
            <w:noWrap/>
            <w:vAlign w:val="center"/>
            <w:hideMark/>
          </w:tcPr>
          <w:p w14:paraId="24AD97FC" w14:textId="77777777" w:rsidR="00024569" w:rsidRPr="00E021AC" w:rsidRDefault="00024569" w:rsidP="00024569">
            <w:pPr>
              <w:spacing w:line="240" w:lineRule="exact"/>
              <w:jc w:val="right"/>
              <w:rPr>
                <w:color w:val="000066"/>
              </w:rPr>
            </w:pPr>
            <w:r w:rsidRPr="00E021AC">
              <w:rPr>
                <w:color w:val="000066"/>
              </w:rPr>
              <w:t>197.83</w:t>
            </w:r>
          </w:p>
        </w:tc>
      </w:tr>
      <w:tr w:rsidR="00DE14AF" w:rsidRPr="00E021AC" w14:paraId="4A98584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829BDF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469CA4F" w14:textId="77777777" w:rsidR="00024569" w:rsidRPr="00E021AC" w:rsidRDefault="00024569" w:rsidP="00024569">
            <w:pPr>
              <w:spacing w:line="240" w:lineRule="exact"/>
              <w:rPr>
                <w:color w:val="000066"/>
              </w:rPr>
            </w:pPr>
            <w:r w:rsidRPr="00E021AC">
              <w:rPr>
                <w:color w:val="000066"/>
              </w:rPr>
              <w:t>Nho Tân</w:t>
            </w:r>
          </w:p>
        </w:tc>
        <w:tc>
          <w:tcPr>
            <w:tcW w:w="1230" w:type="dxa"/>
            <w:tcBorders>
              <w:top w:val="nil"/>
              <w:left w:val="nil"/>
              <w:bottom w:val="single" w:sz="8" w:space="0" w:color="auto"/>
              <w:right w:val="single" w:sz="8" w:space="0" w:color="auto"/>
            </w:tcBorders>
            <w:noWrap/>
            <w:vAlign w:val="center"/>
            <w:hideMark/>
          </w:tcPr>
          <w:p w14:paraId="3982EBCD" w14:textId="77777777" w:rsidR="00024569" w:rsidRPr="00E021AC" w:rsidRDefault="00024569" w:rsidP="00024569">
            <w:pPr>
              <w:spacing w:line="240" w:lineRule="exact"/>
              <w:jc w:val="right"/>
              <w:rPr>
                <w:color w:val="000066"/>
              </w:rPr>
            </w:pPr>
            <w:r w:rsidRPr="00E021AC">
              <w:rPr>
                <w:color w:val="000066"/>
              </w:rPr>
              <w:t>19</w:t>
            </w:r>
          </w:p>
        </w:tc>
        <w:tc>
          <w:tcPr>
            <w:tcW w:w="1230" w:type="dxa"/>
            <w:tcBorders>
              <w:top w:val="nil"/>
              <w:left w:val="nil"/>
              <w:bottom w:val="single" w:sz="8" w:space="0" w:color="auto"/>
              <w:right w:val="single" w:sz="8" w:space="0" w:color="auto"/>
            </w:tcBorders>
            <w:noWrap/>
            <w:vAlign w:val="center"/>
            <w:hideMark/>
          </w:tcPr>
          <w:p w14:paraId="6E9CECAA" w14:textId="77777777" w:rsidR="00024569" w:rsidRPr="00E021AC" w:rsidRDefault="00024569" w:rsidP="00024569">
            <w:pPr>
              <w:spacing w:line="240" w:lineRule="exact"/>
              <w:jc w:val="right"/>
              <w:rPr>
                <w:color w:val="000066"/>
              </w:rPr>
            </w:pPr>
            <w:r w:rsidRPr="00E021AC">
              <w:rPr>
                <w:color w:val="000066"/>
              </w:rPr>
              <w:t>24</w:t>
            </w:r>
          </w:p>
        </w:tc>
        <w:tc>
          <w:tcPr>
            <w:tcW w:w="1249" w:type="dxa"/>
            <w:tcBorders>
              <w:top w:val="nil"/>
              <w:left w:val="nil"/>
              <w:bottom w:val="single" w:sz="8" w:space="0" w:color="auto"/>
              <w:right w:val="single" w:sz="8" w:space="0" w:color="auto"/>
            </w:tcBorders>
            <w:noWrap/>
            <w:vAlign w:val="center"/>
            <w:hideMark/>
          </w:tcPr>
          <w:p w14:paraId="153023C1" w14:textId="77777777" w:rsidR="00024569" w:rsidRPr="00E021AC" w:rsidRDefault="00024569" w:rsidP="00024569">
            <w:pPr>
              <w:spacing w:line="240" w:lineRule="exact"/>
              <w:jc w:val="right"/>
              <w:rPr>
                <w:color w:val="000066"/>
              </w:rPr>
            </w:pPr>
            <w:r w:rsidRPr="00E021AC">
              <w:rPr>
                <w:color w:val="000066"/>
              </w:rPr>
              <w:t>17.35</w:t>
            </w:r>
          </w:p>
        </w:tc>
        <w:tc>
          <w:tcPr>
            <w:tcW w:w="1230" w:type="dxa"/>
            <w:tcBorders>
              <w:top w:val="nil"/>
              <w:left w:val="nil"/>
              <w:bottom w:val="single" w:sz="8" w:space="0" w:color="auto"/>
              <w:right w:val="single" w:sz="8" w:space="0" w:color="auto"/>
            </w:tcBorders>
            <w:noWrap/>
            <w:vAlign w:val="center"/>
            <w:hideMark/>
          </w:tcPr>
          <w:p w14:paraId="72D86F76" w14:textId="77777777" w:rsidR="00024569" w:rsidRPr="00E021AC" w:rsidRDefault="00024569" w:rsidP="00024569">
            <w:pPr>
              <w:spacing w:line="240" w:lineRule="exact"/>
              <w:jc w:val="right"/>
              <w:rPr>
                <w:color w:val="000066"/>
              </w:rPr>
            </w:pPr>
            <w:r w:rsidRPr="00E021AC">
              <w:rPr>
                <w:color w:val="000066"/>
              </w:rPr>
              <w:t>0.04</w:t>
            </w:r>
          </w:p>
        </w:tc>
        <w:tc>
          <w:tcPr>
            <w:tcW w:w="1440" w:type="dxa"/>
            <w:tcBorders>
              <w:top w:val="nil"/>
              <w:left w:val="nil"/>
              <w:bottom w:val="single" w:sz="8" w:space="0" w:color="auto"/>
              <w:right w:val="single" w:sz="8" w:space="0" w:color="auto"/>
            </w:tcBorders>
            <w:noWrap/>
            <w:vAlign w:val="center"/>
            <w:hideMark/>
          </w:tcPr>
          <w:p w14:paraId="74390597" w14:textId="77777777" w:rsidR="00024569" w:rsidRPr="00E021AC" w:rsidRDefault="00024569" w:rsidP="00024569">
            <w:pPr>
              <w:spacing w:line="240" w:lineRule="exact"/>
              <w:jc w:val="right"/>
              <w:rPr>
                <w:color w:val="000066"/>
              </w:rPr>
            </w:pPr>
            <w:r w:rsidRPr="00E021AC">
              <w:rPr>
                <w:color w:val="000066"/>
              </w:rPr>
              <w:t>17.31</w:t>
            </w:r>
          </w:p>
        </w:tc>
      </w:tr>
      <w:tr w:rsidR="00DE14AF" w:rsidRPr="00E021AC" w14:paraId="7E9ECA24" w14:textId="77777777" w:rsidTr="00024569">
        <w:trPr>
          <w:trHeight w:val="906"/>
        </w:trPr>
        <w:tc>
          <w:tcPr>
            <w:tcW w:w="1230" w:type="dxa"/>
            <w:tcBorders>
              <w:top w:val="nil"/>
              <w:left w:val="single" w:sz="8" w:space="0" w:color="auto"/>
              <w:bottom w:val="single" w:sz="8" w:space="0" w:color="auto"/>
              <w:right w:val="single" w:sz="8" w:space="0" w:color="auto"/>
            </w:tcBorders>
            <w:noWrap/>
            <w:vAlign w:val="center"/>
            <w:hideMark/>
          </w:tcPr>
          <w:p w14:paraId="517FA7A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950C323" w14:textId="77777777" w:rsidR="00024569" w:rsidRPr="00E021AC" w:rsidRDefault="00024569" w:rsidP="00024569">
            <w:pPr>
              <w:spacing w:line="240" w:lineRule="exact"/>
              <w:rPr>
                <w:color w:val="000066"/>
              </w:rPr>
            </w:pPr>
            <w:r w:rsidRPr="00E021AC">
              <w:rPr>
                <w:color w:val="000066"/>
              </w:rPr>
              <w:t>Nho Xuân</w:t>
            </w:r>
          </w:p>
        </w:tc>
        <w:tc>
          <w:tcPr>
            <w:tcW w:w="1230" w:type="dxa"/>
            <w:tcBorders>
              <w:top w:val="nil"/>
              <w:left w:val="nil"/>
              <w:bottom w:val="single" w:sz="8" w:space="0" w:color="auto"/>
              <w:right w:val="single" w:sz="8" w:space="0" w:color="auto"/>
            </w:tcBorders>
            <w:noWrap/>
            <w:vAlign w:val="center"/>
            <w:hideMark/>
          </w:tcPr>
          <w:p w14:paraId="1A5AD209" w14:textId="77777777" w:rsidR="00024569" w:rsidRPr="00E021AC" w:rsidRDefault="00024569" w:rsidP="00024569">
            <w:pPr>
              <w:spacing w:line="240" w:lineRule="exact"/>
              <w:jc w:val="right"/>
              <w:rPr>
                <w:color w:val="000066"/>
              </w:rPr>
            </w:pPr>
            <w:r w:rsidRPr="00E021AC">
              <w:rPr>
                <w:color w:val="000066"/>
              </w:rPr>
              <w:t>33</w:t>
            </w:r>
          </w:p>
        </w:tc>
        <w:tc>
          <w:tcPr>
            <w:tcW w:w="1230" w:type="dxa"/>
            <w:tcBorders>
              <w:top w:val="nil"/>
              <w:left w:val="nil"/>
              <w:bottom w:val="single" w:sz="8" w:space="0" w:color="auto"/>
              <w:right w:val="single" w:sz="8" w:space="0" w:color="auto"/>
            </w:tcBorders>
            <w:noWrap/>
            <w:vAlign w:val="center"/>
            <w:hideMark/>
          </w:tcPr>
          <w:p w14:paraId="29385F37" w14:textId="77777777" w:rsidR="00024569" w:rsidRPr="00E021AC" w:rsidRDefault="00024569" w:rsidP="00024569">
            <w:pPr>
              <w:spacing w:line="240" w:lineRule="exact"/>
              <w:jc w:val="right"/>
              <w:rPr>
                <w:color w:val="000066"/>
              </w:rPr>
            </w:pPr>
            <w:r w:rsidRPr="00E021AC">
              <w:rPr>
                <w:color w:val="000066"/>
              </w:rPr>
              <w:t>39</w:t>
            </w:r>
          </w:p>
        </w:tc>
        <w:tc>
          <w:tcPr>
            <w:tcW w:w="1249" w:type="dxa"/>
            <w:tcBorders>
              <w:top w:val="nil"/>
              <w:left w:val="nil"/>
              <w:bottom w:val="single" w:sz="8" w:space="0" w:color="auto"/>
              <w:right w:val="single" w:sz="8" w:space="0" w:color="auto"/>
            </w:tcBorders>
            <w:noWrap/>
            <w:vAlign w:val="center"/>
            <w:hideMark/>
          </w:tcPr>
          <w:p w14:paraId="72A98071" w14:textId="77777777" w:rsidR="00024569" w:rsidRPr="00E021AC" w:rsidRDefault="00024569" w:rsidP="00024569">
            <w:pPr>
              <w:spacing w:line="240" w:lineRule="exact"/>
              <w:jc w:val="right"/>
              <w:rPr>
                <w:color w:val="000066"/>
              </w:rPr>
            </w:pPr>
            <w:r w:rsidRPr="00E021AC">
              <w:rPr>
                <w:color w:val="000066"/>
              </w:rPr>
              <w:t>42.56</w:t>
            </w:r>
          </w:p>
        </w:tc>
        <w:tc>
          <w:tcPr>
            <w:tcW w:w="1230" w:type="dxa"/>
            <w:tcBorders>
              <w:top w:val="nil"/>
              <w:left w:val="nil"/>
              <w:bottom w:val="single" w:sz="8" w:space="0" w:color="auto"/>
              <w:right w:val="single" w:sz="8" w:space="0" w:color="auto"/>
            </w:tcBorders>
            <w:noWrap/>
            <w:vAlign w:val="center"/>
            <w:hideMark/>
          </w:tcPr>
          <w:p w14:paraId="6BB1697B" w14:textId="77777777" w:rsidR="00024569" w:rsidRPr="00E021AC" w:rsidRDefault="00024569" w:rsidP="00024569">
            <w:pPr>
              <w:spacing w:line="240" w:lineRule="exact"/>
              <w:jc w:val="right"/>
              <w:rPr>
                <w:color w:val="000066"/>
              </w:rPr>
            </w:pPr>
            <w:r w:rsidRPr="00E021AC">
              <w:rPr>
                <w:color w:val="000066"/>
              </w:rPr>
              <w:t>0.19</w:t>
            </w:r>
          </w:p>
        </w:tc>
        <w:tc>
          <w:tcPr>
            <w:tcW w:w="1440" w:type="dxa"/>
            <w:tcBorders>
              <w:top w:val="nil"/>
              <w:left w:val="nil"/>
              <w:bottom w:val="single" w:sz="8" w:space="0" w:color="auto"/>
              <w:right w:val="single" w:sz="8" w:space="0" w:color="auto"/>
            </w:tcBorders>
            <w:noWrap/>
            <w:vAlign w:val="center"/>
            <w:hideMark/>
          </w:tcPr>
          <w:p w14:paraId="10288C65" w14:textId="77777777" w:rsidR="00024569" w:rsidRPr="00E021AC" w:rsidRDefault="00024569" w:rsidP="00024569">
            <w:pPr>
              <w:spacing w:line="240" w:lineRule="exact"/>
              <w:jc w:val="right"/>
              <w:rPr>
                <w:color w:val="000066"/>
              </w:rPr>
            </w:pPr>
            <w:r w:rsidRPr="00E021AC">
              <w:rPr>
                <w:color w:val="000066"/>
              </w:rPr>
              <w:t>42.37</w:t>
            </w:r>
          </w:p>
        </w:tc>
      </w:tr>
      <w:tr w:rsidR="00DE14AF" w:rsidRPr="00E021AC" w14:paraId="0668D916"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CBDC3E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7118CCD" w14:textId="77777777" w:rsidR="00024569" w:rsidRPr="00E021AC" w:rsidRDefault="00024569" w:rsidP="00024569">
            <w:pPr>
              <w:spacing w:line="240" w:lineRule="exact"/>
              <w:rPr>
                <w:color w:val="000066"/>
              </w:rPr>
            </w:pPr>
            <w:r w:rsidRPr="00E021AC">
              <w:rPr>
                <w:color w:val="000066"/>
              </w:rPr>
              <w:t>Thuận Hòa</w:t>
            </w:r>
          </w:p>
        </w:tc>
        <w:tc>
          <w:tcPr>
            <w:tcW w:w="1230" w:type="dxa"/>
            <w:tcBorders>
              <w:top w:val="nil"/>
              <w:left w:val="nil"/>
              <w:bottom w:val="single" w:sz="8" w:space="0" w:color="auto"/>
              <w:right w:val="single" w:sz="8" w:space="0" w:color="auto"/>
            </w:tcBorders>
            <w:noWrap/>
            <w:vAlign w:val="center"/>
            <w:hideMark/>
          </w:tcPr>
          <w:p w14:paraId="47534F11" w14:textId="77777777" w:rsidR="00024569" w:rsidRPr="00E021AC" w:rsidRDefault="00024569" w:rsidP="00024569">
            <w:pPr>
              <w:spacing w:line="240" w:lineRule="exact"/>
              <w:jc w:val="right"/>
              <w:rPr>
                <w:color w:val="000066"/>
              </w:rPr>
            </w:pPr>
            <w:r w:rsidRPr="00E021AC">
              <w:rPr>
                <w:color w:val="000066"/>
              </w:rPr>
              <w:t>24</w:t>
            </w:r>
          </w:p>
        </w:tc>
        <w:tc>
          <w:tcPr>
            <w:tcW w:w="1230" w:type="dxa"/>
            <w:tcBorders>
              <w:top w:val="nil"/>
              <w:left w:val="nil"/>
              <w:bottom w:val="single" w:sz="8" w:space="0" w:color="auto"/>
              <w:right w:val="single" w:sz="8" w:space="0" w:color="auto"/>
            </w:tcBorders>
            <w:noWrap/>
            <w:vAlign w:val="center"/>
            <w:hideMark/>
          </w:tcPr>
          <w:p w14:paraId="620D1AA9" w14:textId="77777777" w:rsidR="00024569" w:rsidRPr="00E021AC" w:rsidRDefault="00024569" w:rsidP="00024569">
            <w:pPr>
              <w:spacing w:line="240" w:lineRule="exact"/>
              <w:jc w:val="right"/>
              <w:rPr>
                <w:color w:val="000066"/>
              </w:rPr>
            </w:pPr>
            <w:r w:rsidRPr="00E021AC">
              <w:rPr>
                <w:color w:val="000066"/>
              </w:rPr>
              <w:t>39</w:t>
            </w:r>
          </w:p>
        </w:tc>
        <w:tc>
          <w:tcPr>
            <w:tcW w:w="1249" w:type="dxa"/>
            <w:tcBorders>
              <w:top w:val="nil"/>
              <w:left w:val="nil"/>
              <w:bottom w:val="single" w:sz="8" w:space="0" w:color="auto"/>
              <w:right w:val="single" w:sz="8" w:space="0" w:color="auto"/>
            </w:tcBorders>
            <w:noWrap/>
            <w:vAlign w:val="center"/>
            <w:hideMark/>
          </w:tcPr>
          <w:p w14:paraId="2BC4BD48" w14:textId="77777777" w:rsidR="00024569" w:rsidRPr="00E021AC" w:rsidRDefault="00024569" w:rsidP="00024569">
            <w:pPr>
              <w:spacing w:line="240" w:lineRule="exact"/>
              <w:jc w:val="right"/>
              <w:rPr>
                <w:color w:val="000066"/>
              </w:rPr>
            </w:pPr>
            <w:r w:rsidRPr="00E021AC">
              <w:rPr>
                <w:color w:val="000066"/>
              </w:rPr>
              <w:t>26.47</w:t>
            </w:r>
          </w:p>
        </w:tc>
        <w:tc>
          <w:tcPr>
            <w:tcW w:w="1230" w:type="dxa"/>
            <w:tcBorders>
              <w:top w:val="nil"/>
              <w:left w:val="nil"/>
              <w:bottom w:val="single" w:sz="8" w:space="0" w:color="auto"/>
              <w:right w:val="single" w:sz="8" w:space="0" w:color="auto"/>
            </w:tcBorders>
            <w:noWrap/>
            <w:vAlign w:val="center"/>
            <w:hideMark/>
          </w:tcPr>
          <w:p w14:paraId="359E3E9C" w14:textId="77777777" w:rsidR="00024569" w:rsidRPr="00E021AC" w:rsidRDefault="00024569" w:rsidP="00024569">
            <w:pPr>
              <w:spacing w:line="240" w:lineRule="exact"/>
              <w:jc w:val="right"/>
              <w:rPr>
                <w:color w:val="000066"/>
              </w:rPr>
            </w:pPr>
            <w:r w:rsidRPr="00E021AC">
              <w:rPr>
                <w:color w:val="000066"/>
              </w:rPr>
              <w:t>0.16</w:t>
            </w:r>
          </w:p>
        </w:tc>
        <w:tc>
          <w:tcPr>
            <w:tcW w:w="1440" w:type="dxa"/>
            <w:tcBorders>
              <w:top w:val="nil"/>
              <w:left w:val="nil"/>
              <w:bottom w:val="single" w:sz="8" w:space="0" w:color="auto"/>
              <w:right w:val="single" w:sz="8" w:space="0" w:color="auto"/>
            </w:tcBorders>
            <w:noWrap/>
            <w:vAlign w:val="center"/>
            <w:hideMark/>
          </w:tcPr>
          <w:p w14:paraId="12D4BD24" w14:textId="77777777" w:rsidR="00024569" w:rsidRPr="00E021AC" w:rsidRDefault="00024569" w:rsidP="00024569">
            <w:pPr>
              <w:spacing w:line="240" w:lineRule="exact"/>
              <w:jc w:val="right"/>
              <w:rPr>
                <w:color w:val="000066"/>
              </w:rPr>
            </w:pPr>
            <w:r w:rsidRPr="00E021AC">
              <w:rPr>
                <w:color w:val="000066"/>
              </w:rPr>
              <w:t>26.31</w:t>
            </w:r>
          </w:p>
        </w:tc>
      </w:tr>
      <w:tr w:rsidR="00DE14AF" w:rsidRPr="00E021AC" w14:paraId="6E38D80B"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F5CCDA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64A3D09" w14:textId="77777777" w:rsidR="00024569" w:rsidRPr="00E021AC" w:rsidRDefault="00024569" w:rsidP="00024569">
            <w:pPr>
              <w:spacing w:line="240" w:lineRule="exact"/>
              <w:rPr>
                <w:color w:val="000066"/>
              </w:rPr>
            </w:pPr>
            <w:r w:rsidRPr="00E021AC">
              <w:rPr>
                <w:color w:val="000066"/>
              </w:rPr>
              <w:t>Yên Hòa</w:t>
            </w:r>
          </w:p>
        </w:tc>
        <w:tc>
          <w:tcPr>
            <w:tcW w:w="1230" w:type="dxa"/>
            <w:tcBorders>
              <w:top w:val="nil"/>
              <w:left w:val="nil"/>
              <w:bottom w:val="single" w:sz="8" w:space="0" w:color="auto"/>
              <w:right w:val="single" w:sz="8" w:space="0" w:color="auto"/>
            </w:tcBorders>
            <w:noWrap/>
            <w:vAlign w:val="center"/>
            <w:hideMark/>
          </w:tcPr>
          <w:p w14:paraId="0914531F" w14:textId="77777777" w:rsidR="00024569" w:rsidRPr="00E021AC" w:rsidRDefault="00024569" w:rsidP="00024569">
            <w:pPr>
              <w:spacing w:line="240" w:lineRule="exact"/>
              <w:jc w:val="right"/>
              <w:rPr>
                <w:color w:val="000066"/>
              </w:rPr>
            </w:pPr>
            <w:r w:rsidRPr="00E021AC">
              <w:rPr>
                <w:color w:val="000066"/>
              </w:rPr>
              <w:t>127</w:t>
            </w:r>
          </w:p>
        </w:tc>
        <w:tc>
          <w:tcPr>
            <w:tcW w:w="1230" w:type="dxa"/>
            <w:tcBorders>
              <w:top w:val="nil"/>
              <w:left w:val="nil"/>
              <w:bottom w:val="single" w:sz="8" w:space="0" w:color="auto"/>
              <w:right w:val="single" w:sz="8" w:space="0" w:color="auto"/>
            </w:tcBorders>
            <w:noWrap/>
            <w:vAlign w:val="center"/>
            <w:hideMark/>
          </w:tcPr>
          <w:p w14:paraId="6BC57F5C" w14:textId="77777777" w:rsidR="00024569" w:rsidRPr="00E021AC" w:rsidRDefault="00024569" w:rsidP="00024569">
            <w:pPr>
              <w:spacing w:line="240" w:lineRule="exact"/>
              <w:jc w:val="right"/>
              <w:rPr>
                <w:color w:val="000066"/>
              </w:rPr>
            </w:pPr>
            <w:r w:rsidRPr="00E021AC">
              <w:rPr>
                <w:color w:val="000066"/>
              </w:rPr>
              <w:t>218</w:t>
            </w:r>
          </w:p>
        </w:tc>
        <w:tc>
          <w:tcPr>
            <w:tcW w:w="1249" w:type="dxa"/>
            <w:tcBorders>
              <w:top w:val="nil"/>
              <w:left w:val="nil"/>
              <w:bottom w:val="single" w:sz="8" w:space="0" w:color="auto"/>
              <w:right w:val="single" w:sz="8" w:space="0" w:color="auto"/>
            </w:tcBorders>
            <w:noWrap/>
            <w:vAlign w:val="center"/>
            <w:hideMark/>
          </w:tcPr>
          <w:p w14:paraId="12B3E7FB" w14:textId="77777777" w:rsidR="00024569" w:rsidRPr="00E021AC" w:rsidRDefault="00024569" w:rsidP="00024569">
            <w:pPr>
              <w:spacing w:line="240" w:lineRule="exact"/>
              <w:jc w:val="right"/>
              <w:rPr>
                <w:color w:val="000066"/>
              </w:rPr>
            </w:pPr>
            <w:r w:rsidRPr="00E021AC">
              <w:rPr>
                <w:color w:val="000066"/>
              </w:rPr>
              <w:t>260.23</w:t>
            </w:r>
          </w:p>
        </w:tc>
        <w:tc>
          <w:tcPr>
            <w:tcW w:w="1230" w:type="dxa"/>
            <w:tcBorders>
              <w:top w:val="nil"/>
              <w:left w:val="nil"/>
              <w:bottom w:val="single" w:sz="8" w:space="0" w:color="auto"/>
              <w:right w:val="single" w:sz="8" w:space="0" w:color="auto"/>
            </w:tcBorders>
            <w:noWrap/>
            <w:vAlign w:val="center"/>
            <w:hideMark/>
          </w:tcPr>
          <w:p w14:paraId="1AD74FE4" w14:textId="77777777" w:rsidR="00024569" w:rsidRPr="00E021AC" w:rsidRDefault="00024569" w:rsidP="00024569">
            <w:pPr>
              <w:spacing w:line="240" w:lineRule="exact"/>
              <w:jc w:val="right"/>
              <w:rPr>
                <w:color w:val="000066"/>
              </w:rPr>
            </w:pPr>
            <w:r w:rsidRPr="00E021AC">
              <w:rPr>
                <w:color w:val="000066"/>
              </w:rPr>
              <w:t>1.1</w:t>
            </w:r>
          </w:p>
        </w:tc>
        <w:tc>
          <w:tcPr>
            <w:tcW w:w="1440" w:type="dxa"/>
            <w:tcBorders>
              <w:top w:val="nil"/>
              <w:left w:val="nil"/>
              <w:bottom w:val="single" w:sz="8" w:space="0" w:color="auto"/>
              <w:right w:val="single" w:sz="8" w:space="0" w:color="auto"/>
            </w:tcBorders>
            <w:noWrap/>
            <w:vAlign w:val="center"/>
            <w:hideMark/>
          </w:tcPr>
          <w:p w14:paraId="5120B126" w14:textId="77777777" w:rsidR="00024569" w:rsidRPr="00E021AC" w:rsidRDefault="00024569" w:rsidP="00024569">
            <w:pPr>
              <w:spacing w:line="240" w:lineRule="exact"/>
              <w:jc w:val="right"/>
              <w:rPr>
                <w:color w:val="000066"/>
              </w:rPr>
            </w:pPr>
            <w:r w:rsidRPr="00E021AC">
              <w:rPr>
                <w:color w:val="000066"/>
              </w:rPr>
              <w:t>259.13</w:t>
            </w:r>
          </w:p>
        </w:tc>
      </w:tr>
      <w:tr w:rsidR="00DE14AF" w:rsidRPr="00E021AC" w14:paraId="39A8066B"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5C504A7" w14:textId="77777777" w:rsidR="00024569" w:rsidRPr="00E021AC" w:rsidRDefault="00024569" w:rsidP="00024569">
            <w:pPr>
              <w:spacing w:line="240" w:lineRule="exact"/>
              <w:rPr>
                <w:b/>
                <w:bCs/>
                <w:color w:val="000066"/>
              </w:rPr>
            </w:pPr>
            <w:r w:rsidRPr="00E021AC">
              <w:rPr>
                <w:b/>
                <w:bCs/>
                <w:color w:val="000066"/>
              </w:rPr>
              <w:t>II</w:t>
            </w:r>
          </w:p>
        </w:tc>
        <w:tc>
          <w:tcPr>
            <w:tcW w:w="1879" w:type="dxa"/>
            <w:tcBorders>
              <w:top w:val="nil"/>
              <w:left w:val="nil"/>
              <w:bottom w:val="single" w:sz="8" w:space="0" w:color="auto"/>
              <w:right w:val="single" w:sz="8" w:space="0" w:color="auto"/>
            </w:tcBorders>
            <w:noWrap/>
            <w:vAlign w:val="center"/>
            <w:hideMark/>
          </w:tcPr>
          <w:p w14:paraId="42502873" w14:textId="77777777" w:rsidR="00024569" w:rsidRPr="00E021AC" w:rsidRDefault="00024569" w:rsidP="00024569">
            <w:pPr>
              <w:spacing w:line="240" w:lineRule="exact"/>
              <w:rPr>
                <w:b/>
                <w:bCs/>
                <w:color w:val="000066"/>
              </w:rPr>
            </w:pPr>
            <w:r w:rsidRPr="00E021AC">
              <w:rPr>
                <w:b/>
                <w:bCs/>
                <w:color w:val="000066"/>
              </w:rPr>
              <w:t>Cty LN Đô Lương</w:t>
            </w:r>
          </w:p>
        </w:tc>
        <w:tc>
          <w:tcPr>
            <w:tcW w:w="1230" w:type="dxa"/>
            <w:tcBorders>
              <w:top w:val="nil"/>
              <w:left w:val="nil"/>
              <w:bottom w:val="single" w:sz="8" w:space="0" w:color="auto"/>
              <w:right w:val="single" w:sz="8" w:space="0" w:color="auto"/>
            </w:tcBorders>
            <w:noWrap/>
            <w:vAlign w:val="center"/>
            <w:hideMark/>
          </w:tcPr>
          <w:p w14:paraId="182C9CF2" w14:textId="77777777" w:rsidR="00024569" w:rsidRPr="00E021AC" w:rsidRDefault="00024569" w:rsidP="00024569">
            <w:pPr>
              <w:spacing w:line="240" w:lineRule="exact"/>
              <w:jc w:val="right"/>
              <w:rPr>
                <w:b/>
                <w:bCs/>
                <w:color w:val="000066"/>
              </w:rPr>
            </w:pPr>
            <w:r w:rsidRPr="00E021AC">
              <w:rPr>
                <w:b/>
                <w:bCs/>
                <w:color w:val="000066"/>
              </w:rPr>
              <w:t>217</w:t>
            </w:r>
          </w:p>
        </w:tc>
        <w:tc>
          <w:tcPr>
            <w:tcW w:w="1230" w:type="dxa"/>
            <w:tcBorders>
              <w:top w:val="nil"/>
              <w:left w:val="nil"/>
              <w:bottom w:val="single" w:sz="8" w:space="0" w:color="auto"/>
              <w:right w:val="single" w:sz="8" w:space="0" w:color="auto"/>
            </w:tcBorders>
            <w:noWrap/>
            <w:vAlign w:val="center"/>
            <w:hideMark/>
          </w:tcPr>
          <w:p w14:paraId="028DA93D" w14:textId="77777777" w:rsidR="00024569" w:rsidRPr="00E021AC" w:rsidRDefault="00024569" w:rsidP="00024569">
            <w:pPr>
              <w:spacing w:line="240" w:lineRule="exact"/>
              <w:jc w:val="right"/>
              <w:rPr>
                <w:b/>
                <w:bCs/>
                <w:color w:val="000066"/>
              </w:rPr>
            </w:pPr>
            <w:r w:rsidRPr="00E021AC">
              <w:rPr>
                <w:b/>
                <w:bCs/>
                <w:color w:val="000066"/>
              </w:rPr>
              <w:t>505</w:t>
            </w:r>
          </w:p>
        </w:tc>
        <w:tc>
          <w:tcPr>
            <w:tcW w:w="1249" w:type="dxa"/>
            <w:tcBorders>
              <w:top w:val="nil"/>
              <w:left w:val="nil"/>
              <w:bottom w:val="single" w:sz="8" w:space="0" w:color="auto"/>
              <w:right w:val="single" w:sz="8" w:space="0" w:color="auto"/>
            </w:tcBorders>
            <w:noWrap/>
            <w:vAlign w:val="center"/>
            <w:hideMark/>
          </w:tcPr>
          <w:p w14:paraId="0FA23AEA" w14:textId="77777777" w:rsidR="00024569" w:rsidRPr="00E021AC" w:rsidRDefault="00024569" w:rsidP="00024569">
            <w:pPr>
              <w:spacing w:line="240" w:lineRule="exact"/>
              <w:jc w:val="right"/>
              <w:rPr>
                <w:b/>
                <w:bCs/>
                <w:color w:val="000066"/>
              </w:rPr>
            </w:pPr>
            <w:r w:rsidRPr="00E021AC">
              <w:rPr>
                <w:b/>
                <w:bCs/>
                <w:color w:val="000066"/>
              </w:rPr>
              <w:t>957.89</w:t>
            </w:r>
          </w:p>
        </w:tc>
        <w:tc>
          <w:tcPr>
            <w:tcW w:w="1230" w:type="dxa"/>
            <w:tcBorders>
              <w:top w:val="nil"/>
              <w:left w:val="nil"/>
              <w:bottom w:val="single" w:sz="8" w:space="0" w:color="auto"/>
              <w:right w:val="single" w:sz="8" w:space="0" w:color="auto"/>
            </w:tcBorders>
            <w:noWrap/>
            <w:vAlign w:val="center"/>
            <w:hideMark/>
          </w:tcPr>
          <w:p w14:paraId="5DBAEDDD" w14:textId="77777777" w:rsidR="00024569" w:rsidRPr="00E021AC" w:rsidRDefault="00024569" w:rsidP="00024569">
            <w:pPr>
              <w:spacing w:line="240" w:lineRule="exact"/>
              <w:jc w:val="right"/>
              <w:rPr>
                <w:b/>
                <w:bCs/>
                <w:color w:val="000066"/>
              </w:rPr>
            </w:pPr>
            <w:r w:rsidRPr="00E021AC">
              <w:rPr>
                <w:b/>
                <w:bCs/>
                <w:color w:val="000066"/>
              </w:rPr>
              <w:t>4.43</w:t>
            </w:r>
          </w:p>
        </w:tc>
        <w:tc>
          <w:tcPr>
            <w:tcW w:w="1440" w:type="dxa"/>
            <w:tcBorders>
              <w:top w:val="nil"/>
              <w:left w:val="nil"/>
              <w:bottom w:val="single" w:sz="8" w:space="0" w:color="auto"/>
              <w:right w:val="single" w:sz="8" w:space="0" w:color="auto"/>
            </w:tcBorders>
            <w:noWrap/>
            <w:vAlign w:val="center"/>
            <w:hideMark/>
          </w:tcPr>
          <w:p w14:paraId="6744135F" w14:textId="77777777" w:rsidR="00024569" w:rsidRPr="00E021AC" w:rsidRDefault="00024569" w:rsidP="00024569">
            <w:pPr>
              <w:spacing w:line="240" w:lineRule="exact"/>
              <w:jc w:val="right"/>
              <w:rPr>
                <w:b/>
                <w:bCs/>
                <w:color w:val="000066"/>
              </w:rPr>
            </w:pPr>
            <w:r w:rsidRPr="00E021AC">
              <w:rPr>
                <w:b/>
                <w:bCs/>
                <w:color w:val="000066"/>
              </w:rPr>
              <w:t>953.46</w:t>
            </w:r>
          </w:p>
        </w:tc>
      </w:tr>
      <w:tr w:rsidR="00DE14AF" w:rsidRPr="00E021AC" w14:paraId="7D742D5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E0B07B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833F750" w14:textId="77777777" w:rsidR="00024569" w:rsidRPr="00E021AC" w:rsidRDefault="00024569" w:rsidP="00024569">
            <w:pPr>
              <w:spacing w:line="240" w:lineRule="exact"/>
              <w:rPr>
                <w:color w:val="000066"/>
              </w:rPr>
            </w:pPr>
            <w:r w:rsidRPr="00E021AC">
              <w:rPr>
                <w:color w:val="000066"/>
              </w:rPr>
              <w:t>Giang Sơn</w:t>
            </w:r>
          </w:p>
        </w:tc>
        <w:tc>
          <w:tcPr>
            <w:tcW w:w="1230" w:type="dxa"/>
            <w:tcBorders>
              <w:top w:val="nil"/>
              <w:left w:val="nil"/>
              <w:bottom w:val="single" w:sz="8" w:space="0" w:color="auto"/>
              <w:right w:val="single" w:sz="8" w:space="0" w:color="auto"/>
            </w:tcBorders>
            <w:noWrap/>
            <w:vAlign w:val="center"/>
            <w:hideMark/>
          </w:tcPr>
          <w:p w14:paraId="4CA3670B" w14:textId="77777777" w:rsidR="00024569" w:rsidRPr="00E021AC" w:rsidRDefault="00024569" w:rsidP="00024569">
            <w:pPr>
              <w:spacing w:line="240" w:lineRule="exact"/>
              <w:jc w:val="right"/>
              <w:rPr>
                <w:color w:val="000066"/>
              </w:rPr>
            </w:pPr>
            <w:r w:rsidRPr="00E021AC">
              <w:rPr>
                <w:color w:val="000066"/>
              </w:rPr>
              <w:t>57</w:t>
            </w:r>
          </w:p>
        </w:tc>
        <w:tc>
          <w:tcPr>
            <w:tcW w:w="1230" w:type="dxa"/>
            <w:tcBorders>
              <w:top w:val="nil"/>
              <w:left w:val="nil"/>
              <w:bottom w:val="single" w:sz="8" w:space="0" w:color="auto"/>
              <w:right w:val="single" w:sz="8" w:space="0" w:color="auto"/>
            </w:tcBorders>
            <w:noWrap/>
            <w:vAlign w:val="center"/>
            <w:hideMark/>
          </w:tcPr>
          <w:p w14:paraId="33B4E691" w14:textId="77777777" w:rsidR="00024569" w:rsidRPr="00E021AC" w:rsidRDefault="00024569" w:rsidP="00024569">
            <w:pPr>
              <w:spacing w:line="240" w:lineRule="exact"/>
              <w:jc w:val="right"/>
              <w:rPr>
                <w:color w:val="000066"/>
              </w:rPr>
            </w:pPr>
            <w:r w:rsidRPr="00E021AC">
              <w:rPr>
                <w:color w:val="000066"/>
              </w:rPr>
              <w:t>180</w:t>
            </w:r>
          </w:p>
        </w:tc>
        <w:tc>
          <w:tcPr>
            <w:tcW w:w="1249" w:type="dxa"/>
            <w:tcBorders>
              <w:top w:val="nil"/>
              <w:left w:val="nil"/>
              <w:bottom w:val="single" w:sz="8" w:space="0" w:color="auto"/>
              <w:right w:val="single" w:sz="8" w:space="0" w:color="auto"/>
            </w:tcBorders>
            <w:noWrap/>
            <w:vAlign w:val="center"/>
            <w:hideMark/>
          </w:tcPr>
          <w:p w14:paraId="3DFE0CC9" w14:textId="77777777" w:rsidR="00024569" w:rsidRPr="00E021AC" w:rsidRDefault="00024569" w:rsidP="00024569">
            <w:pPr>
              <w:spacing w:line="240" w:lineRule="exact"/>
              <w:jc w:val="right"/>
              <w:rPr>
                <w:color w:val="000066"/>
              </w:rPr>
            </w:pPr>
            <w:r w:rsidRPr="00E021AC">
              <w:rPr>
                <w:color w:val="000066"/>
              </w:rPr>
              <w:t>401.38</w:t>
            </w:r>
          </w:p>
        </w:tc>
        <w:tc>
          <w:tcPr>
            <w:tcW w:w="1230" w:type="dxa"/>
            <w:tcBorders>
              <w:top w:val="nil"/>
              <w:left w:val="nil"/>
              <w:bottom w:val="single" w:sz="8" w:space="0" w:color="auto"/>
              <w:right w:val="single" w:sz="8" w:space="0" w:color="auto"/>
            </w:tcBorders>
            <w:noWrap/>
            <w:vAlign w:val="center"/>
            <w:hideMark/>
          </w:tcPr>
          <w:p w14:paraId="563D5921" w14:textId="77777777" w:rsidR="00024569" w:rsidRPr="00E021AC" w:rsidRDefault="00024569" w:rsidP="00024569">
            <w:pPr>
              <w:spacing w:line="240" w:lineRule="exact"/>
              <w:jc w:val="right"/>
              <w:rPr>
                <w:color w:val="000066"/>
              </w:rPr>
            </w:pPr>
            <w:r w:rsidRPr="00E021AC">
              <w:rPr>
                <w:color w:val="000066"/>
              </w:rPr>
              <w:t>1.57</w:t>
            </w:r>
          </w:p>
        </w:tc>
        <w:tc>
          <w:tcPr>
            <w:tcW w:w="1440" w:type="dxa"/>
            <w:tcBorders>
              <w:top w:val="nil"/>
              <w:left w:val="nil"/>
              <w:bottom w:val="single" w:sz="8" w:space="0" w:color="auto"/>
              <w:right w:val="single" w:sz="8" w:space="0" w:color="auto"/>
            </w:tcBorders>
            <w:noWrap/>
            <w:vAlign w:val="center"/>
            <w:hideMark/>
          </w:tcPr>
          <w:p w14:paraId="0A91263A" w14:textId="77777777" w:rsidR="00024569" w:rsidRPr="00E021AC" w:rsidRDefault="00024569" w:rsidP="00024569">
            <w:pPr>
              <w:spacing w:line="240" w:lineRule="exact"/>
              <w:jc w:val="right"/>
              <w:rPr>
                <w:color w:val="000066"/>
              </w:rPr>
            </w:pPr>
            <w:r w:rsidRPr="00E021AC">
              <w:rPr>
                <w:color w:val="000066"/>
              </w:rPr>
              <w:t>399.81</w:t>
            </w:r>
          </w:p>
        </w:tc>
      </w:tr>
      <w:tr w:rsidR="00DE14AF" w:rsidRPr="00E021AC" w14:paraId="17E1C17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6CFD9F74"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8DB0E6A" w14:textId="77777777" w:rsidR="00024569" w:rsidRPr="00E021AC" w:rsidRDefault="00024569" w:rsidP="00024569">
            <w:pPr>
              <w:spacing w:line="240" w:lineRule="exact"/>
              <w:rPr>
                <w:color w:val="000066"/>
              </w:rPr>
            </w:pPr>
            <w:r w:rsidRPr="00E021AC">
              <w:rPr>
                <w:color w:val="000066"/>
              </w:rPr>
              <w:t>Mỹ Hòa</w:t>
            </w:r>
          </w:p>
        </w:tc>
        <w:tc>
          <w:tcPr>
            <w:tcW w:w="1230" w:type="dxa"/>
            <w:tcBorders>
              <w:top w:val="nil"/>
              <w:left w:val="nil"/>
              <w:bottom w:val="single" w:sz="8" w:space="0" w:color="auto"/>
              <w:right w:val="single" w:sz="8" w:space="0" w:color="auto"/>
            </w:tcBorders>
            <w:noWrap/>
            <w:vAlign w:val="center"/>
            <w:hideMark/>
          </w:tcPr>
          <w:p w14:paraId="66C4DA4A" w14:textId="77777777" w:rsidR="00024569" w:rsidRPr="00E021AC" w:rsidRDefault="00024569" w:rsidP="00024569">
            <w:pPr>
              <w:spacing w:line="240" w:lineRule="exact"/>
              <w:jc w:val="right"/>
              <w:rPr>
                <w:color w:val="000066"/>
              </w:rPr>
            </w:pPr>
            <w:r w:rsidRPr="00E021AC">
              <w:rPr>
                <w:color w:val="000066"/>
              </w:rPr>
              <w:t>16</w:t>
            </w:r>
          </w:p>
        </w:tc>
        <w:tc>
          <w:tcPr>
            <w:tcW w:w="1230" w:type="dxa"/>
            <w:tcBorders>
              <w:top w:val="nil"/>
              <w:left w:val="nil"/>
              <w:bottom w:val="single" w:sz="8" w:space="0" w:color="auto"/>
              <w:right w:val="single" w:sz="8" w:space="0" w:color="auto"/>
            </w:tcBorders>
            <w:noWrap/>
            <w:vAlign w:val="center"/>
            <w:hideMark/>
          </w:tcPr>
          <w:p w14:paraId="28F7244C" w14:textId="77777777" w:rsidR="00024569" w:rsidRPr="00E021AC" w:rsidRDefault="00024569" w:rsidP="00024569">
            <w:pPr>
              <w:spacing w:line="240" w:lineRule="exact"/>
              <w:jc w:val="right"/>
              <w:rPr>
                <w:color w:val="000066"/>
              </w:rPr>
            </w:pPr>
            <w:r w:rsidRPr="00E021AC">
              <w:rPr>
                <w:color w:val="000066"/>
              </w:rPr>
              <w:t>30</w:t>
            </w:r>
          </w:p>
        </w:tc>
        <w:tc>
          <w:tcPr>
            <w:tcW w:w="1249" w:type="dxa"/>
            <w:tcBorders>
              <w:top w:val="nil"/>
              <w:left w:val="nil"/>
              <w:bottom w:val="single" w:sz="8" w:space="0" w:color="auto"/>
              <w:right w:val="single" w:sz="8" w:space="0" w:color="auto"/>
            </w:tcBorders>
            <w:noWrap/>
            <w:vAlign w:val="center"/>
            <w:hideMark/>
          </w:tcPr>
          <w:p w14:paraId="2C38422A" w14:textId="77777777" w:rsidR="00024569" w:rsidRPr="00E021AC" w:rsidRDefault="00024569" w:rsidP="00024569">
            <w:pPr>
              <w:spacing w:line="240" w:lineRule="exact"/>
              <w:jc w:val="right"/>
              <w:rPr>
                <w:color w:val="000066"/>
              </w:rPr>
            </w:pPr>
            <w:r w:rsidRPr="00E021AC">
              <w:rPr>
                <w:color w:val="000066"/>
              </w:rPr>
              <w:t>41.63</w:t>
            </w:r>
          </w:p>
        </w:tc>
        <w:tc>
          <w:tcPr>
            <w:tcW w:w="1230" w:type="dxa"/>
            <w:tcBorders>
              <w:top w:val="nil"/>
              <w:left w:val="nil"/>
              <w:bottom w:val="single" w:sz="8" w:space="0" w:color="auto"/>
              <w:right w:val="single" w:sz="8" w:space="0" w:color="auto"/>
            </w:tcBorders>
            <w:noWrap/>
            <w:vAlign w:val="center"/>
            <w:hideMark/>
          </w:tcPr>
          <w:p w14:paraId="054F14D6" w14:textId="77777777" w:rsidR="00024569" w:rsidRPr="00E021AC" w:rsidRDefault="00024569" w:rsidP="00024569">
            <w:pPr>
              <w:spacing w:line="240" w:lineRule="exact"/>
              <w:jc w:val="right"/>
              <w:rPr>
                <w:color w:val="000066"/>
              </w:rPr>
            </w:pPr>
            <w:r w:rsidRPr="00E021AC">
              <w:rPr>
                <w:color w:val="000066"/>
              </w:rPr>
              <w:t>0.41</w:t>
            </w:r>
          </w:p>
        </w:tc>
        <w:tc>
          <w:tcPr>
            <w:tcW w:w="1440" w:type="dxa"/>
            <w:tcBorders>
              <w:top w:val="nil"/>
              <w:left w:val="nil"/>
              <w:bottom w:val="single" w:sz="8" w:space="0" w:color="auto"/>
              <w:right w:val="single" w:sz="8" w:space="0" w:color="auto"/>
            </w:tcBorders>
            <w:noWrap/>
            <w:vAlign w:val="center"/>
            <w:hideMark/>
          </w:tcPr>
          <w:p w14:paraId="45DF0579" w14:textId="77777777" w:rsidR="00024569" w:rsidRPr="00E021AC" w:rsidRDefault="00024569" w:rsidP="00024569">
            <w:pPr>
              <w:spacing w:line="240" w:lineRule="exact"/>
              <w:jc w:val="right"/>
              <w:rPr>
                <w:color w:val="000066"/>
              </w:rPr>
            </w:pPr>
            <w:r w:rsidRPr="00E021AC">
              <w:rPr>
                <w:color w:val="000066"/>
              </w:rPr>
              <w:t>41.22</w:t>
            </w:r>
          </w:p>
        </w:tc>
      </w:tr>
      <w:tr w:rsidR="00DE14AF" w:rsidRPr="00E021AC" w14:paraId="7FF9253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AC8734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6FC7F8F" w14:textId="77777777" w:rsidR="00024569" w:rsidRPr="00E021AC" w:rsidRDefault="00024569" w:rsidP="00024569">
            <w:pPr>
              <w:spacing w:line="240" w:lineRule="exact"/>
              <w:rPr>
                <w:color w:val="000066"/>
              </w:rPr>
            </w:pPr>
            <w:r w:rsidRPr="00E021AC">
              <w:rPr>
                <w:color w:val="000066"/>
              </w:rPr>
              <w:t>Mỹ Sơn</w:t>
            </w:r>
          </w:p>
        </w:tc>
        <w:tc>
          <w:tcPr>
            <w:tcW w:w="1230" w:type="dxa"/>
            <w:tcBorders>
              <w:top w:val="nil"/>
              <w:left w:val="nil"/>
              <w:bottom w:val="single" w:sz="8" w:space="0" w:color="auto"/>
              <w:right w:val="single" w:sz="8" w:space="0" w:color="auto"/>
            </w:tcBorders>
            <w:noWrap/>
            <w:vAlign w:val="center"/>
            <w:hideMark/>
          </w:tcPr>
          <w:p w14:paraId="1FB64CF8" w14:textId="77777777" w:rsidR="00024569" w:rsidRPr="00E021AC" w:rsidRDefault="00024569" w:rsidP="00024569">
            <w:pPr>
              <w:spacing w:line="240" w:lineRule="exact"/>
              <w:jc w:val="right"/>
              <w:rPr>
                <w:color w:val="000066"/>
              </w:rPr>
            </w:pPr>
            <w:r w:rsidRPr="00E021AC">
              <w:rPr>
                <w:color w:val="000066"/>
              </w:rPr>
              <w:t>75</w:t>
            </w:r>
          </w:p>
        </w:tc>
        <w:tc>
          <w:tcPr>
            <w:tcW w:w="1230" w:type="dxa"/>
            <w:tcBorders>
              <w:top w:val="nil"/>
              <w:left w:val="nil"/>
              <w:bottom w:val="single" w:sz="8" w:space="0" w:color="auto"/>
              <w:right w:val="single" w:sz="8" w:space="0" w:color="auto"/>
            </w:tcBorders>
            <w:noWrap/>
            <w:vAlign w:val="center"/>
            <w:hideMark/>
          </w:tcPr>
          <w:p w14:paraId="2FB38C87" w14:textId="77777777" w:rsidR="00024569" w:rsidRPr="00E021AC" w:rsidRDefault="00024569" w:rsidP="00024569">
            <w:pPr>
              <w:spacing w:line="240" w:lineRule="exact"/>
              <w:jc w:val="right"/>
              <w:rPr>
                <w:color w:val="000066"/>
              </w:rPr>
            </w:pPr>
            <w:r w:rsidRPr="00E021AC">
              <w:rPr>
                <w:color w:val="000066"/>
              </w:rPr>
              <w:t>180</w:t>
            </w:r>
          </w:p>
        </w:tc>
        <w:tc>
          <w:tcPr>
            <w:tcW w:w="1249" w:type="dxa"/>
            <w:tcBorders>
              <w:top w:val="nil"/>
              <w:left w:val="nil"/>
              <w:bottom w:val="single" w:sz="8" w:space="0" w:color="auto"/>
              <w:right w:val="single" w:sz="8" w:space="0" w:color="auto"/>
            </w:tcBorders>
            <w:noWrap/>
            <w:vAlign w:val="center"/>
            <w:hideMark/>
          </w:tcPr>
          <w:p w14:paraId="1622E6FF" w14:textId="77777777" w:rsidR="00024569" w:rsidRPr="00E021AC" w:rsidRDefault="00024569" w:rsidP="00024569">
            <w:pPr>
              <w:spacing w:line="240" w:lineRule="exact"/>
              <w:jc w:val="right"/>
              <w:rPr>
                <w:color w:val="000066"/>
              </w:rPr>
            </w:pPr>
            <w:r w:rsidRPr="00E021AC">
              <w:rPr>
                <w:color w:val="000066"/>
              </w:rPr>
              <w:t>284.63</w:t>
            </w:r>
          </w:p>
        </w:tc>
        <w:tc>
          <w:tcPr>
            <w:tcW w:w="1230" w:type="dxa"/>
            <w:tcBorders>
              <w:top w:val="nil"/>
              <w:left w:val="nil"/>
              <w:bottom w:val="single" w:sz="8" w:space="0" w:color="auto"/>
              <w:right w:val="single" w:sz="8" w:space="0" w:color="auto"/>
            </w:tcBorders>
            <w:noWrap/>
            <w:vAlign w:val="center"/>
            <w:hideMark/>
          </w:tcPr>
          <w:p w14:paraId="540470D8" w14:textId="77777777" w:rsidR="00024569" w:rsidRPr="00E021AC" w:rsidRDefault="00024569" w:rsidP="00024569">
            <w:pPr>
              <w:spacing w:line="240" w:lineRule="exact"/>
              <w:jc w:val="right"/>
              <w:rPr>
                <w:color w:val="000066"/>
              </w:rPr>
            </w:pPr>
            <w:r w:rsidRPr="00E021AC">
              <w:rPr>
                <w:color w:val="000066"/>
              </w:rPr>
              <w:t>0.38</w:t>
            </w:r>
          </w:p>
        </w:tc>
        <w:tc>
          <w:tcPr>
            <w:tcW w:w="1440" w:type="dxa"/>
            <w:tcBorders>
              <w:top w:val="nil"/>
              <w:left w:val="nil"/>
              <w:bottom w:val="single" w:sz="8" w:space="0" w:color="auto"/>
              <w:right w:val="single" w:sz="8" w:space="0" w:color="auto"/>
            </w:tcBorders>
            <w:noWrap/>
            <w:vAlign w:val="center"/>
            <w:hideMark/>
          </w:tcPr>
          <w:p w14:paraId="4969EEC0" w14:textId="77777777" w:rsidR="00024569" w:rsidRPr="00E021AC" w:rsidRDefault="00024569" w:rsidP="00024569">
            <w:pPr>
              <w:spacing w:line="240" w:lineRule="exact"/>
              <w:jc w:val="right"/>
              <w:rPr>
                <w:color w:val="000066"/>
              </w:rPr>
            </w:pPr>
            <w:r w:rsidRPr="00E021AC">
              <w:rPr>
                <w:color w:val="000066"/>
              </w:rPr>
              <w:t>284.25</w:t>
            </w:r>
          </w:p>
        </w:tc>
      </w:tr>
      <w:tr w:rsidR="00DE14AF" w:rsidRPr="00E021AC" w14:paraId="40A06C7E"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416D88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B7C6EA8" w14:textId="77777777" w:rsidR="00024569" w:rsidRPr="00E021AC" w:rsidRDefault="00024569" w:rsidP="00024569">
            <w:pPr>
              <w:spacing w:line="240" w:lineRule="exact"/>
              <w:rPr>
                <w:color w:val="000066"/>
              </w:rPr>
            </w:pPr>
            <w:r w:rsidRPr="00E021AC">
              <w:rPr>
                <w:color w:val="000066"/>
              </w:rPr>
              <w:t>Quyết Thắng</w:t>
            </w:r>
          </w:p>
        </w:tc>
        <w:tc>
          <w:tcPr>
            <w:tcW w:w="1230" w:type="dxa"/>
            <w:tcBorders>
              <w:top w:val="nil"/>
              <w:left w:val="nil"/>
              <w:bottom w:val="single" w:sz="8" w:space="0" w:color="auto"/>
              <w:right w:val="single" w:sz="8" w:space="0" w:color="auto"/>
            </w:tcBorders>
            <w:noWrap/>
            <w:vAlign w:val="center"/>
            <w:hideMark/>
          </w:tcPr>
          <w:p w14:paraId="7FADF9CB" w14:textId="77777777" w:rsidR="00024569" w:rsidRPr="00E021AC" w:rsidRDefault="00024569" w:rsidP="00024569">
            <w:pPr>
              <w:spacing w:line="240" w:lineRule="exact"/>
              <w:jc w:val="right"/>
              <w:rPr>
                <w:color w:val="000066"/>
              </w:rPr>
            </w:pPr>
            <w:r w:rsidRPr="00E021AC">
              <w:rPr>
                <w:color w:val="000066"/>
              </w:rPr>
              <w:t>49</w:t>
            </w:r>
          </w:p>
        </w:tc>
        <w:tc>
          <w:tcPr>
            <w:tcW w:w="1230" w:type="dxa"/>
            <w:tcBorders>
              <w:top w:val="nil"/>
              <w:left w:val="nil"/>
              <w:bottom w:val="single" w:sz="8" w:space="0" w:color="auto"/>
              <w:right w:val="single" w:sz="8" w:space="0" w:color="auto"/>
            </w:tcBorders>
            <w:noWrap/>
            <w:vAlign w:val="center"/>
            <w:hideMark/>
          </w:tcPr>
          <w:p w14:paraId="5054EDFC" w14:textId="77777777" w:rsidR="00024569" w:rsidRPr="00E021AC" w:rsidRDefault="00024569" w:rsidP="00024569">
            <w:pPr>
              <w:spacing w:line="240" w:lineRule="exact"/>
              <w:jc w:val="right"/>
              <w:rPr>
                <w:color w:val="000066"/>
              </w:rPr>
            </w:pPr>
            <w:r w:rsidRPr="00E021AC">
              <w:rPr>
                <w:color w:val="000066"/>
              </w:rPr>
              <w:t>90</w:t>
            </w:r>
          </w:p>
        </w:tc>
        <w:tc>
          <w:tcPr>
            <w:tcW w:w="1249" w:type="dxa"/>
            <w:tcBorders>
              <w:top w:val="nil"/>
              <w:left w:val="nil"/>
              <w:bottom w:val="single" w:sz="8" w:space="0" w:color="auto"/>
              <w:right w:val="single" w:sz="8" w:space="0" w:color="auto"/>
            </w:tcBorders>
            <w:noWrap/>
            <w:vAlign w:val="center"/>
            <w:hideMark/>
          </w:tcPr>
          <w:p w14:paraId="653AC585" w14:textId="77777777" w:rsidR="00024569" w:rsidRPr="00E021AC" w:rsidRDefault="00024569" w:rsidP="00024569">
            <w:pPr>
              <w:spacing w:line="240" w:lineRule="exact"/>
              <w:jc w:val="right"/>
              <w:rPr>
                <w:color w:val="000066"/>
              </w:rPr>
            </w:pPr>
            <w:r w:rsidRPr="00E021AC">
              <w:rPr>
                <w:color w:val="000066"/>
              </w:rPr>
              <w:t>160.7</w:t>
            </w:r>
          </w:p>
        </w:tc>
        <w:tc>
          <w:tcPr>
            <w:tcW w:w="1230" w:type="dxa"/>
            <w:tcBorders>
              <w:top w:val="nil"/>
              <w:left w:val="nil"/>
              <w:bottom w:val="single" w:sz="8" w:space="0" w:color="auto"/>
              <w:right w:val="single" w:sz="8" w:space="0" w:color="auto"/>
            </w:tcBorders>
            <w:noWrap/>
            <w:vAlign w:val="center"/>
            <w:hideMark/>
          </w:tcPr>
          <w:p w14:paraId="1AB86B84" w14:textId="77777777" w:rsidR="00024569" w:rsidRPr="00E021AC" w:rsidRDefault="00024569" w:rsidP="00024569">
            <w:pPr>
              <w:spacing w:line="240" w:lineRule="exact"/>
              <w:jc w:val="right"/>
              <w:rPr>
                <w:color w:val="000066"/>
              </w:rPr>
            </w:pPr>
            <w:r w:rsidRPr="00E021AC">
              <w:rPr>
                <w:color w:val="000066"/>
              </w:rPr>
              <w:t>2.02</w:t>
            </w:r>
          </w:p>
        </w:tc>
        <w:tc>
          <w:tcPr>
            <w:tcW w:w="1440" w:type="dxa"/>
            <w:tcBorders>
              <w:top w:val="nil"/>
              <w:left w:val="nil"/>
              <w:bottom w:val="single" w:sz="8" w:space="0" w:color="auto"/>
              <w:right w:val="single" w:sz="8" w:space="0" w:color="auto"/>
            </w:tcBorders>
            <w:noWrap/>
            <w:vAlign w:val="center"/>
            <w:hideMark/>
          </w:tcPr>
          <w:p w14:paraId="30016585" w14:textId="77777777" w:rsidR="00024569" w:rsidRPr="00E021AC" w:rsidRDefault="00024569" w:rsidP="00024569">
            <w:pPr>
              <w:spacing w:line="240" w:lineRule="exact"/>
              <w:jc w:val="right"/>
              <w:rPr>
                <w:color w:val="000066"/>
              </w:rPr>
            </w:pPr>
            <w:r w:rsidRPr="00E021AC">
              <w:rPr>
                <w:color w:val="000066"/>
              </w:rPr>
              <w:t>158.68</w:t>
            </w:r>
          </w:p>
        </w:tc>
      </w:tr>
      <w:tr w:rsidR="00DE14AF" w:rsidRPr="00E021AC" w14:paraId="6165DA1D"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656EFB0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DA24DC1" w14:textId="77777777" w:rsidR="00024569" w:rsidRPr="00E021AC" w:rsidRDefault="00024569" w:rsidP="00024569">
            <w:pPr>
              <w:spacing w:line="240" w:lineRule="exact"/>
              <w:rPr>
                <w:color w:val="000066"/>
              </w:rPr>
            </w:pPr>
            <w:r w:rsidRPr="00E021AC">
              <w:rPr>
                <w:color w:val="000066"/>
              </w:rPr>
              <w:t>Trù Sơn</w:t>
            </w:r>
          </w:p>
        </w:tc>
        <w:tc>
          <w:tcPr>
            <w:tcW w:w="1230" w:type="dxa"/>
            <w:tcBorders>
              <w:top w:val="nil"/>
              <w:left w:val="nil"/>
              <w:bottom w:val="single" w:sz="8" w:space="0" w:color="auto"/>
              <w:right w:val="single" w:sz="8" w:space="0" w:color="auto"/>
            </w:tcBorders>
            <w:noWrap/>
            <w:vAlign w:val="center"/>
            <w:hideMark/>
          </w:tcPr>
          <w:p w14:paraId="068DE71E" w14:textId="77777777" w:rsidR="00024569" w:rsidRPr="00E021AC" w:rsidRDefault="00024569" w:rsidP="00024569">
            <w:pPr>
              <w:spacing w:line="240" w:lineRule="exact"/>
              <w:jc w:val="right"/>
              <w:rPr>
                <w:color w:val="000066"/>
              </w:rPr>
            </w:pPr>
            <w:r w:rsidRPr="00E021AC">
              <w:rPr>
                <w:color w:val="000066"/>
              </w:rPr>
              <w:t>20</w:t>
            </w:r>
          </w:p>
        </w:tc>
        <w:tc>
          <w:tcPr>
            <w:tcW w:w="1230" w:type="dxa"/>
            <w:tcBorders>
              <w:top w:val="nil"/>
              <w:left w:val="nil"/>
              <w:bottom w:val="single" w:sz="8" w:space="0" w:color="auto"/>
              <w:right w:val="single" w:sz="8" w:space="0" w:color="auto"/>
            </w:tcBorders>
            <w:noWrap/>
            <w:vAlign w:val="center"/>
            <w:hideMark/>
          </w:tcPr>
          <w:p w14:paraId="0CE82312" w14:textId="77777777" w:rsidR="00024569" w:rsidRPr="00E021AC" w:rsidRDefault="00024569" w:rsidP="00024569">
            <w:pPr>
              <w:spacing w:line="240" w:lineRule="exact"/>
              <w:jc w:val="right"/>
              <w:rPr>
                <w:color w:val="000066"/>
              </w:rPr>
            </w:pPr>
            <w:r w:rsidRPr="00E021AC">
              <w:rPr>
                <w:color w:val="000066"/>
              </w:rPr>
              <w:t>25</w:t>
            </w:r>
          </w:p>
        </w:tc>
        <w:tc>
          <w:tcPr>
            <w:tcW w:w="1249" w:type="dxa"/>
            <w:tcBorders>
              <w:top w:val="nil"/>
              <w:left w:val="nil"/>
              <w:bottom w:val="single" w:sz="8" w:space="0" w:color="auto"/>
              <w:right w:val="single" w:sz="8" w:space="0" w:color="auto"/>
            </w:tcBorders>
            <w:noWrap/>
            <w:vAlign w:val="center"/>
            <w:hideMark/>
          </w:tcPr>
          <w:p w14:paraId="409633B8" w14:textId="77777777" w:rsidR="00024569" w:rsidRPr="00E021AC" w:rsidRDefault="00024569" w:rsidP="00024569">
            <w:pPr>
              <w:spacing w:line="240" w:lineRule="exact"/>
              <w:jc w:val="right"/>
              <w:rPr>
                <w:color w:val="000066"/>
              </w:rPr>
            </w:pPr>
            <w:r w:rsidRPr="00E021AC">
              <w:rPr>
                <w:color w:val="000066"/>
              </w:rPr>
              <w:t>69.55</w:t>
            </w:r>
          </w:p>
        </w:tc>
        <w:tc>
          <w:tcPr>
            <w:tcW w:w="1230" w:type="dxa"/>
            <w:tcBorders>
              <w:top w:val="nil"/>
              <w:left w:val="nil"/>
              <w:bottom w:val="single" w:sz="8" w:space="0" w:color="auto"/>
              <w:right w:val="single" w:sz="8" w:space="0" w:color="auto"/>
            </w:tcBorders>
            <w:noWrap/>
            <w:vAlign w:val="center"/>
            <w:hideMark/>
          </w:tcPr>
          <w:p w14:paraId="5D4AECF0" w14:textId="77777777" w:rsidR="00024569" w:rsidRPr="00E021AC" w:rsidRDefault="00024569" w:rsidP="00024569">
            <w:pPr>
              <w:spacing w:line="240" w:lineRule="exact"/>
              <w:jc w:val="right"/>
              <w:rPr>
                <w:color w:val="000066"/>
              </w:rPr>
            </w:pPr>
            <w:r w:rsidRPr="00E021AC">
              <w:rPr>
                <w:color w:val="000066"/>
              </w:rPr>
              <w:t>0.05</w:t>
            </w:r>
          </w:p>
        </w:tc>
        <w:tc>
          <w:tcPr>
            <w:tcW w:w="1440" w:type="dxa"/>
            <w:tcBorders>
              <w:top w:val="nil"/>
              <w:left w:val="nil"/>
              <w:bottom w:val="single" w:sz="8" w:space="0" w:color="auto"/>
              <w:right w:val="single" w:sz="8" w:space="0" w:color="auto"/>
            </w:tcBorders>
            <w:noWrap/>
            <w:vAlign w:val="center"/>
            <w:hideMark/>
          </w:tcPr>
          <w:p w14:paraId="1E709DE3" w14:textId="77777777" w:rsidR="00024569" w:rsidRPr="00E021AC" w:rsidRDefault="00024569" w:rsidP="00024569">
            <w:pPr>
              <w:spacing w:line="240" w:lineRule="exact"/>
              <w:jc w:val="right"/>
              <w:rPr>
                <w:color w:val="000066"/>
              </w:rPr>
            </w:pPr>
            <w:r w:rsidRPr="00E021AC">
              <w:rPr>
                <w:color w:val="000066"/>
              </w:rPr>
              <w:t>69.5</w:t>
            </w:r>
          </w:p>
        </w:tc>
      </w:tr>
      <w:tr w:rsidR="00DE14AF" w:rsidRPr="00E021AC" w14:paraId="2317E3D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B6D83C6" w14:textId="77777777" w:rsidR="00024569" w:rsidRPr="00E021AC" w:rsidRDefault="00024569" w:rsidP="00024569">
            <w:pPr>
              <w:spacing w:line="240" w:lineRule="exact"/>
              <w:rPr>
                <w:b/>
                <w:bCs/>
                <w:color w:val="000066"/>
              </w:rPr>
            </w:pPr>
            <w:r w:rsidRPr="00E021AC">
              <w:rPr>
                <w:b/>
                <w:bCs/>
                <w:color w:val="000066"/>
              </w:rPr>
              <w:t>III</w:t>
            </w:r>
          </w:p>
        </w:tc>
        <w:tc>
          <w:tcPr>
            <w:tcW w:w="1879" w:type="dxa"/>
            <w:tcBorders>
              <w:top w:val="nil"/>
              <w:left w:val="nil"/>
              <w:bottom w:val="single" w:sz="8" w:space="0" w:color="auto"/>
              <w:right w:val="single" w:sz="8" w:space="0" w:color="auto"/>
            </w:tcBorders>
            <w:noWrap/>
            <w:vAlign w:val="center"/>
            <w:hideMark/>
          </w:tcPr>
          <w:p w14:paraId="5364F25C" w14:textId="77777777" w:rsidR="00024569" w:rsidRPr="00E021AC" w:rsidRDefault="00024569" w:rsidP="00024569">
            <w:pPr>
              <w:spacing w:line="240" w:lineRule="exact"/>
              <w:rPr>
                <w:b/>
                <w:bCs/>
                <w:color w:val="000066"/>
              </w:rPr>
            </w:pPr>
            <w:r w:rsidRPr="00E021AC">
              <w:rPr>
                <w:b/>
                <w:bCs/>
                <w:color w:val="000066"/>
              </w:rPr>
              <w:t>Đại Đồng</w:t>
            </w:r>
          </w:p>
        </w:tc>
        <w:tc>
          <w:tcPr>
            <w:tcW w:w="1230" w:type="dxa"/>
            <w:tcBorders>
              <w:top w:val="nil"/>
              <w:left w:val="nil"/>
              <w:bottom w:val="single" w:sz="8" w:space="0" w:color="auto"/>
              <w:right w:val="single" w:sz="8" w:space="0" w:color="auto"/>
            </w:tcBorders>
            <w:noWrap/>
            <w:vAlign w:val="center"/>
            <w:hideMark/>
          </w:tcPr>
          <w:p w14:paraId="62B28C6F" w14:textId="77777777" w:rsidR="00024569" w:rsidRPr="00E021AC" w:rsidRDefault="00024569" w:rsidP="00024569">
            <w:pPr>
              <w:spacing w:line="240" w:lineRule="exact"/>
              <w:jc w:val="right"/>
              <w:rPr>
                <w:b/>
                <w:bCs/>
                <w:color w:val="000066"/>
              </w:rPr>
            </w:pPr>
            <w:r w:rsidRPr="00E021AC">
              <w:rPr>
                <w:b/>
                <w:bCs/>
                <w:color w:val="000066"/>
              </w:rPr>
              <w:t>250</w:t>
            </w:r>
          </w:p>
        </w:tc>
        <w:tc>
          <w:tcPr>
            <w:tcW w:w="1230" w:type="dxa"/>
            <w:tcBorders>
              <w:top w:val="nil"/>
              <w:left w:val="nil"/>
              <w:bottom w:val="single" w:sz="8" w:space="0" w:color="auto"/>
              <w:right w:val="single" w:sz="8" w:space="0" w:color="auto"/>
            </w:tcBorders>
            <w:noWrap/>
            <w:vAlign w:val="center"/>
            <w:hideMark/>
          </w:tcPr>
          <w:p w14:paraId="76C2766E" w14:textId="77777777" w:rsidR="00024569" w:rsidRPr="00E021AC" w:rsidRDefault="00024569" w:rsidP="00024569">
            <w:pPr>
              <w:spacing w:line="240" w:lineRule="exact"/>
              <w:jc w:val="right"/>
              <w:rPr>
                <w:b/>
                <w:bCs/>
                <w:color w:val="000066"/>
              </w:rPr>
            </w:pPr>
            <w:r w:rsidRPr="00E021AC">
              <w:rPr>
                <w:b/>
                <w:bCs/>
                <w:color w:val="000066"/>
              </w:rPr>
              <w:t>372</w:t>
            </w:r>
          </w:p>
        </w:tc>
        <w:tc>
          <w:tcPr>
            <w:tcW w:w="1249" w:type="dxa"/>
            <w:tcBorders>
              <w:top w:val="nil"/>
              <w:left w:val="nil"/>
              <w:bottom w:val="single" w:sz="8" w:space="0" w:color="auto"/>
              <w:right w:val="single" w:sz="8" w:space="0" w:color="auto"/>
            </w:tcBorders>
            <w:noWrap/>
            <w:vAlign w:val="center"/>
            <w:hideMark/>
          </w:tcPr>
          <w:p w14:paraId="1D4660AF" w14:textId="77777777" w:rsidR="00024569" w:rsidRPr="00E021AC" w:rsidRDefault="00024569" w:rsidP="00024569">
            <w:pPr>
              <w:spacing w:line="240" w:lineRule="exact"/>
              <w:jc w:val="right"/>
              <w:rPr>
                <w:b/>
                <w:bCs/>
                <w:color w:val="000066"/>
              </w:rPr>
            </w:pPr>
            <w:r w:rsidRPr="00E021AC">
              <w:rPr>
                <w:b/>
                <w:bCs/>
                <w:color w:val="000066"/>
              </w:rPr>
              <w:t>341.48</w:t>
            </w:r>
          </w:p>
        </w:tc>
        <w:tc>
          <w:tcPr>
            <w:tcW w:w="1230" w:type="dxa"/>
            <w:tcBorders>
              <w:top w:val="nil"/>
              <w:left w:val="nil"/>
              <w:bottom w:val="single" w:sz="8" w:space="0" w:color="auto"/>
              <w:right w:val="single" w:sz="8" w:space="0" w:color="auto"/>
            </w:tcBorders>
            <w:noWrap/>
            <w:vAlign w:val="center"/>
            <w:hideMark/>
          </w:tcPr>
          <w:p w14:paraId="2FF7E3D4" w14:textId="77777777" w:rsidR="00024569" w:rsidRPr="00E021AC" w:rsidRDefault="00024569" w:rsidP="00024569">
            <w:pPr>
              <w:spacing w:line="240" w:lineRule="exact"/>
              <w:jc w:val="right"/>
              <w:rPr>
                <w:b/>
                <w:bCs/>
                <w:color w:val="000066"/>
              </w:rPr>
            </w:pPr>
            <w:r w:rsidRPr="00E021AC">
              <w:rPr>
                <w:b/>
                <w:bCs/>
                <w:color w:val="000066"/>
              </w:rPr>
              <w:t>2.67</w:t>
            </w:r>
          </w:p>
        </w:tc>
        <w:tc>
          <w:tcPr>
            <w:tcW w:w="1440" w:type="dxa"/>
            <w:tcBorders>
              <w:top w:val="nil"/>
              <w:left w:val="nil"/>
              <w:bottom w:val="single" w:sz="8" w:space="0" w:color="auto"/>
              <w:right w:val="single" w:sz="8" w:space="0" w:color="auto"/>
            </w:tcBorders>
            <w:noWrap/>
            <w:vAlign w:val="center"/>
            <w:hideMark/>
          </w:tcPr>
          <w:p w14:paraId="53EC1614" w14:textId="77777777" w:rsidR="00024569" w:rsidRPr="00E021AC" w:rsidRDefault="00024569" w:rsidP="00024569">
            <w:pPr>
              <w:spacing w:line="240" w:lineRule="exact"/>
              <w:jc w:val="right"/>
              <w:rPr>
                <w:b/>
                <w:bCs/>
                <w:color w:val="000066"/>
              </w:rPr>
            </w:pPr>
            <w:r w:rsidRPr="00E021AC">
              <w:rPr>
                <w:b/>
                <w:bCs/>
                <w:color w:val="000066"/>
              </w:rPr>
              <w:t>338.81</w:t>
            </w:r>
          </w:p>
        </w:tc>
      </w:tr>
      <w:tr w:rsidR="00DE14AF" w:rsidRPr="00E021AC" w14:paraId="589E4DFB"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668CA27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C42B17D" w14:textId="77777777" w:rsidR="00024569" w:rsidRPr="00E021AC" w:rsidRDefault="00024569" w:rsidP="00024569">
            <w:pPr>
              <w:spacing w:line="240" w:lineRule="exact"/>
              <w:rPr>
                <w:color w:val="000066"/>
              </w:rPr>
            </w:pPr>
            <w:r w:rsidRPr="00E021AC">
              <w:rPr>
                <w:color w:val="000066"/>
              </w:rPr>
              <w:t>Phú Quang</w:t>
            </w:r>
          </w:p>
        </w:tc>
        <w:tc>
          <w:tcPr>
            <w:tcW w:w="1230" w:type="dxa"/>
            <w:tcBorders>
              <w:top w:val="nil"/>
              <w:left w:val="nil"/>
              <w:bottom w:val="single" w:sz="8" w:space="0" w:color="auto"/>
              <w:right w:val="single" w:sz="8" w:space="0" w:color="auto"/>
            </w:tcBorders>
            <w:noWrap/>
            <w:vAlign w:val="center"/>
            <w:hideMark/>
          </w:tcPr>
          <w:p w14:paraId="659FC999" w14:textId="77777777" w:rsidR="00024569" w:rsidRPr="00E021AC" w:rsidRDefault="00024569" w:rsidP="00024569">
            <w:pPr>
              <w:spacing w:line="240" w:lineRule="exact"/>
              <w:jc w:val="right"/>
              <w:rPr>
                <w:color w:val="000066"/>
              </w:rPr>
            </w:pPr>
            <w:r w:rsidRPr="00E021AC">
              <w:rPr>
                <w:color w:val="000066"/>
              </w:rPr>
              <w:t>137</w:t>
            </w:r>
          </w:p>
        </w:tc>
        <w:tc>
          <w:tcPr>
            <w:tcW w:w="1230" w:type="dxa"/>
            <w:tcBorders>
              <w:top w:val="nil"/>
              <w:left w:val="nil"/>
              <w:bottom w:val="single" w:sz="8" w:space="0" w:color="auto"/>
              <w:right w:val="single" w:sz="8" w:space="0" w:color="auto"/>
            </w:tcBorders>
            <w:noWrap/>
            <w:vAlign w:val="center"/>
            <w:hideMark/>
          </w:tcPr>
          <w:p w14:paraId="3E05CD78" w14:textId="77777777" w:rsidR="00024569" w:rsidRPr="00E021AC" w:rsidRDefault="00024569" w:rsidP="00024569">
            <w:pPr>
              <w:spacing w:line="240" w:lineRule="exact"/>
              <w:jc w:val="right"/>
              <w:rPr>
                <w:color w:val="000066"/>
              </w:rPr>
            </w:pPr>
            <w:r w:rsidRPr="00E021AC">
              <w:rPr>
                <w:color w:val="000066"/>
              </w:rPr>
              <w:t>212</w:t>
            </w:r>
          </w:p>
        </w:tc>
        <w:tc>
          <w:tcPr>
            <w:tcW w:w="1249" w:type="dxa"/>
            <w:tcBorders>
              <w:top w:val="nil"/>
              <w:left w:val="nil"/>
              <w:bottom w:val="single" w:sz="8" w:space="0" w:color="auto"/>
              <w:right w:val="single" w:sz="8" w:space="0" w:color="auto"/>
            </w:tcBorders>
            <w:noWrap/>
            <w:vAlign w:val="center"/>
            <w:hideMark/>
          </w:tcPr>
          <w:p w14:paraId="7FA85B18" w14:textId="77777777" w:rsidR="00024569" w:rsidRPr="00E021AC" w:rsidRDefault="00024569" w:rsidP="00024569">
            <w:pPr>
              <w:spacing w:line="240" w:lineRule="exact"/>
              <w:jc w:val="right"/>
              <w:rPr>
                <w:color w:val="000066"/>
              </w:rPr>
            </w:pPr>
            <w:r w:rsidRPr="00E021AC">
              <w:rPr>
                <w:color w:val="000066"/>
              </w:rPr>
              <w:t>196.28</w:t>
            </w:r>
          </w:p>
        </w:tc>
        <w:tc>
          <w:tcPr>
            <w:tcW w:w="1230" w:type="dxa"/>
            <w:tcBorders>
              <w:top w:val="nil"/>
              <w:left w:val="nil"/>
              <w:bottom w:val="single" w:sz="8" w:space="0" w:color="auto"/>
              <w:right w:val="single" w:sz="8" w:space="0" w:color="auto"/>
            </w:tcBorders>
            <w:noWrap/>
            <w:vAlign w:val="center"/>
            <w:hideMark/>
          </w:tcPr>
          <w:p w14:paraId="78BB9423" w14:textId="77777777" w:rsidR="00024569" w:rsidRPr="00E021AC" w:rsidRDefault="00024569" w:rsidP="00024569">
            <w:pPr>
              <w:spacing w:line="240" w:lineRule="exact"/>
              <w:jc w:val="right"/>
              <w:rPr>
                <w:color w:val="000066"/>
              </w:rPr>
            </w:pPr>
            <w:r w:rsidRPr="00E021AC">
              <w:rPr>
                <w:color w:val="000066"/>
              </w:rPr>
              <w:t>0.96</w:t>
            </w:r>
          </w:p>
        </w:tc>
        <w:tc>
          <w:tcPr>
            <w:tcW w:w="1440" w:type="dxa"/>
            <w:tcBorders>
              <w:top w:val="nil"/>
              <w:left w:val="nil"/>
              <w:bottom w:val="single" w:sz="8" w:space="0" w:color="auto"/>
              <w:right w:val="single" w:sz="8" w:space="0" w:color="auto"/>
            </w:tcBorders>
            <w:noWrap/>
            <w:vAlign w:val="center"/>
            <w:hideMark/>
          </w:tcPr>
          <w:p w14:paraId="4F2EFC9F" w14:textId="77777777" w:rsidR="00024569" w:rsidRPr="00E021AC" w:rsidRDefault="00024569" w:rsidP="00024569">
            <w:pPr>
              <w:spacing w:line="240" w:lineRule="exact"/>
              <w:jc w:val="right"/>
              <w:rPr>
                <w:color w:val="000066"/>
              </w:rPr>
            </w:pPr>
            <w:r w:rsidRPr="00E021AC">
              <w:rPr>
                <w:color w:val="000066"/>
              </w:rPr>
              <w:t>195.32</w:t>
            </w:r>
          </w:p>
        </w:tc>
      </w:tr>
      <w:tr w:rsidR="00DE14AF" w:rsidRPr="00E021AC" w14:paraId="39651749"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C227771"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14CFB0C" w14:textId="77777777" w:rsidR="00024569" w:rsidRPr="00E021AC" w:rsidRDefault="00024569" w:rsidP="00024569">
            <w:pPr>
              <w:spacing w:line="240" w:lineRule="exact"/>
              <w:rPr>
                <w:color w:val="000066"/>
              </w:rPr>
            </w:pPr>
            <w:r w:rsidRPr="00E021AC">
              <w:rPr>
                <w:color w:val="000066"/>
              </w:rPr>
              <w:t>Yên Lạc</w:t>
            </w:r>
          </w:p>
        </w:tc>
        <w:tc>
          <w:tcPr>
            <w:tcW w:w="1230" w:type="dxa"/>
            <w:tcBorders>
              <w:top w:val="nil"/>
              <w:left w:val="nil"/>
              <w:bottom w:val="single" w:sz="8" w:space="0" w:color="auto"/>
              <w:right w:val="single" w:sz="8" w:space="0" w:color="auto"/>
            </w:tcBorders>
            <w:noWrap/>
            <w:vAlign w:val="center"/>
            <w:hideMark/>
          </w:tcPr>
          <w:p w14:paraId="6147E2C2" w14:textId="77777777" w:rsidR="00024569" w:rsidRPr="00E021AC" w:rsidRDefault="00024569" w:rsidP="00024569">
            <w:pPr>
              <w:spacing w:line="240" w:lineRule="exact"/>
              <w:jc w:val="right"/>
              <w:rPr>
                <w:color w:val="000066"/>
              </w:rPr>
            </w:pPr>
            <w:r w:rsidRPr="00E021AC">
              <w:rPr>
                <w:color w:val="000066"/>
              </w:rPr>
              <w:t>43</w:t>
            </w:r>
          </w:p>
        </w:tc>
        <w:tc>
          <w:tcPr>
            <w:tcW w:w="1230" w:type="dxa"/>
            <w:tcBorders>
              <w:top w:val="nil"/>
              <w:left w:val="nil"/>
              <w:bottom w:val="single" w:sz="8" w:space="0" w:color="auto"/>
              <w:right w:val="single" w:sz="8" w:space="0" w:color="auto"/>
            </w:tcBorders>
            <w:noWrap/>
            <w:vAlign w:val="center"/>
            <w:hideMark/>
          </w:tcPr>
          <w:p w14:paraId="1DD31FCB" w14:textId="77777777" w:rsidR="00024569" w:rsidRPr="00E021AC" w:rsidRDefault="00024569" w:rsidP="00024569">
            <w:pPr>
              <w:spacing w:line="240" w:lineRule="exact"/>
              <w:jc w:val="right"/>
              <w:rPr>
                <w:color w:val="000066"/>
              </w:rPr>
            </w:pPr>
            <w:r w:rsidRPr="00E021AC">
              <w:rPr>
                <w:color w:val="000066"/>
              </w:rPr>
              <w:t>72</w:t>
            </w:r>
          </w:p>
        </w:tc>
        <w:tc>
          <w:tcPr>
            <w:tcW w:w="1249" w:type="dxa"/>
            <w:tcBorders>
              <w:top w:val="nil"/>
              <w:left w:val="nil"/>
              <w:bottom w:val="single" w:sz="8" w:space="0" w:color="auto"/>
              <w:right w:val="single" w:sz="8" w:space="0" w:color="auto"/>
            </w:tcBorders>
            <w:noWrap/>
            <w:vAlign w:val="center"/>
            <w:hideMark/>
          </w:tcPr>
          <w:p w14:paraId="47777720" w14:textId="77777777" w:rsidR="00024569" w:rsidRPr="00E021AC" w:rsidRDefault="00024569" w:rsidP="00024569">
            <w:pPr>
              <w:spacing w:line="240" w:lineRule="exact"/>
              <w:jc w:val="right"/>
              <w:rPr>
                <w:color w:val="000066"/>
              </w:rPr>
            </w:pPr>
            <w:r w:rsidRPr="00E021AC">
              <w:rPr>
                <w:color w:val="000066"/>
              </w:rPr>
              <w:t>71.4</w:t>
            </w:r>
          </w:p>
        </w:tc>
        <w:tc>
          <w:tcPr>
            <w:tcW w:w="1230" w:type="dxa"/>
            <w:tcBorders>
              <w:top w:val="nil"/>
              <w:left w:val="nil"/>
              <w:bottom w:val="single" w:sz="8" w:space="0" w:color="auto"/>
              <w:right w:val="single" w:sz="8" w:space="0" w:color="auto"/>
            </w:tcBorders>
            <w:noWrap/>
            <w:vAlign w:val="center"/>
            <w:hideMark/>
          </w:tcPr>
          <w:p w14:paraId="4D21F24C" w14:textId="77777777" w:rsidR="00024569" w:rsidRPr="00E021AC" w:rsidRDefault="00024569" w:rsidP="00024569">
            <w:pPr>
              <w:spacing w:line="240" w:lineRule="exact"/>
              <w:jc w:val="right"/>
              <w:rPr>
                <w:color w:val="000066"/>
              </w:rPr>
            </w:pPr>
            <w:r w:rsidRPr="00E021AC">
              <w:rPr>
                <w:color w:val="000066"/>
              </w:rPr>
              <w:t>1.42</w:t>
            </w:r>
          </w:p>
        </w:tc>
        <w:tc>
          <w:tcPr>
            <w:tcW w:w="1440" w:type="dxa"/>
            <w:tcBorders>
              <w:top w:val="nil"/>
              <w:left w:val="nil"/>
              <w:bottom w:val="single" w:sz="8" w:space="0" w:color="auto"/>
              <w:right w:val="single" w:sz="8" w:space="0" w:color="auto"/>
            </w:tcBorders>
            <w:noWrap/>
            <w:vAlign w:val="center"/>
            <w:hideMark/>
          </w:tcPr>
          <w:p w14:paraId="2A592820" w14:textId="77777777" w:rsidR="00024569" w:rsidRPr="00E021AC" w:rsidRDefault="00024569" w:rsidP="00024569">
            <w:pPr>
              <w:spacing w:line="240" w:lineRule="exact"/>
              <w:jc w:val="right"/>
              <w:rPr>
                <w:color w:val="000066"/>
              </w:rPr>
            </w:pPr>
            <w:r w:rsidRPr="00E021AC">
              <w:rPr>
                <w:color w:val="000066"/>
              </w:rPr>
              <w:t>69.98</w:t>
            </w:r>
          </w:p>
        </w:tc>
      </w:tr>
      <w:tr w:rsidR="00DE14AF" w:rsidRPr="00E021AC" w14:paraId="3964530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63B262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634AAAC" w14:textId="77777777" w:rsidR="00024569" w:rsidRPr="00E021AC" w:rsidRDefault="00024569" w:rsidP="00024569">
            <w:pPr>
              <w:spacing w:line="240" w:lineRule="exact"/>
              <w:rPr>
                <w:color w:val="000066"/>
              </w:rPr>
            </w:pPr>
            <w:r w:rsidRPr="00E021AC">
              <w:rPr>
                <w:color w:val="000066"/>
              </w:rPr>
              <w:t>Yên Xuân</w:t>
            </w:r>
          </w:p>
        </w:tc>
        <w:tc>
          <w:tcPr>
            <w:tcW w:w="1230" w:type="dxa"/>
            <w:tcBorders>
              <w:top w:val="nil"/>
              <w:left w:val="nil"/>
              <w:bottom w:val="single" w:sz="8" w:space="0" w:color="auto"/>
              <w:right w:val="single" w:sz="8" w:space="0" w:color="auto"/>
            </w:tcBorders>
            <w:noWrap/>
            <w:vAlign w:val="center"/>
            <w:hideMark/>
          </w:tcPr>
          <w:p w14:paraId="3D845AFB" w14:textId="77777777" w:rsidR="00024569" w:rsidRPr="00E021AC" w:rsidRDefault="00024569" w:rsidP="00024569">
            <w:pPr>
              <w:spacing w:line="240" w:lineRule="exact"/>
              <w:jc w:val="right"/>
              <w:rPr>
                <w:color w:val="000066"/>
              </w:rPr>
            </w:pPr>
            <w:r w:rsidRPr="00E021AC">
              <w:rPr>
                <w:color w:val="000066"/>
              </w:rPr>
              <w:t>70</w:t>
            </w:r>
          </w:p>
        </w:tc>
        <w:tc>
          <w:tcPr>
            <w:tcW w:w="1230" w:type="dxa"/>
            <w:tcBorders>
              <w:top w:val="nil"/>
              <w:left w:val="nil"/>
              <w:bottom w:val="single" w:sz="8" w:space="0" w:color="auto"/>
              <w:right w:val="single" w:sz="8" w:space="0" w:color="auto"/>
            </w:tcBorders>
            <w:noWrap/>
            <w:vAlign w:val="center"/>
            <w:hideMark/>
          </w:tcPr>
          <w:p w14:paraId="19A32880" w14:textId="77777777" w:rsidR="00024569" w:rsidRPr="00E021AC" w:rsidRDefault="00024569" w:rsidP="00024569">
            <w:pPr>
              <w:spacing w:line="240" w:lineRule="exact"/>
              <w:jc w:val="right"/>
              <w:rPr>
                <w:color w:val="000066"/>
              </w:rPr>
            </w:pPr>
            <w:r w:rsidRPr="00E021AC">
              <w:rPr>
                <w:color w:val="000066"/>
              </w:rPr>
              <w:t>88</w:t>
            </w:r>
          </w:p>
        </w:tc>
        <w:tc>
          <w:tcPr>
            <w:tcW w:w="1249" w:type="dxa"/>
            <w:tcBorders>
              <w:top w:val="nil"/>
              <w:left w:val="nil"/>
              <w:bottom w:val="single" w:sz="8" w:space="0" w:color="auto"/>
              <w:right w:val="single" w:sz="8" w:space="0" w:color="auto"/>
            </w:tcBorders>
            <w:noWrap/>
            <w:vAlign w:val="center"/>
            <w:hideMark/>
          </w:tcPr>
          <w:p w14:paraId="23557DC2" w14:textId="77777777" w:rsidR="00024569" w:rsidRPr="00E021AC" w:rsidRDefault="00024569" w:rsidP="00024569">
            <w:pPr>
              <w:spacing w:line="240" w:lineRule="exact"/>
              <w:jc w:val="right"/>
              <w:rPr>
                <w:color w:val="000066"/>
              </w:rPr>
            </w:pPr>
            <w:r w:rsidRPr="00E021AC">
              <w:rPr>
                <w:color w:val="000066"/>
              </w:rPr>
              <w:t>73.8</w:t>
            </w:r>
          </w:p>
        </w:tc>
        <w:tc>
          <w:tcPr>
            <w:tcW w:w="1230" w:type="dxa"/>
            <w:tcBorders>
              <w:top w:val="nil"/>
              <w:left w:val="nil"/>
              <w:bottom w:val="single" w:sz="8" w:space="0" w:color="auto"/>
              <w:right w:val="single" w:sz="8" w:space="0" w:color="auto"/>
            </w:tcBorders>
            <w:noWrap/>
            <w:vAlign w:val="center"/>
            <w:hideMark/>
          </w:tcPr>
          <w:p w14:paraId="21C64B5A" w14:textId="77777777" w:rsidR="00024569" w:rsidRPr="00E021AC" w:rsidRDefault="00024569" w:rsidP="00024569">
            <w:pPr>
              <w:spacing w:line="240" w:lineRule="exact"/>
              <w:jc w:val="right"/>
              <w:rPr>
                <w:color w:val="000066"/>
              </w:rPr>
            </w:pPr>
            <w:r w:rsidRPr="00E021AC">
              <w:rPr>
                <w:color w:val="000066"/>
              </w:rPr>
              <w:t>0.29</w:t>
            </w:r>
          </w:p>
        </w:tc>
        <w:tc>
          <w:tcPr>
            <w:tcW w:w="1440" w:type="dxa"/>
            <w:tcBorders>
              <w:top w:val="nil"/>
              <w:left w:val="nil"/>
              <w:bottom w:val="single" w:sz="8" w:space="0" w:color="auto"/>
              <w:right w:val="single" w:sz="8" w:space="0" w:color="auto"/>
            </w:tcBorders>
            <w:noWrap/>
            <w:vAlign w:val="center"/>
            <w:hideMark/>
          </w:tcPr>
          <w:p w14:paraId="4F45874C" w14:textId="77777777" w:rsidR="00024569" w:rsidRPr="00E021AC" w:rsidRDefault="00024569" w:rsidP="00024569">
            <w:pPr>
              <w:spacing w:line="240" w:lineRule="exact"/>
              <w:jc w:val="right"/>
              <w:rPr>
                <w:color w:val="000066"/>
              </w:rPr>
            </w:pPr>
            <w:r w:rsidRPr="00E021AC">
              <w:rPr>
                <w:color w:val="000066"/>
              </w:rPr>
              <w:t>73.51</w:t>
            </w:r>
          </w:p>
        </w:tc>
      </w:tr>
      <w:tr w:rsidR="00DE14AF" w:rsidRPr="00E021AC" w14:paraId="3206A57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8D18337" w14:textId="77777777" w:rsidR="00024569" w:rsidRPr="00E021AC" w:rsidRDefault="00024569" w:rsidP="00024569">
            <w:pPr>
              <w:spacing w:line="240" w:lineRule="exact"/>
              <w:rPr>
                <w:b/>
                <w:bCs/>
                <w:color w:val="000066"/>
              </w:rPr>
            </w:pPr>
            <w:r w:rsidRPr="00E021AC">
              <w:rPr>
                <w:b/>
                <w:bCs/>
                <w:color w:val="000066"/>
              </w:rPr>
              <w:t>IV</w:t>
            </w:r>
          </w:p>
        </w:tc>
        <w:tc>
          <w:tcPr>
            <w:tcW w:w="1879" w:type="dxa"/>
            <w:tcBorders>
              <w:top w:val="nil"/>
              <w:left w:val="nil"/>
              <w:bottom w:val="single" w:sz="8" w:space="0" w:color="auto"/>
              <w:right w:val="single" w:sz="8" w:space="0" w:color="auto"/>
            </w:tcBorders>
            <w:noWrap/>
            <w:vAlign w:val="center"/>
            <w:hideMark/>
          </w:tcPr>
          <w:p w14:paraId="78A3A8BF" w14:textId="77777777" w:rsidR="00024569" w:rsidRPr="00E021AC" w:rsidRDefault="00024569" w:rsidP="00024569">
            <w:pPr>
              <w:spacing w:line="240" w:lineRule="exact"/>
              <w:rPr>
                <w:b/>
                <w:bCs/>
                <w:color w:val="000066"/>
              </w:rPr>
            </w:pPr>
            <w:r w:rsidRPr="00E021AC">
              <w:rPr>
                <w:b/>
                <w:bCs/>
                <w:color w:val="000066"/>
              </w:rPr>
              <w:t>Hạnh Lâm</w:t>
            </w:r>
          </w:p>
        </w:tc>
        <w:tc>
          <w:tcPr>
            <w:tcW w:w="1230" w:type="dxa"/>
            <w:tcBorders>
              <w:top w:val="nil"/>
              <w:left w:val="nil"/>
              <w:bottom w:val="single" w:sz="8" w:space="0" w:color="auto"/>
              <w:right w:val="single" w:sz="8" w:space="0" w:color="auto"/>
            </w:tcBorders>
            <w:noWrap/>
            <w:vAlign w:val="center"/>
            <w:hideMark/>
          </w:tcPr>
          <w:p w14:paraId="398DAA70" w14:textId="77777777" w:rsidR="00024569" w:rsidRPr="00E021AC" w:rsidRDefault="00024569" w:rsidP="00024569">
            <w:pPr>
              <w:spacing w:line="240" w:lineRule="exact"/>
              <w:jc w:val="right"/>
              <w:rPr>
                <w:b/>
                <w:bCs/>
                <w:color w:val="000066"/>
              </w:rPr>
            </w:pPr>
            <w:r w:rsidRPr="00E021AC">
              <w:rPr>
                <w:b/>
                <w:bCs/>
                <w:color w:val="000066"/>
              </w:rPr>
              <w:t>732</w:t>
            </w:r>
          </w:p>
        </w:tc>
        <w:tc>
          <w:tcPr>
            <w:tcW w:w="1230" w:type="dxa"/>
            <w:tcBorders>
              <w:top w:val="nil"/>
              <w:left w:val="nil"/>
              <w:bottom w:val="single" w:sz="8" w:space="0" w:color="auto"/>
              <w:right w:val="single" w:sz="8" w:space="0" w:color="auto"/>
            </w:tcBorders>
            <w:noWrap/>
            <w:vAlign w:val="center"/>
            <w:hideMark/>
          </w:tcPr>
          <w:p w14:paraId="0AD058B1" w14:textId="77777777" w:rsidR="00024569" w:rsidRPr="00E021AC" w:rsidRDefault="00024569" w:rsidP="00024569">
            <w:pPr>
              <w:spacing w:line="240" w:lineRule="exact"/>
              <w:jc w:val="right"/>
              <w:rPr>
                <w:b/>
                <w:bCs/>
                <w:color w:val="000066"/>
              </w:rPr>
            </w:pPr>
            <w:r w:rsidRPr="00E021AC">
              <w:rPr>
                <w:b/>
                <w:bCs/>
                <w:color w:val="000066"/>
              </w:rPr>
              <w:t>1,476</w:t>
            </w:r>
          </w:p>
        </w:tc>
        <w:tc>
          <w:tcPr>
            <w:tcW w:w="1249" w:type="dxa"/>
            <w:tcBorders>
              <w:top w:val="nil"/>
              <w:left w:val="nil"/>
              <w:bottom w:val="single" w:sz="8" w:space="0" w:color="auto"/>
              <w:right w:val="single" w:sz="8" w:space="0" w:color="auto"/>
            </w:tcBorders>
            <w:noWrap/>
            <w:vAlign w:val="center"/>
            <w:hideMark/>
          </w:tcPr>
          <w:p w14:paraId="75E73525" w14:textId="77777777" w:rsidR="00024569" w:rsidRPr="00E021AC" w:rsidRDefault="00024569" w:rsidP="00024569">
            <w:pPr>
              <w:spacing w:line="240" w:lineRule="exact"/>
              <w:jc w:val="right"/>
              <w:rPr>
                <w:b/>
                <w:bCs/>
                <w:color w:val="000066"/>
              </w:rPr>
            </w:pPr>
            <w:r w:rsidRPr="00E021AC">
              <w:rPr>
                <w:b/>
                <w:bCs/>
                <w:color w:val="000066"/>
              </w:rPr>
              <w:t>2,523.55</w:t>
            </w:r>
          </w:p>
        </w:tc>
        <w:tc>
          <w:tcPr>
            <w:tcW w:w="1230" w:type="dxa"/>
            <w:tcBorders>
              <w:top w:val="nil"/>
              <w:left w:val="nil"/>
              <w:bottom w:val="single" w:sz="8" w:space="0" w:color="auto"/>
              <w:right w:val="single" w:sz="8" w:space="0" w:color="auto"/>
            </w:tcBorders>
            <w:noWrap/>
            <w:vAlign w:val="center"/>
            <w:hideMark/>
          </w:tcPr>
          <w:p w14:paraId="41EECB25" w14:textId="77777777" w:rsidR="00024569" w:rsidRPr="00E021AC" w:rsidRDefault="00024569" w:rsidP="00024569">
            <w:pPr>
              <w:spacing w:line="240" w:lineRule="exact"/>
              <w:jc w:val="right"/>
              <w:rPr>
                <w:b/>
                <w:bCs/>
                <w:color w:val="000066"/>
              </w:rPr>
            </w:pPr>
            <w:r w:rsidRPr="00E021AC">
              <w:rPr>
                <w:b/>
                <w:bCs/>
                <w:color w:val="000066"/>
              </w:rPr>
              <w:t>21.56</w:t>
            </w:r>
          </w:p>
        </w:tc>
        <w:tc>
          <w:tcPr>
            <w:tcW w:w="1440" w:type="dxa"/>
            <w:tcBorders>
              <w:top w:val="nil"/>
              <w:left w:val="nil"/>
              <w:bottom w:val="single" w:sz="8" w:space="0" w:color="auto"/>
              <w:right w:val="single" w:sz="8" w:space="0" w:color="auto"/>
            </w:tcBorders>
            <w:noWrap/>
            <w:vAlign w:val="center"/>
            <w:hideMark/>
          </w:tcPr>
          <w:p w14:paraId="00F42A47" w14:textId="77777777" w:rsidR="00024569" w:rsidRPr="00E021AC" w:rsidRDefault="00024569" w:rsidP="00024569">
            <w:pPr>
              <w:spacing w:line="240" w:lineRule="exact"/>
              <w:jc w:val="right"/>
              <w:rPr>
                <w:b/>
                <w:bCs/>
                <w:color w:val="000066"/>
              </w:rPr>
            </w:pPr>
            <w:r w:rsidRPr="00E021AC">
              <w:rPr>
                <w:b/>
                <w:bCs/>
                <w:color w:val="000066"/>
              </w:rPr>
              <w:t>2,501.99</w:t>
            </w:r>
          </w:p>
        </w:tc>
      </w:tr>
      <w:tr w:rsidR="00DE14AF" w:rsidRPr="00E021AC" w14:paraId="4564C81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40748A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67B4CBA" w14:textId="77777777" w:rsidR="00024569" w:rsidRPr="00E021AC" w:rsidRDefault="00024569" w:rsidP="00024569">
            <w:pPr>
              <w:spacing w:line="240" w:lineRule="exact"/>
              <w:jc w:val="right"/>
              <w:rPr>
                <w:color w:val="000066"/>
              </w:rPr>
            </w:pPr>
            <w:r w:rsidRPr="00E021AC">
              <w:rPr>
                <w:color w:val="000066"/>
              </w:rPr>
              <w:t>1</w:t>
            </w:r>
          </w:p>
        </w:tc>
        <w:tc>
          <w:tcPr>
            <w:tcW w:w="1230" w:type="dxa"/>
            <w:tcBorders>
              <w:top w:val="nil"/>
              <w:left w:val="nil"/>
              <w:bottom w:val="single" w:sz="8" w:space="0" w:color="auto"/>
              <w:right w:val="single" w:sz="8" w:space="0" w:color="auto"/>
            </w:tcBorders>
            <w:noWrap/>
            <w:vAlign w:val="center"/>
            <w:hideMark/>
          </w:tcPr>
          <w:p w14:paraId="233B6F1D" w14:textId="77777777" w:rsidR="00024569" w:rsidRPr="00E021AC" w:rsidRDefault="00024569" w:rsidP="00024569">
            <w:pPr>
              <w:spacing w:line="240" w:lineRule="exact"/>
              <w:jc w:val="right"/>
              <w:rPr>
                <w:color w:val="000066"/>
              </w:rPr>
            </w:pPr>
            <w:r w:rsidRPr="00E021AC">
              <w:rPr>
                <w:color w:val="000066"/>
              </w:rPr>
              <w:t>6</w:t>
            </w:r>
          </w:p>
        </w:tc>
        <w:tc>
          <w:tcPr>
            <w:tcW w:w="1230" w:type="dxa"/>
            <w:tcBorders>
              <w:top w:val="nil"/>
              <w:left w:val="nil"/>
              <w:bottom w:val="single" w:sz="8" w:space="0" w:color="auto"/>
              <w:right w:val="single" w:sz="8" w:space="0" w:color="auto"/>
            </w:tcBorders>
            <w:noWrap/>
            <w:vAlign w:val="center"/>
            <w:hideMark/>
          </w:tcPr>
          <w:p w14:paraId="3A226275" w14:textId="77777777" w:rsidR="00024569" w:rsidRPr="00E021AC" w:rsidRDefault="00024569" w:rsidP="00024569">
            <w:pPr>
              <w:spacing w:line="240" w:lineRule="exact"/>
              <w:jc w:val="right"/>
              <w:rPr>
                <w:color w:val="000066"/>
              </w:rPr>
            </w:pPr>
            <w:r w:rsidRPr="00E021AC">
              <w:rPr>
                <w:color w:val="000066"/>
              </w:rPr>
              <w:t>48</w:t>
            </w:r>
          </w:p>
        </w:tc>
        <w:tc>
          <w:tcPr>
            <w:tcW w:w="1249" w:type="dxa"/>
            <w:tcBorders>
              <w:top w:val="nil"/>
              <w:left w:val="nil"/>
              <w:bottom w:val="single" w:sz="8" w:space="0" w:color="auto"/>
              <w:right w:val="single" w:sz="8" w:space="0" w:color="auto"/>
            </w:tcBorders>
            <w:noWrap/>
            <w:vAlign w:val="center"/>
            <w:hideMark/>
          </w:tcPr>
          <w:p w14:paraId="542801D0" w14:textId="77777777" w:rsidR="00024569" w:rsidRPr="00E021AC" w:rsidRDefault="00024569" w:rsidP="00024569">
            <w:pPr>
              <w:spacing w:line="240" w:lineRule="exact"/>
              <w:jc w:val="right"/>
              <w:rPr>
                <w:color w:val="000066"/>
              </w:rPr>
            </w:pPr>
            <w:r w:rsidRPr="00E021AC">
              <w:rPr>
                <w:color w:val="000066"/>
              </w:rPr>
              <w:t>115.63</w:t>
            </w:r>
          </w:p>
        </w:tc>
        <w:tc>
          <w:tcPr>
            <w:tcW w:w="1230" w:type="dxa"/>
            <w:tcBorders>
              <w:top w:val="nil"/>
              <w:left w:val="nil"/>
              <w:bottom w:val="single" w:sz="8" w:space="0" w:color="auto"/>
              <w:right w:val="single" w:sz="8" w:space="0" w:color="auto"/>
            </w:tcBorders>
            <w:noWrap/>
            <w:vAlign w:val="center"/>
            <w:hideMark/>
          </w:tcPr>
          <w:p w14:paraId="1DDA6434" w14:textId="77777777" w:rsidR="00024569" w:rsidRPr="00E021AC" w:rsidRDefault="00024569" w:rsidP="00024569">
            <w:pPr>
              <w:spacing w:line="240" w:lineRule="exact"/>
              <w:jc w:val="right"/>
              <w:rPr>
                <w:color w:val="000066"/>
              </w:rPr>
            </w:pPr>
            <w:r w:rsidRPr="00E021AC">
              <w:rPr>
                <w:color w:val="000066"/>
              </w:rPr>
              <w:t>0.26</w:t>
            </w:r>
          </w:p>
        </w:tc>
        <w:tc>
          <w:tcPr>
            <w:tcW w:w="1440" w:type="dxa"/>
            <w:tcBorders>
              <w:top w:val="nil"/>
              <w:left w:val="nil"/>
              <w:bottom w:val="single" w:sz="8" w:space="0" w:color="auto"/>
              <w:right w:val="single" w:sz="8" w:space="0" w:color="auto"/>
            </w:tcBorders>
            <w:noWrap/>
            <w:vAlign w:val="center"/>
            <w:hideMark/>
          </w:tcPr>
          <w:p w14:paraId="5E42D7FC" w14:textId="77777777" w:rsidR="00024569" w:rsidRPr="00E021AC" w:rsidRDefault="00024569" w:rsidP="00024569">
            <w:pPr>
              <w:spacing w:line="240" w:lineRule="exact"/>
              <w:jc w:val="right"/>
              <w:rPr>
                <w:color w:val="000066"/>
              </w:rPr>
            </w:pPr>
            <w:r w:rsidRPr="00E021AC">
              <w:rPr>
                <w:color w:val="000066"/>
              </w:rPr>
              <w:t>115.37</w:t>
            </w:r>
          </w:p>
        </w:tc>
      </w:tr>
      <w:tr w:rsidR="00DE14AF" w:rsidRPr="00E021AC" w14:paraId="2198A42E"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65E247A"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4AA46A5" w14:textId="77777777" w:rsidR="00024569" w:rsidRPr="00E021AC" w:rsidRDefault="00024569" w:rsidP="00024569">
            <w:pPr>
              <w:spacing w:line="240" w:lineRule="exact"/>
              <w:jc w:val="right"/>
              <w:rPr>
                <w:color w:val="000066"/>
              </w:rPr>
            </w:pPr>
            <w:r w:rsidRPr="00E021AC">
              <w:rPr>
                <w:color w:val="000066"/>
              </w:rPr>
              <w:t>2</w:t>
            </w:r>
          </w:p>
        </w:tc>
        <w:tc>
          <w:tcPr>
            <w:tcW w:w="1230" w:type="dxa"/>
            <w:tcBorders>
              <w:top w:val="nil"/>
              <w:left w:val="nil"/>
              <w:bottom w:val="single" w:sz="8" w:space="0" w:color="auto"/>
              <w:right w:val="single" w:sz="8" w:space="0" w:color="auto"/>
            </w:tcBorders>
            <w:noWrap/>
            <w:vAlign w:val="center"/>
            <w:hideMark/>
          </w:tcPr>
          <w:p w14:paraId="3364F81E" w14:textId="77777777" w:rsidR="00024569" w:rsidRPr="00E021AC" w:rsidRDefault="00024569" w:rsidP="00024569">
            <w:pPr>
              <w:spacing w:line="240" w:lineRule="exact"/>
              <w:jc w:val="right"/>
              <w:rPr>
                <w:color w:val="000066"/>
              </w:rPr>
            </w:pPr>
            <w:r w:rsidRPr="00E021AC">
              <w:rPr>
                <w:color w:val="000066"/>
              </w:rPr>
              <w:t>48</w:t>
            </w:r>
          </w:p>
        </w:tc>
        <w:tc>
          <w:tcPr>
            <w:tcW w:w="1230" w:type="dxa"/>
            <w:tcBorders>
              <w:top w:val="nil"/>
              <w:left w:val="nil"/>
              <w:bottom w:val="single" w:sz="8" w:space="0" w:color="auto"/>
              <w:right w:val="single" w:sz="8" w:space="0" w:color="auto"/>
            </w:tcBorders>
            <w:noWrap/>
            <w:vAlign w:val="center"/>
            <w:hideMark/>
          </w:tcPr>
          <w:p w14:paraId="438F5803" w14:textId="77777777" w:rsidR="00024569" w:rsidRPr="00E021AC" w:rsidRDefault="00024569" w:rsidP="00024569">
            <w:pPr>
              <w:spacing w:line="240" w:lineRule="exact"/>
              <w:jc w:val="right"/>
              <w:rPr>
                <w:color w:val="000066"/>
              </w:rPr>
            </w:pPr>
            <w:r w:rsidRPr="00E021AC">
              <w:rPr>
                <w:color w:val="000066"/>
              </w:rPr>
              <w:t>114</w:t>
            </w:r>
          </w:p>
        </w:tc>
        <w:tc>
          <w:tcPr>
            <w:tcW w:w="1249" w:type="dxa"/>
            <w:tcBorders>
              <w:top w:val="nil"/>
              <w:left w:val="nil"/>
              <w:bottom w:val="single" w:sz="8" w:space="0" w:color="auto"/>
              <w:right w:val="single" w:sz="8" w:space="0" w:color="auto"/>
            </w:tcBorders>
            <w:noWrap/>
            <w:vAlign w:val="center"/>
            <w:hideMark/>
          </w:tcPr>
          <w:p w14:paraId="6D303F02" w14:textId="77777777" w:rsidR="00024569" w:rsidRPr="00E021AC" w:rsidRDefault="00024569" w:rsidP="00024569">
            <w:pPr>
              <w:spacing w:line="240" w:lineRule="exact"/>
              <w:jc w:val="right"/>
              <w:rPr>
                <w:color w:val="000066"/>
              </w:rPr>
            </w:pPr>
            <w:r w:rsidRPr="00E021AC">
              <w:rPr>
                <w:color w:val="000066"/>
              </w:rPr>
              <w:t>363.54</w:t>
            </w:r>
          </w:p>
        </w:tc>
        <w:tc>
          <w:tcPr>
            <w:tcW w:w="1230" w:type="dxa"/>
            <w:tcBorders>
              <w:top w:val="nil"/>
              <w:left w:val="nil"/>
              <w:bottom w:val="single" w:sz="8" w:space="0" w:color="auto"/>
              <w:right w:val="single" w:sz="8" w:space="0" w:color="auto"/>
            </w:tcBorders>
            <w:noWrap/>
            <w:vAlign w:val="center"/>
            <w:hideMark/>
          </w:tcPr>
          <w:p w14:paraId="6EEE1A59" w14:textId="77777777" w:rsidR="00024569" w:rsidRPr="00E021AC" w:rsidRDefault="00024569" w:rsidP="00024569">
            <w:pPr>
              <w:spacing w:line="240" w:lineRule="exact"/>
              <w:jc w:val="right"/>
              <w:rPr>
                <w:color w:val="000066"/>
              </w:rPr>
            </w:pPr>
            <w:r w:rsidRPr="00E021AC">
              <w:rPr>
                <w:color w:val="000066"/>
              </w:rPr>
              <w:t>2.36</w:t>
            </w:r>
          </w:p>
        </w:tc>
        <w:tc>
          <w:tcPr>
            <w:tcW w:w="1440" w:type="dxa"/>
            <w:tcBorders>
              <w:top w:val="nil"/>
              <w:left w:val="nil"/>
              <w:bottom w:val="single" w:sz="8" w:space="0" w:color="auto"/>
              <w:right w:val="single" w:sz="8" w:space="0" w:color="auto"/>
            </w:tcBorders>
            <w:noWrap/>
            <w:vAlign w:val="center"/>
            <w:hideMark/>
          </w:tcPr>
          <w:p w14:paraId="3F75B474" w14:textId="77777777" w:rsidR="00024569" w:rsidRPr="00E021AC" w:rsidRDefault="00024569" w:rsidP="00024569">
            <w:pPr>
              <w:spacing w:line="240" w:lineRule="exact"/>
              <w:jc w:val="right"/>
              <w:rPr>
                <w:color w:val="000066"/>
              </w:rPr>
            </w:pPr>
            <w:r w:rsidRPr="00E021AC">
              <w:rPr>
                <w:color w:val="000066"/>
              </w:rPr>
              <w:t>361.18</w:t>
            </w:r>
          </w:p>
        </w:tc>
      </w:tr>
      <w:tr w:rsidR="00DE14AF" w:rsidRPr="00E021AC" w14:paraId="64451AC1"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7DF2A9C"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772A1D3" w14:textId="77777777" w:rsidR="00024569" w:rsidRPr="00E021AC" w:rsidRDefault="00024569" w:rsidP="00024569">
            <w:pPr>
              <w:spacing w:line="240" w:lineRule="exact"/>
              <w:jc w:val="right"/>
              <w:rPr>
                <w:color w:val="000066"/>
              </w:rPr>
            </w:pPr>
            <w:r w:rsidRPr="00E021AC">
              <w:rPr>
                <w:color w:val="000066"/>
              </w:rPr>
              <w:t>3</w:t>
            </w:r>
          </w:p>
        </w:tc>
        <w:tc>
          <w:tcPr>
            <w:tcW w:w="1230" w:type="dxa"/>
            <w:tcBorders>
              <w:top w:val="nil"/>
              <w:left w:val="nil"/>
              <w:bottom w:val="single" w:sz="8" w:space="0" w:color="auto"/>
              <w:right w:val="single" w:sz="8" w:space="0" w:color="auto"/>
            </w:tcBorders>
            <w:noWrap/>
            <w:vAlign w:val="center"/>
            <w:hideMark/>
          </w:tcPr>
          <w:p w14:paraId="13B6FEEF" w14:textId="77777777" w:rsidR="00024569" w:rsidRPr="00E021AC" w:rsidRDefault="00024569" w:rsidP="00024569">
            <w:pPr>
              <w:spacing w:line="240" w:lineRule="exact"/>
              <w:jc w:val="right"/>
              <w:rPr>
                <w:color w:val="000066"/>
              </w:rPr>
            </w:pPr>
            <w:r w:rsidRPr="00E021AC">
              <w:rPr>
                <w:color w:val="000066"/>
              </w:rPr>
              <w:t>16</w:t>
            </w:r>
          </w:p>
        </w:tc>
        <w:tc>
          <w:tcPr>
            <w:tcW w:w="1230" w:type="dxa"/>
            <w:tcBorders>
              <w:top w:val="nil"/>
              <w:left w:val="nil"/>
              <w:bottom w:val="single" w:sz="8" w:space="0" w:color="auto"/>
              <w:right w:val="single" w:sz="8" w:space="0" w:color="auto"/>
            </w:tcBorders>
            <w:noWrap/>
            <w:vAlign w:val="center"/>
            <w:hideMark/>
          </w:tcPr>
          <w:p w14:paraId="6E5EE426" w14:textId="77777777" w:rsidR="00024569" w:rsidRPr="00E021AC" w:rsidRDefault="00024569" w:rsidP="00024569">
            <w:pPr>
              <w:spacing w:line="240" w:lineRule="exact"/>
              <w:jc w:val="right"/>
              <w:rPr>
                <w:color w:val="000066"/>
              </w:rPr>
            </w:pPr>
            <w:r w:rsidRPr="00E021AC">
              <w:rPr>
                <w:color w:val="000066"/>
              </w:rPr>
              <w:t>34</w:t>
            </w:r>
          </w:p>
        </w:tc>
        <w:tc>
          <w:tcPr>
            <w:tcW w:w="1249" w:type="dxa"/>
            <w:tcBorders>
              <w:top w:val="nil"/>
              <w:left w:val="nil"/>
              <w:bottom w:val="single" w:sz="8" w:space="0" w:color="auto"/>
              <w:right w:val="single" w:sz="8" w:space="0" w:color="auto"/>
            </w:tcBorders>
            <w:noWrap/>
            <w:vAlign w:val="center"/>
            <w:hideMark/>
          </w:tcPr>
          <w:p w14:paraId="49637107" w14:textId="77777777" w:rsidR="00024569" w:rsidRPr="00E021AC" w:rsidRDefault="00024569" w:rsidP="00024569">
            <w:pPr>
              <w:spacing w:line="240" w:lineRule="exact"/>
              <w:jc w:val="right"/>
              <w:rPr>
                <w:color w:val="000066"/>
              </w:rPr>
            </w:pPr>
            <w:r w:rsidRPr="00E021AC">
              <w:rPr>
                <w:color w:val="000066"/>
              </w:rPr>
              <w:t>63.28</w:t>
            </w:r>
          </w:p>
        </w:tc>
        <w:tc>
          <w:tcPr>
            <w:tcW w:w="1230" w:type="dxa"/>
            <w:tcBorders>
              <w:top w:val="nil"/>
              <w:left w:val="nil"/>
              <w:bottom w:val="single" w:sz="8" w:space="0" w:color="auto"/>
              <w:right w:val="single" w:sz="8" w:space="0" w:color="auto"/>
            </w:tcBorders>
            <w:noWrap/>
            <w:vAlign w:val="center"/>
            <w:hideMark/>
          </w:tcPr>
          <w:p w14:paraId="06F3F0B0" w14:textId="77777777" w:rsidR="00024569" w:rsidRPr="00E021AC" w:rsidRDefault="00024569" w:rsidP="00024569">
            <w:pPr>
              <w:spacing w:line="240" w:lineRule="exact"/>
              <w:jc w:val="right"/>
              <w:rPr>
                <w:color w:val="000066"/>
              </w:rPr>
            </w:pPr>
            <w:r w:rsidRPr="00E021AC">
              <w:rPr>
                <w:color w:val="000066"/>
              </w:rPr>
              <w:t>0.19</w:t>
            </w:r>
          </w:p>
        </w:tc>
        <w:tc>
          <w:tcPr>
            <w:tcW w:w="1440" w:type="dxa"/>
            <w:tcBorders>
              <w:top w:val="nil"/>
              <w:left w:val="nil"/>
              <w:bottom w:val="single" w:sz="8" w:space="0" w:color="auto"/>
              <w:right w:val="single" w:sz="8" w:space="0" w:color="auto"/>
            </w:tcBorders>
            <w:noWrap/>
            <w:vAlign w:val="center"/>
            <w:hideMark/>
          </w:tcPr>
          <w:p w14:paraId="57654CEE" w14:textId="77777777" w:rsidR="00024569" w:rsidRPr="00E021AC" w:rsidRDefault="00024569" w:rsidP="00024569">
            <w:pPr>
              <w:spacing w:line="240" w:lineRule="exact"/>
              <w:jc w:val="right"/>
              <w:rPr>
                <w:color w:val="000066"/>
              </w:rPr>
            </w:pPr>
            <w:r w:rsidRPr="00E021AC">
              <w:rPr>
                <w:color w:val="000066"/>
              </w:rPr>
              <w:t>63.09</w:t>
            </w:r>
          </w:p>
        </w:tc>
      </w:tr>
      <w:tr w:rsidR="00DE14AF" w:rsidRPr="00E021AC" w14:paraId="53AF9FC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A20453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30C266C" w14:textId="77777777" w:rsidR="00024569" w:rsidRPr="00E021AC" w:rsidRDefault="00024569" w:rsidP="00024569">
            <w:pPr>
              <w:spacing w:line="240" w:lineRule="exact"/>
              <w:jc w:val="right"/>
              <w:rPr>
                <w:color w:val="000066"/>
              </w:rPr>
            </w:pPr>
            <w:r w:rsidRPr="00E021AC">
              <w:rPr>
                <w:color w:val="000066"/>
              </w:rPr>
              <w:t>4</w:t>
            </w:r>
          </w:p>
        </w:tc>
        <w:tc>
          <w:tcPr>
            <w:tcW w:w="1230" w:type="dxa"/>
            <w:tcBorders>
              <w:top w:val="nil"/>
              <w:left w:val="nil"/>
              <w:bottom w:val="single" w:sz="8" w:space="0" w:color="auto"/>
              <w:right w:val="single" w:sz="8" w:space="0" w:color="auto"/>
            </w:tcBorders>
            <w:noWrap/>
            <w:vAlign w:val="center"/>
            <w:hideMark/>
          </w:tcPr>
          <w:p w14:paraId="142AD61A" w14:textId="77777777" w:rsidR="00024569" w:rsidRPr="00E021AC" w:rsidRDefault="00024569" w:rsidP="00024569">
            <w:pPr>
              <w:spacing w:line="240" w:lineRule="exact"/>
              <w:jc w:val="right"/>
              <w:rPr>
                <w:color w:val="000066"/>
              </w:rPr>
            </w:pPr>
            <w:r w:rsidRPr="00E021AC">
              <w:rPr>
                <w:color w:val="000066"/>
              </w:rPr>
              <w:t>30</w:t>
            </w:r>
          </w:p>
        </w:tc>
        <w:tc>
          <w:tcPr>
            <w:tcW w:w="1230" w:type="dxa"/>
            <w:tcBorders>
              <w:top w:val="nil"/>
              <w:left w:val="nil"/>
              <w:bottom w:val="single" w:sz="8" w:space="0" w:color="auto"/>
              <w:right w:val="single" w:sz="8" w:space="0" w:color="auto"/>
            </w:tcBorders>
            <w:noWrap/>
            <w:vAlign w:val="center"/>
            <w:hideMark/>
          </w:tcPr>
          <w:p w14:paraId="4A646741" w14:textId="77777777" w:rsidR="00024569" w:rsidRPr="00E021AC" w:rsidRDefault="00024569" w:rsidP="00024569">
            <w:pPr>
              <w:spacing w:line="240" w:lineRule="exact"/>
              <w:jc w:val="right"/>
              <w:rPr>
                <w:color w:val="000066"/>
              </w:rPr>
            </w:pPr>
            <w:r w:rsidRPr="00E021AC">
              <w:rPr>
                <w:color w:val="000066"/>
              </w:rPr>
              <w:t>79</w:t>
            </w:r>
          </w:p>
        </w:tc>
        <w:tc>
          <w:tcPr>
            <w:tcW w:w="1249" w:type="dxa"/>
            <w:tcBorders>
              <w:top w:val="nil"/>
              <w:left w:val="nil"/>
              <w:bottom w:val="single" w:sz="8" w:space="0" w:color="auto"/>
              <w:right w:val="single" w:sz="8" w:space="0" w:color="auto"/>
            </w:tcBorders>
            <w:noWrap/>
            <w:vAlign w:val="center"/>
            <w:hideMark/>
          </w:tcPr>
          <w:p w14:paraId="08DA1138" w14:textId="77777777" w:rsidR="00024569" w:rsidRPr="00E021AC" w:rsidRDefault="00024569" w:rsidP="00024569">
            <w:pPr>
              <w:spacing w:line="240" w:lineRule="exact"/>
              <w:jc w:val="right"/>
              <w:rPr>
                <w:color w:val="000066"/>
              </w:rPr>
            </w:pPr>
            <w:r w:rsidRPr="00E021AC">
              <w:rPr>
                <w:color w:val="000066"/>
              </w:rPr>
              <w:t>159.37</w:t>
            </w:r>
          </w:p>
        </w:tc>
        <w:tc>
          <w:tcPr>
            <w:tcW w:w="1230" w:type="dxa"/>
            <w:tcBorders>
              <w:top w:val="nil"/>
              <w:left w:val="nil"/>
              <w:bottom w:val="single" w:sz="8" w:space="0" w:color="auto"/>
              <w:right w:val="single" w:sz="8" w:space="0" w:color="auto"/>
            </w:tcBorders>
            <w:noWrap/>
            <w:vAlign w:val="center"/>
            <w:hideMark/>
          </w:tcPr>
          <w:p w14:paraId="30D33456" w14:textId="77777777" w:rsidR="00024569" w:rsidRPr="00E021AC" w:rsidRDefault="00024569" w:rsidP="00024569">
            <w:pPr>
              <w:spacing w:line="240" w:lineRule="exact"/>
              <w:jc w:val="right"/>
              <w:rPr>
                <w:color w:val="000066"/>
              </w:rPr>
            </w:pPr>
            <w:r w:rsidRPr="00E021AC">
              <w:rPr>
                <w:color w:val="000066"/>
              </w:rPr>
              <w:t>1.58</w:t>
            </w:r>
          </w:p>
        </w:tc>
        <w:tc>
          <w:tcPr>
            <w:tcW w:w="1440" w:type="dxa"/>
            <w:tcBorders>
              <w:top w:val="nil"/>
              <w:left w:val="nil"/>
              <w:bottom w:val="single" w:sz="8" w:space="0" w:color="auto"/>
              <w:right w:val="single" w:sz="8" w:space="0" w:color="auto"/>
            </w:tcBorders>
            <w:noWrap/>
            <w:vAlign w:val="center"/>
            <w:hideMark/>
          </w:tcPr>
          <w:p w14:paraId="318B9A6A" w14:textId="77777777" w:rsidR="00024569" w:rsidRPr="00E021AC" w:rsidRDefault="00024569" w:rsidP="00024569">
            <w:pPr>
              <w:spacing w:line="240" w:lineRule="exact"/>
              <w:jc w:val="right"/>
              <w:rPr>
                <w:color w:val="000066"/>
              </w:rPr>
            </w:pPr>
            <w:r w:rsidRPr="00E021AC">
              <w:rPr>
                <w:color w:val="000066"/>
              </w:rPr>
              <w:t>157.79</w:t>
            </w:r>
          </w:p>
        </w:tc>
      </w:tr>
      <w:tr w:rsidR="00DE14AF" w:rsidRPr="00E021AC" w14:paraId="21FBE02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392B71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E86E6F6" w14:textId="77777777" w:rsidR="00024569" w:rsidRPr="00E021AC" w:rsidRDefault="00024569" w:rsidP="00024569">
            <w:pPr>
              <w:spacing w:line="240" w:lineRule="exact"/>
              <w:jc w:val="right"/>
              <w:rPr>
                <w:color w:val="000066"/>
              </w:rPr>
            </w:pPr>
            <w:r w:rsidRPr="00E021AC">
              <w:rPr>
                <w:color w:val="000066"/>
              </w:rPr>
              <w:t>5</w:t>
            </w:r>
          </w:p>
        </w:tc>
        <w:tc>
          <w:tcPr>
            <w:tcW w:w="1230" w:type="dxa"/>
            <w:tcBorders>
              <w:top w:val="nil"/>
              <w:left w:val="nil"/>
              <w:bottom w:val="single" w:sz="8" w:space="0" w:color="auto"/>
              <w:right w:val="single" w:sz="8" w:space="0" w:color="auto"/>
            </w:tcBorders>
            <w:noWrap/>
            <w:vAlign w:val="center"/>
            <w:hideMark/>
          </w:tcPr>
          <w:p w14:paraId="18576401" w14:textId="77777777" w:rsidR="00024569" w:rsidRPr="00E021AC" w:rsidRDefault="00024569" w:rsidP="00024569">
            <w:pPr>
              <w:spacing w:line="240" w:lineRule="exact"/>
              <w:jc w:val="right"/>
              <w:rPr>
                <w:color w:val="000066"/>
              </w:rPr>
            </w:pPr>
            <w:r w:rsidRPr="00E021AC">
              <w:rPr>
                <w:color w:val="000066"/>
              </w:rPr>
              <w:t>52</w:t>
            </w:r>
          </w:p>
        </w:tc>
        <w:tc>
          <w:tcPr>
            <w:tcW w:w="1230" w:type="dxa"/>
            <w:tcBorders>
              <w:top w:val="nil"/>
              <w:left w:val="nil"/>
              <w:bottom w:val="single" w:sz="8" w:space="0" w:color="auto"/>
              <w:right w:val="single" w:sz="8" w:space="0" w:color="auto"/>
            </w:tcBorders>
            <w:noWrap/>
            <w:vAlign w:val="center"/>
            <w:hideMark/>
          </w:tcPr>
          <w:p w14:paraId="6BA43EEC" w14:textId="77777777" w:rsidR="00024569" w:rsidRPr="00E021AC" w:rsidRDefault="00024569" w:rsidP="00024569">
            <w:pPr>
              <w:spacing w:line="240" w:lineRule="exact"/>
              <w:jc w:val="right"/>
              <w:rPr>
                <w:color w:val="000066"/>
              </w:rPr>
            </w:pPr>
            <w:r w:rsidRPr="00E021AC">
              <w:rPr>
                <w:color w:val="000066"/>
              </w:rPr>
              <w:t>93</w:t>
            </w:r>
          </w:p>
        </w:tc>
        <w:tc>
          <w:tcPr>
            <w:tcW w:w="1249" w:type="dxa"/>
            <w:tcBorders>
              <w:top w:val="nil"/>
              <w:left w:val="nil"/>
              <w:bottom w:val="single" w:sz="8" w:space="0" w:color="auto"/>
              <w:right w:val="single" w:sz="8" w:space="0" w:color="auto"/>
            </w:tcBorders>
            <w:noWrap/>
            <w:vAlign w:val="center"/>
            <w:hideMark/>
          </w:tcPr>
          <w:p w14:paraId="170EC54B" w14:textId="77777777" w:rsidR="00024569" w:rsidRPr="00E021AC" w:rsidRDefault="00024569" w:rsidP="00024569">
            <w:pPr>
              <w:spacing w:line="240" w:lineRule="exact"/>
              <w:jc w:val="right"/>
              <w:rPr>
                <w:color w:val="000066"/>
              </w:rPr>
            </w:pPr>
            <w:r w:rsidRPr="00E021AC">
              <w:rPr>
                <w:color w:val="000066"/>
              </w:rPr>
              <w:t>134.28</w:t>
            </w:r>
          </w:p>
        </w:tc>
        <w:tc>
          <w:tcPr>
            <w:tcW w:w="1230" w:type="dxa"/>
            <w:tcBorders>
              <w:top w:val="nil"/>
              <w:left w:val="nil"/>
              <w:bottom w:val="single" w:sz="8" w:space="0" w:color="auto"/>
              <w:right w:val="single" w:sz="8" w:space="0" w:color="auto"/>
            </w:tcBorders>
            <w:noWrap/>
            <w:vAlign w:val="center"/>
            <w:hideMark/>
          </w:tcPr>
          <w:p w14:paraId="2CB394E8" w14:textId="77777777" w:rsidR="00024569" w:rsidRPr="00E021AC" w:rsidRDefault="00024569" w:rsidP="00024569">
            <w:pPr>
              <w:spacing w:line="240" w:lineRule="exact"/>
              <w:jc w:val="right"/>
              <w:rPr>
                <w:color w:val="000066"/>
              </w:rPr>
            </w:pPr>
            <w:r w:rsidRPr="00E021AC">
              <w:rPr>
                <w:color w:val="000066"/>
              </w:rPr>
              <w:t>1.31</w:t>
            </w:r>
          </w:p>
        </w:tc>
        <w:tc>
          <w:tcPr>
            <w:tcW w:w="1440" w:type="dxa"/>
            <w:tcBorders>
              <w:top w:val="nil"/>
              <w:left w:val="nil"/>
              <w:bottom w:val="single" w:sz="8" w:space="0" w:color="auto"/>
              <w:right w:val="single" w:sz="8" w:space="0" w:color="auto"/>
            </w:tcBorders>
            <w:noWrap/>
            <w:vAlign w:val="center"/>
            <w:hideMark/>
          </w:tcPr>
          <w:p w14:paraId="006446C7" w14:textId="77777777" w:rsidR="00024569" w:rsidRPr="00E021AC" w:rsidRDefault="00024569" w:rsidP="00024569">
            <w:pPr>
              <w:spacing w:line="240" w:lineRule="exact"/>
              <w:jc w:val="right"/>
              <w:rPr>
                <w:color w:val="000066"/>
              </w:rPr>
            </w:pPr>
            <w:r w:rsidRPr="00E021AC">
              <w:rPr>
                <w:color w:val="000066"/>
              </w:rPr>
              <w:t>132.97</w:t>
            </w:r>
          </w:p>
        </w:tc>
      </w:tr>
      <w:tr w:rsidR="00DE14AF" w:rsidRPr="00E021AC" w14:paraId="5E2A19D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6D2801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48A1295" w14:textId="77777777" w:rsidR="00024569" w:rsidRPr="00E021AC" w:rsidRDefault="00024569" w:rsidP="00024569">
            <w:pPr>
              <w:spacing w:line="240" w:lineRule="exact"/>
              <w:rPr>
                <w:color w:val="000066"/>
              </w:rPr>
            </w:pPr>
            <w:r w:rsidRPr="00E021AC">
              <w:rPr>
                <w:color w:val="000066"/>
              </w:rPr>
              <w:t>C3</w:t>
            </w:r>
          </w:p>
        </w:tc>
        <w:tc>
          <w:tcPr>
            <w:tcW w:w="1230" w:type="dxa"/>
            <w:tcBorders>
              <w:top w:val="nil"/>
              <w:left w:val="nil"/>
              <w:bottom w:val="single" w:sz="8" w:space="0" w:color="auto"/>
              <w:right w:val="single" w:sz="8" w:space="0" w:color="auto"/>
            </w:tcBorders>
            <w:noWrap/>
            <w:vAlign w:val="center"/>
            <w:hideMark/>
          </w:tcPr>
          <w:p w14:paraId="1FF7B87F" w14:textId="77777777" w:rsidR="00024569" w:rsidRPr="00E021AC" w:rsidRDefault="00024569" w:rsidP="00024569">
            <w:pPr>
              <w:spacing w:line="240" w:lineRule="exact"/>
              <w:jc w:val="right"/>
              <w:rPr>
                <w:color w:val="000066"/>
              </w:rPr>
            </w:pPr>
            <w:r w:rsidRPr="00E021AC">
              <w:rPr>
                <w:color w:val="000066"/>
              </w:rPr>
              <w:t>50</w:t>
            </w:r>
          </w:p>
        </w:tc>
        <w:tc>
          <w:tcPr>
            <w:tcW w:w="1230" w:type="dxa"/>
            <w:tcBorders>
              <w:top w:val="nil"/>
              <w:left w:val="nil"/>
              <w:bottom w:val="single" w:sz="8" w:space="0" w:color="auto"/>
              <w:right w:val="single" w:sz="8" w:space="0" w:color="auto"/>
            </w:tcBorders>
            <w:noWrap/>
            <w:vAlign w:val="center"/>
            <w:hideMark/>
          </w:tcPr>
          <w:p w14:paraId="7D6D95DB" w14:textId="77777777" w:rsidR="00024569" w:rsidRPr="00E021AC" w:rsidRDefault="00024569" w:rsidP="00024569">
            <w:pPr>
              <w:spacing w:line="240" w:lineRule="exact"/>
              <w:jc w:val="right"/>
              <w:rPr>
                <w:color w:val="000066"/>
              </w:rPr>
            </w:pPr>
            <w:r w:rsidRPr="00E021AC">
              <w:rPr>
                <w:color w:val="000066"/>
              </w:rPr>
              <w:t>78</w:t>
            </w:r>
          </w:p>
        </w:tc>
        <w:tc>
          <w:tcPr>
            <w:tcW w:w="1249" w:type="dxa"/>
            <w:tcBorders>
              <w:top w:val="nil"/>
              <w:left w:val="nil"/>
              <w:bottom w:val="single" w:sz="8" w:space="0" w:color="auto"/>
              <w:right w:val="single" w:sz="8" w:space="0" w:color="auto"/>
            </w:tcBorders>
            <w:noWrap/>
            <w:vAlign w:val="center"/>
            <w:hideMark/>
          </w:tcPr>
          <w:p w14:paraId="701AFBD3" w14:textId="77777777" w:rsidR="00024569" w:rsidRPr="00E021AC" w:rsidRDefault="00024569" w:rsidP="00024569">
            <w:pPr>
              <w:spacing w:line="240" w:lineRule="exact"/>
              <w:jc w:val="right"/>
              <w:rPr>
                <w:color w:val="000066"/>
              </w:rPr>
            </w:pPr>
            <w:r w:rsidRPr="00E021AC">
              <w:rPr>
                <w:color w:val="000066"/>
              </w:rPr>
              <w:t>115.02</w:t>
            </w:r>
          </w:p>
        </w:tc>
        <w:tc>
          <w:tcPr>
            <w:tcW w:w="1230" w:type="dxa"/>
            <w:tcBorders>
              <w:top w:val="nil"/>
              <w:left w:val="nil"/>
              <w:bottom w:val="single" w:sz="8" w:space="0" w:color="auto"/>
              <w:right w:val="single" w:sz="8" w:space="0" w:color="auto"/>
            </w:tcBorders>
            <w:noWrap/>
            <w:vAlign w:val="center"/>
            <w:hideMark/>
          </w:tcPr>
          <w:p w14:paraId="563BC4DD" w14:textId="77777777" w:rsidR="00024569" w:rsidRPr="00E021AC" w:rsidRDefault="00024569" w:rsidP="00024569">
            <w:pPr>
              <w:spacing w:line="240" w:lineRule="exact"/>
              <w:jc w:val="right"/>
              <w:rPr>
                <w:color w:val="000066"/>
              </w:rPr>
            </w:pPr>
            <w:r w:rsidRPr="00E021AC">
              <w:rPr>
                <w:color w:val="000066"/>
              </w:rPr>
              <w:t>1.07</w:t>
            </w:r>
          </w:p>
        </w:tc>
        <w:tc>
          <w:tcPr>
            <w:tcW w:w="1440" w:type="dxa"/>
            <w:tcBorders>
              <w:top w:val="nil"/>
              <w:left w:val="nil"/>
              <w:bottom w:val="single" w:sz="8" w:space="0" w:color="auto"/>
              <w:right w:val="single" w:sz="8" w:space="0" w:color="auto"/>
            </w:tcBorders>
            <w:noWrap/>
            <w:vAlign w:val="center"/>
            <w:hideMark/>
          </w:tcPr>
          <w:p w14:paraId="4DFC2BD3" w14:textId="77777777" w:rsidR="00024569" w:rsidRPr="00E021AC" w:rsidRDefault="00024569" w:rsidP="00024569">
            <w:pPr>
              <w:spacing w:line="240" w:lineRule="exact"/>
              <w:jc w:val="right"/>
              <w:rPr>
                <w:color w:val="000066"/>
              </w:rPr>
            </w:pPr>
            <w:r w:rsidRPr="00E021AC">
              <w:rPr>
                <w:color w:val="000066"/>
              </w:rPr>
              <w:t>113.95</w:t>
            </w:r>
          </w:p>
        </w:tc>
      </w:tr>
      <w:tr w:rsidR="00DE14AF" w:rsidRPr="00E021AC" w14:paraId="0A63AE67"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02D2A7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FC1D76A" w14:textId="77777777" w:rsidR="00024569" w:rsidRPr="00E021AC" w:rsidRDefault="00024569" w:rsidP="00024569">
            <w:pPr>
              <w:spacing w:line="240" w:lineRule="exact"/>
              <w:rPr>
                <w:color w:val="000066"/>
              </w:rPr>
            </w:pPr>
            <w:r w:rsidRPr="00E021AC">
              <w:rPr>
                <w:color w:val="000066"/>
              </w:rPr>
              <w:t>Đức Thành</w:t>
            </w:r>
          </w:p>
        </w:tc>
        <w:tc>
          <w:tcPr>
            <w:tcW w:w="1230" w:type="dxa"/>
            <w:tcBorders>
              <w:top w:val="nil"/>
              <w:left w:val="nil"/>
              <w:bottom w:val="single" w:sz="8" w:space="0" w:color="auto"/>
              <w:right w:val="single" w:sz="8" w:space="0" w:color="auto"/>
            </w:tcBorders>
            <w:noWrap/>
            <w:vAlign w:val="center"/>
            <w:hideMark/>
          </w:tcPr>
          <w:p w14:paraId="3A71D759" w14:textId="77777777" w:rsidR="00024569" w:rsidRPr="00E021AC" w:rsidRDefault="00024569" w:rsidP="00024569">
            <w:pPr>
              <w:spacing w:line="240" w:lineRule="exact"/>
              <w:jc w:val="right"/>
              <w:rPr>
                <w:color w:val="000066"/>
              </w:rPr>
            </w:pPr>
            <w:r w:rsidRPr="00E021AC">
              <w:rPr>
                <w:color w:val="000066"/>
              </w:rPr>
              <w:t>103</w:t>
            </w:r>
          </w:p>
        </w:tc>
        <w:tc>
          <w:tcPr>
            <w:tcW w:w="1230" w:type="dxa"/>
            <w:tcBorders>
              <w:top w:val="nil"/>
              <w:left w:val="nil"/>
              <w:bottom w:val="single" w:sz="8" w:space="0" w:color="auto"/>
              <w:right w:val="single" w:sz="8" w:space="0" w:color="auto"/>
            </w:tcBorders>
            <w:noWrap/>
            <w:vAlign w:val="center"/>
            <w:hideMark/>
          </w:tcPr>
          <w:p w14:paraId="3C5F4301" w14:textId="77777777" w:rsidR="00024569" w:rsidRPr="00E021AC" w:rsidRDefault="00024569" w:rsidP="00024569">
            <w:pPr>
              <w:spacing w:line="240" w:lineRule="exact"/>
              <w:jc w:val="right"/>
              <w:rPr>
                <w:color w:val="000066"/>
              </w:rPr>
            </w:pPr>
            <w:r w:rsidRPr="00E021AC">
              <w:rPr>
                <w:color w:val="000066"/>
              </w:rPr>
              <w:t>219</w:t>
            </w:r>
          </w:p>
        </w:tc>
        <w:tc>
          <w:tcPr>
            <w:tcW w:w="1249" w:type="dxa"/>
            <w:tcBorders>
              <w:top w:val="nil"/>
              <w:left w:val="nil"/>
              <w:bottom w:val="single" w:sz="8" w:space="0" w:color="auto"/>
              <w:right w:val="single" w:sz="8" w:space="0" w:color="auto"/>
            </w:tcBorders>
            <w:noWrap/>
            <w:vAlign w:val="center"/>
            <w:hideMark/>
          </w:tcPr>
          <w:p w14:paraId="2D9A56C1" w14:textId="77777777" w:rsidR="00024569" w:rsidRPr="00E021AC" w:rsidRDefault="00024569" w:rsidP="00024569">
            <w:pPr>
              <w:spacing w:line="240" w:lineRule="exact"/>
              <w:jc w:val="right"/>
              <w:rPr>
                <w:color w:val="000066"/>
              </w:rPr>
            </w:pPr>
            <w:r w:rsidRPr="00E021AC">
              <w:rPr>
                <w:color w:val="000066"/>
              </w:rPr>
              <w:t>257.64</w:t>
            </w:r>
          </w:p>
        </w:tc>
        <w:tc>
          <w:tcPr>
            <w:tcW w:w="1230" w:type="dxa"/>
            <w:tcBorders>
              <w:top w:val="nil"/>
              <w:left w:val="nil"/>
              <w:bottom w:val="single" w:sz="8" w:space="0" w:color="auto"/>
              <w:right w:val="single" w:sz="8" w:space="0" w:color="auto"/>
            </w:tcBorders>
            <w:noWrap/>
            <w:vAlign w:val="center"/>
            <w:hideMark/>
          </w:tcPr>
          <w:p w14:paraId="14FEF857" w14:textId="77777777" w:rsidR="00024569" w:rsidRPr="00E021AC" w:rsidRDefault="00024569" w:rsidP="00024569">
            <w:pPr>
              <w:spacing w:line="240" w:lineRule="exact"/>
              <w:jc w:val="right"/>
              <w:rPr>
                <w:color w:val="000066"/>
              </w:rPr>
            </w:pPr>
            <w:r w:rsidRPr="00E021AC">
              <w:rPr>
                <w:color w:val="000066"/>
              </w:rPr>
              <w:t>5.24</w:t>
            </w:r>
          </w:p>
        </w:tc>
        <w:tc>
          <w:tcPr>
            <w:tcW w:w="1440" w:type="dxa"/>
            <w:tcBorders>
              <w:top w:val="nil"/>
              <w:left w:val="nil"/>
              <w:bottom w:val="single" w:sz="8" w:space="0" w:color="auto"/>
              <w:right w:val="single" w:sz="8" w:space="0" w:color="auto"/>
            </w:tcBorders>
            <w:noWrap/>
            <w:vAlign w:val="center"/>
            <w:hideMark/>
          </w:tcPr>
          <w:p w14:paraId="1489ED5C" w14:textId="77777777" w:rsidR="00024569" w:rsidRPr="00E021AC" w:rsidRDefault="00024569" w:rsidP="00024569">
            <w:pPr>
              <w:spacing w:line="240" w:lineRule="exact"/>
              <w:jc w:val="right"/>
              <w:rPr>
                <w:color w:val="000066"/>
              </w:rPr>
            </w:pPr>
            <w:r w:rsidRPr="00E021AC">
              <w:rPr>
                <w:color w:val="000066"/>
              </w:rPr>
              <w:t>252.4</w:t>
            </w:r>
          </w:p>
        </w:tc>
      </w:tr>
      <w:tr w:rsidR="00DE14AF" w:rsidRPr="00E021AC" w14:paraId="12C5A20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D265FF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43B4EB5" w14:textId="77777777" w:rsidR="00024569" w:rsidRPr="00E021AC" w:rsidRDefault="00024569" w:rsidP="00024569">
            <w:pPr>
              <w:spacing w:line="240" w:lineRule="exact"/>
              <w:rPr>
                <w:color w:val="000066"/>
              </w:rPr>
            </w:pPr>
            <w:r w:rsidRPr="00E021AC">
              <w:rPr>
                <w:color w:val="000066"/>
              </w:rPr>
              <w:t>Đức Thịnh</w:t>
            </w:r>
          </w:p>
        </w:tc>
        <w:tc>
          <w:tcPr>
            <w:tcW w:w="1230" w:type="dxa"/>
            <w:tcBorders>
              <w:top w:val="nil"/>
              <w:left w:val="nil"/>
              <w:bottom w:val="single" w:sz="8" w:space="0" w:color="auto"/>
              <w:right w:val="single" w:sz="8" w:space="0" w:color="auto"/>
            </w:tcBorders>
            <w:noWrap/>
            <w:vAlign w:val="center"/>
            <w:hideMark/>
          </w:tcPr>
          <w:p w14:paraId="62474B65" w14:textId="77777777" w:rsidR="00024569" w:rsidRPr="00E021AC" w:rsidRDefault="00024569" w:rsidP="00024569">
            <w:pPr>
              <w:spacing w:line="240" w:lineRule="exact"/>
              <w:jc w:val="right"/>
              <w:rPr>
                <w:color w:val="000066"/>
              </w:rPr>
            </w:pPr>
            <w:r w:rsidRPr="00E021AC">
              <w:rPr>
                <w:color w:val="000066"/>
              </w:rPr>
              <w:t>75</w:t>
            </w:r>
          </w:p>
        </w:tc>
        <w:tc>
          <w:tcPr>
            <w:tcW w:w="1230" w:type="dxa"/>
            <w:tcBorders>
              <w:top w:val="nil"/>
              <w:left w:val="nil"/>
              <w:bottom w:val="single" w:sz="8" w:space="0" w:color="auto"/>
              <w:right w:val="single" w:sz="8" w:space="0" w:color="auto"/>
            </w:tcBorders>
            <w:noWrap/>
            <w:vAlign w:val="center"/>
            <w:hideMark/>
          </w:tcPr>
          <w:p w14:paraId="64245322" w14:textId="77777777" w:rsidR="00024569" w:rsidRPr="00E021AC" w:rsidRDefault="00024569" w:rsidP="00024569">
            <w:pPr>
              <w:spacing w:line="240" w:lineRule="exact"/>
              <w:jc w:val="right"/>
              <w:rPr>
                <w:color w:val="000066"/>
              </w:rPr>
            </w:pPr>
            <w:r w:rsidRPr="00E021AC">
              <w:rPr>
                <w:color w:val="000066"/>
              </w:rPr>
              <w:t>124</w:t>
            </w:r>
          </w:p>
        </w:tc>
        <w:tc>
          <w:tcPr>
            <w:tcW w:w="1249" w:type="dxa"/>
            <w:tcBorders>
              <w:top w:val="nil"/>
              <w:left w:val="nil"/>
              <w:bottom w:val="single" w:sz="8" w:space="0" w:color="auto"/>
              <w:right w:val="single" w:sz="8" w:space="0" w:color="auto"/>
            </w:tcBorders>
            <w:noWrap/>
            <w:vAlign w:val="center"/>
            <w:hideMark/>
          </w:tcPr>
          <w:p w14:paraId="60961957" w14:textId="77777777" w:rsidR="00024569" w:rsidRPr="00E021AC" w:rsidRDefault="00024569" w:rsidP="00024569">
            <w:pPr>
              <w:spacing w:line="240" w:lineRule="exact"/>
              <w:jc w:val="right"/>
              <w:rPr>
                <w:color w:val="000066"/>
              </w:rPr>
            </w:pPr>
            <w:r w:rsidRPr="00E021AC">
              <w:rPr>
                <w:color w:val="000066"/>
              </w:rPr>
              <w:t>137.93</w:t>
            </w:r>
          </w:p>
        </w:tc>
        <w:tc>
          <w:tcPr>
            <w:tcW w:w="1230" w:type="dxa"/>
            <w:tcBorders>
              <w:top w:val="nil"/>
              <w:left w:val="nil"/>
              <w:bottom w:val="single" w:sz="8" w:space="0" w:color="auto"/>
              <w:right w:val="single" w:sz="8" w:space="0" w:color="auto"/>
            </w:tcBorders>
            <w:noWrap/>
            <w:vAlign w:val="center"/>
            <w:hideMark/>
          </w:tcPr>
          <w:p w14:paraId="7956FE36" w14:textId="77777777" w:rsidR="00024569" w:rsidRPr="00E021AC" w:rsidRDefault="00024569" w:rsidP="00024569">
            <w:pPr>
              <w:spacing w:line="240" w:lineRule="exact"/>
              <w:jc w:val="right"/>
              <w:rPr>
                <w:color w:val="000066"/>
              </w:rPr>
            </w:pPr>
            <w:r w:rsidRPr="00E021AC">
              <w:rPr>
                <w:color w:val="000066"/>
              </w:rPr>
              <w:t>0.31</w:t>
            </w:r>
          </w:p>
        </w:tc>
        <w:tc>
          <w:tcPr>
            <w:tcW w:w="1440" w:type="dxa"/>
            <w:tcBorders>
              <w:top w:val="nil"/>
              <w:left w:val="nil"/>
              <w:bottom w:val="single" w:sz="8" w:space="0" w:color="auto"/>
              <w:right w:val="single" w:sz="8" w:space="0" w:color="auto"/>
            </w:tcBorders>
            <w:noWrap/>
            <w:vAlign w:val="center"/>
            <w:hideMark/>
          </w:tcPr>
          <w:p w14:paraId="19635521" w14:textId="77777777" w:rsidR="00024569" w:rsidRPr="00E021AC" w:rsidRDefault="00024569" w:rsidP="00024569">
            <w:pPr>
              <w:spacing w:line="240" w:lineRule="exact"/>
              <w:jc w:val="right"/>
              <w:rPr>
                <w:color w:val="000066"/>
              </w:rPr>
            </w:pPr>
            <w:r w:rsidRPr="00E021AC">
              <w:rPr>
                <w:color w:val="000066"/>
              </w:rPr>
              <w:t>137.62</w:t>
            </w:r>
          </w:p>
        </w:tc>
      </w:tr>
      <w:tr w:rsidR="00DE14AF" w:rsidRPr="00E021AC" w14:paraId="13A4F2BD"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2E6254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2323313" w14:textId="77777777" w:rsidR="00024569" w:rsidRPr="00E021AC" w:rsidRDefault="00024569" w:rsidP="00024569">
            <w:pPr>
              <w:spacing w:line="240" w:lineRule="exact"/>
              <w:rPr>
                <w:color w:val="000066"/>
              </w:rPr>
            </w:pPr>
            <w:r w:rsidRPr="00E021AC">
              <w:rPr>
                <w:color w:val="000066"/>
              </w:rPr>
              <w:t>Khe Trảy</w:t>
            </w:r>
          </w:p>
        </w:tc>
        <w:tc>
          <w:tcPr>
            <w:tcW w:w="1230" w:type="dxa"/>
            <w:tcBorders>
              <w:top w:val="nil"/>
              <w:left w:val="nil"/>
              <w:bottom w:val="single" w:sz="8" w:space="0" w:color="auto"/>
              <w:right w:val="single" w:sz="8" w:space="0" w:color="auto"/>
            </w:tcBorders>
            <w:noWrap/>
            <w:vAlign w:val="center"/>
            <w:hideMark/>
          </w:tcPr>
          <w:p w14:paraId="2ADE1E8B" w14:textId="77777777" w:rsidR="00024569" w:rsidRPr="00E021AC" w:rsidRDefault="00024569" w:rsidP="00024569">
            <w:pPr>
              <w:spacing w:line="240" w:lineRule="exact"/>
              <w:jc w:val="right"/>
              <w:rPr>
                <w:color w:val="000066"/>
              </w:rPr>
            </w:pPr>
            <w:r w:rsidRPr="00E021AC">
              <w:rPr>
                <w:color w:val="000066"/>
              </w:rPr>
              <w:t>84</w:t>
            </w:r>
          </w:p>
        </w:tc>
        <w:tc>
          <w:tcPr>
            <w:tcW w:w="1230" w:type="dxa"/>
            <w:tcBorders>
              <w:top w:val="nil"/>
              <w:left w:val="nil"/>
              <w:bottom w:val="single" w:sz="8" w:space="0" w:color="auto"/>
              <w:right w:val="single" w:sz="8" w:space="0" w:color="auto"/>
            </w:tcBorders>
            <w:noWrap/>
            <w:vAlign w:val="center"/>
            <w:hideMark/>
          </w:tcPr>
          <w:p w14:paraId="26468EA4" w14:textId="77777777" w:rsidR="00024569" w:rsidRPr="00E021AC" w:rsidRDefault="00024569" w:rsidP="00024569">
            <w:pPr>
              <w:spacing w:line="240" w:lineRule="exact"/>
              <w:jc w:val="right"/>
              <w:rPr>
                <w:color w:val="000066"/>
              </w:rPr>
            </w:pPr>
            <w:r w:rsidRPr="00E021AC">
              <w:rPr>
                <w:color w:val="000066"/>
              </w:rPr>
              <w:t>191</w:t>
            </w:r>
          </w:p>
        </w:tc>
        <w:tc>
          <w:tcPr>
            <w:tcW w:w="1249" w:type="dxa"/>
            <w:tcBorders>
              <w:top w:val="nil"/>
              <w:left w:val="nil"/>
              <w:bottom w:val="single" w:sz="8" w:space="0" w:color="auto"/>
              <w:right w:val="single" w:sz="8" w:space="0" w:color="auto"/>
            </w:tcBorders>
            <w:noWrap/>
            <w:vAlign w:val="center"/>
            <w:hideMark/>
          </w:tcPr>
          <w:p w14:paraId="7BDB02BD" w14:textId="77777777" w:rsidR="00024569" w:rsidRPr="00E021AC" w:rsidRDefault="00024569" w:rsidP="00024569">
            <w:pPr>
              <w:spacing w:line="240" w:lineRule="exact"/>
              <w:jc w:val="right"/>
              <w:rPr>
                <w:color w:val="000066"/>
              </w:rPr>
            </w:pPr>
            <w:r w:rsidRPr="00E021AC">
              <w:rPr>
                <w:color w:val="000066"/>
              </w:rPr>
              <w:t>208.73</w:t>
            </w:r>
          </w:p>
        </w:tc>
        <w:tc>
          <w:tcPr>
            <w:tcW w:w="1230" w:type="dxa"/>
            <w:tcBorders>
              <w:top w:val="nil"/>
              <w:left w:val="nil"/>
              <w:bottom w:val="single" w:sz="8" w:space="0" w:color="auto"/>
              <w:right w:val="single" w:sz="8" w:space="0" w:color="auto"/>
            </w:tcBorders>
            <w:noWrap/>
            <w:vAlign w:val="center"/>
            <w:hideMark/>
          </w:tcPr>
          <w:p w14:paraId="1C0512B6" w14:textId="77777777" w:rsidR="00024569" w:rsidRPr="00E021AC" w:rsidRDefault="00024569" w:rsidP="00024569">
            <w:pPr>
              <w:spacing w:line="240" w:lineRule="exact"/>
              <w:jc w:val="right"/>
              <w:rPr>
                <w:color w:val="000066"/>
              </w:rPr>
            </w:pPr>
            <w:r w:rsidRPr="00E021AC">
              <w:rPr>
                <w:color w:val="000066"/>
              </w:rPr>
              <w:t>3.07</w:t>
            </w:r>
          </w:p>
        </w:tc>
        <w:tc>
          <w:tcPr>
            <w:tcW w:w="1440" w:type="dxa"/>
            <w:tcBorders>
              <w:top w:val="nil"/>
              <w:left w:val="nil"/>
              <w:bottom w:val="single" w:sz="8" w:space="0" w:color="auto"/>
              <w:right w:val="single" w:sz="8" w:space="0" w:color="auto"/>
            </w:tcBorders>
            <w:noWrap/>
            <w:vAlign w:val="center"/>
            <w:hideMark/>
          </w:tcPr>
          <w:p w14:paraId="09AB81F3" w14:textId="77777777" w:rsidR="00024569" w:rsidRPr="00E021AC" w:rsidRDefault="00024569" w:rsidP="00024569">
            <w:pPr>
              <w:spacing w:line="240" w:lineRule="exact"/>
              <w:jc w:val="right"/>
              <w:rPr>
                <w:color w:val="000066"/>
              </w:rPr>
            </w:pPr>
            <w:r w:rsidRPr="00E021AC">
              <w:rPr>
                <w:color w:val="000066"/>
              </w:rPr>
              <w:t>205.66</w:t>
            </w:r>
          </w:p>
        </w:tc>
      </w:tr>
      <w:tr w:rsidR="00DE14AF" w:rsidRPr="00E021AC" w14:paraId="59A4436F"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A00FDA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30EA91B" w14:textId="77777777" w:rsidR="00024569" w:rsidRPr="00E021AC" w:rsidRDefault="00024569" w:rsidP="00024569">
            <w:pPr>
              <w:spacing w:line="240" w:lineRule="exact"/>
              <w:rPr>
                <w:color w:val="000066"/>
              </w:rPr>
            </w:pPr>
            <w:r w:rsidRPr="00E021AC">
              <w:rPr>
                <w:color w:val="000066"/>
              </w:rPr>
              <w:t>Sướn</w:t>
            </w:r>
          </w:p>
        </w:tc>
        <w:tc>
          <w:tcPr>
            <w:tcW w:w="1230" w:type="dxa"/>
            <w:tcBorders>
              <w:top w:val="nil"/>
              <w:left w:val="nil"/>
              <w:bottom w:val="single" w:sz="8" w:space="0" w:color="auto"/>
              <w:right w:val="single" w:sz="8" w:space="0" w:color="auto"/>
            </w:tcBorders>
            <w:noWrap/>
            <w:vAlign w:val="center"/>
            <w:hideMark/>
          </w:tcPr>
          <w:p w14:paraId="747A63AC" w14:textId="77777777" w:rsidR="00024569" w:rsidRPr="00E021AC" w:rsidRDefault="00024569" w:rsidP="00024569">
            <w:pPr>
              <w:spacing w:line="240" w:lineRule="exact"/>
              <w:jc w:val="right"/>
              <w:rPr>
                <w:color w:val="000066"/>
              </w:rPr>
            </w:pPr>
            <w:r w:rsidRPr="00E021AC">
              <w:rPr>
                <w:color w:val="000066"/>
              </w:rPr>
              <w:t>116</w:t>
            </w:r>
          </w:p>
        </w:tc>
        <w:tc>
          <w:tcPr>
            <w:tcW w:w="1230" w:type="dxa"/>
            <w:tcBorders>
              <w:top w:val="nil"/>
              <w:left w:val="nil"/>
              <w:bottom w:val="single" w:sz="8" w:space="0" w:color="auto"/>
              <w:right w:val="single" w:sz="8" w:space="0" w:color="auto"/>
            </w:tcBorders>
            <w:noWrap/>
            <w:vAlign w:val="center"/>
            <w:hideMark/>
          </w:tcPr>
          <w:p w14:paraId="164EA8C9" w14:textId="77777777" w:rsidR="00024569" w:rsidRPr="00E021AC" w:rsidRDefault="00024569" w:rsidP="00024569">
            <w:pPr>
              <w:spacing w:line="240" w:lineRule="exact"/>
              <w:jc w:val="right"/>
              <w:rPr>
                <w:color w:val="000066"/>
              </w:rPr>
            </w:pPr>
            <w:r w:rsidRPr="00E021AC">
              <w:rPr>
                <w:color w:val="000066"/>
              </w:rPr>
              <w:t>222</w:t>
            </w:r>
          </w:p>
        </w:tc>
        <w:tc>
          <w:tcPr>
            <w:tcW w:w="1249" w:type="dxa"/>
            <w:tcBorders>
              <w:top w:val="nil"/>
              <w:left w:val="nil"/>
              <w:bottom w:val="single" w:sz="8" w:space="0" w:color="auto"/>
              <w:right w:val="single" w:sz="8" w:space="0" w:color="auto"/>
            </w:tcBorders>
            <w:noWrap/>
            <w:vAlign w:val="center"/>
            <w:hideMark/>
          </w:tcPr>
          <w:p w14:paraId="62ADDEB1" w14:textId="77777777" w:rsidR="00024569" w:rsidRPr="00E021AC" w:rsidRDefault="00024569" w:rsidP="00024569">
            <w:pPr>
              <w:spacing w:line="240" w:lineRule="exact"/>
              <w:jc w:val="right"/>
              <w:rPr>
                <w:color w:val="000066"/>
              </w:rPr>
            </w:pPr>
            <w:r w:rsidRPr="00E021AC">
              <w:rPr>
                <w:color w:val="000066"/>
              </w:rPr>
              <w:t>330.07</w:t>
            </w:r>
          </w:p>
        </w:tc>
        <w:tc>
          <w:tcPr>
            <w:tcW w:w="1230" w:type="dxa"/>
            <w:tcBorders>
              <w:top w:val="nil"/>
              <w:left w:val="nil"/>
              <w:bottom w:val="single" w:sz="8" w:space="0" w:color="auto"/>
              <w:right w:val="single" w:sz="8" w:space="0" w:color="auto"/>
            </w:tcBorders>
            <w:noWrap/>
            <w:vAlign w:val="center"/>
            <w:hideMark/>
          </w:tcPr>
          <w:p w14:paraId="43450491" w14:textId="77777777" w:rsidR="00024569" w:rsidRPr="00E021AC" w:rsidRDefault="00024569" w:rsidP="00024569">
            <w:pPr>
              <w:spacing w:line="240" w:lineRule="exact"/>
              <w:jc w:val="right"/>
              <w:rPr>
                <w:color w:val="000066"/>
              </w:rPr>
            </w:pPr>
            <w:r w:rsidRPr="00E021AC">
              <w:rPr>
                <w:color w:val="000066"/>
              </w:rPr>
              <w:t>1.87</w:t>
            </w:r>
          </w:p>
        </w:tc>
        <w:tc>
          <w:tcPr>
            <w:tcW w:w="1440" w:type="dxa"/>
            <w:tcBorders>
              <w:top w:val="nil"/>
              <w:left w:val="nil"/>
              <w:bottom w:val="single" w:sz="8" w:space="0" w:color="auto"/>
              <w:right w:val="single" w:sz="8" w:space="0" w:color="auto"/>
            </w:tcBorders>
            <w:noWrap/>
            <w:vAlign w:val="center"/>
            <w:hideMark/>
          </w:tcPr>
          <w:p w14:paraId="49CD0777" w14:textId="77777777" w:rsidR="00024569" w:rsidRPr="00E021AC" w:rsidRDefault="00024569" w:rsidP="00024569">
            <w:pPr>
              <w:spacing w:line="240" w:lineRule="exact"/>
              <w:jc w:val="right"/>
              <w:rPr>
                <w:color w:val="000066"/>
              </w:rPr>
            </w:pPr>
            <w:r w:rsidRPr="00E021AC">
              <w:rPr>
                <w:color w:val="000066"/>
              </w:rPr>
              <w:t>328.2</w:t>
            </w:r>
          </w:p>
        </w:tc>
      </w:tr>
      <w:tr w:rsidR="00DE14AF" w:rsidRPr="00E021AC" w14:paraId="299185D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DBBE60C"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C752356" w14:textId="77777777" w:rsidR="00024569" w:rsidRPr="00E021AC" w:rsidRDefault="00024569" w:rsidP="00024569">
            <w:pPr>
              <w:spacing w:line="240" w:lineRule="exact"/>
              <w:rPr>
                <w:color w:val="000066"/>
              </w:rPr>
            </w:pPr>
            <w:r w:rsidRPr="00E021AC">
              <w:rPr>
                <w:color w:val="000066"/>
              </w:rPr>
              <w:t>Tổng Đội</w:t>
            </w:r>
          </w:p>
        </w:tc>
        <w:tc>
          <w:tcPr>
            <w:tcW w:w="1230" w:type="dxa"/>
            <w:tcBorders>
              <w:top w:val="nil"/>
              <w:left w:val="nil"/>
              <w:bottom w:val="single" w:sz="8" w:space="0" w:color="auto"/>
              <w:right w:val="single" w:sz="8" w:space="0" w:color="auto"/>
            </w:tcBorders>
            <w:noWrap/>
            <w:vAlign w:val="center"/>
            <w:hideMark/>
          </w:tcPr>
          <w:p w14:paraId="34D9974C" w14:textId="77777777" w:rsidR="00024569" w:rsidRPr="00E021AC" w:rsidRDefault="00024569" w:rsidP="00024569">
            <w:pPr>
              <w:spacing w:line="240" w:lineRule="exact"/>
              <w:jc w:val="right"/>
              <w:rPr>
                <w:color w:val="000066"/>
              </w:rPr>
            </w:pPr>
            <w:r w:rsidRPr="00E021AC">
              <w:rPr>
                <w:color w:val="000066"/>
              </w:rPr>
              <w:t>82</w:t>
            </w:r>
          </w:p>
        </w:tc>
        <w:tc>
          <w:tcPr>
            <w:tcW w:w="1230" w:type="dxa"/>
            <w:tcBorders>
              <w:top w:val="nil"/>
              <w:left w:val="nil"/>
              <w:bottom w:val="single" w:sz="8" w:space="0" w:color="auto"/>
              <w:right w:val="single" w:sz="8" w:space="0" w:color="auto"/>
            </w:tcBorders>
            <w:noWrap/>
            <w:vAlign w:val="center"/>
            <w:hideMark/>
          </w:tcPr>
          <w:p w14:paraId="1A8E1E98" w14:textId="77777777" w:rsidR="00024569" w:rsidRPr="00E021AC" w:rsidRDefault="00024569" w:rsidP="00024569">
            <w:pPr>
              <w:spacing w:line="240" w:lineRule="exact"/>
              <w:jc w:val="right"/>
              <w:rPr>
                <w:color w:val="000066"/>
              </w:rPr>
            </w:pPr>
            <w:r w:rsidRPr="00E021AC">
              <w:rPr>
                <w:color w:val="000066"/>
              </w:rPr>
              <w:t>129</w:t>
            </w:r>
          </w:p>
        </w:tc>
        <w:tc>
          <w:tcPr>
            <w:tcW w:w="1249" w:type="dxa"/>
            <w:tcBorders>
              <w:top w:val="nil"/>
              <w:left w:val="nil"/>
              <w:bottom w:val="single" w:sz="8" w:space="0" w:color="auto"/>
              <w:right w:val="single" w:sz="8" w:space="0" w:color="auto"/>
            </w:tcBorders>
            <w:noWrap/>
            <w:vAlign w:val="center"/>
            <w:hideMark/>
          </w:tcPr>
          <w:p w14:paraId="59387AD8" w14:textId="77777777" w:rsidR="00024569" w:rsidRPr="00E021AC" w:rsidRDefault="00024569" w:rsidP="00024569">
            <w:pPr>
              <w:spacing w:line="240" w:lineRule="exact"/>
              <w:jc w:val="right"/>
              <w:rPr>
                <w:color w:val="000066"/>
              </w:rPr>
            </w:pPr>
            <w:r w:rsidRPr="00E021AC">
              <w:rPr>
                <w:color w:val="000066"/>
              </w:rPr>
              <w:t>191.4</w:t>
            </w:r>
          </w:p>
        </w:tc>
        <w:tc>
          <w:tcPr>
            <w:tcW w:w="1230" w:type="dxa"/>
            <w:tcBorders>
              <w:top w:val="nil"/>
              <w:left w:val="nil"/>
              <w:bottom w:val="single" w:sz="8" w:space="0" w:color="auto"/>
              <w:right w:val="single" w:sz="8" w:space="0" w:color="auto"/>
            </w:tcBorders>
            <w:noWrap/>
            <w:vAlign w:val="center"/>
            <w:hideMark/>
          </w:tcPr>
          <w:p w14:paraId="66CD9133" w14:textId="77777777" w:rsidR="00024569" w:rsidRPr="00E021AC" w:rsidRDefault="00024569" w:rsidP="00024569">
            <w:pPr>
              <w:spacing w:line="240" w:lineRule="exact"/>
              <w:jc w:val="right"/>
              <w:rPr>
                <w:color w:val="000066"/>
              </w:rPr>
            </w:pPr>
            <w:r w:rsidRPr="00E021AC">
              <w:rPr>
                <w:color w:val="000066"/>
              </w:rPr>
              <w:t>1.54</w:t>
            </w:r>
          </w:p>
        </w:tc>
        <w:tc>
          <w:tcPr>
            <w:tcW w:w="1440" w:type="dxa"/>
            <w:tcBorders>
              <w:top w:val="nil"/>
              <w:left w:val="nil"/>
              <w:bottom w:val="single" w:sz="8" w:space="0" w:color="auto"/>
              <w:right w:val="single" w:sz="8" w:space="0" w:color="auto"/>
            </w:tcBorders>
            <w:noWrap/>
            <w:vAlign w:val="center"/>
            <w:hideMark/>
          </w:tcPr>
          <w:p w14:paraId="77483E78" w14:textId="77777777" w:rsidR="00024569" w:rsidRPr="00E021AC" w:rsidRDefault="00024569" w:rsidP="00024569">
            <w:pPr>
              <w:spacing w:line="240" w:lineRule="exact"/>
              <w:jc w:val="right"/>
              <w:rPr>
                <w:color w:val="000066"/>
              </w:rPr>
            </w:pPr>
            <w:r w:rsidRPr="00E021AC">
              <w:rPr>
                <w:color w:val="000066"/>
              </w:rPr>
              <w:t>189.86</w:t>
            </w:r>
          </w:p>
        </w:tc>
      </w:tr>
      <w:tr w:rsidR="00DE14AF" w:rsidRPr="00E021AC" w14:paraId="2492D34D"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EC879D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BF84802" w14:textId="77777777" w:rsidR="00024569" w:rsidRPr="00E021AC" w:rsidRDefault="00024569" w:rsidP="00024569">
            <w:pPr>
              <w:spacing w:line="240" w:lineRule="exact"/>
              <w:rPr>
                <w:color w:val="000066"/>
              </w:rPr>
            </w:pPr>
            <w:r w:rsidRPr="00E021AC">
              <w:rPr>
                <w:color w:val="000066"/>
              </w:rPr>
              <w:t>Thanh Đức</w:t>
            </w:r>
          </w:p>
        </w:tc>
        <w:tc>
          <w:tcPr>
            <w:tcW w:w="1230" w:type="dxa"/>
            <w:tcBorders>
              <w:top w:val="nil"/>
              <w:left w:val="nil"/>
              <w:bottom w:val="single" w:sz="8" w:space="0" w:color="auto"/>
              <w:right w:val="single" w:sz="8" w:space="0" w:color="auto"/>
            </w:tcBorders>
            <w:noWrap/>
            <w:vAlign w:val="center"/>
            <w:hideMark/>
          </w:tcPr>
          <w:p w14:paraId="7EEF796C" w14:textId="77777777" w:rsidR="00024569" w:rsidRPr="00E021AC" w:rsidRDefault="00024569" w:rsidP="00024569">
            <w:pPr>
              <w:spacing w:line="240" w:lineRule="exact"/>
              <w:jc w:val="right"/>
              <w:rPr>
                <w:color w:val="000066"/>
              </w:rPr>
            </w:pPr>
            <w:r w:rsidRPr="00E021AC">
              <w:rPr>
                <w:color w:val="000066"/>
              </w:rPr>
              <w:t>70</w:t>
            </w:r>
          </w:p>
        </w:tc>
        <w:tc>
          <w:tcPr>
            <w:tcW w:w="1230" w:type="dxa"/>
            <w:tcBorders>
              <w:top w:val="nil"/>
              <w:left w:val="nil"/>
              <w:bottom w:val="single" w:sz="8" w:space="0" w:color="auto"/>
              <w:right w:val="single" w:sz="8" w:space="0" w:color="auto"/>
            </w:tcBorders>
            <w:noWrap/>
            <w:vAlign w:val="center"/>
            <w:hideMark/>
          </w:tcPr>
          <w:p w14:paraId="44121873" w14:textId="77777777" w:rsidR="00024569" w:rsidRPr="00E021AC" w:rsidRDefault="00024569" w:rsidP="00024569">
            <w:pPr>
              <w:spacing w:line="240" w:lineRule="exact"/>
              <w:jc w:val="right"/>
              <w:rPr>
                <w:color w:val="000066"/>
              </w:rPr>
            </w:pPr>
            <w:r w:rsidRPr="00E021AC">
              <w:rPr>
                <w:color w:val="000066"/>
              </w:rPr>
              <w:t>145</w:t>
            </w:r>
          </w:p>
        </w:tc>
        <w:tc>
          <w:tcPr>
            <w:tcW w:w="1249" w:type="dxa"/>
            <w:tcBorders>
              <w:top w:val="nil"/>
              <w:left w:val="nil"/>
              <w:bottom w:val="single" w:sz="8" w:space="0" w:color="auto"/>
              <w:right w:val="single" w:sz="8" w:space="0" w:color="auto"/>
            </w:tcBorders>
            <w:noWrap/>
            <w:vAlign w:val="center"/>
            <w:hideMark/>
          </w:tcPr>
          <w:p w14:paraId="0540C321" w14:textId="77777777" w:rsidR="00024569" w:rsidRPr="00E021AC" w:rsidRDefault="00024569" w:rsidP="00024569">
            <w:pPr>
              <w:spacing w:line="240" w:lineRule="exact"/>
              <w:jc w:val="right"/>
              <w:rPr>
                <w:color w:val="000066"/>
              </w:rPr>
            </w:pPr>
            <w:r w:rsidRPr="00E021AC">
              <w:rPr>
                <w:color w:val="000066"/>
              </w:rPr>
              <w:t>446.66</w:t>
            </w:r>
          </w:p>
        </w:tc>
        <w:tc>
          <w:tcPr>
            <w:tcW w:w="1230" w:type="dxa"/>
            <w:tcBorders>
              <w:top w:val="nil"/>
              <w:left w:val="nil"/>
              <w:bottom w:val="single" w:sz="8" w:space="0" w:color="auto"/>
              <w:right w:val="single" w:sz="8" w:space="0" w:color="auto"/>
            </w:tcBorders>
            <w:noWrap/>
            <w:vAlign w:val="center"/>
            <w:hideMark/>
          </w:tcPr>
          <w:p w14:paraId="208A8A2E" w14:textId="77777777" w:rsidR="00024569" w:rsidRPr="00E021AC" w:rsidRDefault="00024569" w:rsidP="00024569">
            <w:pPr>
              <w:spacing w:line="240" w:lineRule="exact"/>
              <w:jc w:val="right"/>
              <w:rPr>
                <w:color w:val="000066"/>
              </w:rPr>
            </w:pPr>
            <w:r w:rsidRPr="00E021AC">
              <w:rPr>
                <w:color w:val="000066"/>
              </w:rPr>
              <w:t>2.76</w:t>
            </w:r>
          </w:p>
        </w:tc>
        <w:tc>
          <w:tcPr>
            <w:tcW w:w="1440" w:type="dxa"/>
            <w:tcBorders>
              <w:top w:val="nil"/>
              <w:left w:val="nil"/>
              <w:bottom w:val="single" w:sz="8" w:space="0" w:color="auto"/>
              <w:right w:val="single" w:sz="8" w:space="0" w:color="auto"/>
            </w:tcBorders>
            <w:noWrap/>
            <w:vAlign w:val="center"/>
            <w:hideMark/>
          </w:tcPr>
          <w:p w14:paraId="7DE3BB3B" w14:textId="77777777" w:rsidR="00024569" w:rsidRPr="00E021AC" w:rsidRDefault="00024569" w:rsidP="00024569">
            <w:pPr>
              <w:spacing w:line="240" w:lineRule="exact"/>
              <w:jc w:val="right"/>
              <w:rPr>
                <w:color w:val="000066"/>
              </w:rPr>
            </w:pPr>
            <w:r w:rsidRPr="00E021AC">
              <w:rPr>
                <w:color w:val="000066"/>
              </w:rPr>
              <w:t>443.9</w:t>
            </w:r>
          </w:p>
        </w:tc>
      </w:tr>
      <w:tr w:rsidR="00DE14AF" w:rsidRPr="00E021AC" w14:paraId="26F1ECC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FC0F708" w14:textId="77777777" w:rsidR="00024569" w:rsidRPr="00E021AC" w:rsidRDefault="00024569" w:rsidP="00024569">
            <w:pPr>
              <w:spacing w:line="240" w:lineRule="exact"/>
              <w:rPr>
                <w:b/>
                <w:bCs/>
                <w:color w:val="000066"/>
              </w:rPr>
            </w:pPr>
            <w:r w:rsidRPr="00E021AC">
              <w:rPr>
                <w:b/>
                <w:bCs/>
                <w:color w:val="000066"/>
              </w:rPr>
              <w:t>V</w:t>
            </w:r>
          </w:p>
        </w:tc>
        <w:tc>
          <w:tcPr>
            <w:tcW w:w="1879" w:type="dxa"/>
            <w:tcBorders>
              <w:top w:val="nil"/>
              <w:left w:val="nil"/>
              <w:bottom w:val="single" w:sz="8" w:space="0" w:color="auto"/>
              <w:right w:val="single" w:sz="8" w:space="0" w:color="auto"/>
            </w:tcBorders>
            <w:noWrap/>
            <w:vAlign w:val="center"/>
            <w:hideMark/>
          </w:tcPr>
          <w:p w14:paraId="18D1C161" w14:textId="77777777" w:rsidR="00024569" w:rsidRPr="00E021AC" w:rsidRDefault="00024569" w:rsidP="00024569">
            <w:pPr>
              <w:spacing w:line="240" w:lineRule="exact"/>
              <w:rPr>
                <w:b/>
                <w:bCs/>
                <w:color w:val="000066"/>
              </w:rPr>
            </w:pPr>
            <w:r w:rsidRPr="00E021AC">
              <w:rPr>
                <w:b/>
                <w:bCs/>
                <w:color w:val="000066"/>
              </w:rPr>
              <w:t>Hoa Quân</w:t>
            </w:r>
          </w:p>
        </w:tc>
        <w:tc>
          <w:tcPr>
            <w:tcW w:w="1230" w:type="dxa"/>
            <w:tcBorders>
              <w:top w:val="nil"/>
              <w:left w:val="nil"/>
              <w:bottom w:val="single" w:sz="8" w:space="0" w:color="auto"/>
              <w:right w:val="single" w:sz="8" w:space="0" w:color="auto"/>
            </w:tcBorders>
            <w:noWrap/>
            <w:vAlign w:val="center"/>
            <w:hideMark/>
          </w:tcPr>
          <w:p w14:paraId="41F4670D" w14:textId="77777777" w:rsidR="00024569" w:rsidRPr="00E021AC" w:rsidRDefault="00024569" w:rsidP="00024569">
            <w:pPr>
              <w:spacing w:line="240" w:lineRule="exact"/>
              <w:jc w:val="right"/>
              <w:rPr>
                <w:b/>
                <w:bCs/>
                <w:color w:val="000066"/>
              </w:rPr>
            </w:pPr>
            <w:r w:rsidRPr="00E021AC">
              <w:rPr>
                <w:b/>
                <w:bCs/>
                <w:color w:val="000066"/>
              </w:rPr>
              <w:t>533</w:t>
            </w:r>
          </w:p>
        </w:tc>
        <w:tc>
          <w:tcPr>
            <w:tcW w:w="1230" w:type="dxa"/>
            <w:tcBorders>
              <w:top w:val="nil"/>
              <w:left w:val="nil"/>
              <w:bottom w:val="single" w:sz="8" w:space="0" w:color="auto"/>
              <w:right w:val="single" w:sz="8" w:space="0" w:color="auto"/>
            </w:tcBorders>
            <w:noWrap/>
            <w:vAlign w:val="center"/>
            <w:hideMark/>
          </w:tcPr>
          <w:p w14:paraId="58223C22" w14:textId="77777777" w:rsidR="00024569" w:rsidRPr="00E021AC" w:rsidRDefault="00024569" w:rsidP="00024569">
            <w:pPr>
              <w:spacing w:line="240" w:lineRule="exact"/>
              <w:jc w:val="right"/>
              <w:rPr>
                <w:b/>
                <w:bCs/>
                <w:color w:val="000066"/>
              </w:rPr>
            </w:pPr>
            <w:r w:rsidRPr="00E021AC">
              <w:rPr>
                <w:b/>
                <w:bCs/>
                <w:color w:val="000066"/>
              </w:rPr>
              <w:t>873</w:t>
            </w:r>
          </w:p>
        </w:tc>
        <w:tc>
          <w:tcPr>
            <w:tcW w:w="1249" w:type="dxa"/>
            <w:tcBorders>
              <w:top w:val="nil"/>
              <w:left w:val="nil"/>
              <w:bottom w:val="single" w:sz="8" w:space="0" w:color="auto"/>
              <w:right w:val="single" w:sz="8" w:space="0" w:color="auto"/>
            </w:tcBorders>
            <w:noWrap/>
            <w:vAlign w:val="center"/>
            <w:hideMark/>
          </w:tcPr>
          <w:p w14:paraId="3469B919" w14:textId="77777777" w:rsidR="00024569" w:rsidRPr="00E021AC" w:rsidRDefault="00024569" w:rsidP="00024569">
            <w:pPr>
              <w:spacing w:line="240" w:lineRule="exact"/>
              <w:jc w:val="right"/>
              <w:rPr>
                <w:b/>
                <w:bCs/>
                <w:color w:val="000066"/>
              </w:rPr>
            </w:pPr>
            <w:r w:rsidRPr="00E021AC">
              <w:rPr>
                <w:b/>
                <w:bCs/>
                <w:color w:val="000066"/>
              </w:rPr>
              <w:t>1,060.31</w:t>
            </w:r>
          </w:p>
        </w:tc>
        <w:tc>
          <w:tcPr>
            <w:tcW w:w="1230" w:type="dxa"/>
            <w:tcBorders>
              <w:top w:val="nil"/>
              <w:left w:val="nil"/>
              <w:bottom w:val="single" w:sz="8" w:space="0" w:color="auto"/>
              <w:right w:val="single" w:sz="8" w:space="0" w:color="auto"/>
            </w:tcBorders>
            <w:noWrap/>
            <w:vAlign w:val="center"/>
            <w:hideMark/>
          </w:tcPr>
          <w:p w14:paraId="56EEB844" w14:textId="77777777" w:rsidR="00024569" w:rsidRPr="00E021AC" w:rsidRDefault="00024569" w:rsidP="00024569">
            <w:pPr>
              <w:spacing w:line="240" w:lineRule="exact"/>
              <w:jc w:val="right"/>
              <w:rPr>
                <w:b/>
                <w:bCs/>
                <w:color w:val="000066"/>
              </w:rPr>
            </w:pPr>
            <w:r w:rsidRPr="00E021AC">
              <w:rPr>
                <w:b/>
                <w:bCs/>
                <w:color w:val="000066"/>
              </w:rPr>
              <w:t>7.77</w:t>
            </w:r>
          </w:p>
        </w:tc>
        <w:tc>
          <w:tcPr>
            <w:tcW w:w="1440" w:type="dxa"/>
            <w:tcBorders>
              <w:top w:val="nil"/>
              <w:left w:val="nil"/>
              <w:bottom w:val="single" w:sz="8" w:space="0" w:color="auto"/>
              <w:right w:val="single" w:sz="8" w:space="0" w:color="auto"/>
            </w:tcBorders>
            <w:noWrap/>
            <w:vAlign w:val="center"/>
            <w:hideMark/>
          </w:tcPr>
          <w:p w14:paraId="1F1FEDC9" w14:textId="77777777" w:rsidR="00024569" w:rsidRPr="00E021AC" w:rsidRDefault="00024569" w:rsidP="00024569">
            <w:pPr>
              <w:spacing w:line="240" w:lineRule="exact"/>
              <w:jc w:val="right"/>
              <w:rPr>
                <w:b/>
                <w:bCs/>
                <w:color w:val="000066"/>
              </w:rPr>
            </w:pPr>
            <w:r w:rsidRPr="00E021AC">
              <w:rPr>
                <w:b/>
                <w:bCs/>
                <w:color w:val="000066"/>
              </w:rPr>
              <w:t>1,052.54</w:t>
            </w:r>
          </w:p>
        </w:tc>
      </w:tr>
      <w:tr w:rsidR="00DE14AF" w:rsidRPr="00E021AC" w14:paraId="693549DB"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A15169D"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6113EBC" w14:textId="77777777" w:rsidR="00024569" w:rsidRPr="00E021AC" w:rsidRDefault="00024569" w:rsidP="00024569">
            <w:pPr>
              <w:spacing w:line="240" w:lineRule="exact"/>
              <w:rPr>
                <w:color w:val="000066"/>
              </w:rPr>
            </w:pPr>
            <w:r w:rsidRPr="00E021AC">
              <w:rPr>
                <w:color w:val="000066"/>
              </w:rPr>
              <w:t>An Bình</w:t>
            </w:r>
          </w:p>
        </w:tc>
        <w:tc>
          <w:tcPr>
            <w:tcW w:w="1230" w:type="dxa"/>
            <w:tcBorders>
              <w:top w:val="nil"/>
              <w:left w:val="nil"/>
              <w:bottom w:val="single" w:sz="8" w:space="0" w:color="auto"/>
              <w:right w:val="single" w:sz="8" w:space="0" w:color="auto"/>
            </w:tcBorders>
            <w:noWrap/>
            <w:vAlign w:val="center"/>
            <w:hideMark/>
          </w:tcPr>
          <w:p w14:paraId="5EA06087" w14:textId="77777777" w:rsidR="00024569" w:rsidRPr="00E021AC" w:rsidRDefault="00024569" w:rsidP="00024569">
            <w:pPr>
              <w:spacing w:line="240" w:lineRule="exact"/>
              <w:jc w:val="right"/>
              <w:rPr>
                <w:color w:val="000066"/>
              </w:rPr>
            </w:pPr>
            <w:r w:rsidRPr="00E021AC">
              <w:rPr>
                <w:color w:val="000066"/>
              </w:rPr>
              <w:t>30</w:t>
            </w:r>
          </w:p>
        </w:tc>
        <w:tc>
          <w:tcPr>
            <w:tcW w:w="1230" w:type="dxa"/>
            <w:tcBorders>
              <w:top w:val="nil"/>
              <w:left w:val="nil"/>
              <w:bottom w:val="single" w:sz="8" w:space="0" w:color="auto"/>
              <w:right w:val="single" w:sz="8" w:space="0" w:color="auto"/>
            </w:tcBorders>
            <w:noWrap/>
            <w:vAlign w:val="center"/>
            <w:hideMark/>
          </w:tcPr>
          <w:p w14:paraId="49A3F7A7" w14:textId="77777777" w:rsidR="00024569" w:rsidRPr="00E021AC" w:rsidRDefault="00024569" w:rsidP="00024569">
            <w:pPr>
              <w:spacing w:line="240" w:lineRule="exact"/>
              <w:jc w:val="right"/>
              <w:rPr>
                <w:color w:val="000066"/>
              </w:rPr>
            </w:pPr>
            <w:r w:rsidRPr="00E021AC">
              <w:rPr>
                <w:color w:val="000066"/>
              </w:rPr>
              <w:t>36</w:t>
            </w:r>
          </w:p>
        </w:tc>
        <w:tc>
          <w:tcPr>
            <w:tcW w:w="1249" w:type="dxa"/>
            <w:tcBorders>
              <w:top w:val="nil"/>
              <w:left w:val="nil"/>
              <w:bottom w:val="single" w:sz="8" w:space="0" w:color="auto"/>
              <w:right w:val="single" w:sz="8" w:space="0" w:color="auto"/>
            </w:tcBorders>
            <w:noWrap/>
            <w:vAlign w:val="center"/>
            <w:hideMark/>
          </w:tcPr>
          <w:p w14:paraId="3260AEFD" w14:textId="77777777" w:rsidR="00024569" w:rsidRPr="00E021AC" w:rsidRDefault="00024569" w:rsidP="00024569">
            <w:pPr>
              <w:spacing w:line="240" w:lineRule="exact"/>
              <w:jc w:val="right"/>
              <w:rPr>
                <w:color w:val="000066"/>
              </w:rPr>
            </w:pPr>
            <w:r w:rsidRPr="00E021AC">
              <w:rPr>
                <w:color w:val="000066"/>
              </w:rPr>
              <w:t>50.47</w:t>
            </w:r>
          </w:p>
        </w:tc>
        <w:tc>
          <w:tcPr>
            <w:tcW w:w="1230" w:type="dxa"/>
            <w:tcBorders>
              <w:top w:val="nil"/>
              <w:left w:val="nil"/>
              <w:bottom w:val="single" w:sz="8" w:space="0" w:color="auto"/>
              <w:right w:val="single" w:sz="8" w:space="0" w:color="auto"/>
            </w:tcBorders>
            <w:noWrap/>
            <w:vAlign w:val="center"/>
            <w:hideMark/>
          </w:tcPr>
          <w:p w14:paraId="4225FA46" w14:textId="77777777" w:rsidR="00024569" w:rsidRPr="00E021AC" w:rsidRDefault="00024569" w:rsidP="00024569">
            <w:pPr>
              <w:spacing w:line="240" w:lineRule="exact"/>
              <w:jc w:val="right"/>
              <w:rPr>
                <w:color w:val="000066"/>
              </w:rPr>
            </w:pPr>
            <w:r w:rsidRPr="00E021AC">
              <w:rPr>
                <w:color w:val="000066"/>
              </w:rPr>
              <w:t>0.07</w:t>
            </w:r>
          </w:p>
        </w:tc>
        <w:tc>
          <w:tcPr>
            <w:tcW w:w="1440" w:type="dxa"/>
            <w:tcBorders>
              <w:top w:val="nil"/>
              <w:left w:val="nil"/>
              <w:bottom w:val="single" w:sz="8" w:space="0" w:color="auto"/>
              <w:right w:val="single" w:sz="8" w:space="0" w:color="auto"/>
            </w:tcBorders>
            <w:noWrap/>
            <w:vAlign w:val="center"/>
            <w:hideMark/>
          </w:tcPr>
          <w:p w14:paraId="45FF2B84" w14:textId="77777777" w:rsidR="00024569" w:rsidRPr="00E021AC" w:rsidRDefault="00024569" w:rsidP="00024569">
            <w:pPr>
              <w:spacing w:line="240" w:lineRule="exact"/>
              <w:jc w:val="right"/>
              <w:rPr>
                <w:color w:val="000066"/>
              </w:rPr>
            </w:pPr>
            <w:r w:rsidRPr="00E021AC">
              <w:rPr>
                <w:color w:val="000066"/>
              </w:rPr>
              <w:t>50.4</w:t>
            </w:r>
          </w:p>
        </w:tc>
      </w:tr>
      <w:tr w:rsidR="00DE14AF" w:rsidRPr="00E021AC" w14:paraId="26AF69A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C5F4DC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F375808" w14:textId="77777777" w:rsidR="00024569" w:rsidRPr="00E021AC" w:rsidRDefault="00024569" w:rsidP="00024569">
            <w:pPr>
              <w:spacing w:line="240" w:lineRule="exact"/>
              <w:rPr>
                <w:color w:val="000066"/>
              </w:rPr>
            </w:pPr>
            <w:r w:rsidRPr="00E021AC">
              <w:rPr>
                <w:color w:val="000066"/>
              </w:rPr>
              <w:t>An Hòa</w:t>
            </w:r>
          </w:p>
        </w:tc>
        <w:tc>
          <w:tcPr>
            <w:tcW w:w="1230" w:type="dxa"/>
            <w:tcBorders>
              <w:top w:val="nil"/>
              <w:left w:val="nil"/>
              <w:bottom w:val="single" w:sz="8" w:space="0" w:color="auto"/>
              <w:right w:val="single" w:sz="8" w:space="0" w:color="auto"/>
            </w:tcBorders>
            <w:noWrap/>
            <w:vAlign w:val="center"/>
            <w:hideMark/>
          </w:tcPr>
          <w:p w14:paraId="79390019" w14:textId="77777777" w:rsidR="00024569" w:rsidRPr="00E021AC" w:rsidRDefault="00024569" w:rsidP="00024569">
            <w:pPr>
              <w:spacing w:line="240" w:lineRule="exact"/>
              <w:jc w:val="right"/>
              <w:rPr>
                <w:color w:val="000066"/>
              </w:rPr>
            </w:pPr>
            <w:r w:rsidRPr="00E021AC">
              <w:rPr>
                <w:color w:val="000066"/>
              </w:rPr>
              <w:t>38</w:t>
            </w:r>
          </w:p>
        </w:tc>
        <w:tc>
          <w:tcPr>
            <w:tcW w:w="1230" w:type="dxa"/>
            <w:tcBorders>
              <w:top w:val="nil"/>
              <w:left w:val="nil"/>
              <w:bottom w:val="single" w:sz="8" w:space="0" w:color="auto"/>
              <w:right w:val="single" w:sz="8" w:space="0" w:color="auto"/>
            </w:tcBorders>
            <w:noWrap/>
            <w:vAlign w:val="center"/>
            <w:hideMark/>
          </w:tcPr>
          <w:p w14:paraId="1AC5AD14" w14:textId="77777777" w:rsidR="00024569" w:rsidRPr="00E021AC" w:rsidRDefault="00024569" w:rsidP="00024569">
            <w:pPr>
              <w:spacing w:line="240" w:lineRule="exact"/>
              <w:jc w:val="right"/>
              <w:rPr>
                <w:color w:val="000066"/>
              </w:rPr>
            </w:pPr>
            <w:r w:rsidRPr="00E021AC">
              <w:rPr>
                <w:color w:val="000066"/>
              </w:rPr>
              <w:t>48</w:t>
            </w:r>
          </w:p>
        </w:tc>
        <w:tc>
          <w:tcPr>
            <w:tcW w:w="1249" w:type="dxa"/>
            <w:tcBorders>
              <w:top w:val="nil"/>
              <w:left w:val="nil"/>
              <w:bottom w:val="single" w:sz="8" w:space="0" w:color="auto"/>
              <w:right w:val="single" w:sz="8" w:space="0" w:color="auto"/>
            </w:tcBorders>
            <w:noWrap/>
            <w:vAlign w:val="center"/>
            <w:hideMark/>
          </w:tcPr>
          <w:p w14:paraId="2C8DA49E" w14:textId="77777777" w:rsidR="00024569" w:rsidRPr="00E021AC" w:rsidRDefault="00024569" w:rsidP="00024569">
            <w:pPr>
              <w:spacing w:line="240" w:lineRule="exact"/>
              <w:jc w:val="right"/>
              <w:rPr>
                <w:color w:val="000066"/>
              </w:rPr>
            </w:pPr>
            <w:r w:rsidRPr="00E021AC">
              <w:rPr>
                <w:color w:val="000066"/>
              </w:rPr>
              <w:t>59.32</w:t>
            </w:r>
          </w:p>
        </w:tc>
        <w:tc>
          <w:tcPr>
            <w:tcW w:w="1230" w:type="dxa"/>
            <w:tcBorders>
              <w:top w:val="nil"/>
              <w:left w:val="nil"/>
              <w:bottom w:val="single" w:sz="8" w:space="0" w:color="auto"/>
              <w:right w:val="single" w:sz="8" w:space="0" w:color="auto"/>
            </w:tcBorders>
            <w:noWrap/>
            <w:vAlign w:val="center"/>
            <w:hideMark/>
          </w:tcPr>
          <w:p w14:paraId="50F11EC2" w14:textId="77777777" w:rsidR="00024569" w:rsidRPr="00E021AC" w:rsidRDefault="00024569" w:rsidP="00024569">
            <w:pPr>
              <w:spacing w:line="240" w:lineRule="exact"/>
              <w:jc w:val="right"/>
              <w:rPr>
                <w:color w:val="000066"/>
              </w:rPr>
            </w:pPr>
            <w:r w:rsidRPr="00E021AC">
              <w:rPr>
                <w:color w:val="000066"/>
              </w:rPr>
              <w:t>0.35</w:t>
            </w:r>
          </w:p>
        </w:tc>
        <w:tc>
          <w:tcPr>
            <w:tcW w:w="1440" w:type="dxa"/>
            <w:tcBorders>
              <w:top w:val="nil"/>
              <w:left w:val="nil"/>
              <w:bottom w:val="single" w:sz="8" w:space="0" w:color="auto"/>
              <w:right w:val="single" w:sz="8" w:space="0" w:color="auto"/>
            </w:tcBorders>
            <w:noWrap/>
            <w:vAlign w:val="center"/>
            <w:hideMark/>
          </w:tcPr>
          <w:p w14:paraId="4D35DEC1" w14:textId="77777777" w:rsidR="00024569" w:rsidRPr="00E021AC" w:rsidRDefault="00024569" w:rsidP="00024569">
            <w:pPr>
              <w:spacing w:line="240" w:lineRule="exact"/>
              <w:jc w:val="right"/>
              <w:rPr>
                <w:color w:val="000066"/>
              </w:rPr>
            </w:pPr>
            <w:r w:rsidRPr="00E021AC">
              <w:rPr>
                <w:color w:val="000066"/>
              </w:rPr>
              <w:t>58.97</w:t>
            </w:r>
          </w:p>
        </w:tc>
      </w:tr>
      <w:tr w:rsidR="00DE14AF" w:rsidRPr="00E021AC" w14:paraId="6607B52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2742553"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CC8A0D8" w14:textId="77777777" w:rsidR="00024569" w:rsidRPr="00E021AC" w:rsidRDefault="00024569" w:rsidP="00024569">
            <w:pPr>
              <w:spacing w:line="240" w:lineRule="exact"/>
              <w:rPr>
                <w:color w:val="000066"/>
              </w:rPr>
            </w:pPr>
            <w:r w:rsidRPr="00E021AC">
              <w:rPr>
                <w:color w:val="000066"/>
              </w:rPr>
              <w:t>An Ngọc</w:t>
            </w:r>
          </w:p>
        </w:tc>
        <w:tc>
          <w:tcPr>
            <w:tcW w:w="1230" w:type="dxa"/>
            <w:tcBorders>
              <w:top w:val="nil"/>
              <w:left w:val="nil"/>
              <w:bottom w:val="single" w:sz="8" w:space="0" w:color="auto"/>
              <w:right w:val="single" w:sz="8" w:space="0" w:color="auto"/>
            </w:tcBorders>
            <w:noWrap/>
            <w:vAlign w:val="center"/>
            <w:hideMark/>
          </w:tcPr>
          <w:p w14:paraId="27CF4115" w14:textId="77777777" w:rsidR="00024569" w:rsidRPr="00E021AC" w:rsidRDefault="00024569" w:rsidP="00024569">
            <w:pPr>
              <w:spacing w:line="240" w:lineRule="exact"/>
              <w:jc w:val="right"/>
              <w:rPr>
                <w:color w:val="000066"/>
              </w:rPr>
            </w:pPr>
            <w:r w:rsidRPr="00E021AC">
              <w:rPr>
                <w:color w:val="000066"/>
              </w:rPr>
              <w:t>48</w:t>
            </w:r>
          </w:p>
        </w:tc>
        <w:tc>
          <w:tcPr>
            <w:tcW w:w="1230" w:type="dxa"/>
            <w:tcBorders>
              <w:top w:val="nil"/>
              <w:left w:val="nil"/>
              <w:bottom w:val="single" w:sz="8" w:space="0" w:color="auto"/>
              <w:right w:val="single" w:sz="8" w:space="0" w:color="auto"/>
            </w:tcBorders>
            <w:noWrap/>
            <w:vAlign w:val="center"/>
            <w:hideMark/>
          </w:tcPr>
          <w:p w14:paraId="55008876" w14:textId="77777777" w:rsidR="00024569" w:rsidRPr="00E021AC" w:rsidRDefault="00024569" w:rsidP="00024569">
            <w:pPr>
              <w:spacing w:line="240" w:lineRule="exact"/>
              <w:jc w:val="right"/>
              <w:rPr>
                <w:color w:val="000066"/>
              </w:rPr>
            </w:pPr>
            <w:r w:rsidRPr="00E021AC">
              <w:rPr>
                <w:color w:val="000066"/>
              </w:rPr>
              <w:t>77</w:t>
            </w:r>
          </w:p>
        </w:tc>
        <w:tc>
          <w:tcPr>
            <w:tcW w:w="1249" w:type="dxa"/>
            <w:tcBorders>
              <w:top w:val="nil"/>
              <w:left w:val="nil"/>
              <w:bottom w:val="single" w:sz="8" w:space="0" w:color="auto"/>
              <w:right w:val="single" w:sz="8" w:space="0" w:color="auto"/>
            </w:tcBorders>
            <w:noWrap/>
            <w:vAlign w:val="center"/>
            <w:hideMark/>
          </w:tcPr>
          <w:p w14:paraId="107FFBCC" w14:textId="77777777" w:rsidR="00024569" w:rsidRPr="00E021AC" w:rsidRDefault="00024569" w:rsidP="00024569">
            <w:pPr>
              <w:spacing w:line="240" w:lineRule="exact"/>
              <w:jc w:val="right"/>
              <w:rPr>
                <w:color w:val="000066"/>
              </w:rPr>
            </w:pPr>
            <w:r w:rsidRPr="00E021AC">
              <w:rPr>
                <w:color w:val="000066"/>
              </w:rPr>
              <w:t>121.6</w:t>
            </w:r>
          </w:p>
        </w:tc>
        <w:tc>
          <w:tcPr>
            <w:tcW w:w="1230" w:type="dxa"/>
            <w:tcBorders>
              <w:top w:val="nil"/>
              <w:left w:val="nil"/>
              <w:bottom w:val="single" w:sz="8" w:space="0" w:color="auto"/>
              <w:right w:val="single" w:sz="8" w:space="0" w:color="auto"/>
            </w:tcBorders>
            <w:noWrap/>
            <w:vAlign w:val="center"/>
            <w:hideMark/>
          </w:tcPr>
          <w:p w14:paraId="18EB8E4A" w14:textId="77777777" w:rsidR="00024569" w:rsidRPr="00E021AC" w:rsidRDefault="00024569" w:rsidP="00024569">
            <w:pPr>
              <w:spacing w:line="240" w:lineRule="exact"/>
              <w:jc w:val="right"/>
              <w:rPr>
                <w:color w:val="000066"/>
              </w:rPr>
            </w:pPr>
            <w:r w:rsidRPr="00E021AC">
              <w:rPr>
                <w:color w:val="000066"/>
              </w:rPr>
              <w:t>0.94</w:t>
            </w:r>
          </w:p>
        </w:tc>
        <w:tc>
          <w:tcPr>
            <w:tcW w:w="1440" w:type="dxa"/>
            <w:tcBorders>
              <w:top w:val="nil"/>
              <w:left w:val="nil"/>
              <w:bottom w:val="single" w:sz="8" w:space="0" w:color="auto"/>
              <w:right w:val="single" w:sz="8" w:space="0" w:color="auto"/>
            </w:tcBorders>
            <w:noWrap/>
            <w:vAlign w:val="center"/>
            <w:hideMark/>
          </w:tcPr>
          <w:p w14:paraId="1FBE63CF" w14:textId="77777777" w:rsidR="00024569" w:rsidRPr="00E021AC" w:rsidRDefault="00024569" w:rsidP="00024569">
            <w:pPr>
              <w:spacing w:line="240" w:lineRule="exact"/>
              <w:jc w:val="right"/>
              <w:rPr>
                <w:color w:val="000066"/>
              </w:rPr>
            </w:pPr>
            <w:r w:rsidRPr="00E021AC">
              <w:rPr>
                <w:color w:val="000066"/>
              </w:rPr>
              <w:t>120.66</w:t>
            </w:r>
          </w:p>
        </w:tc>
      </w:tr>
      <w:tr w:rsidR="00DE14AF" w:rsidRPr="00E021AC" w14:paraId="7C060939"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0BD2814"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3B766BA" w14:textId="77777777" w:rsidR="00024569" w:rsidRPr="00E021AC" w:rsidRDefault="00024569" w:rsidP="00024569">
            <w:pPr>
              <w:spacing w:line="240" w:lineRule="exact"/>
              <w:rPr>
                <w:color w:val="000066"/>
              </w:rPr>
            </w:pPr>
            <w:r w:rsidRPr="00E021AC">
              <w:rPr>
                <w:color w:val="000066"/>
              </w:rPr>
              <w:t>An Phong</w:t>
            </w:r>
          </w:p>
        </w:tc>
        <w:tc>
          <w:tcPr>
            <w:tcW w:w="1230" w:type="dxa"/>
            <w:tcBorders>
              <w:top w:val="nil"/>
              <w:left w:val="nil"/>
              <w:bottom w:val="single" w:sz="8" w:space="0" w:color="auto"/>
              <w:right w:val="single" w:sz="8" w:space="0" w:color="auto"/>
            </w:tcBorders>
            <w:noWrap/>
            <w:vAlign w:val="center"/>
            <w:hideMark/>
          </w:tcPr>
          <w:p w14:paraId="2DECB0C8" w14:textId="77777777" w:rsidR="00024569" w:rsidRPr="00E021AC" w:rsidRDefault="00024569" w:rsidP="00024569">
            <w:pPr>
              <w:spacing w:line="240" w:lineRule="exact"/>
              <w:jc w:val="right"/>
              <w:rPr>
                <w:color w:val="000066"/>
              </w:rPr>
            </w:pPr>
            <w:r w:rsidRPr="00E021AC">
              <w:rPr>
                <w:color w:val="000066"/>
              </w:rPr>
              <w:t>12</w:t>
            </w:r>
          </w:p>
        </w:tc>
        <w:tc>
          <w:tcPr>
            <w:tcW w:w="1230" w:type="dxa"/>
            <w:tcBorders>
              <w:top w:val="nil"/>
              <w:left w:val="nil"/>
              <w:bottom w:val="single" w:sz="8" w:space="0" w:color="auto"/>
              <w:right w:val="single" w:sz="8" w:space="0" w:color="auto"/>
            </w:tcBorders>
            <w:noWrap/>
            <w:vAlign w:val="center"/>
            <w:hideMark/>
          </w:tcPr>
          <w:p w14:paraId="6C46BFDF" w14:textId="77777777" w:rsidR="00024569" w:rsidRPr="00E021AC" w:rsidRDefault="00024569" w:rsidP="00024569">
            <w:pPr>
              <w:spacing w:line="240" w:lineRule="exact"/>
              <w:jc w:val="right"/>
              <w:rPr>
                <w:color w:val="000066"/>
              </w:rPr>
            </w:pPr>
            <w:r w:rsidRPr="00E021AC">
              <w:rPr>
                <w:color w:val="000066"/>
              </w:rPr>
              <w:t>17</w:t>
            </w:r>
          </w:p>
        </w:tc>
        <w:tc>
          <w:tcPr>
            <w:tcW w:w="1249" w:type="dxa"/>
            <w:tcBorders>
              <w:top w:val="nil"/>
              <w:left w:val="nil"/>
              <w:bottom w:val="single" w:sz="8" w:space="0" w:color="auto"/>
              <w:right w:val="single" w:sz="8" w:space="0" w:color="auto"/>
            </w:tcBorders>
            <w:noWrap/>
            <w:vAlign w:val="center"/>
            <w:hideMark/>
          </w:tcPr>
          <w:p w14:paraId="713BB855" w14:textId="77777777" w:rsidR="00024569" w:rsidRPr="00E021AC" w:rsidRDefault="00024569" w:rsidP="00024569">
            <w:pPr>
              <w:spacing w:line="240" w:lineRule="exact"/>
              <w:jc w:val="right"/>
              <w:rPr>
                <w:color w:val="000066"/>
              </w:rPr>
            </w:pPr>
            <w:r w:rsidRPr="00E021AC">
              <w:rPr>
                <w:color w:val="000066"/>
              </w:rPr>
              <w:t>46.83</w:t>
            </w:r>
          </w:p>
        </w:tc>
        <w:tc>
          <w:tcPr>
            <w:tcW w:w="1230" w:type="dxa"/>
            <w:tcBorders>
              <w:top w:val="nil"/>
              <w:left w:val="nil"/>
              <w:bottom w:val="single" w:sz="8" w:space="0" w:color="auto"/>
              <w:right w:val="single" w:sz="8" w:space="0" w:color="auto"/>
            </w:tcBorders>
            <w:noWrap/>
            <w:vAlign w:val="center"/>
            <w:hideMark/>
          </w:tcPr>
          <w:p w14:paraId="1B1B8B7E" w14:textId="77777777" w:rsidR="00024569" w:rsidRPr="00E021AC" w:rsidRDefault="00024569" w:rsidP="00024569">
            <w:pPr>
              <w:spacing w:line="240" w:lineRule="exact"/>
              <w:jc w:val="right"/>
              <w:rPr>
                <w:color w:val="000066"/>
              </w:rPr>
            </w:pPr>
            <w:r w:rsidRPr="00E021AC">
              <w:rPr>
                <w:color w:val="000066"/>
              </w:rPr>
              <w:t>0.61</w:t>
            </w:r>
          </w:p>
        </w:tc>
        <w:tc>
          <w:tcPr>
            <w:tcW w:w="1440" w:type="dxa"/>
            <w:tcBorders>
              <w:top w:val="nil"/>
              <w:left w:val="nil"/>
              <w:bottom w:val="single" w:sz="8" w:space="0" w:color="auto"/>
              <w:right w:val="single" w:sz="8" w:space="0" w:color="auto"/>
            </w:tcBorders>
            <w:noWrap/>
            <w:vAlign w:val="center"/>
            <w:hideMark/>
          </w:tcPr>
          <w:p w14:paraId="0AC328EF" w14:textId="77777777" w:rsidR="00024569" w:rsidRPr="00E021AC" w:rsidRDefault="00024569" w:rsidP="00024569">
            <w:pPr>
              <w:spacing w:line="240" w:lineRule="exact"/>
              <w:jc w:val="right"/>
              <w:rPr>
                <w:color w:val="000066"/>
              </w:rPr>
            </w:pPr>
            <w:r w:rsidRPr="00E021AC">
              <w:rPr>
                <w:color w:val="000066"/>
              </w:rPr>
              <w:t>46.22</w:t>
            </w:r>
          </w:p>
        </w:tc>
      </w:tr>
      <w:tr w:rsidR="00DE14AF" w:rsidRPr="00E021AC" w14:paraId="36354B2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E9CDCF3"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2D518E4" w14:textId="77777777" w:rsidR="00024569" w:rsidRPr="00E021AC" w:rsidRDefault="00024569" w:rsidP="00024569">
            <w:pPr>
              <w:spacing w:line="240" w:lineRule="exact"/>
              <w:rPr>
                <w:color w:val="000066"/>
              </w:rPr>
            </w:pPr>
            <w:r w:rsidRPr="00E021AC">
              <w:rPr>
                <w:color w:val="000066"/>
              </w:rPr>
              <w:t>An Phú</w:t>
            </w:r>
          </w:p>
        </w:tc>
        <w:tc>
          <w:tcPr>
            <w:tcW w:w="1230" w:type="dxa"/>
            <w:tcBorders>
              <w:top w:val="nil"/>
              <w:left w:val="nil"/>
              <w:bottom w:val="single" w:sz="8" w:space="0" w:color="auto"/>
              <w:right w:val="single" w:sz="8" w:space="0" w:color="auto"/>
            </w:tcBorders>
            <w:noWrap/>
            <w:vAlign w:val="center"/>
            <w:hideMark/>
          </w:tcPr>
          <w:p w14:paraId="3428A8AA" w14:textId="77777777" w:rsidR="00024569" w:rsidRPr="00E021AC" w:rsidRDefault="00024569" w:rsidP="00024569">
            <w:pPr>
              <w:spacing w:line="240" w:lineRule="exact"/>
              <w:jc w:val="right"/>
              <w:rPr>
                <w:color w:val="000066"/>
              </w:rPr>
            </w:pPr>
            <w:r w:rsidRPr="00E021AC">
              <w:rPr>
                <w:color w:val="000066"/>
              </w:rPr>
              <w:t>10</w:t>
            </w:r>
          </w:p>
        </w:tc>
        <w:tc>
          <w:tcPr>
            <w:tcW w:w="1230" w:type="dxa"/>
            <w:tcBorders>
              <w:top w:val="nil"/>
              <w:left w:val="nil"/>
              <w:bottom w:val="single" w:sz="8" w:space="0" w:color="auto"/>
              <w:right w:val="single" w:sz="8" w:space="0" w:color="auto"/>
            </w:tcBorders>
            <w:noWrap/>
            <w:vAlign w:val="center"/>
            <w:hideMark/>
          </w:tcPr>
          <w:p w14:paraId="16DB4053" w14:textId="77777777" w:rsidR="00024569" w:rsidRPr="00E021AC" w:rsidRDefault="00024569" w:rsidP="00024569">
            <w:pPr>
              <w:spacing w:line="240" w:lineRule="exact"/>
              <w:jc w:val="right"/>
              <w:rPr>
                <w:color w:val="000066"/>
              </w:rPr>
            </w:pPr>
            <w:r w:rsidRPr="00E021AC">
              <w:rPr>
                <w:color w:val="000066"/>
              </w:rPr>
              <w:t>12</w:t>
            </w:r>
          </w:p>
        </w:tc>
        <w:tc>
          <w:tcPr>
            <w:tcW w:w="1249" w:type="dxa"/>
            <w:tcBorders>
              <w:top w:val="nil"/>
              <w:left w:val="nil"/>
              <w:bottom w:val="single" w:sz="8" w:space="0" w:color="auto"/>
              <w:right w:val="single" w:sz="8" w:space="0" w:color="auto"/>
            </w:tcBorders>
            <w:noWrap/>
            <w:vAlign w:val="center"/>
            <w:hideMark/>
          </w:tcPr>
          <w:p w14:paraId="743F7D53" w14:textId="77777777" w:rsidR="00024569" w:rsidRPr="00E021AC" w:rsidRDefault="00024569" w:rsidP="00024569">
            <w:pPr>
              <w:spacing w:line="240" w:lineRule="exact"/>
              <w:jc w:val="right"/>
              <w:rPr>
                <w:color w:val="000066"/>
              </w:rPr>
            </w:pPr>
            <w:r w:rsidRPr="00E021AC">
              <w:rPr>
                <w:color w:val="000066"/>
              </w:rPr>
              <w:t>19.32</w:t>
            </w:r>
          </w:p>
        </w:tc>
        <w:tc>
          <w:tcPr>
            <w:tcW w:w="1230" w:type="dxa"/>
            <w:tcBorders>
              <w:top w:val="nil"/>
              <w:left w:val="nil"/>
              <w:bottom w:val="single" w:sz="8" w:space="0" w:color="auto"/>
              <w:right w:val="single" w:sz="8" w:space="0" w:color="auto"/>
            </w:tcBorders>
            <w:noWrap/>
            <w:vAlign w:val="center"/>
            <w:hideMark/>
          </w:tcPr>
          <w:p w14:paraId="42B7DCCD" w14:textId="77777777" w:rsidR="00024569" w:rsidRPr="00E021AC" w:rsidRDefault="00024569" w:rsidP="00024569">
            <w:pPr>
              <w:spacing w:line="240" w:lineRule="exact"/>
              <w:jc w:val="right"/>
              <w:rPr>
                <w:color w:val="000066"/>
              </w:rPr>
            </w:pPr>
            <w:r w:rsidRPr="00E021AC">
              <w:rPr>
                <w:color w:val="000066"/>
              </w:rPr>
              <w:t>0.04</w:t>
            </w:r>
          </w:p>
        </w:tc>
        <w:tc>
          <w:tcPr>
            <w:tcW w:w="1440" w:type="dxa"/>
            <w:tcBorders>
              <w:top w:val="nil"/>
              <w:left w:val="nil"/>
              <w:bottom w:val="single" w:sz="8" w:space="0" w:color="auto"/>
              <w:right w:val="single" w:sz="8" w:space="0" w:color="auto"/>
            </w:tcBorders>
            <w:noWrap/>
            <w:vAlign w:val="center"/>
            <w:hideMark/>
          </w:tcPr>
          <w:p w14:paraId="229E83DC" w14:textId="77777777" w:rsidR="00024569" w:rsidRPr="00E021AC" w:rsidRDefault="00024569" w:rsidP="00024569">
            <w:pPr>
              <w:spacing w:line="240" w:lineRule="exact"/>
              <w:jc w:val="right"/>
              <w:rPr>
                <w:color w:val="000066"/>
              </w:rPr>
            </w:pPr>
            <w:r w:rsidRPr="00E021AC">
              <w:rPr>
                <w:color w:val="000066"/>
              </w:rPr>
              <w:t>19.28</w:t>
            </w:r>
          </w:p>
        </w:tc>
      </w:tr>
      <w:tr w:rsidR="00DE14AF" w:rsidRPr="00E021AC" w14:paraId="077A9CE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591659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5F3622B" w14:textId="77777777" w:rsidR="00024569" w:rsidRPr="00E021AC" w:rsidRDefault="00024569" w:rsidP="00024569">
            <w:pPr>
              <w:spacing w:line="240" w:lineRule="exact"/>
              <w:rPr>
                <w:color w:val="000066"/>
              </w:rPr>
            </w:pPr>
            <w:r w:rsidRPr="00E021AC">
              <w:rPr>
                <w:color w:val="000066"/>
              </w:rPr>
              <w:t>Chi Hòa</w:t>
            </w:r>
          </w:p>
        </w:tc>
        <w:tc>
          <w:tcPr>
            <w:tcW w:w="1230" w:type="dxa"/>
            <w:tcBorders>
              <w:top w:val="nil"/>
              <w:left w:val="nil"/>
              <w:bottom w:val="single" w:sz="8" w:space="0" w:color="auto"/>
              <w:right w:val="single" w:sz="8" w:space="0" w:color="auto"/>
            </w:tcBorders>
            <w:noWrap/>
            <w:vAlign w:val="center"/>
            <w:hideMark/>
          </w:tcPr>
          <w:p w14:paraId="0509DF52" w14:textId="77777777" w:rsidR="00024569" w:rsidRPr="00E021AC" w:rsidRDefault="00024569" w:rsidP="00024569">
            <w:pPr>
              <w:spacing w:line="240" w:lineRule="exact"/>
              <w:jc w:val="right"/>
              <w:rPr>
                <w:color w:val="000066"/>
              </w:rPr>
            </w:pPr>
            <w:r w:rsidRPr="00E021AC">
              <w:rPr>
                <w:color w:val="000066"/>
              </w:rPr>
              <w:t>3</w:t>
            </w:r>
          </w:p>
        </w:tc>
        <w:tc>
          <w:tcPr>
            <w:tcW w:w="1230" w:type="dxa"/>
            <w:tcBorders>
              <w:top w:val="nil"/>
              <w:left w:val="nil"/>
              <w:bottom w:val="single" w:sz="8" w:space="0" w:color="auto"/>
              <w:right w:val="single" w:sz="8" w:space="0" w:color="auto"/>
            </w:tcBorders>
            <w:noWrap/>
            <w:vAlign w:val="center"/>
            <w:hideMark/>
          </w:tcPr>
          <w:p w14:paraId="66C8FC24" w14:textId="77777777" w:rsidR="00024569" w:rsidRPr="00E021AC" w:rsidRDefault="00024569" w:rsidP="00024569">
            <w:pPr>
              <w:spacing w:line="240" w:lineRule="exact"/>
              <w:jc w:val="right"/>
              <w:rPr>
                <w:color w:val="000066"/>
              </w:rPr>
            </w:pPr>
            <w:r w:rsidRPr="00E021AC">
              <w:rPr>
                <w:color w:val="000066"/>
              </w:rPr>
              <w:t>3</w:t>
            </w:r>
          </w:p>
        </w:tc>
        <w:tc>
          <w:tcPr>
            <w:tcW w:w="1249" w:type="dxa"/>
            <w:tcBorders>
              <w:top w:val="nil"/>
              <w:left w:val="nil"/>
              <w:bottom w:val="single" w:sz="8" w:space="0" w:color="auto"/>
              <w:right w:val="single" w:sz="8" w:space="0" w:color="auto"/>
            </w:tcBorders>
            <w:noWrap/>
            <w:vAlign w:val="center"/>
            <w:hideMark/>
          </w:tcPr>
          <w:p w14:paraId="477DE97D" w14:textId="77777777" w:rsidR="00024569" w:rsidRPr="00E021AC" w:rsidRDefault="00024569" w:rsidP="00024569">
            <w:pPr>
              <w:spacing w:line="240" w:lineRule="exact"/>
              <w:jc w:val="right"/>
              <w:rPr>
                <w:color w:val="000066"/>
              </w:rPr>
            </w:pPr>
            <w:r w:rsidRPr="00E021AC">
              <w:rPr>
                <w:color w:val="000066"/>
              </w:rPr>
              <w:t>1.72</w:t>
            </w:r>
          </w:p>
        </w:tc>
        <w:tc>
          <w:tcPr>
            <w:tcW w:w="1230" w:type="dxa"/>
            <w:tcBorders>
              <w:top w:val="nil"/>
              <w:left w:val="nil"/>
              <w:bottom w:val="single" w:sz="8" w:space="0" w:color="auto"/>
              <w:right w:val="single" w:sz="8" w:space="0" w:color="auto"/>
            </w:tcBorders>
            <w:noWrap/>
            <w:vAlign w:val="center"/>
            <w:hideMark/>
          </w:tcPr>
          <w:p w14:paraId="44733647"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12F621C7" w14:textId="77777777" w:rsidR="00024569" w:rsidRPr="00E021AC" w:rsidRDefault="00024569" w:rsidP="00024569">
            <w:pPr>
              <w:spacing w:line="240" w:lineRule="exact"/>
              <w:jc w:val="right"/>
              <w:rPr>
                <w:color w:val="000066"/>
              </w:rPr>
            </w:pPr>
            <w:r w:rsidRPr="00E021AC">
              <w:rPr>
                <w:color w:val="000066"/>
              </w:rPr>
              <w:t>1.72</w:t>
            </w:r>
          </w:p>
        </w:tc>
      </w:tr>
      <w:tr w:rsidR="00DE14AF" w:rsidRPr="00E021AC" w14:paraId="088F81C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5E2C41B"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78A0664" w14:textId="77777777" w:rsidR="00024569" w:rsidRPr="00E021AC" w:rsidRDefault="00024569" w:rsidP="00024569">
            <w:pPr>
              <w:spacing w:line="240" w:lineRule="exact"/>
              <w:rPr>
                <w:color w:val="000066"/>
              </w:rPr>
            </w:pPr>
            <w:r w:rsidRPr="00E021AC">
              <w:rPr>
                <w:color w:val="000066"/>
              </w:rPr>
              <w:t>Chi Thịnh</w:t>
            </w:r>
          </w:p>
        </w:tc>
        <w:tc>
          <w:tcPr>
            <w:tcW w:w="1230" w:type="dxa"/>
            <w:tcBorders>
              <w:top w:val="nil"/>
              <w:left w:val="nil"/>
              <w:bottom w:val="single" w:sz="8" w:space="0" w:color="auto"/>
              <w:right w:val="single" w:sz="8" w:space="0" w:color="auto"/>
            </w:tcBorders>
            <w:noWrap/>
            <w:vAlign w:val="center"/>
            <w:hideMark/>
          </w:tcPr>
          <w:p w14:paraId="35240837" w14:textId="77777777" w:rsidR="00024569" w:rsidRPr="00E021AC" w:rsidRDefault="00024569" w:rsidP="00024569">
            <w:pPr>
              <w:spacing w:line="240" w:lineRule="exact"/>
              <w:jc w:val="right"/>
              <w:rPr>
                <w:color w:val="000066"/>
              </w:rPr>
            </w:pPr>
            <w:r w:rsidRPr="00E021AC">
              <w:rPr>
                <w:color w:val="000066"/>
              </w:rPr>
              <w:t>11</w:t>
            </w:r>
          </w:p>
        </w:tc>
        <w:tc>
          <w:tcPr>
            <w:tcW w:w="1230" w:type="dxa"/>
            <w:tcBorders>
              <w:top w:val="nil"/>
              <w:left w:val="nil"/>
              <w:bottom w:val="single" w:sz="8" w:space="0" w:color="auto"/>
              <w:right w:val="single" w:sz="8" w:space="0" w:color="auto"/>
            </w:tcBorders>
            <w:noWrap/>
            <w:vAlign w:val="center"/>
            <w:hideMark/>
          </w:tcPr>
          <w:p w14:paraId="425BF04F" w14:textId="77777777" w:rsidR="00024569" w:rsidRPr="00E021AC" w:rsidRDefault="00024569" w:rsidP="00024569">
            <w:pPr>
              <w:spacing w:line="240" w:lineRule="exact"/>
              <w:jc w:val="right"/>
              <w:rPr>
                <w:color w:val="000066"/>
              </w:rPr>
            </w:pPr>
            <w:r w:rsidRPr="00E021AC">
              <w:rPr>
                <w:color w:val="000066"/>
              </w:rPr>
              <w:t>15</w:t>
            </w:r>
          </w:p>
        </w:tc>
        <w:tc>
          <w:tcPr>
            <w:tcW w:w="1249" w:type="dxa"/>
            <w:tcBorders>
              <w:top w:val="nil"/>
              <w:left w:val="nil"/>
              <w:bottom w:val="single" w:sz="8" w:space="0" w:color="auto"/>
              <w:right w:val="single" w:sz="8" w:space="0" w:color="auto"/>
            </w:tcBorders>
            <w:noWrap/>
            <w:vAlign w:val="center"/>
            <w:hideMark/>
          </w:tcPr>
          <w:p w14:paraId="5C1EE7BB" w14:textId="77777777" w:rsidR="00024569" w:rsidRPr="00E021AC" w:rsidRDefault="00024569" w:rsidP="00024569">
            <w:pPr>
              <w:spacing w:line="240" w:lineRule="exact"/>
              <w:jc w:val="right"/>
              <w:rPr>
                <w:color w:val="000066"/>
              </w:rPr>
            </w:pPr>
            <w:r w:rsidRPr="00E021AC">
              <w:rPr>
                <w:color w:val="000066"/>
              </w:rPr>
              <w:t>4.99</w:t>
            </w:r>
          </w:p>
        </w:tc>
        <w:tc>
          <w:tcPr>
            <w:tcW w:w="1230" w:type="dxa"/>
            <w:tcBorders>
              <w:top w:val="nil"/>
              <w:left w:val="nil"/>
              <w:bottom w:val="single" w:sz="8" w:space="0" w:color="auto"/>
              <w:right w:val="single" w:sz="8" w:space="0" w:color="auto"/>
            </w:tcBorders>
            <w:noWrap/>
            <w:vAlign w:val="center"/>
            <w:hideMark/>
          </w:tcPr>
          <w:p w14:paraId="28ACD364" w14:textId="77777777" w:rsidR="00024569" w:rsidRPr="00E021AC" w:rsidRDefault="00024569" w:rsidP="00024569">
            <w:pPr>
              <w:spacing w:line="240" w:lineRule="exact"/>
              <w:jc w:val="right"/>
              <w:rPr>
                <w:color w:val="000066"/>
              </w:rPr>
            </w:pPr>
            <w:r w:rsidRPr="00E021AC">
              <w:rPr>
                <w:color w:val="000066"/>
              </w:rPr>
              <w:t>0.07</w:t>
            </w:r>
          </w:p>
        </w:tc>
        <w:tc>
          <w:tcPr>
            <w:tcW w:w="1440" w:type="dxa"/>
            <w:tcBorders>
              <w:top w:val="nil"/>
              <w:left w:val="nil"/>
              <w:bottom w:val="single" w:sz="8" w:space="0" w:color="auto"/>
              <w:right w:val="single" w:sz="8" w:space="0" w:color="auto"/>
            </w:tcBorders>
            <w:noWrap/>
            <w:vAlign w:val="center"/>
            <w:hideMark/>
          </w:tcPr>
          <w:p w14:paraId="093670BC" w14:textId="77777777" w:rsidR="00024569" w:rsidRPr="00E021AC" w:rsidRDefault="00024569" w:rsidP="00024569">
            <w:pPr>
              <w:spacing w:line="240" w:lineRule="exact"/>
              <w:jc w:val="right"/>
              <w:rPr>
                <w:color w:val="000066"/>
              </w:rPr>
            </w:pPr>
            <w:r w:rsidRPr="00E021AC">
              <w:rPr>
                <w:color w:val="000066"/>
              </w:rPr>
              <w:t>4.92</w:t>
            </w:r>
          </w:p>
        </w:tc>
      </w:tr>
      <w:tr w:rsidR="00DE14AF" w:rsidRPr="00E021AC" w14:paraId="09E3CDA6"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471E8CA"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0FC43C8" w14:textId="77777777" w:rsidR="00024569" w:rsidRPr="00E021AC" w:rsidRDefault="00024569" w:rsidP="00024569">
            <w:pPr>
              <w:spacing w:line="240" w:lineRule="exact"/>
              <w:rPr>
                <w:color w:val="000066"/>
              </w:rPr>
            </w:pPr>
            <w:r w:rsidRPr="00E021AC">
              <w:rPr>
                <w:color w:val="000066"/>
              </w:rPr>
              <w:t>Hoa Thịnh</w:t>
            </w:r>
          </w:p>
        </w:tc>
        <w:tc>
          <w:tcPr>
            <w:tcW w:w="1230" w:type="dxa"/>
            <w:tcBorders>
              <w:top w:val="nil"/>
              <w:left w:val="nil"/>
              <w:bottom w:val="single" w:sz="8" w:space="0" w:color="auto"/>
              <w:right w:val="single" w:sz="8" w:space="0" w:color="auto"/>
            </w:tcBorders>
            <w:noWrap/>
            <w:vAlign w:val="center"/>
            <w:hideMark/>
          </w:tcPr>
          <w:p w14:paraId="08C1248E" w14:textId="77777777" w:rsidR="00024569" w:rsidRPr="00E021AC" w:rsidRDefault="00024569" w:rsidP="00024569">
            <w:pPr>
              <w:spacing w:line="240" w:lineRule="exact"/>
              <w:jc w:val="right"/>
              <w:rPr>
                <w:color w:val="000066"/>
              </w:rPr>
            </w:pPr>
            <w:r w:rsidRPr="00E021AC">
              <w:rPr>
                <w:color w:val="000066"/>
              </w:rPr>
              <w:t>68</w:t>
            </w:r>
          </w:p>
        </w:tc>
        <w:tc>
          <w:tcPr>
            <w:tcW w:w="1230" w:type="dxa"/>
            <w:tcBorders>
              <w:top w:val="nil"/>
              <w:left w:val="nil"/>
              <w:bottom w:val="single" w:sz="8" w:space="0" w:color="auto"/>
              <w:right w:val="single" w:sz="8" w:space="0" w:color="auto"/>
            </w:tcBorders>
            <w:noWrap/>
            <w:vAlign w:val="center"/>
            <w:hideMark/>
          </w:tcPr>
          <w:p w14:paraId="74A40757" w14:textId="77777777" w:rsidR="00024569" w:rsidRPr="00E021AC" w:rsidRDefault="00024569" w:rsidP="00024569">
            <w:pPr>
              <w:spacing w:line="240" w:lineRule="exact"/>
              <w:jc w:val="right"/>
              <w:rPr>
                <w:color w:val="000066"/>
              </w:rPr>
            </w:pPr>
            <w:r w:rsidRPr="00E021AC">
              <w:rPr>
                <w:color w:val="000066"/>
              </w:rPr>
              <w:t>110</w:t>
            </w:r>
          </w:p>
        </w:tc>
        <w:tc>
          <w:tcPr>
            <w:tcW w:w="1249" w:type="dxa"/>
            <w:tcBorders>
              <w:top w:val="nil"/>
              <w:left w:val="nil"/>
              <w:bottom w:val="single" w:sz="8" w:space="0" w:color="auto"/>
              <w:right w:val="single" w:sz="8" w:space="0" w:color="auto"/>
            </w:tcBorders>
            <w:noWrap/>
            <w:vAlign w:val="center"/>
            <w:hideMark/>
          </w:tcPr>
          <w:p w14:paraId="53BA97CE" w14:textId="77777777" w:rsidR="00024569" w:rsidRPr="00E021AC" w:rsidRDefault="00024569" w:rsidP="00024569">
            <w:pPr>
              <w:spacing w:line="240" w:lineRule="exact"/>
              <w:jc w:val="right"/>
              <w:rPr>
                <w:color w:val="000066"/>
              </w:rPr>
            </w:pPr>
            <w:r w:rsidRPr="00E021AC">
              <w:rPr>
                <w:color w:val="000066"/>
              </w:rPr>
              <w:t>103.91</w:t>
            </w:r>
          </w:p>
        </w:tc>
        <w:tc>
          <w:tcPr>
            <w:tcW w:w="1230" w:type="dxa"/>
            <w:tcBorders>
              <w:top w:val="nil"/>
              <w:left w:val="nil"/>
              <w:bottom w:val="single" w:sz="8" w:space="0" w:color="auto"/>
              <w:right w:val="single" w:sz="8" w:space="0" w:color="auto"/>
            </w:tcBorders>
            <w:noWrap/>
            <w:vAlign w:val="center"/>
            <w:hideMark/>
          </w:tcPr>
          <w:p w14:paraId="385E95C6" w14:textId="77777777" w:rsidR="00024569" w:rsidRPr="00E021AC" w:rsidRDefault="00024569" w:rsidP="00024569">
            <w:pPr>
              <w:spacing w:line="240" w:lineRule="exact"/>
              <w:jc w:val="right"/>
              <w:rPr>
                <w:color w:val="000066"/>
              </w:rPr>
            </w:pPr>
            <w:r w:rsidRPr="00E021AC">
              <w:rPr>
                <w:color w:val="000066"/>
              </w:rPr>
              <w:t>0.74</w:t>
            </w:r>
          </w:p>
        </w:tc>
        <w:tc>
          <w:tcPr>
            <w:tcW w:w="1440" w:type="dxa"/>
            <w:tcBorders>
              <w:top w:val="nil"/>
              <w:left w:val="nil"/>
              <w:bottom w:val="single" w:sz="8" w:space="0" w:color="auto"/>
              <w:right w:val="single" w:sz="8" w:space="0" w:color="auto"/>
            </w:tcBorders>
            <w:noWrap/>
            <w:vAlign w:val="center"/>
            <w:hideMark/>
          </w:tcPr>
          <w:p w14:paraId="1FA4A1E7" w14:textId="77777777" w:rsidR="00024569" w:rsidRPr="00E021AC" w:rsidRDefault="00024569" w:rsidP="00024569">
            <w:pPr>
              <w:spacing w:line="240" w:lineRule="exact"/>
              <w:jc w:val="right"/>
              <w:rPr>
                <w:color w:val="000066"/>
              </w:rPr>
            </w:pPr>
            <w:r w:rsidRPr="00E021AC">
              <w:rPr>
                <w:color w:val="000066"/>
              </w:rPr>
              <w:t>103.17</w:t>
            </w:r>
          </w:p>
        </w:tc>
      </w:tr>
      <w:tr w:rsidR="00DE14AF" w:rsidRPr="00E021AC" w14:paraId="5E76CD7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3550BA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0AD0844" w14:textId="77777777" w:rsidR="00024569" w:rsidRPr="00E021AC" w:rsidRDefault="00024569" w:rsidP="00024569">
            <w:pPr>
              <w:spacing w:line="240" w:lineRule="exact"/>
              <w:rPr>
                <w:color w:val="000066"/>
              </w:rPr>
            </w:pPr>
            <w:r w:rsidRPr="00E021AC">
              <w:rPr>
                <w:color w:val="000066"/>
              </w:rPr>
              <w:t>Lam Thịnh</w:t>
            </w:r>
          </w:p>
        </w:tc>
        <w:tc>
          <w:tcPr>
            <w:tcW w:w="1230" w:type="dxa"/>
            <w:tcBorders>
              <w:top w:val="nil"/>
              <w:left w:val="nil"/>
              <w:bottom w:val="single" w:sz="8" w:space="0" w:color="auto"/>
              <w:right w:val="single" w:sz="8" w:space="0" w:color="auto"/>
            </w:tcBorders>
            <w:noWrap/>
            <w:vAlign w:val="center"/>
            <w:hideMark/>
          </w:tcPr>
          <w:p w14:paraId="3923098C" w14:textId="77777777" w:rsidR="00024569" w:rsidRPr="00E021AC" w:rsidRDefault="00024569" w:rsidP="00024569">
            <w:pPr>
              <w:spacing w:line="240" w:lineRule="exact"/>
              <w:jc w:val="right"/>
              <w:rPr>
                <w:color w:val="000066"/>
              </w:rPr>
            </w:pPr>
            <w:r w:rsidRPr="00E021AC">
              <w:rPr>
                <w:color w:val="000066"/>
              </w:rPr>
              <w:t>1</w:t>
            </w:r>
          </w:p>
        </w:tc>
        <w:tc>
          <w:tcPr>
            <w:tcW w:w="1230" w:type="dxa"/>
            <w:tcBorders>
              <w:top w:val="nil"/>
              <w:left w:val="nil"/>
              <w:bottom w:val="single" w:sz="8" w:space="0" w:color="auto"/>
              <w:right w:val="single" w:sz="8" w:space="0" w:color="auto"/>
            </w:tcBorders>
            <w:noWrap/>
            <w:vAlign w:val="center"/>
            <w:hideMark/>
          </w:tcPr>
          <w:p w14:paraId="10321F8C" w14:textId="77777777" w:rsidR="00024569" w:rsidRPr="00E021AC" w:rsidRDefault="00024569" w:rsidP="00024569">
            <w:pPr>
              <w:spacing w:line="240" w:lineRule="exact"/>
              <w:jc w:val="right"/>
              <w:rPr>
                <w:color w:val="000066"/>
              </w:rPr>
            </w:pPr>
            <w:r w:rsidRPr="00E021AC">
              <w:rPr>
                <w:color w:val="000066"/>
              </w:rPr>
              <w:t>3</w:t>
            </w:r>
          </w:p>
        </w:tc>
        <w:tc>
          <w:tcPr>
            <w:tcW w:w="1249" w:type="dxa"/>
            <w:tcBorders>
              <w:top w:val="nil"/>
              <w:left w:val="nil"/>
              <w:bottom w:val="single" w:sz="8" w:space="0" w:color="auto"/>
              <w:right w:val="single" w:sz="8" w:space="0" w:color="auto"/>
            </w:tcBorders>
            <w:noWrap/>
            <w:vAlign w:val="center"/>
            <w:hideMark/>
          </w:tcPr>
          <w:p w14:paraId="6DF0EF9C" w14:textId="77777777" w:rsidR="00024569" w:rsidRPr="00E021AC" w:rsidRDefault="00024569" w:rsidP="00024569">
            <w:pPr>
              <w:spacing w:line="240" w:lineRule="exact"/>
              <w:jc w:val="right"/>
              <w:rPr>
                <w:color w:val="000066"/>
              </w:rPr>
            </w:pPr>
            <w:r w:rsidRPr="00E021AC">
              <w:rPr>
                <w:color w:val="000066"/>
              </w:rPr>
              <w:t>3.14</w:t>
            </w:r>
          </w:p>
        </w:tc>
        <w:tc>
          <w:tcPr>
            <w:tcW w:w="1230" w:type="dxa"/>
            <w:tcBorders>
              <w:top w:val="nil"/>
              <w:left w:val="nil"/>
              <w:bottom w:val="single" w:sz="8" w:space="0" w:color="auto"/>
              <w:right w:val="single" w:sz="8" w:space="0" w:color="auto"/>
            </w:tcBorders>
            <w:noWrap/>
            <w:vAlign w:val="center"/>
            <w:hideMark/>
          </w:tcPr>
          <w:p w14:paraId="4F2524E3"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5F0503FC" w14:textId="77777777" w:rsidR="00024569" w:rsidRPr="00E021AC" w:rsidRDefault="00024569" w:rsidP="00024569">
            <w:pPr>
              <w:spacing w:line="240" w:lineRule="exact"/>
              <w:jc w:val="right"/>
              <w:rPr>
                <w:color w:val="000066"/>
              </w:rPr>
            </w:pPr>
            <w:r w:rsidRPr="00E021AC">
              <w:rPr>
                <w:color w:val="000066"/>
              </w:rPr>
              <w:t>3.14</w:t>
            </w:r>
          </w:p>
        </w:tc>
      </w:tr>
      <w:tr w:rsidR="00DE14AF" w:rsidRPr="00E021AC" w14:paraId="1A852C47"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EB60051"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736D6F9" w14:textId="77777777" w:rsidR="00024569" w:rsidRPr="00E021AC" w:rsidRDefault="00024569" w:rsidP="00024569">
            <w:pPr>
              <w:spacing w:line="240" w:lineRule="exact"/>
              <w:rPr>
                <w:color w:val="000066"/>
              </w:rPr>
            </w:pPr>
            <w:r w:rsidRPr="00E021AC">
              <w:rPr>
                <w:color w:val="000066"/>
              </w:rPr>
              <w:t>Phong Thịnh</w:t>
            </w:r>
          </w:p>
        </w:tc>
        <w:tc>
          <w:tcPr>
            <w:tcW w:w="1230" w:type="dxa"/>
            <w:tcBorders>
              <w:top w:val="nil"/>
              <w:left w:val="nil"/>
              <w:bottom w:val="single" w:sz="8" w:space="0" w:color="auto"/>
              <w:right w:val="single" w:sz="8" w:space="0" w:color="auto"/>
            </w:tcBorders>
            <w:noWrap/>
            <w:vAlign w:val="center"/>
            <w:hideMark/>
          </w:tcPr>
          <w:p w14:paraId="0DE20D77" w14:textId="77777777" w:rsidR="00024569" w:rsidRPr="00E021AC" w:rsidRDefault="00024569" w:rsidP="00024569">
            <w:pPr>
              <w:spacing w:line="240" w:lineRule="exact"/>
              <w:jc w:val="right"/>
              <w:rPr>
                <w:color w:val="000066"/>
              </w:rPr>
            </w:pPr>
            <w:r w:rsidRPr="00E021AC">
              <w:rPr>
                <w:color w:val="000066"/>
              </w:rPr>
              <w:t>68</w:t>
            </w:r>
          </w:p>
        </w:tc>
        <w:tc>
          <w:tcPr>
            <w:tcW w:w="1230" w:type="dxa"/>
            <w:tcBorders>
              <w:top w:val="nil"/>
              <w:left w:val="nil"/>
              <w:bottom w:val="single" w:sz="8" w:space="0" w:color="auto"/>
              <w:right w:val="single" w:sz="8" w:space="0" w:color="auto"/>
            </w:tcBorders>
            <w:noWrap/>
            <w:vAlign w:val="center"/>
            <w:hideMark/>
          </w:tcPr>
          <w:p w14:paraId="342B3D36" w14:textId="77777777" w:rsidR="00024569" w:rsidRPr="00E021AC" w:rsidRDefault="00024569" w:rsidP="00024569">
            <w:pPr>
              <w:spacing w:line="240" w:lineRule="exact"/>
              <w:jc w:val="right"/>
              <w:rPr>
                <w:color w:val="000066"/>
              </w:rPr>
            </w:pPr>
            <w:r w:rsidRPr="00E021AC">
              <w:rPr>
                <w:color w:val="000066"/>
              </w:rPr>
              <w:t>102</w:t>
            </w:r>
          </w:p>
        </w:tc>
        <w:tc>
          <w:tcPr>
            <w:tcW w:w="1249" w:type="dxa"/>
            <w:tcBorders>
              <w:top w:val="nil"/>
              <w:left w:val="nil"/>
              <w:bottom w:val="single" w:sz="8" w:space="0" w:color="auto"/>
              <w:right w:val="single" w:sz="8" w:space="0" w:color="auto"/>
            </w:tcBorders>
            <w:noWrap/>
            <w:vAlign w:val="center"/>
            <w:hideMark/>
          </w:tcPr>
          <w:p w14:paraId="79D8162F" w14:textId="77777777" w:rsidR="00024569" w:rsidRPr="00E021AC" w:rsidRDefault="00024569" w:rsidP="00024569">
            <w:pPr>
              <w:spacing w:line="240" w:lineRule="exact"/>
              <w:jc w:val="right"/>
              <w:rPr>
                <w:color w:val="000066"/>
              </w:rPr>
            </w:pPr>
            <w:r w:rsidRPr="00E021AC">
              <w:rPr>
                <w:color w:val="000066"/>
              </w:rPr>
              <w:t>59.45</w:t>
            </w:r>
          </w:p>
        </w:tc>
        <w:tc>
          <w:tcPr>
            <w:tcW w:w="1230" w:type="dxa"/>
            <w:tcBorders>
              <w:top w:val="nil"/>
              <w:left w:val="nil"/>
              <w:bottom w:val="single" w:sz="8" w:space="0" w:color="auto"/>
              <w:right w:val="single" w:sz="8" w:space="0" w:color="auto"/>
            </w:tcBorders>
            <w:noWrap/>
            <w:vAlign w:val="center"/>
            <w:hideMark/>
          </w:tcPr>
          <w:p w14:paraId="71D7F38B" w14:textId="77777777" w:rsidR="00024569" w:rsidRPr="00E021AC" w:rsidRDefault="00024569" w:rsidP="00024569">
            <w:pPr>
              <w:spacing w:line="240" w:lineRule="exact"/>
              <w:jc w:val="right"/>
              <w:rPr>
                <w:color w:val="000066"/>
              </w:rPr>
            </w:pPr>
            <w:r w:rsidRPr="00E021AC">
              <w:rPr>
                <w:color w:val="000066"/>
              </w:rPr>
              <w:t>1.2</w:t>
            </w:r>
          </w:p>
        </w:tc>
        <w:tc>
          <w:tcPr>
            <w:tcW w:w="1440" w:type="dxa"/>
            <w:tcBorders>
              <w:top w:val="nil"/>
              <w:left w:val="nil"/>
              <w:bottom w:val="single" w:sz="8" w:space="0" w:color="auto"/>
              <w:right w:val="single" w:sz="8" w:space="0" w:color="auto"/>
            </w:tcBorders>
            <w:noWrap/>
            <w:vAlign w:val="center"/>
            <w:hideMark/>
          </w:tcPr>
          <w:p w14:paraId="04A7200C" w14:textId="77777777" w:rsidR="00024569" w:rsidRPr="00E021AC" w:rsidRDefault="00024569" w:rsidP="00024569">
            <w:pPr>
              <w:spacing w:line="240" w:lineRule="exact"/>
              <w:jc w:val="right"/>
              <w:rPr>
                <w:color w:val="000066"/>
              </w:rPr>
            </w:pPr>
            <w:r w:rsidRPr="00E021AC">
              <w:rPr>
                <w:color w:val="000066"/>
              </w:rPr>
              <w:t>58.25</w:t>
            </w:r>
          </w:p>
        </w:tc>
      </w:tr>
      <w:tr w:rsidR="00DE14AF" w:rsidRPr="00E021AC" w14:paraId="2925A2B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20050F3"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12E33BF" w14:textId="77777777" w:rsidR="00024569" w:rsidRPr="00E021AC" w:rsidRDefault="00024569" w:rsidP="00024569">
            <w:pPr>
              <w:spacing w:line="240" w:lineRule="exact"/>
              <w:rPr>
                <w:color w:val="000066"/>
              </w:rPr>
            </w:pPr>
            <w:r w:rsidRPr="00E021AC">
              <w:rPr>
                <w:color w:val="000066"/>
              </w:rPr>
              <w:t>Sơn Thịnh</w:t>
            </w:r>
          </w:p>
        </w:tc>
        <w:tc>
          <w:tcPr>
            <w:tcW w:w="1230" w:type="dxa"/>
            <w:tcBorders>
              <w:top w:val="nil"/>
              <w:left w:val="nil"/>
              <w:bottom w:val="single" w:sz="8" w:space="0" w:color="auto"/>
              <w:right w:val="single" w:sz="8" w:space="0" w:color="auto"/>
            </w:tcBorders>
            <w:noWrap/>
            <w:vAlign w:val="center"/>
            <w:hideMark/>
          </w:tcPr>
          <w:p w14:paraId="44840C71" w14:textId="77777777" w:rsidR="00024569" w:rsidRPr="00E021AC" w:rsidRDefault="00024569" w:rsidP="00024569">
            <w:pPr>
              <w:spacing w:line="240" w:lineRule="exact"/>
              <w:jc w:val="right"/>
              <w:rPr>
                <w:color w:val="000066"/>
              </w:rPr>
            </w:pPr>
            <w:r w:rsidRPr="00E021AC">
              <w:rPr>
                <w:color w:val="000066"/>
              </w:rPr>
              <w:t>84</w:t>
            </w:r>
          </w:p>
        </w:tc>
        <w:tc>
          <w:tcPr>
            <w:tcW w:w="1230" w:type="dxa"/>
            <w:tcBorders>
              <w:top w:val="nil"/>
              <w:left w:val="nil"/>
              <w:bottom w:val="single" w:sz="8" w:space="0" w:color="auto"/>
              <w:right w:val="single" w:sz="8" w:space="0" w:color="auto"/>
            </w:tcBorders>
            <w:noWrap/>
            <w:vAlign w:val="center"/>
            <w:hideMark/>
          </w:tcPr>
          <w:p w14:paraId="18DE24AB" w14:textId="77777777" w:rsidR="00024569" w:rsidRPr="00E021AC" w:rsidRDefault="00024569" w:rsidP="00024569">
            <w:pPr>
              <w:spacing w:line="240" w:lineRule="exact"/>
              <w:jc w:val="right"/>
              <w:rPr>
                <w:color w:val="000066"/>
              </w:rPr>
            </w:pPr>
            <w:r w:rsidRPr="00E021AC">
              <w:rPr>
                <w:color w:val="000066"/>
              </w:rPr>
              <w:t>154</w:t>
            </w:r>
          </w:p>
        </w:tc>
        <w:tc>
          <w:tcPr>
            <w:tcW w:w="1249" w:type="dxa"/>
            <w:tcBorders>
              <w:top w:val="nil"/>
              <w:left w:val="nil"/>
              <w:bottom w:val="single" w:sz="8" w:space="0" w:color="auto"/>
              <w:right w:val="single" w:sz="8" w:space="0" w:color="auto"/>
            </w:tcBorders>
            <w:noWrap/>
            <w:vAlign w:val="center"/>
            <w:hideMark/>
          </w:tcPr>
          <w:p w14:paraId="1D3170E4" w14:textId="77777777" w:rsidR="00024569" w:rsidRPr="00E021AC" w:rsidRDefault="00024569" w:rsidP="00024569">
            <w:pPr>
              <w:spacing w:line="240" w:lineRule="exact"/>
              <w:jc w:val="right"/>
              <w:rPr>
                <w:color w:val="000066"/>
              </w:rPr>
            </w:pPr>
            <w:r w:rsidRPr="00E021AC">
              <w:rPr>
                <w:color w:val="000066"/>
              </w:rPr>
              <w:t>144.46</w:t>
            </w:r>
          </w:p>
        </w:tc>
        <w:tc>
          <w:tcPr>
            <w:tcW w:w="1230" w:type="dxa"/>
            <w:tcBorders>
              <w:top w:val="nil"/>
              <w:left w:val="nil"/>
              <w:bottom w:val="single" w:sz="8" w:space="0" w:color="auto"/>
              <w:right w:val="single" w:sz="8" w:space="0" w:color="auto"/>
            </w:tcBorders>
            <w:noWrap/>
            <w:vAlign w:val="center"/>
            <w:hideMark/>
          </w:tcPr>
          <w:p w14:paraId="0CC49A39" w14:textId="77777777" w:rsidR="00024569" w:rsidRPr="00E021AC" w:rsidRDefault="00024569" w:rsidP="00024569">
            <w:pPr>
              <w:spacing w:line="240" w:lineRule="exact"/>
              <w:jc w:val="right"/>
              <w:rPr>
                <w:color w:val="000066"/>
              </w:rPr>
            </w:pPr>
            <w:r w:rsidRPr="00E021AC">
              <w:rPr>
                <w:color w:val="000066"/>
              </w:rPr>
              <w:t>1.27</w:t>
            </w:r>
          </w:p>
        </w:tc>
        <w:tc>
          <w:tcPr>
            <w:tcW w:w="1440" w:type="dxa"/>
            <w:tcBorders>
              <w:top w:val="nil"/>
              <w:left w:val="nil"/>
              <w:bottom w:val="single" w:sz="8" w:space="0" w:color="auto"/>
              <w:right w:val="single" w:sz="8" w:space="0" w:color="auto"/>
            </w:tcBorders>
            <w:noWrap/>
            <w:vAlign w:val="center"/>
            <w:hideMark/>
          </w:tcPr>
          <w:p w14:paraId="6D5D2371" w14:textId="77777777" w:rsidR="00024569" w:rsidRPr="00E021AC" w:rsidRDefault="00024569" w:rsidP="00024569">
            <w:pPr>
              <w:spacing w:line="240" w:lineRule="exact"/>
              <w:jc w:val="right"/>
              <w:rPr>
                <w:color w:val="000066"/>
              </w:rPr>
            </w:pPr>
            <w:r w:rsidRPr="00E021AC">
              <w:rPr>
                <w:color w:val="000066"/>
              </w:rPr>
              <w:t>143.19</w:t>
            </w:r>
          </w:p>
        </w:tc>
      </w:tr>
      <w:tr w:rsidR="00DE14AF" w:rsidRPr="00E021AC" w14:paraId="02E8A92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3E0C35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0B3A20D" w14:textId="77777777" w:rsidR="00024569" w:rsidRPr="00E021AC" w:rsidRDefault="00024569" w:rsidP="00024569">
            <w:pPr>
              <w:spacing w:line="240" w:lineRule="exact"/>
              <w:rPr>
                <w:color w:val="000066"/>
              </w:rPr>
            </w:pPr>
            <w:r w:rsidRPr="00E021AC">
              <w:rPr>
                <w:color w:val="000066"/>
              </w:rPr>
              <w:t>Sơn Thủy</w:t>
            </w:r>
          </w:p>
        </w:tc>
        <w:tc>
          <w:tcPr>
            <w:tcW w:w="1230" w:type="dxa"/>
            <w:tcBorders>
              <w:top w:val="nil"/>
              <w:left w:val="nil"/>
              <w:bottom w:val="single" w:sz="8" w:space="0" w:color="auto"/>
              <w:right w:val="single" w:sz="8" w:space="0" w:color="auto"/>
            </w:tcBorders>
            <w:noWrap/>
            <w:vAlign w:val="center"/>
            <w:hideMark/>
          </w:tcPr>
          <w:p w14:paraId="065C8958" w14:textId="77777777" w:rsidR="00024569" w:rsidRPr="00E021AC" w:rsidRDefault="00024569" w:rsidP="00024569">
            <w:pPr>
              <w:spacing w:line="240" w:lineRule="exact"/>
              <w:jc w:val="right"/>
              <w:rPr>
                <w:color w:val="000066"/>
              </w:rPr>
            </w:pPr>
            <w:r w:rsidRPr="00E021AC">
              <w:rPr>
                <w:color w:val="000066"/>
              </w:rPr>
              <w:t>14</w:t>
            </w:r>
          </w:p>
        </w:tc>
        <w:tc>
          <w:tcPr>
            <w:tcW w:w="1230" w:type="dxa"/>
            <w:tcBorders>
              <w:top w:val="nil"/>
              <w:left w:val="nil"/>
              <w:bottom w:val="single" w:sz="8" w:space="0" w:color="auto"/>
              <w:right w:val="single" w:sz="8" w:space="0" w:color="auto"/>
            </w:tcBorders>
            <w:noWrap/>
            <w:vAlign w:val="center"/>
            <w:hideMark/>
          </w:tcPr>
          <w:p w14:paraId="270DA66D" w14:textId="77777777" w:rsidR="00024569" w:rsidRPr="00E021AC" w:rsidRDefault="00024569" w:rsidP="00024569">
            <w:pPr>
              <w:spacing w:line="240" w:lineRule="exact"/>
              <w:jc w:val="right"/>
              <w:rPr>
                <w:color w:val="000066"/>
              </w:rPr>
            </w:pPr>
            <w:r w:rsidRPr="00E021AC">
              <w:rPr>
                <w:color w:val="000066"/>
              </w:rPr>
              <w:t>20</w:t>
            </w:r>
          </w:p>
        </w:tc>
        <w:tc>
          <w:tcPr>
            <w:tcW w:w="1249" w:type="dxa"/>
            <w:tcBorders>
              <w:top w:val="nil"/>
              <w:left w:val="nil"/>
              <w:bottom w:val="single" w:sz="8" w:space="0" w:color="auto"/>
              <w:right w:val="single" w:sz="8" w:space="0" w:color="auto"/>
            </w:tcBorders>
            <w:noWrap/>
            <w:vAlign w:val="center"/>
            <w:hideMark/>
          </w:tcPr>
          <w:p w14:paraId="51B65E13" w14:textId="77777777" w:rsidR="00024569" w:rsidRPr="00E021AC" w:rsidRDefault="00024569" w:rsidP="00024569">
            <w:pPr>
              <w:spacing w:line="240" w:lineRule="exact"/>
              <w:jc w:val="right"/>
              <w:rPr>
                <w:color w:val="000066"/>
              </w:rPr>
            </w:pPr>
            <w:r w:rsidRPr="00E021AC">
              <w:rPr>
                <w:color w:val="000066"/>
              </w:rPr>
              <w:t>28.17</w:t>
            </w:r>
          </w:p>
        </w:tc>
        <w:tc>
          <w:tcPr>
            <w:tcW w:w="1230" w:type="dxa"/>
            <w:tcBorders>
              <w:top w:val="nil"/>
              <w:left w:val="nil"/>
              <w:bottom w:val="single" w:sz="8" w:space="0" w:color="auto"/>
              <w:right w:val="single" w:sz="8" w:space="0" w:color="auto"/>
            </w:tcBorders>
            <w:noWrap/>
            <w:vAlign w:val="center"/>
            <w:hideMark/>
          </w:tcPr>
          <w:p w14:paraId="5C43DB7A" w14:textId="77777777" w:rsidR="00024569" w:rsidRPr="00E021AC" w:rsidRDefault="00024569" w:rsidP="00024569">
            <w:pPr>
              <w:spacing w:line="240" w:lineRule="exact"/>
              <w:jc w:val="right"/>
              <w:rPr>
                <w:color w:val="000066"/>
              </w:rPr>
            </w:pPr>
            <w:r w:rsidRPr="00E021AC">
              <w:rPr>
                <w:color w:val="000066"/>
              </w:rPr>
              <w:t>0.36</w:t>
            </w:r>
          </w:p>
        </w:tc>
        <w:tc>
          <w:tcPr>
            <w:tcW w:w="1440" w:type="dxa"/>
            <w:tcBorders>
              <w:top w:val="nil"/>
              <w:left w:val="nil"/>
              <w:bottom w:val="single" w:sz="8" w:space="0" w:color="auto"/>
              <w:right w:val="single" w:sz="8" w:space="0" w:color="auto"/>
            </w:tcBorders>
            <w:noWrap/>
            <w:vAlign w:val="center"/>
            <w:hideMark/>
          </w:tcPr>
          <w:p w14:paraId="3247ADF0" w14:textId="77777777" w:rsidR="00024569" w:rsidRPr="00E021AC" w:rsidRDefault="00024569" w:rsidP="00024569">
            <w:pPr>
              <w:spacing w:line="240" w:lineRule="exact"/>
              <w:jc w:val="right"/>
              <w:rPr>
                <w:color w:val="000066"/>
              </w:rPr>
            </w:pPr>
            <w:r w:rsidRPr="00E021AC">
              <w:rPr>
                <w:color w:val="000066"/>
              </w:rPr>
              <w:t>27.81</w:t>
            </w:r>
          </w:p>
        </w:tc>
      </w:tr>
      <w:tr w:rsidR="00DE14AF" w:rsidRPr="00E021AC" w14:paraId="3C22B1F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2AD21C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6F540AF" w14:textId="77777777" w:rsidR="00024569" w:rsidRPr="00E021AC" w:rsidRDefault="00024569" w:rsidP="00024569">
            <w:pPr>
              <w:spacing w:line="240" w:lineRule="exact"/>
              <w:rPr>
                <w:color w:val="000066"/>
              </w:rPr>
            </w:pPr>
            <w:r w:rsidRPr="00E021AC">
              <w:rPr>
                <w:color w:val="000066"/>
              </w:rPr>
              <w:t>Thịnh Lương</w:t>
            </w:r>
          </w:p>
        </w:tc>
        <w:tc>
          <w:tcPr>
            <w:tcW w:w="1230" w:type="dxa"/>
            <w:tcBorders>
              <w:top w:val="nil"/>
              <w:left w:val="nil"/>
              <w:bottom w:val="single" w:sz="8" w:space="0" w:color="auto"/>
              <w:right w:val="single" w:sz="8" w:space="0" w:color="auto"/>
            </w:tcBorders>
            <w:noWrap/>
            <w:vAlign w:val="center"/>
            <w:hideMark/>
          </w:tcPr>
          <w:p w14:paraId="79BF5A4E" w14:textId="77777777" w:rsidR="00024569" w:rsidRPr="00E021AC" w:rsidRDefault="00024569" w:rsidP="00024569">
            <w:pPr>
              <w:spacing w:line="240" w:lineRule="exact"/>
              <w:jc w:val="right"/>
              <w:rPr>
                <w:color w:val="000066"/>
              </w:rPr>
            </w:pPr>
            <w:r w:rsidRPr="00E021AC">
              <w:rPr>
                <w:color w:val="000066"/>
              </w:rPr>
              <w:t>21</w:t>
            </w:r>
          </w:p>
        </w:tc>
        <w:tc>
          <w:tcPr>
            <w:tcW w:w="1230" w:type="dxa"/>
            <w:tcBorders>
              <w:top w:val="nil"/>
              <w:left w:val="nil"/>
              <w:bottom w:val="single" w:sz="8" w:space="0" w:color="auto"/>
              <w:right w:val="single" w:sz="8" w:space="0" w:color="auto"/>
            </w:tcBorders>
            <w:noWrap/>
            <w:vAlign w:val="center"/>
            <w:hideMark/>
          </w:tcPr>
          <w:p w14:paraId="3CF84F48" w14:textId="77777777" w:rsidR="00024569" w:rsidRPr="00E021AC" w:rsidRDefault="00024569" w:rsidP="00024569">
            <w:pPr>
              <w:spacing w:line="240" w:lineRule="exact"/>
              <w:jc w:val="right"/>
              <w:rPr>
                <w:color w:val="000066"/>
              </w:rPr>
            </w:pPr>
            <w:r w:rsidRPr="00E021AC">
              <w:rPr>
                <w:color w:val="000066"/>
              </w:rPr>
              <w:t>32</w:t>
            </w:r>
          </w:p>
        </w:tc>
        <w:tc>
          <w:tcPr>
            <w:tcW w:w="1249" w:type="dxa"/>
            <w:tcBorders>
              <w:top w:val="nil"/>
              <w:left w:val="nil"/>
              <w:bottom w:val="single" w:sz="8" w:space="0" w:color="auto"/>
              <w:right w:val="single" w:sz="8" w:space="0" w:color="auto"/>
            </w:tcBorders>
            <w:noWrap/>
            <w:vAlign w:val="center"/>
            <w:hideMark/>
          </w:tcPr>
          <w:p w14:paraId="1D065B32" w14:textId="77777777" w:rsidR="00024569" w:rsidRPr="00E021AC" w:rsidRDefault="00024569" w:rsidP="00024569">
            <w:pPr>
              <w:spacing w:line="240" w:lineRule="exact"/>
              <w:jc w:val="right"/>
              <w:rPr>
                <w:color w:val="000066"/>
              </w:rPr>
            </w:pPr>
            <w:r w:rsidRPr="00E021AC">
              <w:rPr>
                <w:color w:val="000066"/>
              </w:rPr>
              <w:t>36.18</w:t>
            </w:r>
          </w:p>
        </w:tc>
        <w:tc>
          <w:tcPr>
            <w:tcW w:w="1230" w:type="dxa"/>
            <w:tcBorders>
              <w:top w:val="nil"/>
              <w:left w:val="nil"/>
              <w:bottom w:val="single" w:sz="8" w:space="0" w:color="auto"/>
              <w:right w:val="single" w:sz="8" w:space="0" w:color="auto"/>
            </w:tcBorders>
            <w:noWrap/>
            <w:vAlign w:val="center"/>
            <w:hideMark/>
          </w:tcPr>
          <w:p w14:paraId="17E53F12" w14:textId="77777777" w:rsidR="00024569" w:rsidRPr="00E021AC" w:rsidRDefault="00024569" w:rsidP="00024569">
            <w:pPr>
              <w:spacing w:line="240" w:lineRule="exact"/>
              <w:jc w:val="right"/>
              <w:rPr>
                <w:color w:val="000066"/>
              </w:rPr>
            </w:pPr>
            <w:r w:rsidRPr="00E021AC">
              <w:rPr>
                <w:color w:val="000066"/>
              </w:rPr>
              <w:t>0.57</w:t>
            </w:r>
          </w:p>
        </w:tc>
        <w:tc>
          <w:tcPr>
            <w:tcW w:w="1440" w:type="dxa"/>
            <w:tcBorders>
              <w:top w:val="nil"/>
              <w:left w:val="nil"/>
              <w:bottom w:val="single" w:sz="8" w:space="0" w:color="auto"/>
              <w:right w:val="single" w:sz="8" w:space="0" w:color="auto"/>
            </w:tcBorders>
            <w:noWrap/>
            <w:vAlign w:val="center"/>
            <w:hideMark/>
          </w:tcPr>
          <w:p w14:paraId="50B147F7" w14:textId="77777777" w:rsidR="00024569" w:rsidRPr="00E021AC" w:rsidRDefault="00024569" w:rsidP="00024569">
            <w:pPr>
              <w:spacing w:line="240" w:lineRule="exact"/>
              <w:jc w:val="right"/>
              <w:rPr>
                <w:color w:val="000066"/>
              </w:rPr>
            </w:pPr>
            <w:r w:rsidRPr="00E021AC">
              <w:rPr>
                <w:color w:val="000066"/>
              </w:rPr>
              <w:t>35.61</w:t>
            </w:r>
          </w:p>
        </w:tc>
      </w:tr>
      <w:tr w:rsidR="00DE14AF" w:rsidRPr="00E021AC" w14:paraId="1A7976BD"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A110A8C"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ACE65D8" w14:textId="77777777" w:rsidR="00024569" w:rsidRPr="00E021AC" w:rsidRDefault="00024569" w:rsidP="00024569">
            <w:pPr>
              <w:spacing w:line="240" w:lineRule="exact"/>
              <w:rPr>
                <w:color w:val="000066"/>
              </w:rPr>
            </w:pPr>
            <w:r w:rsidRPr="00E021AC">
              <w:rPr>
                <w:color w:val="000066"/>
              </w:rPr>
              <w:t>Thượng Lâm</w:t>
            </w:r>
          </w:p>
        </w:tc>
        <w:tc>
          <w:tcPr>
            <w:tcW w:w="1230" w:type="dxa"/>
            <w:tcBorders>
              <w:top w:val="nil"/>
              <w:left w:val="nil"/>
              <w:bottom w:val="single" w:sz="8" w:space="0" w:color="auto"/>
              <w:right w:val="single" w:sz="8" w:space="0" w:color="auto"/>
            </w:tcBorders>
            <w:noWrap/>
            <w:vAlign w:val="center"/>
            <w:hideMark/>
          </w:tcPr>
          <w:p w14:paraId="7B25BFCB" w14:textId="77777777" w:rsidR="00024569" w:rsidRPr="00E021AC" w:rsidRDefault="00024569" w:rsidP="00024569">
            <w:pPr>
              <w:spacing w:line="240" w:lineRule="exact"/>
              <w:jc w:val="right"/>
              <w:rPr>
                <w:color w:val="000066"/>
              </w:rPr>
            </w:pPr>
            <w:r w:rsidRPr="00E021AC">
              <w:rPr>
                <w:color w:val="000066"/>
              </w:rPr>
              <w:t>50</w:t>
            </w:r>
          </w:p>
        </w:tc>
        <w:tc>
          <w:tcPr>
            <w:tcW w:w="1230" w:type="dxa"/>
            <w:tcBorders>
              <w:top w:val="nil"/>
              <w:left w:val="nil"/>
              <w:bottom w:val="single" w:sz="8" w:space="0" w:color="auto"/>
              <w:right w:val="single" w:sz="8" w:space="0" w:color="auto"/>
            </w:tcBorders>
            <w:noWrap/>
            <w:vAlign w:val="center"/>
            <w:hideMark/>
          </w:tcPr>
          <w:p w14:paraId="723BD504" w14:textId="77777777" w:rsidR="00024569" w:rsidRPr="00E021AC" w:rsidRDefault="00024569" w:rsidP="00024569">
            <w:pPr>
              <w:spacing w:line="240" w:lineRule="exact"/>
              <w:jc w:val="right"/>
              <w:rPr>
                <w:color w:val="000066"/>
              </w:rPr>
            </w:pPr>
            <w:r w:rsidRPr="00E021AC">
              <w:rPr>
                <w:color w:val="000066"/>
              </w:rPr>
              <w:t>91</w:t>
            </w:r>
          </w:p>
        </w:tc>
        <w:tc>
          <w:tcPr>
            <w:tcW w:w="1249" w:type="dxa"/>
            <w:tcBorders>
              <w:top w:val="nil"/>
              <w:left w:val="nil"/>
              <w:bottom w:val="single" w:sz="8" w:space="0" w:color="auto"/>
              <w:right w:val="single" w:sz="8" w:space="0" w:color="auto"/>
            </w:tcBorders>
            <w:noWrap/>
            <w:vAlign w:val="center"/>
            <w:hideMark/>
          </w:tcPr>
          <w:p w14:paraId="7C67E778" w14:textId="77777777" w:rsidR="00024569" w:rsidRPr="00E021AC" w:rsidRDefault="00024569" w:rsidP="00024569">
            <w:pPr>
              <w:spacing w:line="240" w:lineRule="exact"/>
              <w:jc w:val="right"/>
              <w:rPr>
                <w:color w:val="000066"/>
              </w:rPr>
            </w:pPr>
            <w:r w:rsidRPr="00E021AC">
              <w:rPr>
                <w:color w:val="000066"/>
              </w:rPr>
              <w:t>246.64</w:t>
            </w:r>
          </w:p>
        </w:tc>
        <w:tc>
          <w:tcPr>
            <w:tcW w:w="1230" w:type="dxa"/>
            <w:tcBorders>
              <w:top w:val="nil"/>
              <w:left w:val="nil"/>
              <w:bottom w:val="single" w:sz="8" w:space="0" w:color="auto"/>
              <w:right w:val="single" w:sz="8" w:space="0" w:color="auto"/>
            </w:tcBorders>
            <w:noWrap/>
            <w:vAlign w:val="center"/>
            <w:hideMark/>
          </w:tcPr>
          <w:p w14:paraId="3927F1E3" w14:textId="77777777" w:rsidR="00024569" w:rsidRPr="00E021AC" w:rsidRDefault="00024569" w:rsidP="00024569">
            <w:pPr>
              <w:spacing w:line="240" w:lineRule="exact"/>
              <w:jc w:val="right"/>
              <w:rPr>
                <w:color w:val="000066"/>
              </w:rPr>
            </w:pPr>
            <w:r w:rsidRPr="00E021AC">
              <w:rPr>
                <w:color w:val="000066"/>
              </w:rPr>
              <w:t>0.93</w:t>
            </w:r>
          </w:p>
        </w:tc>
        <w:tc>
          <w:tcPr>
            <w:tcW w:w="1440" w:type="dxa"/>
            <w:tcBorders>
              <w:top w:val="nil"/>
              <w:left w:val="nil"/>
              <w:bottom w:val="single" w:sz="8" w:space="0" w:color="auto"/>
              <w:right w:val="single" w:sz="8" w:space="0" w:color="auto"/>
            </w:tcBorders>
            <w:noWrap/>
            <w:vAlign w:val="center"/>
            <w:hideMark/>
          </w:tcPr>
          <w:p w14:paraId="4C775EB7" w14:textId="77777777" w:rsidR="00024569" w:rsidRPr="00E021AC" w:rsidRDefault="00024569" w:rsidP="00024569">
            <w:pPr>
              <w:spacing w:line="240" w:lineRule="exact"/>
              <w:jc w:val="right"/>
              <w:rPr>
                <w:color w:val="000066"/>
              </w:rPr>
            </w:pPr>
            <w:r w:rsidRPr="00E021AC">
              <w:rPr>
                <w:color w:val="000066"/>
              </w:rPr>
              <w:t>245.71</w:t>
            </w:r>
          </w:p>
        </w:tc>
      </w:tr>
      <w:tr w:rsidR="00DE14AF" w:rsidRPr="00E021AC" w14:paraId="58BFD9E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0CCE57C"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F8CA210" w14:textId="77777777" w:rsidR="00024569" w:rsidRPr="00E021AC" w:rsidRDefault="00024569" w:rsidP="00024569">
            <w:pPr>
              <w:spacing w:line="240" w:lineRule="exact"/>
              <w:rPr>
                <w:color w:val="000066"/>
              </w:rPr>
            </w:pPr>
            <w:r w:rsidRPr="00E021AC">
              <w:rPr>
                <w:color w:val="000066"/>
              </w:rPr>
              <w:t>Trung Thịnh</w:t>
            </w:r>
          </w:p>
        </w:tc>
        <w:tc>
          <w:tcPr>
            <w:tcW w:w="1230" w:type="dxa"/>
            <w:tcBorders>
              <w:top w:val="nil"/>
              <w:left w:val="nil"/>
              <w:bottom w:val="single" w:sz="8" w:space="0" w:color="auto"/>
              <w:right w:val="single" w:sz="8" w:space="0" w:color="auto"/>
            </w:tcBorders>
            <w:noWrap/>
            <w:vAlign w:val="center"/>
            <w:hideMark/>
          </w:tcPr>
          <w:p w14:paraId="2131F563" w14:textId="77777777" w:rsidR="00024569" w:rsidRPr="00E021AC" w:rsidRDefault="00024569" w:rsidP="00024569">
            <w:pPr>
              <w:spacing w:line="240" w:lineRule="exact"/>
              <w:jc w:val="right"/>
              <w:rPr>
                <w:color w:val="000066"/>
              </w:rPr>
            </w:pPr>
            <w:r w:rsidRPr="00E021AC">
              <w:rPr>
                <w:color w:val="000066"/>
              </w:rPr>
              <w:t>75</w:t>
            </w:r>
          </w:p>
        </w:tc>
        <w:tc>
          <w:tcPr>
            <w:tcW w:w="1230" w:type="dxa"/>
            <w:tcBorders>
              <w:top w:val="nil"/>
              <w:left w:val="nil"/>
              <w:bottom w:val="single" w:sz="8" w:space="0" w:color="auto"/>
              <w:right w:val="single" w:sz="8" w:space="0" w:color="auto"/>
            </w:tcBorders>
            <w:noWrap/>
            <w:vAlign w:val="center"/>
            <w:hideMark/>
          </w:tcPr>
          <w:p w14:paraId="149FABF0" w14:textId="77777777" w:rsidR="00024569" w:rsidRPr="00E021AC" w:rsidRDefault="00024569" w:rsidP="00024569">
            <w:pPr>
              <w:spacing w:line="240" w:lineRule="exact"/>
              <w:jc w:val="right"/>
              <w:rPr>
                <w:color w:val="000066"/>
              </w:rPr>
            </w:pPr>
            <w:r w:rsidRPr="00E021AC">
              <w:rPr>
                <w:color w:val="000066"/>
              </w:rPr>
              <w:t>153</w:t>
            </w:r>
          </w:p>
        </w:tc>
        <w:tc>
          <w:tcPr>
            <w:tcW w:w="1249" w:type="dxa"/>
            <w:tcBorders>
              <w:top w:val="nil"/>
              <w:left w:val="nil"/>
              <w:bottom w:val="single" w:sz="8" w:space="0" w:color="auto"/>
              <w:right w:val="single" w:sz="8" w:space="0" w:color="auto"/>
            </w:tcBorders>
            <w:noWrap/>
            <w:vAlign w:val="center"/>
            <w:hideMark/>
          </w:tcPr>
          <w:p w14:paraId="4C93C8EA" w14:textId="77777777" w:rsidR="00024569" w:rsidRPr="00E021AC" w:rsidRDefault="00024569" w:rsidP="00024569">
            <w:pPr>
              <w:spacing w:line="240" w:lineRule="exact"/>
              <w:jc w:val="right"/>
              <w:rPr>
                <w:color w:val="000066"/>
              </w:rPr>
            </w:pPr>
            <w:r w:rsidRPr="00E021AC">
              <w:rPr>
                <w:color w:val="000066"/>
              </w:rPr>
              <w:t>134.11</w:t>
            </w:r>
          </w:p>
        </w:tc>
        <w:tc>
          <w:tcPr>
            <w:tcW w:w="1230" w:type="dxa"/>
            <w:tcBorders>
              <w:top w:val="nil"/>
              <w:left w:val="nil"/>
              <w:bottom w:val="single" w:sz="8" w:space="0" w:color="auto"/>
              <w:right w:val="single" w:sz="8" w:space="0" w:color="auto"/>
            </w:tcBorders>
            <w:noWrap/>
            <w:vAlign w:val="center"/>
            <w:hideMark/>
          </w:tcPr>
          <w:p w14:paraId="5C8F91B9" w14:textId="77777777" w:rsidR="00024569" w:rsidRPr="00E021AC" w:rsidRDefault="00024569" w:rsidP="00024569">
            <w:pPr>
              <w:spacing w:line="240" w:lineRule="exact"/>
              <w:jc w:val="right"/>
              <w:rPr>
                <w:color w:val="000066"/>
              </w:rPr>
            </w:pPr>
            <w:r w:rsidRPr="00E021AC">
              <w:rPr>
                <w:color w:val="000066"/>
              </w:rPr>
              <w:t>0.62</w:t>
            </w:r>
          </w:p>
        </w:tc>
        <w:tc>
          <w:tcPr>
            <w:tcW w:w="1440" w:type="dxa"/>
            <w:tcBorders>
              <w:top w:val="nil"/>
              <w:left w:val="nil"/>
              <w:bottom w:val="single" w:sz="8" w:space="0" w:color="auto"/>
              <w:right w:val="single" w:sz="8" w:space="0" w:color="auto"/>
            </w:tcBorders>
            <w:noWrap/>
            <w:vAlign w:val="center"/>
            <w:hideMark/>
          </w:tcPr>
          <w:p w14:paraId="0AD64273" w14:textId="77777777" w:rsidR="00024569" w:rsidRPr="00E021AC" w:rsidRDefault="00024569" w:rsidP="00024569">
            <w:pPr>
              <w:spacing w:line="240" w:lineRule="exact"/>
              <w:jc w:val="right"/>
              <w:rPr>
                <w:color w:val="000066"/>
              </w:rPr>
            </w:pPr>
            <w:r w:rsidRPr="00E021AC">
              <w:rPr>
                <w:color w:val="000066"/>
              </w:rPr>
              <w:t>133.49</w:t>
            </w:r>
          </w:p>
        </w:tc>
      </w:tr>
      <w:tr w:rsidR="00DE14AF" w:rsidRPr="00E021AC" w14:paraId="1FC049C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316EECC" w14:textId="77777777" w:rsidR="00024569" w:rsidRPr="00E021AC" w:rsidRDefault="00024569" w:rsidP="00024569">
            <w:pPr>
              <w:spacing w:line="240" w:lineRule="exact"/>
              <w:rPr>
                <w:b/>
                <w:bCs/>
                <w:color w:val="000066"/>
              </w:rPr>
            </w:pPr>
            <w:r w:rsidRPr="00E021AC">
              <w:rPr>
                <w:b/>
                <w:bCs/>
                <w:color w:val="000066"/>
              </w:rPr>
              <w:t>VI</w:t>
            </w:r>
          </w:p>
        </w:tc>
        <w:tc>
          <w:tcPr>
            <w:tcW w:w="1879" w:type="dxa"/>
            <w:tcBorders>
              <w:top w:val="nil"/>
              <w:left w:val="nil"/>
              <w:bottom w:val="single" w:sz="8" w:space="0" w:color="auto"/>
              <w:right w:val="single" w:sz="8" w:space="0" w:color="auto"/>
            </w:tcBorders>
            <w:noWrap/>
            <w:vAlign w:val="center"/>
            <w:hideMark/>
          </w:tcPr>
          <w:p w14:paraId="31D3E253" w14:textId="77777777" w:rsidR="00024569" w:rsidRPr="00E021AC" w:rsidRDefault="00024569" w:rsidP="00024569">
            <w:pPr>
              <w:spacing w:line="240" w:lineRule="exact"/>
              <w:rPr>
                <w:b/>
                <w:bCs/>
                <w:color w:val="000066"/>
              </w:rPr>
            </w:pPr>
            <w:r w:rsidRPr="00E021AC">
              <w:rPr>
                <w:b/>
                <w:bCs/>
                <w:color w:val="000066"/>
              </w:rPr>
              <w:t>Kim Bảng</w:t>
            </w:r>
          </w:p>
        </w:tc>
        <w:tc>
          <w:tcPr>
            <w:tcW w:w="1230" w:type="dxa"/>
            <w:tcBorders>
              <w:top w:val="nil"/>
              <w:left w:val="nil"/>
              <w:bottom w:val="single" w:sz="8" w:space="0" w:color="auto"/>
              <w:right w:val="single" w:sz="8" w:space="0" w:color="auto"/>
            </w:tcBorders>
            <w:noWrap/>
            <w:vAlign w:val="center"/>
            <w:hideMark/>
          </w:tcPr>
          <w:p w14:paraId="289E584E" w14:textId="77777777" w:rsidR="00024569" w:rsidRPr="00E021AC" w:rsidRDefault="00024569" w:rsidP="00024569">
            <w:pPr>
              <w:spacing w:line="240" w:lineRule="exact"/>
              <w:jc w:val="right"/>
              <w:rPr>
                <w:b/>
                <w:bCs/>
                <w:color w:val="000066"/>
              </w:rPr>
            </w:pPr>
            <w:r w:rsidRPr="00E021AC">
              <w:rPr>
                <w:b/>
                <w:bCs/>
                <w:color w:val="000066"/>
              </w:rPr>
              <w:t>307</w:t>
            </w:r>
          </w:p>
        </w:tc>
        <w:tc>
          <w:tcPr>
            <w:tcW w:w="1230" w:type="dxa"/>
            <w:tcBorders>
              <w:top w:val="nil"/>
              <w:left w:val="nil"/>
              <w:bottom w:val="single" w:sz="8" w:space="0" w:color="auto"/>
              <w:right w:val="single" w:sz="8" w:space="0" w:color="auto"/>
            </w:tcBorders>
            <w:noWrap/>
            <w:vAlign w:val="center"/>
            <w:hideMark/>
          </w:tcPr>
          <w:p w14:paraId="5DAE6D1E" w14:textId="77777777" w:rsidR="00024569" w:rsidRPr="00E021AC" w:rsidRDefault="00024569" w:rsidP="00024569">
            <w:pPr>
              <w:spacing w:line="240" w:lineRule="exact"/>
              <w:jc w:val="right"/>
              <w:rPr>
                <w:b/>
                <w:bCs/>
                <w:color w:val="000066"/>
              </w:rPr>
            </w:pPr>
            <w:r w:rsidRPr="00E021AC">
              <w:rPr>
                <w:b/>
                <w:bCs/>
                <w:color w:val="000066"/>
              </w:rPr>
              <w:t>471</w:t>
            </w:r>
          </w:p>
        </w:tc>
        <w:tc>
          <w:tcPr>
            <w:tcW w:w="1249" w:type="dxa"/>
            <w:tcBorders>
              <w:top w:val="nil"/>
              <w:left w:val="nil"/>
              <w:bottom w:val="single" w:sz="8" w:space="0" w:color="auto"/>
              <w:right w:val="single" w:sz="8" w:space="0" w:color="auto"/>
            </w:tcBorders>
            <w:noWrap/>
            <w:vAlign w:val="center"/>
            <w:hideMark/>
          </w:tcPr>
          <w:p w14:paraId="079D0E5D" w14:textId="77777777" w:rsidR="00024569" w:rsidRPr="00E021AC" w:rsidRDefault="00024569" w:rsidP="00024569">
            <w:pPr>
              <w:spacing w:line="240" w:lineRule="exact"/>
              <w:jc w:val="right"/>
              <w:rPr>
                <w:b/>
                <w:bCs/>
                <w:color w:val="000066"/>
              </w:rPr>
            </w:pPr>
            <w:r w:rsidRPr="00E021AC">
              <w:rPr>
                <w:b/>
                <w:bCs/>
                <w:color w:val="000066"/>
              </w:rPr>
              <w:t>259.14</w:t>
            </w:r>
          </w:p>
        </w:tc>
        <w:tc>
          <w:tcPr>
            <w:tcW w:w="1230" w:type="dxa"/>
            <w:tcBorders>
              <w:top w:val="nil"/>
              <w:left w:val="nil"/>
              <w:bottom w:val="single" w:sz="8" w:space="0" w:color="auto"/>
              <w:right w:val="single" w:sz="8" w:space="0" w:color="auto"/>
            </w:tcBorders>
            <w:noWrap/>
            <w:vAlign w:val="center"/>
            <w:hideMark/>
          </w:tcPr>
          <w:p w14:paraId="2F3CBFEE" w14:textId="77777777" w:rsidR="00024569" w:rsidRPr="00E021AC" w:rsidRDefault="00024569" w:rsidP="00024569">
            <w:pPr>
              <w:spacing w:line="240" w:lineRule="exact"/>
              <w:jc w:val="right"/>
              <w:rPr>
                <w:b/>
                <w:bCs/>
                <w:color w:val="000066"/>
              </w:rPr>
            </w:pPr>
            <w:r w:rsidRPr="00E021AC">
              <w:rPr>
                <w:b/>
                <w:bCs/>
                <w:color w:val="000066"/>
              </w:rPr>
              <w:t>3.3</w:t>
            </w:r>
          </w:p>
        </w:tc>
        <w:tc>
          <w:tcPr>
            <w:tcW w:w="1440" w:type="dxa"/>
            <w:tcBorders>
              <w:top w:val="nil"/>
              <w:left w:val="nil"/>
              <w:bottom w:val="single" w:sz="8" w:space="0" w:color="auto"/>
              <w:right w:val="single" w:sz="8" w:space="0" w:color="auto"/>
            </w:tcBorders>
            <w:noWrap/>
            <w:vAlign w:val="center"/>
            <w:hideMark/>
          </w:tcPr>
          <w:p w14:paraId="489BE580" w14:textId="77777777" w:rsidR="00024569" w:rsidRPr="00E021AC" w:rsidRDefault="00024569" w:rsidP="00024569">
            <w:pPr>
              <w:spacing w:line="240" w:lineRule="exact"/>
              <w:jc w:val="right"/>
              <w:rPr>
                <w:b/>
                <w:bCs/>
                <w:color w:val="000066"/>
              </w:rPr>
            </w:pPr>
            <w:r w:rsidRPr="00E021AC">
              <w:rPr>
                <w:b/>
                <w:bCs/>
                <w:color w:val="000066"/>
              </w:rPr>
              <w:t>255.84</w:t>
            </w:r>
          </w:p>
        </w:tc>
      </w:tr>
      <w:tr w:rsidR="00DE14AF" w:rsidRPr="00E021AC" w14:paraId="6CAB891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2EDA13F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F3C633C" w14:textId="77777777" w:rsidR="00024569" w:rsidRPr="00E021AC" w:rsidRDefault="00024569" w:rsidP="00024569">
            <w:pPr>
              <w:spacing w:line="240" w:lineRule="exact"/>
              <w:rPr>
                <w:color w:val="000066"/>
              </w:rPr>
            </w:pPr>
            <w:r w:rsidRPr="00E021AC">
              <w:rPr>
                <w:color w:val="000066"/>
              </w:rPr>
              <w:t>Chính Thanh</w:t>
            </w:r>
          </w:p>
        </w:tc>
        <w:tc>
          <w:tcPr>
            <w:tcW w:w="1230" w:type="dxa"/>
            <w:tcBorders>
              <w:top w:val="nil"/>
              <w:left w:val="nil"/>
              <w:bottom w:val="single" w:sz="8" w:space="0" w:color="auto"/>
              <w:right w:val="single" w:sz="8" w:space="0" w:color="auto"/>
            </w:tcBorders>
            <w:noWrap/>
            <w:vAlign w:val="center"/>
            <w:hideMark/>
          </w:tcPr>
          <w:p w14:paraId="4AB7EEB4" w14:textId="77777777" w:rsidR="00024569" w:rsidRPr="00E021AC" w:rsidRDefault="00024569" w:rsidP="00024569">
            <w:pPr>
              <w:spacing w:line="240" w:lineRule="exact"/>
              <w:jc w:val="right"/>
              <w:rPr>
                <w:color w:val="000066"/>
              </w:rPr>
            </w:pPr>
            <w:r w:rsidRPr="00E021AC">
              <w:rPr>
                <w:color w:val="000066"/>
              </w:rPr>
              <w:t>93</w:t>
            </w:r>
          </w:p>
        </w:tc>
        <w:tc>
          <w:tcPr>
            <w:tcW w:w="1230" w:type="dxa"/>
            <w:tcBorders>
              <w:top w:val="nil"/>
              <w:left w:val="nil"/>
              <w:bottom w:val="single" w:sz="8" w:space="0" w:color="auto"/>
              <w:right w:val="single" w:sz="8" w:space="0" w:color="auto"/>
            </w:tcBorders>
            <w:noWrap/>
            <w:vAlign w:val="center"/>
            <w:hideMark/>
          </w:tcPr>
          <w:p w14:paraId="0D4D5D9D" w14:textId="77777777" w:rsidR="00024569" w:rsidRPr="00E021AC" w:rsidRDefault="00024569" w:rsidP="00024569">
            <w:pPr>
              <w:spacing w:line="240" w:lineRule="exact"/>
              <w:jc w:val="right"/>
              <w:rPr>
                <w:color w:val="000066"/>
              </w:rPr>
            </w:pPr>
            <w:r w:rsidRPr="00E021AC">
              <w:rPr>
                <w:color w:val="000066"/>
              </w:rPr>
              <w:t>129</w:t>
            </w:r>
          </w:p>
        </w:tc>
        <w:tc>
          <w:tcPr>
            <w:tcW w:w="1249" w:type="dxa"/>
            <w:tcBorders>
              <w:top w:val="nil"/>
              <w:left w:val="nil"/>
              <w:bottom w:val="single" w:sz="8" w:space="0" w:color="auto"/>
              <w:right w:val="single" w:sz="8" w:space="0" w:color="auto"/>
            </w:tcBorders>
            <w:noWrap/>
            <w:vAlign w:val="center"/>
            <w:hideMark/>
          </w:tcPr>
          <w:p w14:paraId="6C0D0AED" w14:textId="77777777" w:rsidR="00024569" w:rsidRPr="00E021AC" w:rsidRDefault="00024569" w:rsidP="00024569">
            <w:pPr>
              <w:spacing w:line="240" w:lineRule="exact"/>
              <w:jc w:val="right"/>
              <w:rPr>
                <w:color w:val="000066"/>
              </w:rPr>
            </w:pPr>
            <w:r w:rsidRPr="00E021AC">
              <w:rPr>
                <w:color w:val="000066"/>
              </w:rPr>
              <w:t>46.94</w:t>
            </w:r>
          </w:p>
        </w:tc>
        <w:tc>
          <w:tcPr>
            <w:tcW w:w="1230" w:type="dxa"/>
            <w:tcBorders>
              <w:top w:val="nil"/>
              <w:left w:val="nil"/>
              <w:bottom w:val="single" w:sz="8" w:space="0" w:color="auto"/>
              <w:right w:val="single" w:sz="8" w:space="0" w:color="auto"/>
            </w:tcBorders>
            <w:noWrap/>
            <w:vAlign w:val="center"/>
            <w:hideMark/>
          </w:tcPr>
          <w:p w14:paraId="4B691D75" w14:textId="77777777" w:rsidR="00024569" w:rsidRPr="00E021AC" w:rsidRDefault="00024569" w:rsidP="00024569">
            <w:pPr>
              <w:spacing w:line="240" w:lineRule="exact"/>
              <w:jc w:val="right"/>
              <w:rPr>
                <w:color w:val="000066"/>
              </w:rPr>
            </w:pPr>
            <w:r w:rsidRPr="00E021AC">
              <w:rPr>
                <w:color w:val="000066"/>
              </w:rPr>
              <w:t>0.52</w:t>
            </w:r>
          </w:p>
        </w:tc>
        <w:tc>
          <w:tcPr>
            <w:tcW w:w="1440" w:type="dxa"/>
            <w:tcBorders>
              <w:top w:val="nil"/>
              <w:left w:val="nil"/>
              <w:bottom w:val="single" w:sz="8" w:space="0" w:color="auto"/>
              <w:right w:val="single" w:sz="8" w:space="0" w:color="auto"/>
            </w:tcBorders>
            <w:noWrap/>
            <w:vAlign w:val="center"/>
            <w:hideMark/>
          </w:tcPr>
          <w:p w14:paraId="1A9BF8FC" w14:textId="77777777" w:rsidR="00024569" w:rsidRPr="00E021AC" w:rsidRDefault="00024569" w:rsidP="00024569">
            <w:pPr>
              <w:spacing w:line="240" w:lineRule="exact"/>
              <w:jc w:val="right"/>
              <w:rPr>
                <w:color w:val="000066"/>
              </w:rPr>
            </w:pPr>
            <w:r w:rsidRPr="00E021AC">
              <w:rPr>
                <w:color w:val="000066"/>
              </w:rPr>
              <w:t>46.42</w:t>
            </w:r>
          </w:p>
        </w:tc>
      </w:tr>
      <w:tr w:rsidR="00DE14AF" w:rsidRPr="00E021AC" w14:paraId="701C9D5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0BB79512"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CDE994D" w14:textId="77777777" w:rsidR="00024569" w:rsidRPr="00E021AC" w:rsidRDefault="00024569" w:rsidP="00024569">
            <w:pPr>
              <w:spacing w:line="240" w:lineRule="exact"/>
              <w:rPr>
                <w:color w:val="000066"/>
              </w:rPr>
            </w:pPr>
            <w:r w:rsidRPr="00E021AC">
              <w:rPr>
                <w:color w:val="000066"/>
              </w:rPr>
              <w:t>Hà Lương</w:t>
            </w:r>
          </w:p>
        </w:tc>
        <w:tc>
          <w:tcPr>
            <w:tcW w:w="1230" w:type="dxa"/>
            <w:tcBorders>
              <w:top w:val="nil"/>
              <w:left w:val="nil"/>
              <w:bottom w:val="single" w:sz="8" w:space="0" w:color="auto"/>
              <w:right w:val="single" w:sz="8" w:space="0" w:color="auto"/>
            </w:tcBorders>
            <w:noWrap/>
            <w:vAlign w:val="center"/>
            <w:hideMark/>
          </w:tcPr>
          <w:p w14:paraId="22ABD692" w14:textId="77777777" w:rsidR="00024569" w:rsidRPr="00E021AC" w:rsidRDefault="00024569" w:rsidP="00024569">
            <w:pPr>
              <w:spacing w:line="240" w:lineRule="exact"/>
              <w:jc w:val="right"/>
              <w:rPr>
                <w:color w:val="000066"/>
              </w:rPr>
            </w:pPr>
            <w:r w:rsidRPr="00E021AC">
              <w:rPr>
                <w:color w:val="000066"/>
              </w:rPr>
              <w:t>62</w:t>
            </w:r>
          </w:p>
        </w:tc>
        <w:tc>
          <w:tcPr>
            <w:tcW w:w="1230" w:type="dxa"/>
            <w:tcBorders>
              <w:top w:val="nil"/>
              <w:left w:val="nil"/>
              <w:bottom w:val="single" w:sz="8" w:space="0" w:color="auto"/>
              <w:right w:val="single" w:sz="8" w:space="0" w:color="auto"/>
            </w:tcBorders>
            <w:noWrap/>
            <w:vAlign w:val="center"/>
            <w:hideMark/>
          </w:tcPr>
          <w:p w14:paraId="35537056" w14:textId="77777777" w:rsidR="00024569" w:rsidRPr="00E021AC" w:rsidRDefault="00024569" w:rsidP="00024569">
            <w:pPr>
              <w:spacing w:line="240" w:lineRule="exact"/>
              <w:jc w:val="right"/>
              <w:rPr>
                <w:color w:val="000066"/>
              </w:rPr>
            </w:pPr>
            <w:r w:rsidRPr="00E021AC">
              <w:rPr>
                <w:color w:val="000066"/>
              </w:rPr>
              <w:t>113</w:t>
            </w:r>
          </w:p>
        </w:tc>
        <w:tc>
          <w:tcPr>
            <w:tcW w:w="1249" w:type="dxa"/>
            <w:tcBorders>
              <w:top w:val="nil"/>
              <w:left w:val="nil"/>
              <w:bottom w:val="single" w:sz="8" w:space="0" w:color="auto"/>
              <w:right w:val="single" w:sz="8" w:space="0" w:color="auto"/>
            </w:tcBorders>
            <w:noWrap/>
            <w:vAlign w:val="center"/>
            <w:hideMark/>
          </w:tcPr>
          <w:p w14:paraId="5D097027" w14:textId="77777777" w:rsidR="00024569" w:rsidRPr="00E021AC" w:rsidRDefault="00024569" w:rsidP="00024569">
            <w:pPr>
              <w:spacing w:line="240" w:lineRule="exact"/>
              <w:jc w:val="right"/>
              <w:rPr>
                <w:color w:val="000066"/>
              </w:rPr>
            </w:pPr>
            <w:r w:rsidRPr="00E021AC">
              <w:rPr>
                <w:color w:val="000066"/>
              </w:rPr>
              <w:t>60.28</w:t>
            </w:r>
          </w:p>
        </w:tc>
        <w:tc>
          <w:tcPr>
            <w:tcW w:w="1230" w:type="dxa"/>
            <w:tcBorders>
              <w:top w:val="nil"/>
              <w:left w:val="nil"/>
              <w:bottom w:val="single" w:sz="8" w:space="0" w:color="auto"/>
              <w:right w:val="single" w:sz="8" w:space="0" w:color="auto"/>
            </w:tcBorders>
            <w:noWrap/>
            <w:vAlign w:val="center"/>
            <w:hideMark/>
          </w:tcPr>
          <w:p w14:paraId="4E206AFF" w14:textId="77777777" w:rsidR="00024569" w:rsidRPr="00E021AC" w:rsidRDefault="00024569" w:rsidP="00024569">
            <w:pPr>
              <w:spacing w:line="240" w:lineRule="exact"/>
              <w:jc w:val="right"/>
              <w:rPr>
                <w:color w:val="000066"/>
              </w:rPr>
            </w:pPr>
            <w:r w:rsidRPr="00E021AC">
              <w:rPr>
                <w:color w:val="000066"/>
              </w:rPr>
              <w:t>1.09</w:t>
            </w:r>
          </w:p>
        </w:tc>
        <w:tc>
          <w:tcPr>
            <w:tcW w:w="1440" w:type="dxa"/>
            <w:tcBorders>
              <w:top w:val="nil"/>
              <w:left w:val="nil"/>
              <w:bottom w:val="single" w:sz="8" w:space="0" w:color="auto"/>
              <w:right w:val="single" w:sz="8" w:space="0" w:color="auto"/>
            </w:tcBorders>
            <w:noWrap/>
            <w:vAlign w:val="center"/>
            <w:hideMark/>
          </w:tcPr>
          <w:p w14:paraId="4CB5A8E1" w14:textId="77777777" w:rsidR="00024569" w:rsidRPr="00E021AC" w:rsidRDefault="00024569" w:rsidP="00024569">
            <w:pPr>
              <w:spacing w:line="240" w:lineRule="exact"/>
              <w:jc w:val="right"/>
              <w:rPr>
                <w:color w:val="000066"/>
              </w:rPr>
            </w:pPr>
            <w:r w:rsidRPr="00E021AC">
              <w:rPr>
                <w:color w:val="000066"/>
              </w:rPr>
              <w:t>59.19</w:t>
            </w:r>
          </w:p>
        </w:tc>
      </w:tr>
      <w:tr w:rsidR="00DE14AF" w:rsidRPr="00E021AC" w14:paraId="3176CB2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4CC4DF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CD8149B" w14:textId="77777777" w:rsidR="00024569" w:rsidRPr="00E021AC" w:rsidRDefault="00024569" w:rsidP="00024569">
            <w:pPr>
              <w:spacing w:line="240" w:lineRule="exact"/>
              <w:rPr>
                <w:color w:val="000066"/>
              </w:rPr>
            </w:pPr>
            <w:r w:rsidRPr="00E021AC">
              <w:rPr>
                <w:color w:val="000066"/>
              </w:rPr>
              <w:t>Hòa Sơn</w:t>
            </w:r>
          </w:p>
        </w:tc>
        <w:tc>
          <w:tcPr>
            <w:tcW w:w="1230" w:type="dxa"/>
            <w:tcBorders>
              <w:top w:val="nil"/>
              <w:left w:val="nil"/>
              <w:bottom w:val="single" w:sz="8" w:space="0" w:color="auto"/>
              <w:right w:val="single" w:sz="8" w:space="0" w:color="auto"/>
            </w:tcBorders>
            <w:noWrap/>
            <w:vAlign w:val="center"/>
            <w:hideMark/>
          </w:tcPr>
          <w:p w14:paraId="089B85A2" w14:textId="77777777" w:rsidR="00024569" w:rsidRPr="00E021AC" w:rsidRDefault="00024569" w:rsidP="00024569">
            <w:pPr>
              <w:spacing w:line="240" w:lineRule="exact"/>
              <w:jc w:val="right"/>
              <w:rPr>
                <w:color w:val="000066"/>
              </w:rPr>
            </w:pPr>
            <w:r w:rsidRPr="00E021AC">
              <w:rPr>
                <w:color w:val="000066"/>
              </w:rPr>
              <w:t>69</w:t>
            </w:r>
          </w:p>
        </w:tc>
        <w:tc>
          <w:tcPr>
            <w:tcW w:w="1230" w:type="dxa"/>
            <w:tcBorders>
              <w:top w:val="nil"/>
              <w:left w:val="nil"/>
              <w:bottom w:val="single" w:sz="8" w:space="0" w:color="auto"/>
              <w:right w:val="single" w:sz="8" w:space="0" w:color="auto"/>
            </w:tcBorders>
            <w:noWrap/>
            <w:vAlign w:val="center"/>
            <w:hideMark/>
          </w:tcPr>
          <w:p w14:paraId="51624D20" w14:textId="77777777" w:rsidR="00024569" w:rsidRPr="00E021AC" w:rsidRDefault="00024569" w:rsidP="00024569">
            <w:pPr>
              <w:spacing w:line="240" w:lineRule="exact"/>
              <w:jc w:val="right"/>
              <w:rPr>
                <w:color w:val="000066"/>
              </w:rPr>
            </w:pPr>
            <w:r w:rsidRPr="00E021AC">
              <w:rPr>
                <w:color w:val="000066"/>
              </w:rPr>
              <w:t>124</w:t>
            </w:r>
          </w:p>
        </w:tc>
        <w:tc>
          <w:tcPr>
            <w:tcW w:w="1249" w:type="dxa"/>
            <w:tcBorders>
              <w:top w:val="nil"/>
              <w:left w:val="nil"/>
              <w:bottom w:val="single" w:sz="8" w:space="0" w:color="auto"/>
              <w:right w:val="single" w:sz="8" w:space="0" w:color="auto"/>
            </w:tcBorders>
            <w:noWrap/>
            <w:vAlign w:val="center"/>
            <w:hideMark/>
          </w:tcPr>
          <w:p w14:paraId="4335A415" w14:textId="77777777" w:rsidR="00024569" w:rsidRPr="00E021AC" w:rsidRDefault="00024569" w:rsidP="00024569">
            <w:pPr>
              <w:spacing w:line="240" w:lineRule="exact"/>
              <w:jc w:val="right"/>
              <w:rPr>
                <w:color w:val="000066"/>
              </w:rPr>
            </w:pPr>
            <w:r w:rsidRPr="00E021AC">
              <w:rPr>
                <w:color w:val="000066"/>
              </w:rPr>
              <w:t>108.91</w:t>
            </w:r>
          </w:p>
        </w:tc>
        <w:tc>
          <w:tcPr>
            <w:tcW w:w="1230" w:type="dxa"/>
            <w:tcBorders>
              <w:top w:val="nil"/>
              <w:left w:val="nil"/>
              <w:bottom w:val="single" w:sz="8" w:space="0" w:color="auto"/>
              <w:right w:val="single" w:sz="8" w:space="0" w:color="auto"/>
            </w:tcBorders>
            <w:noWrap/>
            <w:vAlign w:val="center"/>
            <w:hideMark/>
          </w:tcPr>
          <w:p w14:paraId="7BE4A333" w14:textId="77777777" w:rsidR="00024569" w:rsidRPr="00E021AC" w:rsidRDefault="00024569" w:rsidP="00024569">
            <w:pPr>
              <w:spacing w:line="240" w:lineRule="exact"/>
              <w:jc w:val="right"/>
              <w:rPr>
                <w:color w:val="000066"/>
              </w:rPr>
            </w:pPr>
            <w:r w:rsidRPr="00E021AC">
              <w:rPr>
                <w:color w:val="000066"/>
              </w:rPr>
              <w:t>1.48</w:t>
            </w:r>
          </w:p>
        </w:tc>
        <w:tc>
          <w:tcPr>
            <w:tcW w:w="1440" w:type="dxa"/>
            <w:tcBorders>
              <w:top w:val="nil"/>
              <w:left w:val="nil"/>
              <w:bottom w:val="single" w:sz="8" w:space="0" w:color="auto"/>
              <w:right w:val="single" w:sz="8" w:space="0" w:color="auto"/>
            </w:tcBorders>
            <w:noWrap/>
            <w:vAlign w:val="center"/>
            <w:hideMark/>
          </w:tcPr>
          <w:p w14:paraId="0D55D91C" w14:textId="77777777" w:rsidR="00024569" w:rsidRPr="00E021AC" w:rsidRDefault="00024569" w:rsidP="00024569">
            <w:pPr>
              <w:spacing w:line="240" w:lineRule="exact"/>
              <w:jc w:val="right"/>
              <w:rPr>
                <w:color w:val="000066"/>
              </w:rPr>
            </w:pPr>
            <w:r w:rsidRPr="00E021AC">
              <w:rPr>
                <w:color w:val="000066"/>
              </w:rPr>
              <w:t>107.43</w:t>
            </w:r>
          </w:p>
        </w:tc>
      </w:tr>
      <w:tr w:rsidR="00DE14AF" w:rsidRPr="00E021AC" w14:paraId="24BDB259"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55BA78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836A729" w14:textId="77777777" w:rsidR="00024569" w:rsidRPr="00E021AC" w:rsidRDefault="00024569" w:rsidP="00024569">
            <w:pPr>
              <w:spacing w:line="240" w:lineRule="exact"/>
              <w:rPr>
                <w:color w:val="000066"/>
              </w:rPr>
            </w:pPr>
            <w:r w:rsidRPr="00E021AC">
              <w:rPr>
                <w:color w:val="000066"/>
              </w:rPr>
              <w:t>Thanh Tiến</w:t>
            </w:r>
          </w:p>
        </w:tc>
        <w:tc>
          <w:tcPr>
            <w:tcW w:w="1230" w:type="dxa"/>
            <w:tcBorders>
              <w:top w:val="nil"/>
              <w:left w:val="nil"/>
              <w:bottom w:val="single" w:sz="8" w:space="0" w:color="auto"/>
              <w:right w:val="single" w:sz="8" w:space="0" w:color="auto"/>
            </w:tcBorders>
            <w:noWrap/>
            <w:vAlign w:val="center"/>
            <w:hideMark/>
          </w:tcPr>
          <w:p w14:paraId="03B77D74" w14:textId="77777777" w:rsidR="00024569" w:rsidRPr="00E021AC" w:rsidRDefault="00024569" w:rsidP="00024569">
            <w:pPr>
              <w:spacing w:line="240" w:lineRule="exact"/>
              <w:jc w:val="right"/>
              <w:rPr>
                <w:color w:val="000066"/>
              </w:rPr>
            </w:pPr>
            <w:r w:rsidRPr="00E021AC">
              <w:rPr>
                <w:color w:val="000066"/>
              </w:rPr>
              <w:t>83</w:t>
            </w:r>
          </w:p>
        </w:tc>
        <w:tc>
          <w:tcPr>
            <w:tcW w:w="1230" w:type="dxa"/>
            <w:tcBorders>
              <w:top w:val="nil"/>
              <w:left w:val="nil"/>
              <w:bottom w:val="single" w:sz="8" w:space="0" w:color="auto"/>
              <w:right w:val="single" w:sz="8" w:space="0" w:color="auto"/>
            </w:tcBorders>
            <w:noWrap/>
            <w:vAlign w:val="center"/>
            <w:hideMark/>
          </w:tcPr>
          <w:p w14:paraId="31548F67" w14:textId="77777777" w:rsidR="00024569" w:rsidRPr="00E021AC" w:rsidRDefault="00024569" w:rsidP="00024569">
            <w:pPr>
              <w:spacing w:line="240" w:lineRule="exact"/>
              <w:jc w:val="right"/>
              <w:rPr>
                <w:color w:val="000066"/>
              </w:rPr>
            </w:pPr>
            <w:r w:rsidRPr="00E021AC">
              <w:rPr>
                <w:color w:val="000066"/>
              </w:rPr>
              <w:t>105</w:t>
            </w:r>
          </w:p>
        </w:tc>
        <w:tc>
          <w:tcPr>
            <w:tcW w:w="1249" w:type="dxa"/>
            <w:tcBorders>
              <w:top w:val="nil"/>
              <w:left w:val="nil"/>
              <w:bottom w:val="single" w:sz="8" w:space="0" w:color="auto"/>
              <w:right w:val="single" w:sz="8" w:space="0" w:color="auto"/>
            </w:tcBorders>
            <w:noWrap/>
            <w:vAlign w:val="center"/>
            <w:hideMark/>
          </w:tcPr>
          <w:p w14:paraId="140E281B" w14:textId="77777777" w:rsidR="00024569" w:rsidRPr="00E021AC" w:rsidRDefault="00024569" w:rsidP="00024569">
            <w:pPr>
              <w:spacing w:line="240" w:lineRule="exact"/>
              <w:jc w:val="right"/>
              <w:rPr>
                <w:color w:val="000066"/>
              </w:rPr>
            </w:pPr>
            <w:r w:rsidRPr="00E021AC">
              <w:rPr>
                <w:color w:val="000066"/>
              </w:rPr>
              <w:t>43.01</w:t>
            </w:r>
          </w:p>
        </w:tc>
        <w:tc>
          <w:tcPr>
            <w:tcW w:w="1230" w:type="dxa"/>
            <w:tcBorders>
              <w:top w:val="nil"/>
              <w:left w:val="nil"/>
              <w:bottom w:val="single" w:sz="8" w:space="0" w:color="auto"/>
              <w:right w:val="single" w:sz="8" w:space="0" w:color="auto"/>
            </w:tcBorders>
            <w:noWrap/>
            <w:vAlign w:val="center"/>
            <w:hideMark/>
          </w:tcPr>
          <w:p w14:paraId="7E25446F" w14:textId="77777777" w:rsidR="00024569" w:rsidRPr="00E021AC" w:rsidRDefault="00024569" w:rsidP="00024569">
            <w:pPr>
              <w:spacing w:line="240" w:lineRule="exact"/>
              <w:jc w:val="right"/>
              <w:rPr>
                <w:color w:val="000066"/>
              </w:rPr>
            </w:pPr>
            <w:r w:rsidRPr="00E021AC">
              <w:rPr>
                <w:color w:val="000066"/>
              </w:rPr>
              <w:t>0.21</w:t>
            </w:r>
          </w:p>
        </w:tc>
        <w:tc>
          <w:tcPr>
            <w:tcW w:w="1440" w:type="dxa"/>
            <w:tcBorders>
              <w:top w:val="nil"/>
              <w:left w:val="nil"/>
              <w:bottom w:val="single" w:sz="8" w:space="0" w:color="auto"/>
              <w:right w:val="single" w:sz="8" w:space="0" w:color="auto"/>
            </w:tcBorders>
            <w:noWrap/>
            <w:vAlign w:val="center"/>
            <w:hideMark/>
          </w:tcPr>
          <w:p w14:paraId="76BF521A" w14:textId="77777777" w:rsidR="00024569" w:rsidRPr="00E021AC" w:rsidRDefault="00024569" w:rsidP="00024569">
            <w:pPr>
              <w:spacing w:line="240" w:lineRule="exact"/>
              <w:jc w:val="right"/>
              <w:rPr>
                <w:color w:val="000066"/>
              </w:rPr>
            </w:pPr>
            <w:r w:rsidRPr="00E021AC">
              <w:rPr>
                <w:color w:val="000066"/>
              </w:rPr>
              <w:t>42.8</w:t>
            </w:r>
          </w:p>
        </w:tc>
      </w:tr>
      <w:tr w:rsidR="00DE14AF" w:rsidRPr="00E021AC" w14:paraId="7866093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C6FC066" w14:textId="77777777" w:rsidR="00024569" w:rsidRPr="00E021AC" w:rsidRDefault="00024569" w:rsidP="00024569">
            <w:pPr>
              <w:spacing w:line="240" w:lineRule="exact"/>
              <w:rPr>
                <w:b/>
                <w:bCs/>
                <w:color w:val="000066"/>
              </w:rPr>
            </w:pPr>
            <w:r w:rsidRPr="00E021AC">
              <w:rPr>
                <w:b/>
                <w:bCs/>
                <w:color w:val="000066"/>
              </w:rPr>
              <w:t>VII</w:t>
            </w:r>
          </w:p>
        </w:tc>
        <w:tc>
          <w:tcPr>
            <w:tcW w:w="1879" w:type="dxa"/>
            <w:tcBorders>
              <w:top w:val="nil"/>
              <w:left w:val="nil"/>
              <w:bottom w:val="single" w:sz="8" w:space="0" w:color="auto"/>
              <w:right w:val="single" w:sz="8" w:space="0" w:color="auto"/>
            </w:tcBorders>
            <w:noWrap/>
            <w:vAlign w:val="center"/>
            <w:hideMark/>
          </w:tcPr>
          <w:p w14:paraId="0634C826" w14:textId="77777777" w:rsidR="00024569" w:rsidRPr="00E021AC" w:rsidRDefault="00024569" w:rsidP="00024569">
            <w:pPr>
              <w:spacing w:line="240" w:lineRule="exact"/>
              <w:rPr>
                <w:b/>
                <w:bCs/>
                <w:color w:val="000066"/>
              </w:rPr>
            </w:pPr>
            <w:r w:rsidRPr="00E021AC">
              <w:rPr>
                <w:b/>
                <w:bCs/>
                <w:color w:val="000066"/>
              </w:rPr>
              <w:t>Sơn Lâm</w:t>
            </w:r>
          </w:p>
        </w:tc>
        <w:tc>
          <w:tcPr>
            <w:tcW w:w="1230" w:type="dxa"/>
            <w:tcBorders>
              <w:top w:val="nil"/>
              <w:left w:val="nil"/>
              <w:bottom w:val="single" w:sz="8" w:space="0" w:color="auto"/>
              <w:right w:val="single" w:sz="8" w:space="0" w:color="auto"/>
            </w:tcBorders>
            <w:noWrap/>
            <w:vAlign w:val="center"/>
            <w:hideMark/>
          </w:tcPr>
          <w:p w14:paraId="31EF0B09" w14:textId="77777777" w:rsidR="00024569" w:rsidRPr="00E021AC" w:rsidRDefault="00024569" w:rsidP="00024569">
            <w:pPr>
              <w:spacing w:line="240" w:lineRule="exact"/>
              <w:jc w:val="right"/>
              <w:rPr>
                <w:b/>
                <w:bCs/>
                <w:color w:val="000066"/>
              </w:rPr>
            </w:pPr>
            <w:r w:rsidRPr="00E021AC">
              <w:rPr>
                <w:b/>
                <w:bCs/>
                <w:color w:val="000066"/>
              </w:rPr>
              <w:t>1,171</w:t>
            </w:r>
          </w:p>
        </w:tc>
        <w:tc>
          <w:tcPr>
            <w:tcW w:w="1230" w:type="dxa"/>
            <w:tcBorders>
              <w:top w:val="nil"/>
              <w:left w:val="nil"/>
              <w:bottom w:val="single" w:sz="8" w:space="0" w:color="auto"/>
              <w:right w:val="single" w:sz="8" w:space="0" w:color="auto"/>
            </w:tcBorders>
            <w:noWrap/>
            <w:vAlign w:val="center"/>
            <w:hideMark/>
          </w:tcPr>
          <w:p w14:paraId="3A8718B5" w14:textId="77777777" w:rsidR="00024569" w:rsidRPr="00E021AC" w:rsidRDefault="00024569" w:rsidP="00024569">
            <w:pPr>
              <w:spacing w:line="240" w:lineRule="exact"/>
              <w:jc w:val="right"/>
              <w:rPr>
                <w:b/>
                <w:bCs/>
                <w:color w:val="000066"/>
              </w:rPr>
            </w:pPr>
            <w:r w:rsidRPr="00E021AC">
              <w:rPr>
                <w:b/>
                <w:bCs/>
                <w:color w:val="000066"/>
              </w:rPr>
              <w:t>2,373</w:t>
            </w:r>
          </w:p>
        </w:tc>
        <w:tc>
          <w:tcPr>
            <w:tcW w:w="1249" w:type="dxa"/>
            <w:tcBorders>
              <w:top w:val="nil"/>
              <w:left w:val="nil"/>
              <w:bottom w:val="single" w:sz="8" w:space="0" w:color="auto"/>
              <w:right w:val="single" w:sz="8" w:space="0" w:color="auto"/>
            </w:tcBorders>
            <w:noWrap/>
            <w:vAlign w:val="center"/>
            <w:hideMark/>
          </w:tcPr>
          <w:p w14:paraId="6BCBB9AF" w14:textId="77777777" w:rsidR="00024569" w:rsidRPr="00E021AC" w:rsidRDefault="00024569" w:rsidP="00024569">
            <w:pPr>
              <w:spacing w:line="240" w:lineRule="exact"/>
              <w:jc w:val="right"/>
              <w:rPr>
                <w:b/>
                <w:bCs/>
                <w:color w:val="000066"/>
              </w:rPr>
            </w:pPr>
            <w:r w:rsidRPr="00E021AC">
              <w:rPr>
                <w:b/>
                <w:bCs/>
                <w:color w:val="000066"/>
              </w:rPr>
              <w:t>1,662.48</w:t>
            </w:r>
          </w:p>
        </w:tc>
        <w:tc>
          <w:tcPr>
            <w:tcW w:w="1230" w:type="dxa"/>
            <w:tcBorders>
              <w:top w:val="nil"/>
              <w:left w:val="nil"/>
              <w:bottom w:val="single" w:sz="8" w:space="0" w:color="auto"/>
              <w:right w:val="single" w:sz="8" w:space="0" w:color="auto"/>
            </w:tcBorders>
            <w:noWrap/>
            <w:vAlign w:val="center"/>
            <w:hideMark/>
          </w:tcPr>
          <w:p w14:paraId="019F57ED" w14:textId="77777777" w:rsidR="00024569" w:rsidRPr="00E021AC" w:rsidRDefault="00024569" w:rsidP="00024569">
            <w:pPr>
              <w:spacing w:line="240" w:lineRule="exact"/>
              <w:jc w:val="right"/>
              <w:rPr>
                <w:b/>
                <w:bCs/>
                <w:color w:val="000066"/>
              </w:rPr>
            </w:pPr>
            <w:r w:rsidRPr="00E021AC">
              <w:rPr>
                <w:b/>
                <w:bCs/>
                <w:color w:val="000066"/>
              </w:rPr>
              <w:t>32.56</w:t>
            </w:r>
          </w:p>
        </w:tc>
        <w:tc>
          <w:tcPr>
            <w:tcW w:w="1440" w:type="dxa"/>
            <w:tcBorders>
              <w:top w:val="nil"/>
              <w:left w:val="nil"/>
              <w:bottom w:val="single" w:sz="8" w:space="0" w:color="auto"/>
              <w:right w:val="single" w:sz="8" w:space="0" w:color="auto"/>
            </w:tcBorders>
            <w:noWrap/>
            <w:vAlign w:val="center"/>
            <w:hideMark/>
          </w:tcPr>
          <w:p w14:paraId="58FCE18F" w14:textId="77777777" w:rsidR="00024569" w:rsidRPr="00E021AC" w:rsidRDefault="00024569" w:rsidP="00024569">
            <w:pPr>
              <w:spacing w:line="240" w:lineRule="exact"/>
              <w:jc w:val="right"/>
              <w:rPr>
                <w:b/>
                <w:bCs/>
                <w:color w:val="000066"/>
              </w:rPr>
            </w:pPr>
            <w:r w:rsidRPr="00E021AC">
              <w:rPr>
                <w:b/>
                <w:bCs/>
                <w:color w:val="000066"/>
              </w:rPr>
              <w:t>1,629.92</w:t>
            </w:r>
          </w:p>
        </w:tc>
      </w:tr>
      <w:tr w:rsidR="00DE14AF" w:rsidRPr="00E021AC" w14:paraId="1967EA7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D7C2EE3"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01FA564" w14:textId="77777777" w:rsidR="00024569" w:rsidRPr="00E021AC" w:rsidRDefault="00024569" w:rsidP="00024569">
            <w:pPr>
              <w:spacing w:line="240" w:lineRule="exact"/>
              <w:rPr>
                <w:color w:val="000066"/>
              </w:rPr>
            </w:pPr>
            <w:r w:rsidRPr="00E021AC">
              <w:rPr>
                <w:color w:val="000066"/>
              </w:rPr>
              <w:t>Bản Mà</w:t>
            </w:r>
          </w:p>
        </w:tc>
        <w:tc>
          <w:tcPr>
            <w:tcW w:w="1230" w:type="dxa"/>
            <w:tcBorders>
              <w:top w:val="nil"/>
              <w:left w:val="nil"/>
              <w:bottom w:val="single" w:sz="8" w:space="0" w:color="auto"/>
              <w:right w:val="single" w:sz="8" w:space="0" w:color="auto"/>
            </w:tcBorders>
            <w:noWrap/>
            <w:vAlign w:val="center"/>
            <w:hideMark/>
          </w:tcPr>
          <w:p w14:paraId="7918A898" w14:textId="77777777" w:rsidR="00024569" w:rsidRPr="00E021AC" w:rsidRDefault="00024569" w:rsidP="00024569">
            <w:pPr>
              <w:spacing w:line="240" w:lineRule="exact"/>
              <w:jc w:val="right"/>
              <w:rPr>
                <w:color w:val="000066"/>
              </w:rPr>
            </w:pPr>
            <w:r w:rsidRPr="00E021AC">
              <w:rPr>
                <w:color w:val="000066"/>
              </w:rPr>
              <w:t>86</w:t>
            </w:r>
          </w:p>
        </w:tc>
        <w:tc>
          <w:tcPr>
            <w:tcW w:w="1230" w:type="dxa"/>
            <w:tcBorders>
              <w:top w:val="nil"/>
              <w:left w:val="nil"/>
              <w:bottom w:val="single" w:sz="8" w:space="0" w:color="auto"/>
              <w:right w:val="single" w:sz="8" w:space="0" w:color="auto"/>
            </w:tcBorders>
            <w:noWrap/>
            <w:vAlign w:val="center"/>
            <w:hideMark/>
          </w:tcPr>
          <w:p w14:paraId="4208C30F" w14:textId="77777777" w:rsidR="00024569" w:rsidRPr="00E021AC" w:rsidRDefault="00024569" w:rsidP="00024569">
            <w:pPr>
              <w:spacing w:line="240" w:lineRule="exact"/>
              <w:jc w:val="right"/>
              <w:rPr>
                <w:color w:val="000066"/>
              </w:rPr>
            </w:pPr>
            <w:r w:rsidRPr="00E021AC">
              <w:rPr>
                <w:color w:val="000066"/>
              </w:rPr>
              <w:t>169</w:t>
            </w:r>
          </w:p>
        </w:tc>
        <w:tc>
          <w:tcPr>
            <w:tcW w:w="1249" w:type="dxa"/>
            <w:tcBorders>
              <w:top w:val="nil"/>
              <w:left w:val="nil"/>
              <w:bottom w:val="single" w:sz="8" w:space="0" w:color="auto"/>
              <w:right w:val="single" w:sz="8" w:space="0" w:color="auto"/>
            </w:tcBorders>
            <w:noWrap/>
            <w:vAlign w:val="center"/>
            <w:hideMark/>
          </w:tcPr>
          <w:p w14:paraId="652FE965" w14:textId="77777777" w:rsidR="00024569" w:rsidRPr="00E021AC" w:rsidRDefault="00024569" w:rsidP="00024569">
            <w:pPr>
              <w:spacing w:line="240" w:lineRule="exact"/>
              <w:jc w:val="right"/>
              <w:rPr>
                <w:color w:val="000066"/>
              </w:rPr>
            </w:pPr>
            <w:r w:rsidRPr="00E021AC">
              <w:rPr>
                <w:color w:val="000066"/>
              </w:rPr>
              <w:t>175.59</w:t>
            </w:r>
          </w:p>
        </w:tc>
        <w:tc>
          <w:tcPr>
            <w:tcW w:w="1230" w:type="dxa"/>
            <w:tcBorders>
              <w:top w:val="nil"/>
              <w:left w:val="nil"/>
              <w:bottom w:val="single" w:sz="8" w:space="0" w:color="auto"/>
              <w:right w:val="single" w:sz="8" w:space="0" w:color="auto"/>
            </w:tcBorders>
            <w:noWrap/>
            <w:vAlign w:val="center"/>
            <w:hideMark/>
          </w:tcPr>
          <w:p w14:paraId="7A19A473" w14:textId="77777777" w:rsidR="00024569" w:rsidRPr="00E021AC" w:rsidRDefault="00024569" w:rsidP="00024569">
            <w:pPr>
              <w:spacing w:line="240" w:lineRule="exact"/>
              <w:jc w:val="right"/>
              <w:rPr>
                <w:color w:val="000066"/>
              </w:rPr>
            </w:pPr>
            <w:r w:rsidRPr="00E021AC">
              <w:rPr>
                <w:color w:val="000066"/>
              </w:rPr>
              <w:t>3.35</w:t>
            </w:r>
          </w:p>
        </w:tc>
        <w:tc>
          <w:tcPr>
            <w:tcW w:w="1440" w:type="dxa"/>
            <w:tcBorders>
              <w:top w:val="nil"/>
              <w:left w:val="nil"/>
              <w:bottom w:val="single" w:sz="8" w:space="0" w:color="auto"/>
              <w:right w:val="single" w:sz="8" w:space="0" w:color="auto"/>
            </w:tcBorders>
            <w:noWrap/>
            <w:vAlign w:val="center"/>
            <w:hideMark/>
          </w:tcPr>
          <w:p w14:paraId="44C6CB09" w14:textId="77777777" w:rsidR="00024569" w:rsidRPr="00E021AC" w:rsidRDefault="00024569" w:rsidP="00024569">
            <w:pPr>
              <w:spacing w:line="240" w:lineRule="exact"/>
              <w:jc w:val="right"/>
              <w:rPr>
                <w:color w:val="000066"/>
              </w:rPr>
            </w:pPr>
            <w:r w:rsidRPr="00E021AC">
              <w:rPr>
                <w:color w:val="000066"/>
              </w:rPr>
              <w:t>172.24</w:t>
            </w:r>
          </w:p>
        </w:tc>
      </w:tr>
      <w:tr w:rsidR="00DE14AF" w:rsidRPr="00E021AC" w14:paraId="776A18A7"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29ABB0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5062003" w14:textId="77777777" w:rsidR="00024569" w:rsidRPr="00E021AC" w:rsidRDefault="00024569" w:rsidP="00024569">
            <w:pPr>
              <w:spacing w:line="240" w:lineRule="exact"/>
              <w:rPr>
                <w:color w:val="000066"/>
              </w:rPr>
            </w:pPr>
            <w:r w:rsidRPr="00E021AC">
              <w:rPr>
                <w:color w:val="000066"/>
              </w:rPr>
              <w:t>Tân Hợp</w:t>
            </w:r>
          </w:p>
        </w:tc>
        <w:tc>
          <w:tcPr>
            <w:tcW w:w="1230" w:type="dxa"/>
            <w:tcBorders>
              <w:top w:val="nil"/>
              <w:left w:val="nil"/>
              <w:bottom w:val="single" w:sz="8" w:space="0" w:color="auto"/>
              <w:right w:val="single" w:sz="8" w:space="0" w:color="auto"/>
            </w:tcBorders>
            <w:noWrap/>
            <w:vAlign w:val="center"/>
            <w:hideMark/>
          </w:tcPr>
          <w:p w14:paraId="1706E178" w14:textId="77777777" w:rsidR="00024569" w:rsidRPr="00E021AC" w:rsidRDefault="00024569" w:rsidP="00024569">
            <w:pPr>
              <w:spacing w:line="240" w:lineRule="exact"/>
              <w:jc w:val="right"/>
              <w:rPr>
                <w:color w:val="000066"/>
              </w:rPr>
            </w:pPr>
            <w:r w:rsidRPr="00E021AC">
              <w:rPr>
                <w:color w:val="000066"/>
              </w:rPr>
              <w:t>134</w:t>
            </w:r>
          </w:p>
        </w:tc>
        <w:tc>
          <w:tcPr>
            <w:tcW w:w="1230" w:type="dxa"/>
            <w:tcBorders>
              <w:top w:val="nil"/>
              <w:left w:val="nil"/>
              <w:bottom w:val="single" w:sz="8" w:space="0" w:color="auto"/>
              <w:right w:val="single" w:sz="8" w:space="0" w:color="auto"/>
            </w:tcBorders>
            <w:noWrap/>
            <w:vAlign w:val="center"/>
            <w:hideMark/>
          </w:tcPr>
          <w:p w14:paraId="7E046BEB" w14:textId="77777777" w:rsidR="00024569" w:rsidRPr="00E021AC" w:rsidRDefault="00024569" w:rsidP="00024569">
            <w:pPr>
              <w:spacing w:line="240" w:lineRule="exact"/>
              <w:jc w:val="right"/>
              <w:rPr>
                <w:color w:val="000066"/>
              </w:rPr>
            </w:pPr>
            <w:r w:rsidRPr="00E021AC">
              <w:rPr>
                <w:color w:val="000066"/>
              </w:rPr>
              <w:t>265</w:t>
            </w:r>
          </w:p>
        </w:tc>
        <w:tc>
          <w:tcPr>
            <w:tcW w:w="1249" w:type="dxa"/>
            <w:tcBorders>
              <w:top w:val="nil"/>
              <w:left w:val="nil"/>
              <w:bottom w:val="single" w:sz="8" w:space="0" w:color="auto"/>
              <w:right w:val="single" w:sz="8" w:space="0" w:color="auto"/>
            </w:tcBorders>
            <w:noWrap/>
            <w:vAlign w:val="center"/>
            <w:hideMark/>
          </w:tcPr>
          <w:p w14:paraId="0AAD0079" w14:textId="77777777" w:rsidR="00024569" w:rsidRPr="00E021AC" w:rsidRDefault="00024569" w:rsidP="00024569">
            <w:pPr>
              <w:spacing w:line="240" w:lineRule="exact"/>
              <w:jc w:val="right"/>
              <w:rPr>
                <w:color w:val="000066"/>
              </w:rPr>
            </w:pPr>
            <w:r w:rsidRPr="00E021AC">
              <w:rPr>
                <w:color w:val="000066"/>
              </w:rPr>
              <w:t>175.98</w:t>
            </w:r>
          </w:p>
        </w:tc>
        <w:tc>
          <w:tcPr>
            <w:tcW w:w="1230" w:type="dxa"/>
            <w:tcBorders>
              <w:top w:val="nil"/>
              <w:left w:val="nil"/>
              <w:bottom w:val="single" w:sz="8" w:space="0" w:color="auto"/>
              <w:right w:val="single" w:sz="8" w:space="0" w:color="auto"/>
            </w:tcBorders>
            <w:noWrap/>
            <w:vAlign w:val="center"/>
            <w:hideMark/>
          </w:tcPr>
          <w:p w14:paraId="29F7DD3A" w14:textId="77777777" w:rsidR="00024569" w:rsidRPr="00E021AC" w:rsidRDefault="00024569" w:rsidP="00024569">
            <w:pPr>
              <w:spacing w:line="240" w:lineRule="exact"/>
              <w:jc w:val="right"/>
              <w:rPr>
                <w:color w:val="000066"/>
              </w:rPr>
            </w:pPr>
            <w:r w:rsidRPr="00E021AC">
              <w:rPr>
                <w:color w:val="000066"/>
              </w:rPr>
              <w:t>0.75</w:t>
            </w:r>
          </w:p>
        </w:tc>
        <w:tc>
          <w:tcPr>
            <w:tcW w:w="1440" w:type="dxa"/>
            <w:tcBorders>
              <w:top w:val="nil"/>
              <w:left w:val="nil"/>
              <w:bottom w:val="single" w:sz="8" w:space="0" w:color="auto"/>
              <w:right w:val="single" w:sz="8" w:space="0" w:color="auto"/>
            </w:tcBorders>
            <w:noWrap/>
            <w:vAlign w:val="center"/>
            <w:hideMark/>
          </w:tcPr>
          <w:p w14:paraId="24EEC78C" w14:textId="77777777" w:rsidR="00024569" w:rsidRPr="00E021AC" w:rsidRDefault="00024569" w:rsidP="00024569">
            <w:pPr>
              <w:spacing w:line="240" w:lineRule="exact"/>
              <w:jc w:val="right"/>
              <w:rPr>
                <w:color w:val="000066"/>
              </w:rPr>
            </w:pPr>
            <w:r w:rsidRPr="00E021AC">
              <w:rPr>
                <w:color w:val="000066"/>
              </w:rPr>
              <w:t>175.23</w:t>
            </w:r>
          </w:p>
        </w:tc>
      </w:tr>
      <w:tr w:rsidR="00DE14AF" w:rsidRPr="00E021AC" w14:paraId="52A65B27"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C40B3DB"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940B5B2" w14:textId="77777777" w:rsidR="00024569" w:rsidRPr="00E021AC" w:rsidRDefault="00024569" w:rsidP="00024569">
            <w:pPr>
              <w:spacing w:line="240" w:lineRule="exact"/>
              <w:rPr>
                <w:color w:val="000066"/>
              </w:rPr>
            </w:pPr>
            <w:r w:rsidRPr="00E021AC">
              <w:rPr>
                <w:color w:val="000066"/>
              </w:rPr>
              <w:t>Tân Lâm</w:t>
            </w:r>
          </w:p>
        </w:tc>
        <w:tc>
          <w:tcPr>
            <w:tcW w:w="1230" w:type="dxa"/>
            <w:tcBorders>
              <w:top w:val="nil"/>
              <w:left w:val="nil"/>
              <w:bottom w:val="single" w:sz="8" w:space="0" w:color="auto"/>
              <w:right w:val="single" w:sz="8" w:space="0" w:color="auto"/>
            </w:tcBorders>
            <w:noWrap/>
            <w:vAlign w:val="center"/>
            <w:hideMark/>
          </w:tcPr>
          <w:p w14:paraId="62873F09" w14:textId="77777777" w:rsidR="00024569" w:rsidRPr="00E021AC" w:rsidRDefault="00024569" w:rsidP="00024569">
            <w:pPr>
              <w:spacing w:line="240" w:lineRule="exact"/>
              <w:jc w:val="right"/>
              <w:rPr>
                <w:color w:val="000066"/>
              </w:rPr>
            </w:pPr>
            <w:r w:rsidRPr="00E021AC">
              <w:rPr>
                <w:color w:val="000066"/>
              </w:rPr>
              <w:t>145</w:t>
            </w:r>
          </w:p>
        </w:tc>
        <w:tc>
          <w:tcPr>
            <w:tcW w:w="1230" w:type="dxa"/>
            <w:tcBorders>
              <w:top w:val="nil"/>
              <w:left w:val="nil"/>
              <w:bottom w:val="single" w:sz="8" w:space="0" w:color="auto"/>
              <w:right w:val="single" w:sz="8" w:space="0" w:color="auto"/>
            </w:tcBorders>
            <w:noWrap/>
            <w:vAlign w:val="center"/>
            <w:hideMark/>
          </w:tcPr>
          <w:p w14:paraId="798A2025" w14:textId="77777777" w:rsidR="00024569" w:rsidRPr="00E021AC" w:rsidRDefault="00024569" w:rsidP="00024569">
            <w:pPr>
              <w:spacing w:line="240" w:lineRule="exact"/>
              <w:jc w:val="right"/>
              <w:rPr>
                <w:color w:val="000066"/>
              </w:rPr>
            </w:pPr>
            <w:r w:rsidRPr="00E021AC">
              <w:rPr>
                <w:color w:val="000066"/>
              </w:rPr>
              <w:t>291</w:t>
            </w:r>
          </w:p>
        </w:tc>
        <w:tc>
          <w:tcPr>
            <w:tcW w:w="1249" w:type="dxa"/>
            <w:tcBorders>
              <w:top w:val="nil"/>
              <w:left w:val="nil"/>
              <w:bottom w:val="single" w:sz="8" w:space="0" w:color="auto"/>
              <w:right w:val="single" w:sz="8" w:space="0" w:color="auto"/>
            </w:tcBorders>
            <w:noWrap/>
            <w:vAlign w:val="center"/>
            <w:hideMark/>
          </w:tcPr>
          <w:p w14:paraId="43003084" w14:textId="77777777" w:rsidR="00024569" w:rsidRPr="00E021AC" w:rsidRDefault="00024569" w:rsidP="00024569">
            <w:pPr>
              <w:spacing w:line="240" w:lineRule="exact"/>
              <w:jc w:val="right"/>
              <w:rPr>
                <w:color w:val="000066"/>
              </w:rPr>
            </w:pPr>
            <w:r w:rsidRPr="00E021AC">
              <w:rPr>
                <w:color w:val="000066"/>
              </w:rPr>
              <w:t>206.05</w:t>
            </w:r>
          </w:p>
        </w:tc>
        <w:tc>
          <w:tcPr>
            <w:tcW w:w="1230" w:type="dxa"/>
            <w:tcBorders>
              <w:top w:val="nil"/>
              <w:left w:val="nil"/>
              <w:bottom w:val="single" w:sz="8" w:space="0" w:color="auto"/>
              <w:right w:val="single" w:sz="8" w:space="0" w:color="auto"/>
            </w:tcBorders>
            <w:noWrap/>
            <w:vAlign w:val="center"/>
            <w:hideMark/>
          </w:tcPr>
          <w:p w14:paraId="79520234" w14:textId="77777777" w:rsidR="00024569" w:rsidRPr="00E021AC" w:rsidRDefault="00024569" w:rsidP="00024569">
            <w:pPr>
              <w:spacing w:line="240" w:lineRule="exact"/>
              <w:jc w:val="right"/>
              <w:rPr>
                <w:color w:val="000066"/>
              </w:rPr>
            </w:pPr>
            <w:r w:rsidRPr="00E021AC">
              <w:rPr>
                <w:color w:val="000066"/>
              </w:rPr>
              <w:t>2.31</w:t>
            </w:r>
          </w:p>
        </w:tc>
        <w:tc>
          <w:tcPr>
            <w:tcW w:w="1440" w:type="dxa"/>
            <w:tcBorders>
              <w:top w:val="nil"/>
              <w:left w:val="nil"/>
              <w:bottom w:val="single" w:sz="8" w:space="0" w:color="auto"/>
              <w:right w:val="single" w:sz="8" w:space="0" w:color="auto"/>
            </w:tcBorders>
            <w:noWrap/>
            <w:vAlign w:val="center"/>
            <w:hideMark/>
          </w:tcPr>
          <w:p w14:paraId="5A2B8551" w14:textId="77777777" w:rsidR="00024569" w:rsidRPr="00E021AC" w:rsidRDefault="00024569" w:rsidP="00024569">
            <w:pPr>
              <w:spacing w:line="240" w:lineRule="exact"/>
              <w:jc w:val="right"/>
              <w:rPr>
                <w:color w:val="000066"/>
              </w:rPr>
            </w:pPr>
            <w:r w:rsidRPr="00E021AC">
              <w:rPr>
                <w:color w:val="000066"/>
              </w:rPr>
              <w:t>203.74</w:t>
            </w:r>
          </w:p>
        </w:tc>
      </w:tr>
      <w:tr w:rsidR="00DE14AF" w:rsidRPr="00E021AC" w14:paraId="0AB9C26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303C221"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23B5975" w14:textId="77777777" w:rsidR="00024569" w:rsidRPr="00E021AC" w:rsidRDefault="00024569" w:rsidP="00024569">
            <w:pPr>
              <w:spacing w:line="240" w:lineRule="exact"/>
              <w:rPr>
                <w:color w:val="000066"/>
              </w:rPr>
            </w:pPr>
            <w:r w:rsidRPr="00E021AC">
              <w:rPr>
                <w:color w:val="000066"/>
              </w:rPr>
              <w:t>Tân Ngọc</w:t>
            </w:r>
          </w:p>
        </w:tc>
        <w:tc>
          <w:tcPr>
            <w:tcW w:w="1230" w:type="dxa"/>
            <w:tcBorders>
              <w:top w:val="nil"/>
              <w:left w:val="nil"/>
              <w:bottom w:val="single" w:sz="8" w:space="0" w:color="auto"/>
              <w:right w:val="single" w:sz="8" w:space="0" w:color="auto"/>
            </w:tcBorders>
            <w:noWrap/>
            <w:vAlign w:val="center"/>
            <w:hideMark/>
          </w:tcPr>
          <w:p w14:paraId="49E3C5CE" w14:textId="77777777" w:rsidR="00024569" w:rsidRPr="00E021AC" w:rsidRDefault="00024569" w:rsidP="00024569">
            <w:pPr>
              <w:spacing w:line="240" w:lineRule="exact"/>
              <w:jc w:val="right"/>
              <w:rPr>
                <w:color w:val="000066"/>
              </w:rPr>
            </w:pPr>
            <w:r w:rsidRPr="00E021AC">
              <w:rPr>
                <w:color w:val="000066"/>
              </w:rPr>
              <w:t>336</w:t>
            </w:r>
          </w:p>
        </w:tc>
        <w:tc>
          <w:tcPr>
            <w:tcW w:w="1230" w:type="dxa"/>
            <w:tcBorders>
              <w:top w:val="nil"/>
              <w:left w:val="nil"/>
              <w:bottom w:val="single" w:sz="8" w:space="0" w:color="auto"/>
              <w:right w:val="single" w:sz="8" w:space="0" w:color="auto"/>
            </w:tcBorders>
            <w:noWrap/>
            <w:vAlign w:val="center"/>
            <w:hideMark/>
          </w:tcPr>
          <w:p w14:paraId="422843AE" w14:textId="77777777" w:rsidR="00024569" w:rsidRPr="00E021AC" w:rsidRDefault="00024569" w:rsidP="00024569">
            <w:pPr>
              <w:spacing w:line="240" w:lineRule="exact"/>
              <w:jc w:val="right"/>
              <w:rPr>
                <w:color w:val="000066"/>
              </w:rPr>
            </w:pPr>
            <w:r w:rsidRPr="00E021AC">
              <w:rPr>
                <w:color w:val="000066"/>
              </w:rPr>
              <w:t>667</w:t>
            </w:r>
          </w:p>
        </w:tc>
        <w:tc>
          <w:tcPr>
            <w:tcW w:w="1249" w:type="dxa"/>
            <w:tcBorders>
              <w:top w:val="nil"/>
              <w:left w:val="nil"/>
              <w:bottom w:val="single" w:sz="8" w:space="0" w:color="auto"/>
              <w:right w:val="single" w:sz="8" w:space="0" w:color="auto"/>
            </w:tcBorders>
            <w:noWrap/>
            <w:vAlign w:val="center"/>
            <w:hideMark/>
          </w:tcPr>
          <w:p w14:paraId="1DB94DDE" w14:textId="77777777" w:rsidR="00024569" w:rsidRPr="00E021AC" w:rsidRDefault="00024569" w:rsidP="00024569">
            <w:pPr>
              <w:spacing w:line="240" w:lineRule="exact"/>
              <w:jc w:val="right"/>
              <w:rPr>
                <w:color w:val="000066"/>
              </w:rPr>
            </w:pPr>
            <w:r w:rsidRPr="00E021AC">
              <w:rPr>
                <w:color w:val="000066"/>
              </w:rPr>
              <w:t>444.45</w:t>
            </w:r>
          </w:p>
        </w:tc>
        <w:tc>
          <w:tcPr>
            <w:tcW w:w="1230" w:type="dxa"/>
            <w:tcBorders>
              <w:top w:val="nil"/>
              <w:left w:val="nil"/>
              <w:bottom w:val="single" w:sz="8" w:space="0" w:color="auto"/>
              <w:right w:val="single" w:sz="8" w:space="0" w:color="auto"/>
            </w:tcBorders>
            <w:noWrap/>
            <w:vAlign w:val="center"/>
            <w:hideMark/>
          </w:tcPr>
          <w:p w14:paraId="68ED0773" w14:textId="77777777" w:rsidR="00024569" w:rsidRPr="00E021AC" w:rsidRDefault="00024569" w:rsidP="00024569">
            <w:pPr>
              <w:spacing w:line="240" w:lineRule="exact"/>
              <w:jc w:val="right"/>
              <w:rPr>
                <w:color w:val="000066"/>
              </w:rPr>
            </w:pPr>
            <w:r w:rsidRPr="00E021AC">
              <w:rPr>
                <w:color w:val="000066"/>
              </w:rPr>
              <w:t>6.94</w:t>
            </w:r>
          </w:p>
        </w:tc>
        <w:tc>
          <w:tcPr>
            <w:tcW w:w="1440" w:type="dxa"/>
            <w:tcBorders>
              <w:top w:val="nil"/>
              <w:left w:val="nil"/>
              <w:bottom w:val="single" w:sz="8" w:space="0" w:color="auto"/>
              <w:right w:val="single" w:sz="8" w:space="0" w:color="auto"/>
            </w:tcBorders>
            <w:noWrap/>
            <w:vAlign w:val="center"/>
            <w:hideMark/>
          </w:tcPr>
          <w:p w14:paraId="6843C3C1" w14:textId="77777777" w:rsidR="00024569" w:rsidRPr="00E021AC" w:rsidRDefault="00024569" w:rsidP="00024569">
            <w:pPr>
              <w:spacing w:line="240" w:lineRule="exact"/>
              <w:jc w:val="right"/>
              <w:rPr>
                <w:color w:val="000066"/>
              </w:rPr>
            </w:pPr>
            <w:r w:rsidRPr="00E021AC">
              <w:rPr>
                <w:color w:val="000066"/>
              </w:rPr>
              <w:t>437.51</w:t>
            </w:r>
          </w:p>
        </w:tc>
      </w:tr>
      <w:tr w:rsidR="00DE14AF" w:rsidRPr="00E021AC" w14:paraId="5806009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3644DA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A03BDCA" w14:textId="77777777" w:rsidR="00024569" w:rsidRPr="00E021AC" w:rsidRDefault="00024569" w:rsidP="00024569">
            <w:pPr>
              <w:spacing w:line="240" w:lineRule="exact"/>
              <w:rPr>
                <w:color w:val="000066"/>
              </w:rPr>
            </w:pPr>
            <w:r w:rsidRPr="00E021AC">
              <w:rPr>
                <w:color w:val="000066"/>
              </w:rPr>
              <w:t>Tân Sáng</w:t>
            </w:r>
          </w:p>
        </w:tc>
        <w:tc>
          <w:tcPr>
            <w:tcW w:w="1230" w:type="dxa"/>
            <w:tcBorders>
              <w:top w:val="nil"/>
              <w:left w:val="nil"/>
              <w:bottom w:val="single" w:sz="8" w:space="0" w:color="auto"/>
              <w:right w:val="single" w:sz="8" w:space="0" w:color="auto"/>
            </w:tcBorders>
            <w:noWrap/>
            <w:vAlign w:val="center"/>
            <w:hideMark/>
          </w:tcPr>
          <w:p w14:paraId="4C9491C0" w14:textId="77777777" w:rsidR="00024569" w:rsidRPr="00E021AC" w:rsidRDefault="00024569" w:rsidP="00024569">
            <w:pPr>
              <w:spacing w:line="240" w:lineRule="exact"/>
              <w:jc w:val="right"/>
              <w:rPr>
                <w:color w:val="000066"/>
              </w:rPr>
            </w:pPr>
            <w:r w:rsidRPr="00E021AC">
              <w:rPr>
                <w:color w:val="000066"/>
              </w:rPr>
              <w:t>197</w:t>
            </w:r>
          </w:p>
        </w:tc>
        <w:tc>
          <w:tcPr>
            <w:tcW w:w="1230" w:type="dxa"/>
            <w:tcBorders>
              <w:top w:val="nil"/>
              <w:left w:val="nil"/>
              <w:bottom w:val="single" w:sz="8" w:space="0" w:color="auto"/>
              <w:right w:val="single" w:sz="8" w:space="0" w:color="auto"/>
            </w:tcBorders>
            <w:noWrap/>
            <w:vAlign w:val="center"/>
            <w:hideMark/>
          </w:tcPr>
          <w:p w14:paraId="7AA84265" w14:textId="77777777" w:rsidR="00024569" w:rsidRPr="00E021AC" w:rsidRDefault="00024569" w:rsidP="00024569">
            <w:pPr>
              <w:spacing w:line="240" w:lineRule="exact"/>
              <w:jc w:val="right"/>
              <w:rPr>
                <w:color w:val="000066"/>
              </w:rPr>
            </w:pPr>
            <w:r w:rsidRPr="00E021AC">
              <w:rPr>
                <w:color w:val="000066"/>
              </w:rPr>
              <w:t>340</w:t>
            </w:r>
          </w:p>
        </w:tc>
        <w:tc>
          <w:tcPr>
            <w:tcW w:w="1249" w:type="dxa"/>
            <w:tcBorders>
              <w:top w:val="nil"/>
              <w:left w:val="nil"/>
              <w:bottom w:val="single" w:sz="8" w:space="0" w:color="auto"/>
              <w:right w:val="single" w:sz="8" w:space="0" w:color="auto"/>
            </w:tcBorders>
            <w:noWrap/>
            <w:vAlign w:val="center"/>
            <w:hideMark/>
          </w:tcPr>
          <w:p w14:paraId="2408201E" w14:textId="77777777" w:rsidR="00024569" w:rsidRPr="00E021AC" w:rsidRDefault="00024569" w:rsidP="00024569">
            <w:pPr>
              <w:spacing w:line="240" w:lineRule="exact"/>
              <w:jc w:val="right"/>
              <w:rPr>
                <w:color w:val="000066"/>
              </w:rPr>
            </w:pPr>
            <w:r w:rsidRPr="00E021AC">
              <w:rPr>
                <w:color w:val="000066"/>
              </w:rPr>
              <w:t>160.54</w:t>
            </w:r>
          </w:p>
        </w:tc>
        <w:tc>
          <w:tcPr>
            <w:tcW w:w="1230" w:type="dxa"/>
            <w:tcBorders>
              <w:top w:val="nil"/>
              <w:left w:val="nil"/>
              <w:bottom w:val="single" w:sz="8" w:space="0" w:color="auto"/>
              <w:right w:val="single" w:sz="8" w:space="0" w:color="auto"/>
            </w:tcBorders>
            <w:noWrap/>
            <w:vAlign w:val="center"/>
            <w:hideMark/>
          </w:tcPr>
          <w:p w14:paraId="66C4E973" w14:textId="77777777" w:rsidR="00024569" w:rsidRPr="00E021AC" w:rsidRDefault="00024569" w:rsidP="00024569">
            <w:pPr>
              <w:spacing w:line="240" w:lineRule="exact"/>
              <w:jc w:val="right"/>
              <w:rPr>
                <w:color w:val="000066"/>
              </w:rPr>
            </w:pPr>
            <w:r w:rsidRPr="00E021AC">
              <w:rPr>
                <w:color w:val="000066"/>
              </w:rPr>
              <w:t>6.43</w:t>
            </w:r>
          </w:p>
        </w:tc>
        <w:tc>
          <w:tcPr>
            <w:tcW w:w="1440" w:type="dxa"/>
            <w:tcBorders>
              <w:top w:val="nil"/>
              <w:left w:val="nil"/>
              <w:bottom w:val="single" w:sz="8" w:space="0" w:color="auto"/>
              <w:right w:val="single" w:sz="8" w:space="0" w:color="auto"/>
            </w:tcBorders>
            <w:noWrap/>
            <w:vAlign w:val="center"/>
            <w:hideMark/>
          </w:tcPr>
          <w:p w14:paraId="2B3CD6B7" w14:textId="77777777" w:rsidR="00024569" w:rsidRPr="00E021AC" w:rsidRDefault="00024569" w:rsidP="00024569">
            <w:pPr>
              <w:spacing w:line="240" w:lineRule="exact"/>
              <w:jc w:val="right"/>
              <w:rPr>
                <w:color w:val="000066"/>
              </w:rPr>
            </w:pPr>
            <w:r w:rsidRPr="00E021AC">
              <w:rPr>
                <w:color w:val="000066"/>
              </w:rPr>
              <w:t>154.11</w:t>
            </w:r>
          </w:p>
        </w:tc>
      </w:tr>
      <w:tr w:rsidR="00DE14AF" w:rsidRPr="00E021AC" w14:paraId="53F3D939"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950D5ED"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2D2BCCBA" w14:textId="77777777" w:rsidR="00024569" w:rsidRPr="00E021AC" w:rsidRDefault="00024569" w:rsidP="00024569">
            <w:pPr>
              <w:spacing w:line="240" w:lineRule="exact"/>
              <w:rPr>
                <w:color w:val="000066"/>
              </w:rPr>
            </w:pPr>
            <w:r w:rsidRPr="00E021AC">
              <w:rPr>
                <w:color w:val="000066"/>
              </w:rPr>
              <w:t>Tân Tiến</w:t>
            </w:r>
          </w:p>
        </w:tc>
        <w:tc>
          <w:tcPr>
            <w:tcW w:w="1230" w:type="dxa"/>
            <w:tcBorders>
              <w:top w:val="nil"/>
              <w:left w:val="nil"/>
              <w:bottom w:val="single" w:sz="8" w:space="0" w:color="auto"/>
              <w:right w:val="single" w:sz="8" w:space="0" w:color="auto"/>
            </w:tcBorders>
            <w:noWrap/>
            <w:vAlign w:val="center"/>
            <w:hideMark/>
          </w:tcPr>
          <w:p w14:paraId="0459B724" w14:textId="77777777" w:rsidR="00024569" w:rsidRPr="00E021AC" w:rsidRDefault="00024569" w:rsidP="00024569">
            <w:pPr>
              <w:spacing w:line="240" w:lineRule="exact"/>
              <w:jc w:val="right"/>
              <w:rPr>
                <w:color w:val="000066"/>
              </w:rPr>
            </w:pPr>
            <w:r w:rsidRPr="00E021AC">
              <w:rPr>
                <w:color w:val="000066"/>
              </w:rPr>
              <w:t>272</w:t>
            </w:r>
          </w:p>
        </w:tc>
        <w:tc>
          <w:tcPr>
            <w:tcW w:w="1230" w:type="dxa"/>
            <w:tcBorders>
              <w:top w:val="nil"/>
              <w:left w:val="nil"/>
              <w:bottom w:val="single" w:sz="8" w:space="0" w:color="auto"/>
              <w:right w:val="single" w:sz="8" w:space="0" w:color="auto"/>
            </w:tcBorders>
            <w:noWrap/>
            <w:vAlign w:val="center"/>
            <w:hideMark/>
          </w:tcPr>
          <w:p w14:paraId="00D3A311" w14:textId="77777777" w:rsidR="00024569" w:rsidRPr="00E021AC" w:rsidRDefault="00024569" w:rsidP="00024569">
            <w:pPr>
              <w:spacing w:line="240" w:lineRule="exact"/>
              <w:jc w:val="right"/>
              <w:rPr>
                <w:color w:val="000066"/>
              </w:rPr>
            </w:pPr>
            <w:r w:rsidRPr="00E021AC">
              <w:rPr>
                <w:color w:val="000066"/>
              </w:rPr>
              <w:t>639</w:t>
            </w:r>
          </w:p>
        </w:tc>
        <w:tc>
          <w:tcPr>
            <w:tcW w:w="1249" w:type="dxa"/>
            <w:tcBorders>
              <w:top w:val="nil"/>
              <w:left w:val="nil"/>
              <w:bottom w:val="single" w:sz="8" w:space="0" w:color="auto"/>
              <w:right w:val="single" w:sz="8" w:space="0" w:color="auto"/>
            </w:tcBorders>
            <w:noWrap/>
            <w:vAlign w:val="center"/>
            <w:hideMark/>
          </w:tcPr>
          <w:p w14:paraId="5223857D" w14:textId="77777777" w:rsidR="00024569" w:rsidRPr="00E021AC" w:rsidRDefault="00024569" w:rsidP="00024569">
            <w:pPr>
              <w:spacing w:line="240" w:lineRule="exact"/>
              <w:jc w:val="right"/>
              <w:rPr>
                <w:color w:val="000066"/>
              </w:rPr>
            </w:pPr>
            <w:r w:rsidRPr="00E021AC">
              <w:rPr>
                <w:color w:val="000066"/>
              </w:rPr>
              <w:t>492.56</w:t>
            </w:r>
          </w:p>
        </w:tc>
        <w:tc>
          <w:tcPr>
            <w:tcW w:w="1230" w:type="dxa"/>
            <w:tcBorders>
              <w:top w:val="nil"/>
              <w:left w:val="nil"/>
              <w:bottom w:val="single" w:sz="8" w:space="0" w:color="auto"/>
              <w:right w:val="single" w:sz="8" w:space="0" w:color="auto"/>
            </w:tcBorders>
            <w:noWrap/>
            <w:vAlign w:val="center"/>
            <w:hideMark/>
          </w:tcPr>
          <w:p w14:paraId="37C4DCBC" w14:textId="77777777" w:rsidR="00024569" w:rsidRPr="00E021AC" w:rsidRDefault="00024569" w:rsidP="00024569">
            <w:pPr>
              <w:spacing w:line="240" w:lineRule="exact"/>
              <w:jc w:val="right"/>
              <w:rPr>
                <w:color w:val="000066"/>
              </w:rPr>
            </w:pPr>
            <w:r w:rsidRPr="00E021AC">
              <w:rPr>
                <w:color w:val="000066"/>
              </w:rPr>
              <w:t>12.78</w:t>
            </w:r>
          </w:p>
        </w:tc>
        <w:tc>
          <w:tcPr>
            <w:tcW w:w="1440" w:type="dxa"/>
            <w:tcBorders>
              <w:top w:val="nil"/>
              <w:left w:val="nil"/>
              <w:bottom w:val="single" w:sz="8" w:space="0" w:color="auto"/>
              <w:right w:val="single" w:sz="8" w:space="0" w:color="auto"/>
            </w:tcBorders>
            <w:noWrap/>
            <w:vAlign w:val="center"/>
            <w:hideMark/>
          </w:tcPr>
          <w:p w14:paraId="1654F2D0" w14:textId="77777777" w:rsidR="00024569" w:rsidRPr="00E021AC" w:rsidRDefault="00024569" w:rsidP="00024569">
            <w:pPr>
              <w:spacing w:line="240" w:lineRule="exact"/>
              <w:jc w:val="right"/>
              <w:rPr>
                <w:color w:val="000066"/>
              </w:rPr>
            </w:pPr>
            <w:r w:rsidRPr="00E021AC">
              <w:rPr>
                <w:color w:val="000066"/>
              </w:rPr>
              <w:t>479.78</w:t>
            </w:r>
          </w:p>
        </w:tc>
      </w:tr>
      <w:tr w:rsidR="00DE14AF" w:rsidRPr="00E021AC" w14:paraId="71655BD3"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CE13A5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789201B" w14:textId="77777777" w:rsidR="00024569" w:rsidRPr="00E021AC" w:rsidRDefault="00024569" w:rsidP="00024569">
            <w:pPr>
              <w:spacing w:line="240" w:lineRule="exact"/>
              <w:rPr>
                <w:color w:val="000066"/>
              </w:rPr>
            </w:pPr>
            <w:r w:rsidRPr="00E021AC">
              <w:rPr>
                <w:color w:val="000066"/>
              </w:rPr>
              <w:t>Thanh Yên</w:t>
            </w:r>
          </w:p>
        </w:tc>
        <w:tc>
          <w:tcPr>
            <w:tcW w:w="1230" w:type="dxa"/>
            <w:tcBorders>
              <w:top w:val="nil"/>
              <w:left w:val="nil"/>
              <w:bottom w:val="single" w:sz="8" w:space="0" w:color="auto"/>
              <w:right w:val="single" w:sz="8" w:space="0" w:color="auto"/>
            </w:tcBorders>
            <w:noWrap/>
            <w:vAlign w:val="center"/>
            <w:hideMark/>
          </w:tcPr>
          <w:p w14:paraId="62A1A497" w14:textId="77777777" w:rsidR="00024569" w:rsidRPr="00E021AC" w:rsidRDefault="00024569" w:rsidP="00024569">
            <w:pPr>
              <w:spacing w:line="240" w:lineRule="exact"/>
              <w:jc w:val="right"/>
              <w:rPr>
                <w:color w:val="000066"/>
              </w:rPr>
            </w:pPr>
            <w:r w:rsidRPr="00E021AC">
              <w:rPr>
                <w:color w:val="000066"/>
              </w:rPr>
              <w:t>1</w:t>
            </w:r>
          </w:p>
        </w:tc>
        <w:tc>
          <w:tcPr>
            <w:tcW w:w="1230" w:type="dxa"/>
            <w:tcBorders>
              <w:top w:val="nil"/>
              <w:left w:val="nil"/>
              <w:bottom w:val="single" w:sz="8" w:space="0" w:color="auto"/>
              <w:right w:val="single" w:sz="8" w:space="0" w:color="auto"/>
            </w:tcBorders>
            <w:noWrap/>
            <w:vAlign w:val="center"/>
            <w:hideMark/>
          </w:tcPr>
          <w:p w14:paraId="6E342D90" w14:textId="77777777" w:rsidR="00024569" w:rsidRPr="00E021AC" w:rsidRDefault="00024569" w:rsidP="00024569">
            <w:pPr>
              <w:spacing w:line="240" w:lineRule="exact"/>
              <w:jc w:val="right"/>
              <w:rPr>
                <w:color w:val="000066"/>
              </w:rPr>
            </w:pPr>
            <w:r w:rsidRPr="00E021AC">
              <w:rPr>
                <w:color w:val="000066"/>
              </w:rPr>
              <w:t>2</w:t>
            </w:r>
          </w:p>
        </w:tc>
        <w:tc>
          <w:tcPr>
            <w:tcW w:w="1249" w:type="dxa"/>
            <w:tcBorders>
              <w:top w:val="nil"/>
              <w:left w:val="nil"/>
              <w:bottom w:val="single" w:sz="8" w:space="0" w:color="auto"/>
              <w:right w:val="single" w:sz="8" w:space="0" w:color="auto"/>
            </w:tcBorders>
            <w:noWrap/>
            <w:vAlign w:val="center"/>
            <w:hideMark/>
          </w:tcPr>
          <w:p w14:paraId="62C4DF0D" w14:textId="77777777" w:rsidR="00024569" w:rsidRPr="00E021AC" w:rsidRDefault="00024569" w:rsidP="00024569">
            <w:pPr>
              <w:spacing w:line="240" w:lineRule="exact"/>
              <w:jc w:val="right"/>
              <w:rPr>
                <w:color w:val="000066"/>
              </w:rPr>
            </w:pPr>
            <w:r w:rsidRPr="00E021AC">
              <w:rPr>
                <w:color w:val="000066"/>
              </w:rPr>
              <w:t>7.31</w:t>
            </w:r>
          </w:p>
        </w:tc>
        <w:tc>
          <w:tcPr>
            <w:tcW w:w="1230" w:type="dxa"/>
            <w:tcBorders>
              <w:top w:val="nil"/>
              <w:left w:val="nil"/>
              <w:bottom w:val="single" w:sz="8" w:space="0" w:color="auto"/>
              <w:right w:val="single" w:sz="8" w:space="0" w:color="auto"/>
            </w:tcBorders>
            <w:noWrap/>
            <w:vAlign w:val="center"/>
            <w:hideMark/>
          </w:tcPr>
          <w:p w14:paraId="35ADEBBC"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6C39685B" w14:textId="77777777" w:rsidR="00024569" w:rsidRPr="00E021AC" w:rsidRDefault="00024569" w:rsidP="00024569">
            <w:pPr>
              <w:spacing w:line="240" w:lineRule="exact"/>
              <w:jc w:val="right"/>
              <w:rPr>
                <w:color w:val="000066"/>
              </w:rPr>
            </w:pPr>
            <w:r w:rsidRPr="00E021AC">
              <w:rPr>
                <w:color w:val="000066"/>
              </w:rPr>
              <w:t>7.31</w:t>
            </w:r>
          </w:p>
        </w:tc>
      </w:tr>
      <w:tr w:rsidR="00DE14AF" w:rsidRPr="00E021AC" w14:paraId="408F1811"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88095BA" w14:textId="77777777" w:rsidR="00024569" w:rsidRPr="00E021AC" w:rsidRDefault="00024569" w:rsidP="00024569">
            <w:pPr>
              <w:spacing w:line="240" w:lineRule="exact"/>
              <w:rPr>
                <w:b/>
                <w:bCs/>
                <w:color w:val="000066"/>
              </w:rPr>
            </w:pPr>
            <w:r w:rsidRPr="00E021AC">
              <w:rPr>
                <w:b/>
                <w:bCs/>
                <w:color w:val="000066"/>
              </w:rPr>
              <w:t>VIII</w:t>
            </w:r>
          </w:p>
        </w:tc>
        <w:tc>
          <w:tcPr>
            <w:tcW w:w="1879" w:type="dxa"/>
            <w:tcBorders>
              <w:top w:val="nil"/>
              <w:left w:val="nil"/>
              <w:bottom w:val="single" w:sz="8" w:space="0" w:color="auto"/>
              <w:right w:val="single" w:sz="8" w:space="0" w:color="auto"/>
            </w:tcBorders>
            <w:noWrap/>
            <w:vAlign w:val="center"/>
            <w:hideMark/>
          </w:tcPr>
          <w:p w14:paraId="57FCE5F2" w14:textId="77777777" w:rsidR="00024569" w:rsidRPr="00E021AC" w:rsidRDefault="00024569" w:rsidP="00024569">
            <w:pPr>
              <w:spacing w:line="240" w:lineRule="exact"/>
              <w:rPr>
                <w:b/>
                <w:bCs/>
                <w:color w:val="000066"/>
              </w:rPr>
            </w:pPr>
            <w:r w:rsidRPr="00E021AC">
              <w:rPr>
                <w:b/>
                <w:bCs/>
                <w:color w:val="000066"/>
              </w:rPr>
              <w:t>Tam Đồng</w:t>
            </w:r>
          </w:p>
        </w:tc>
        <w:tc>
          <w:tcPr>
            <w:tcW w:w="1230" w:type="dxa"/>
            <w:tcBorders>
              <w:top w:val="nil"/>
              <w:left w:val="nil"/>
              <w:bottom w:val="single" w:sz="8" w:space="0" w:color="auto"/>
              <w:right w:val="single" w:sz="8" w:space="0" w:color="auto"/>
            </w:tcBorders>
            <w:noWrap/>
            <w:vAlign w:val="center"/>
            <w:hideMark/>
          </w:tcPr>
          <w:p w14:paraId="1C0E6BE7" w14:textId="77777777" w:rsidR="00024569" w:rsidRPr="00E021AC" w:rsidRDefault="00024569" w:rsidP="00024569">
            <w:pPr>
              <w:spacing w:line="240" w:lineRule="exact"/>
              <w:jc w:val="right"/>
              <w:rPr>
                <w:b/>
                <w:bCs/>
                <w:color w:val="000066"/>
              </w:rPr>
            </w:pPr>
            <w:r w:rsidRPr="00E021AC">
              <w:rPr>
                <w:b/>
                <w:bCs/>
                <w:color w:val="000066"/>
              </w:rPr>
              <w:t>531</w:t>
            </w:r>
          </w:p>
        </w:tc>
        <w:tc>
          <w:tcPr>
            <w:tcW w:w="1230" w:type="dxa"/>
            <w:tcBorders>
              <w:top w:val="nil"/>
              <w:left w:val="nil"/>
              <w:bottom w:val="single" w:sz="8" w:space="0" w:color="auto"/>
              <w:right w:val="single" w:sz="8" w:space="0" w:color="auto"/>
            </w:tcBorders>
            <w:noWrap/>
            <w:vAlign w:val="center"/>
            <w:hideMark/>
          </w:tcPr>
          <w:p w14:paraId="704E417A" w14:textId="77777777" w:rsidR="00024569" w:rsidRPr="00E021AC" w:rsidRDefault="00024569" w:rsidP="00024569">
            <w:pPr>
              <w:spacing w:line="240" w:lineRule="exact"/>
              <w:jc w:val="right"/>
              <w:rPr>
                <w:b/>
                <w:bCs/>
                <w:color w:val="000066"/>
              </w:rPr>
            </w:pPr>
            <w:r w:rsidRPr="00E021AC">
              <w:rPr>
                <w:b/>
                <w:bCs/>
                <w:color w:val="000066"/>
              </w:rPr>
              <w:t>817</w:t>
            </w:r>
          </w:p>
        </w:tc>
        <w:tc>
          <w:tcPr>
            <w:tcW w:w="1249" w:type="dxa"/>
            <w:tcBorders>
              <w:top w:val="nil"/>
              <w:left w:val="nil"/>
              <w:bottom w:val="single" w:sz="8" w:space="0" w:color="auto"/>
              <w:right w:val="single" w:sz="8" w:space="0" w:color="auto"/>
            </w:tcBorders>
            <w:noWrap/>
            <w:vAlign w:val="center"/>
            <w:hideMark/>
          </w:tcPr>
          <w:p w14:paraId="0532C6E2" w14:textId="77777777" w:rsidR="00024569" w:rsidRPr="00E021AC" w:rsidRDefault="00024569" w:rsidP="00024569">
            <w:pPr>
              <w:spacing w:line="240" w:lineRule="exact"/>
              <w:jc w:val="right"/>
              <w:rPr>
                <w:b/>
                <w:bCs/>
                <w:color w:val="000066"/>
              </w:rPr>
            </w:pPr>
            <w:r w:rsidRPr="00E021AC">
              <w:rPr>
                <w:b/>
                <w:bCs/>
                <w:color w:val="000066"/>
              </w:rPr>
              <w:t>1,005.99</w:t>
            </w:r>
          </w:p>
        </w:tc>
        <w:tc>
          <w:tcPr>
            <w:tcW w:w="1230" w:type="dxa"/>
            <w:tcBorders>
              <w:top w:val="nil"/>
              <w:left w:val="nil"/>
              <w:bottom w:val="single" w:sz="8" w:space="0" w:color="auto"/>
              <w:right w:val="single" w:sz="8" w:space="0" w:color="auto"/>
            </w:tcBorders>
            <w:noWrap/>
            <w:vAlign w:val="center"/>
            <w:hideMark/>
          </w:tcPr>
          <w:p w14:paraId="08046C66" w14:textId="77777777" w:rsidR="00024569" w:rsidRPr="00E021AC" w:rsidRDefault="00024569" w:rsidP="00024569">
            <w:pPr>
              <w:spacing w:line="240" w:lineRule="exact"/>
              <w:jc w:val="right"/>
              <w:rPr>
                <w:b/>
                <w:bCs/>
                <w:color w:val="000066"/>
              </w:rPr>
            </w:pPr>
            <w:r w:rsidRPr="00E021AC">
              <w:rPr>
                <w:b/>
                <w:bCs/>
                <w:color w:val="000066"/>
              </w:rPr>
              <w:t>19.49</w:t>
            </w:r>
          </w:p>
        </w:tc>
        <w:tc>
          <w:tcPr>
            <w:tcW w:w="1440" w:type="dxa"/>
            <w:tcBorders>
              <w:top w:val="nil"/>
              <w:left w:val="nil"/>
              <w:bottom w:val="single" w:sz="8" w:space="0" w:color="auto"/>
              <w:right w:val="single" w:sz="8" w:space="0" w:color="auto"/>
            </w:tcBorders>
            <w:noWrap/>
            <w:vAlign w:val="center"/>
            <w:hideMark/>
          </w:tcPr>
          <w:p w14:paraId="2CBF438C" w14:textId="77777777" w:rsidR="00024569" w:rsidRPr="00E021AC" w:rsidRDefault="00024569" w:rsidP="00024569">
            <w:pPr>
              <w:spacing w:line="240" w:lineRule="exact"/>
              <w:jc w:val="right"/>
              <w:rPr>
                <w:b/>
                <w:bCs/>
                <w:color w:val="000066"/>
              </w:rPr>
            </w:pPr>
            <w:r w:rsidRPr="00E021AC">
              <w:rPr>
                <w:b/>
                <w:bCs/>
                <w:color w:val="000066"/>
              </w:rPr>
              <w:t>986.5</w:t>
            </w:r>
          </w:p>
        </w:tc>
      </w:tr>
      <w:tr w:rsidR="00DE14AF" w:rsidRPr="00E021AC" w14:paraId="54AA17E8"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C9B259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6FDA40F" w14:textId="77777777" w:rsidR="00024569" w:rsidRPr="00E021AC" w:rsidRDefault="00024569" w:rsidP="00024569">
            <w:pPr>
              <w:spacing w:line="240" w:lineRule="exact"/>
              <w:rPr>
                <w:color w:val="000066"/>
              </w:rPr>
            </w:pPr>
            <w:r w:rsidRPr="00E021AC">
              <w:rPr>
                <w:color w:val="000066"/>
              </w:rPr>
              <w:t>Liên Đồng</w:t>
            </w:r>
          </w:p>
        </w:tc>
        <w:tc>
          <w:tcPr>
            <w:tcW w:w="1230" w:type="dxa"/>
            <w:tcBorders>
              <w:top w:val="nil"/>
              <w:left w:val="nil"/>
              <w:bottom w:val="single" w:sz="8" w:space="0" w:color="auto"/>
              <w:right w:val="single" w:sz="8" w:space="0" w:color="auto"/>
            </w:tcBorders>
            <w:noWrap/>
            <w:vAlign w:val="center"/>
            <w:hideMark/>
          </w:tcPr>
          <w:p w14:paraId="7B8BD8F8" w14:textId="77777777" w:rsidR="00024569" w:rsidRPr="00E021AC" w:rsidRDefault="00024569" w:rsidP="00024569">
            <w:pPr>
              <w:spacing w:line="240" w:lineRule="exact"/>
              <w:jc w:val="right"/>
              <w:rPr>
                <w:color w:val="000066"/>
              </w:rPr>
            </w:pPr>
            <w:r w:rsidRPr="00E021AC">
              <w:rPr>
                <w:color w:val="000066"/>
              </w:rPr>
              <w:t>20</w:t>
            </w:r>
          </w:p>
        </w:tc>
        <w:tc>
          <w:tcPr>
            <w:tcW w:w="1230" w:type="dxa"/>
            <w:tcBorders>
              <w:top w:val="nil"/>
              <w:left w:val="nil"/>
              <w:bottom w:val="single" w:sz="8" w:space="0" w:color="auto"/>
              <w:right w:val="single" w:sz="8" w:space="0" w:color="auto"/>
            </w:tcBorders>
            <w:noWrap/>
            <w:vAlign w:val="center"/>
            <w:hideMark/>
          </w:tcPr>
          <w:p w14:paraId="3F0F964F" w14:textId="77777777" w:rsidR="00024569" w:rsidRPr="00E021AC" w:rsidRDefault="00024569" w:rsidP="00024569">
            <w:pPr>
              <w:spacing w:line="240" w:lineRule="exact"/>
              <w:jc w:val="right"/>
              <w:rPr>
                <w:color w:val="000066"/>
              </w:rPr>
            </w:pPr>
            <w:r w:rsidRPr="00E021AC">
              <w:rPr>
                <w:color w:val="000066"/>
              </w:rPr>
              <w:t>26</w:t>
            </w:r>
          </w:p>
        </w:tc>
        <w:tc>
          <w:tcPr>
            <w:tcW w:w="1249" w:type="dxa"/>
            <w:tcBorders>
              <w:top w:val="nil"/>
              <w:left w:val="nil"/>
              <w:bottom w:val="single" w:sz="8" w:space="0" w:color="auto"/>
              <w:right w:val="single" w:sz="8" w:space="0" w:color="auto"/>
            </w:tcBorders>
            <w:noWrap/>
            <w:vAlign w:val="center"/>
            <w:hideMark/>
          </w:tcPr>
          <w:p w14:paraId="5406240C" w14:textId="77777777" w:rsidR="00024569" w:rsidRPr="00E021AC" w:rsidRDefault="00024569" w:rsidP="00024569">
            <w:pPr>
              <w:spacing w:line="240" w:lineRule="exact"/>
              <w:jc w:val="right"/>
              <w:rPr>
                <w:color w:val="000066"/>
              </w:rPr>
            </w:pPr>
            <w:r w:rsidRPr="00E021AC">
              <w:rPr>
                <w:color w:val="000066"/>
              </w:rPr>
              <w:t>48.5</w:t>
            </w:r>
          </w:p>
        </w:tc>
        <w:tc>
          <w:tcPr>
            <w:tcW w:w="1230" w:type="dxa"/>
            <w:tcBorders>
              <w:top w:val="nil"/>
              <w:left w:val="nil"/>
              <w:bottom w:val="single" w:sz="8" w:space="0" w:color="auto"/>
              <w:right w:val="single" w:sz="8" w:space="0" w:color="auto"/>
            </w:tcBorders>
            <w:noWrap/>
            <w:vAlign w:val="center"/>
            <w:hideMark/>
          </w:tcPr>
          <w:p w14:paraId="0AA1C7EA" w14:textId="77777777" w:rsidR="00024569" w:rsidRPr="00E021AC" w:rsidRDefault="00024569" w:rsidP="00024569">
            <w:pPr>
              <w:spacing w:line="240" w:lineRule="exact"/>
              <w:jc w:val="right"/>
              <w:rPr>
                <w:color w:val="000066"/>
              </w:rPr>
            </w:pPr>
            <w:r w:rsidRPr="00E021AC">
              <w:rPr>
                <w:color w:val="000066"/>
              </w:rPr>
              <w:t>0.42</w:t>
            </w:r>
          </w:p>
        </w:tc>
        <w:tc>
          <w:tcPr>
            <w:tcW w:w="1440" w:type="dxa"/>
            <w:tcBorders>
              <w:top w:val="nil"/>
              <w:left w:val="nil"/>
              <w:bottom w:val="single" w:sz="8" w:space="0" w:color="auto"/>
              <w:right w:val="single" w:sz="8" w:space="0" w:color="auto"/>
            </w:tcBorders>
            <w:noWrap/>
            <w:vAlign w:val="center"/>
            <w:hideMark/>
          </w:tcPr>
          <w:p w14:paraId="7B7F1087" w14:textId="77777777" w:rsidR="00024569" w:rsidRPr="00E021AC" w:rsidRDefault="00024569" w:rsidP="00024569">
            <w:pPr>
              <w:spacing w:line="240" w:lineRule="exact"/>
              <w:jc w:val="right"/>
              <w:rPr>
                <w:color w:val="000066"/>
              </w:rPr>
            </w:pPr>
            <w:r w:rsidRPr="00E021AC">
              <w:rPr>
                <w:color w:val="000066"/>
              </w:rPr>
              <w:t>48.08</w:t>
            </w:r>
          </w:p>
        </w:tc>
      </w:tr>
      <w:tr w:rsidR="00DE14AF" w:rsidRPr="00E021AC" w14:paraId="33FA1CC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C640BB4"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521CBDC" w14:textId="77777777" w:rsidR="00024569" w:rsidRPr="00E021AC" w:rsidRDefault="00024569" w:rsidP="00024569">
            <w:pPr>
              <w:spacing w:line="240" w:lineRule="exact"/>
              <w:rPr>
                <w:color w:val="000066"/>
              </w:rPr>
            </w:pPr>
            <w:r w:rsidRPr="00E021AC">
              <w:rPr>
                <w:color w:val="000066"/>
              </w:rPr>
              <w:t>Liên Đức</w:t>
            </w:r>
          </w:p>
        </w:tc>
        <w:tc>
          <w:tcPr>
            <w:tcW w:w="1230" w:type="dxa"/>
            <w:tcBorders>
              <w:top w:val="nil"/>
              <w:left w:val="nil"/>
              <w:bottom w:val="single" w:sz="8" w:space="0" w:color="auto"/>
              <w:right w:val="single" w:sz="8" w:space="0" w:color="auto"/>
            </w:tcBorders>
            <w:noWrap/>
            <w:vAlign w:val="center"/>
            <w:hideMark/>
          </w:tcPr>
          <w:p w14:paraId="3C969E19" w14:textId="77777777" w:rsidR="00024569" w:rsidRPr="00E021AC" w:rsidRDefault="00024569" w:rsidP="00024569">
            <w:pPr>
              <w:spacing w:line="240" w:lineRule="exact"/>
              <w:jc w:val="right"/>
              <w:rPr>
                <w:color w:val="000066"/>
              </w:rPr>
            </w:pPr>
            <w:r w:rsidRPr="00E021AC">
              <w:rPr>
                <w:color w:val="000066"/>
              </w:rPr>
              <w:t>38</w:t>
            </w:r>
          </w:p>
        </w:tc>
        <w:tc>
          <w:tcPr>
            <w:tcW w:w="1230" w:type="dxa"/>
            <w:tcBorders>
              <w:top w:val="nil"/>
              <w:left w:val="nil"/>
              <w:bottom w:val="single" w:sz="8" w:space="0" w:color="auto"/>
              <w:right w:val="single" w:sz="8" w:space="0" w:color="auto"/>
            </w:tcBorders>
            <w:noWrap/>
            <w:vAlign w:val="center"/>
            <w:hideMark/>
          </w:tcPr>
          <w:p w14:paraId="793C037D" w14:textId="77777777" w:rsidR="00024569" w:rsidRPr="00E021AC" w:rsidRDefault="00024569" w:rsidP="00024569">
            <w:pPr>
              <w:spacing w:line="240" w:lineRule="exact"/>
              <w:jc w:val="right"/>
              <w:rPr>
                <w:color w:val="000066"/>
              </w:rPr>
            </w:pPr>
            <w:r w:rsidRPr="00E021AC">
              <w:rPr>
                <w:color w:val="000066"/>
              </w:rPr>
              <w:t>42</w:t>
            </w:r>
          </w:p>
        </w:tc>
        <w:tc>
          <w:tcPr>
            <w:tcW w:w="1249" w:type="dxa"/>
            <w:tcBorders>
              <w:top w:val="nil"/>
              <w:left w:val="nil"/>
              <w:bottom w:val="single" w:sz="8" w:space="0" w:color="auto"/>
              <w:right w:val="single" w:sz="8" w:space="0" w:color="auto"/>
            </w:tcBorders>
            <w:noWrap/>
            <w:vAlign w:val="center"/>
            <w:hideMark/>
          </w:tcPr>
          <w:p w14:paraId="0E5ECD85" w14:textId="77777777" w:rsidR="00024569" w:rsidRPr="00E021AC" w:rsidRDefault="00024569" w:rsidP="00024569">
            <w:pPr>
              <w:spacing w:line="240" w:lineRule="exact"/>
              <w:jc w:val="right"/>
              <w:rPr>
                <w:color w:val="000066"/>
              </w:rPr>
            </w:pPr>
            <w:r w:rsidRPr="00E021AC">
              <w:rPr>
                <w:color w:val="000066"/>
              </w:rPr>
              <w:t>71.49</w:t>
            </w:r>
          </w:p>
        </w:tc>
        <w:tc>
          <w:tcPr>
            <w:tcW w:w="1230" w:type="dxa"/>
            <w:tcBorders>
              <w:top w:val="nil"/>
              <w:left w:val="nil"/>
              <w:bottom w:val="single" w:sz="8" w:space="0" w:color="auto"/>
              <w:right w:val="single" w:sz="8" w:space="0" w:color="auto"/>
            </w:tcBorders>
            <w:noWrap/>
            <w:vAlign w:val="center"/>
            <w:hideMark/>
          </w:tcPr>
          <w:p w14:paraId="65FF2B93" w14:textId="77777777" w:rsidR="00024569" w:rsidRPr="00E021AC" w:rsidRDefault="00024569" w:rsidP="00024569">
            <w:pPr>
              <w:spacing w:line="240" w:lineRule="exact"/>
              <w:jc w:val="right"/>
              <w:rPr>
                <w:color w:val="000066"/>
              </w:rPr>
            </w:pPr>
            <w:r w:rsidRPr="00E021AC">
              <w:rPr>
                <w:color w:val="000066"/>
              </w:rPr>
              <w:t>1.84</w:t>
            </w:r>
          </w:p>
        </w:tc>
        <w:tc>
          <w:tcPr>
            <w:tcW w:w="1440" w:type="dxa"/>
            <w:tcBorders>
              <w:top w:val="nil"/>
              <w:left w:val="nil"/>
              <w:bottom w:val="single" w:sz="8" w:space="0" w:color="auto"/>
              <w:right w:val="single" w:sz="8" w:space="0" w:color="auto"/>
            </w:tcBorders>
            <w:noWrap/>
            <w:vAlign w:val="center"/>
            <w:hideMark/>
          </w:tcPr>
          <w:p w14:paraId="09379274" w14:textId="77777777" w:rsidR="00024569" w:rsidRPr="00E021AC" w:rsidRDefault="00024569" w:rsidP="00024569">
            <w:pPr>
              <w:spacing w:line="240" w:lineRule="exact"/>
              <w:jc w:val="right"/>
              <w:rPr>
                <w:color w:val="000066"/>
              </w:rPr>
            </w:pPr>
            <w:r w:rsidRPr="00E021AC">
              <w:rPr>
                <w:color w:val="000066"/>
              </w:rPr>
              <w:t>69.65</w:t>
            </w:r>
          </w:p>
        </w:tc>
      </w:tr>
      <w:tr w:rsidR="00DE14AF" w:rsidRPr="00E021AC" w14:paraId="2B29DA7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D2E86FD"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CFD4E16" w14:textId="77777777" w:rsidR="00024569" w:rsidRPr="00E021AC" w:rsidRDefault="00024569" w:rsidP="00024569">
            <w:pPr>
              <w:spacing w:line="240" w:lineRule="exact"/>
              <w:rPr>
                <w:color w:val="000066"/>
              </w:rPr>
            </w:pPr>
            <w:r w:rsidRPr="00E021AC">
              <w:rPr>
                <w:color w:val="000066"/>
              </w:rPr>
              <w:t>Liên Minh</w:t>
            </w:r>
          </w:p>
        </w:tc>
        <w:tc>
          <w:tcPr>
            <w:tcW w:w="1230" w:type="dxa"/>
            <w:tcBorders>
              <w:top w:val="nil"/>
              <w:left w:val="nil"/>
              <w:bottom w:val="single" w:sz="8" w:space="0" w:color="auto"/>
              <w:right w:val="single" w:sz="8" w:space="0" w:color="auto"/>
            </w:tcBorders>
            <w:noWrap/>
            <w:vAlign w:val="center"/>
            <w:hideMark/>
          </w:tcPr>
          <w:p w14:paraId="3CA961FB" w14:textId="77777777" w:rsidR="00024569" w:rsidRPr="00E021AC" w:rsidRDefault="00024569" w:rsidP="00024569">
            <w:pPr>
              <w:spacing w:line="240" w:lineRule="exact"/>
              <w:jc w:val="right"/>
              <w:rPr>
                <w:color w:val="000066"/>
              </w:rPr>
            </w:pPr>
            <w:r w:rsidRPr="00E021AC">
              <w:rPr>
                <w:color w:val="000066"/>
              </w:rPr>
              <w:t>119</w:t>
            </w:r>
          </w:p>
        </w:tc>
        <w:tc>
          <w:tcPr>
            <w:tcW w:w="1230" w:type="dxa"/>
            <w:tcBorders>
              <w:top w:val="nil"/>
              <w:left w:val="nil"/>
              <w:bottom w:val="single" w:sz="8" w:space="0" w:color="auto"/>
              <w:right w:val="single" w:sz="8" w:space="0" w:color="auto"/>
            </w:tcBorders>
            <w:noWrap/>
            <w:vAlign w:val="center"/>
            <w:hideMark/>
          </w:tcPr>
          <w:p w14:paraId="4920B8AB" w14:textId="77777777" w:rsidR="00024569" w:rsidRPr="00E021AC" w:rsidRDefault="00024569" w:rsidP="00024569">
            <w:pPr>
              <w:spacing w:line="240" w:lineRule="exact"/>
              <w:jc w:val="right"/>
              <w:rPr>
                <w:color w:val="000066"/>
              </w:rPr>
            </w:pPr>
            <w:r w:rsidRPr="00E021AC">
              <w:rPr>
                <w:color w:val="000066"/>
              </w:rPr>
              <w:t>141</w:t>
            </w:r>
          </w:p>
        </w:tc>
        <w:tc>
          <w:tcPr>
            <w:tcW w:w="1249" w:type="dxa"/>
            <w:tcBorders>
              <w:top w:val="nil"/>
              <w:left w:val="nil"/>
              <w:bottom w:val="single" w:sz="8" w:space="0" w:color="auto"/>
              <w:right w:val="single" w:sz="8" w:space="0" w:color="auto"/>
            </w:tcBorders>
            <w:noWrap/>
            <w:vAlign w:val="center"/>
            <w:hideMark/>
          </w:tcPr>
          <w:p w14:paraId="075953D6" w14:textId="77777777" w:rsidR="00024569" w:rsidRPr="00E021AC" w:rsidRDefault="00024569" w:rsidP="00024569">
            <w:pPr>
              <w:spacing w:line="240" w:lineRule="exact"/>
              <w:jc w:val="right"/>
              <w:rPr>
                <w:color w:val="000066"/>
              </w:rPr>
            </w:pPr>
            <w:r w:rsidRPr="00E021AC">
              <w:rPr>
                <w:color w:val="000066"/>
              </w:rPr>
              <w:t>134.76</w:t>
            </w:r>
          </w:p>
        </w:tc>
        <w:tc>
          <w:tcPr>
            <w:tcW w:w="1230" w:type="dxa"/>
            <w:tcBorders>
              <w:top w:val="nil"/>
              <w:left w:val="nil"/>
              <w:bottom w:val="single" w:sz="8" w:space="0" w:color="auto"/>
              <w:right w:val="single" w:sz="8" w:space="0" w:color="auto"/>
            </w:tcBorders>
            <w:noWrap/>
            <w:vAlign w:val="center"/>
            <w:hideMark/>
          </w:tcPr>
          <w:p w14:paraId="08F1F8CF" w14:textId="77777777" w:rsidR="00024569" w:rsidRPr="00E021AC" w:rsidRDefault="00024569" w:rsidP="00024569">
            <w:pPr>
              <w:spacing w:line="240" w:lineRule="exact"/>
              <w:jc w:val="right"/>
              <w:rPr>
                <w:color w:val="000066"/>
              </w:rPr>
            </w:pPr>
            <w:r w:rsidRPr="00E021AC">
              <w:rPr>
                <w:color w:val="000066"/>
              </w:rPr>
              <w:t>1.56</w:t>
            </w:r>
          </w:p>
        </w:tc>
        <w:tc>
          <w:tcPr>
            <w:tcW w:w="1440" w:type="dxa"/>
            <w:tcBorders>
              <w:top w:val="nil"/>
              <w:left w:val="nil"/>
              <w:bottom w:val="single" w:sz="8" w:space="0" w:color="auto"/>
              <w:right w:val="single" w:sz="8" w:space="0" w:color="auto"/>
            </w:tcBorders>
            <w:noWrap/>
            <w:vAlign w:val="center"/>
            <w:hideMark/>
          </w:tcPr>
          <w:p w14:paraId="45E2DC4A" w14:textId="77777777" w:rsidR="00024569" w:rsidRPr="00E021AC" w:rsidRDefault="00024569" w:rsidP="00024569">
            <w:pPr>
              <w:spacing w:line="240" w:lineRule="exact"/>
              <w:jc w:val="right"/>
              <w:rPr>
                <w:color w:val="000066"/>
              </w:rPr>
            </w:pPr>
            <w:r w:rsidRPr="00E021AC">
              <w:rPr>
                <w:color w:val="000066"/>
              </w:rPr>
              <w:t>133.2</w:t>
            </w:r>
          </w:p>
        </w:tc>
      </w:tr>
      <w:tr w:rsidR="00DE14AF" w:rsidRPr="00E021AC" w14:paraId="67D464D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FAF3AC1"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006E0669" w14:textId="77777777" w:rsidR="00024569" w:rsidRPr="00E021AC" w:rsidRDefault="00024569" w:rsidP="00024569">
            <w:pPr>
              <w:spacing w:line="240" w:lineRule="exact"/>
              <w:rPr>
                <w:color w:val="000066"/>
              </w:rPr>
            </w:pPr>
            <w:r w:rsidRPr="00E021AC">
              <w:rPr>
                <w:color w:val="000066"/>
              </w:rPr>
              <w:t>Liên Sơn</w:t>
            </w:r>
          </w:p>
        </w:tc>
        <w:tc>
          <w:tcPr>
            <w:tcW w:w="1230" w:type="dxa"/>
            <w:tcBorders>
              <w:top w:val="nil"/>
              <w:left w:val="nil"/>
              <w:bottom w:val="single" w:sz="8" w:space="0" w:color="auto"/>
              <w:right w:val="single" w:sz="8" w:space="0" w:color="auto"/>
            </w:tcBorders>
            <w:noWrap/>
            <w:vAlign w:val="center"/>
            <w:hideMark/>
          </w:tcPr>
          <w:p w14:paraId="17F8AD35" w14:textId="77777777" w:rsidR="00024569" w:rsidRPr="00E021AC" w:rsidRDefault="00024569" w:rsidP="00024569">
            <w:pPr>
              <w:spacing w:line="240" w:lineRule="exact"/>
              <w:jc w:val="right"/>
              <w:rPr>
                <w:color w:val="000066"/>
              </w:rPr>
            </w:pPr>
            <w:r w:rsidRPr="00E021AC">
              <w:rPr>
                <w:color w:val="000066"/>
              </w:rPr>
              <w:t>75</w:t>
            </w:r>
          </w:p>
        </w:tc>
        <w:tc>
          <w:tcPr>
            <w:tcW w:w="1230" w:type="dxa"/>
            <w:tcBorders>
              <w:top w:val="nil"/>
              <w:left w:val="nil"/>
              <w:bottom w:val="single" w:sz="8" w:space="0" w:color="auto"/>
              <w:right w:val="single" w:sz="8" w:space="0" w:color="auto"/>
            </w:tcBorders>
            <w:noWrap/>
            <w:vAlign w:val="center"/>
            <w:hideMark/>
          </w:tcPr>
          <w:p w14:paraId="3A199389" w14:textId="77777777" w:rsidR="00024569" w:rsidRPr="00E021AC" w:rsidRDefault="00024569" w:rsidP="00024569">
            <w:pPr>
              <w:spacing w:line="240" w:lineRule="exact"/>
              <w:jc w:val="right"/>
              <w:rPr>
                <w:color w:val="000066"/>
              </w:rPr>
            </w:pPr>
            <w:r w:rsidRPr="00E021AC">
              <w:rPr>
                <w:color w:val="000066"/>
              </w:rPr>
              <w:t>112</w:t>
            </w:r>
          </w:p>
        </w:tc>
        <w:tc>
          <w:tcPr>
            <w:tcW w:w="1249" w:type="dxa"/>
            <w:tcBorders>
              <w:top w:val="nil"/>
              <w:left w:val="nil"/>
              <w:bottom w:val="single" w:sz="8" w:space="0" w:color="auto"/>
              <w:right w:val="single" w:sz="8" w:space="0" w:color="auto"/>
            </w:tcBorders>
            <w:noWrap/>
            <w:vAlign w:val="center"/>
            <w:hideMark/>
          </w:tcPr>
          <w:p w14:paraId="023DC67A" w14:textId="77777777" w:rsidR="00024569" w:rsidRPr="00E021AC" w:rsidRDefault="00024569" w:rsidP="00024569">
            <w:pPr>
              <w:spacing w:line="240" w:lineRule="exact"/>
              <w:jc w:val="right"/>
              <w:rPr>
                <w:color w:val="000066"/>
              </w:rPr>
            </w:pPr>
            <w:r w:rsidRPr="00E021AC">
              <w:rPr>
                <w:color w:val="000066"/>
              </w:rPr>
              <w:t>93.42</w:t>
            </w:r>
          </w:p>
        </w:tc>
        <w:tc>
          <w:tcPr>
            <w:tcW w:w="1230" w:type="dxa"/>
            <w:tcBorders>
              <w:top w:val="nil"/>
              <w:left w:val="nil"/>
              <w:bottom w:val="single" w:sz="8" w:space="0" w:color="auto"/>
              <w:right w:val="single" w:sz="8" w:space="0" w:color="auto"/>
            </w:tcBorders>
            <w:noWrap/>
            <w:vAlign w:val="center"/>
            <w:hideMark/>
          </w:tcPr>
          <w:p w14:paraId="16F3EE12" w14:textId="77777777" w:rsidR="00024569" w:rsidRPr="00E021AC" w:rsidRDefault="00024569" w:rsidP="00024569">
            <w:pPr>
              <w:spacing w:line="240" w:lineRule="exact"/>
              <w:jc w:val="right"/>
              <w:rPr>
                <w:color w:val="000066"/>
              </w:rPr>
            </w:pPr>
            <w:r w:rsidRPr="00E021AC">
              <w:rPr>
                <w:color w:val="000066"/>
              </w:rPr>
              <w:t>2.76</w:t>
            </w:r>
          </w:p>
        </w:tc>
        <w:tc>
          <w:tcPr>
            <w:tcW w:w="1440" w:type="dxa"/>
            <w:tcBorders>
              <w:top w:val="nil"/>
              <w:left w:val="nil"/>
              <w:bottom w:val="single" w:sz="8" w:space="0" w:color="auto"/>
              <w:right w:val="single" w:sz="8" w:space="0" w:color="auto"/>
            </w:tcBorders>
            <w:noWrap/>
            <w:vAlign w:val="center"/>
            <w:hideMark/>
          </w:tcPr>
          <w:p w14:paraId="2700E16A" w14:textId="77777777" w:rsidR="00024569" w:rsidRPr="00E021AC" w:rsidRDefault="00024569" w:rsidP="00024569">
            <w:pPr>
              <w:spacing w:line="240" w:lineRule="exact"/>
              <w:jc w:val="right"/>
              <w:rPr>
                <w:color w:val="000066"/>
              </w:rPr>
            </w:pPr>
            <w:r w:rsidRPr="00E021AC">
              <w:rPr>
                <w:color w:val="000066"/>
              </w:rPr>
              <w:t>90.66</w:t>
            </w:r>
          </w:p>
        </w:tc>
      </w:tr>
      <w:tr w:rsidR="00DE14AF" w:rsidRPr="00E021AC" w14:paraId="4E5FBB5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A2C8070"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784832B5" w14:textId="77777777" w:rsidR="00024569" w:rsidRPr="00E021AC" w:rsidRDefault="00024569" w:rsidP="00024569">
            <w:pPr>
              <w:spacing w:line="240" w:lineRule="exact"/>
              <w:rPr>
                <w:color w:val="000066"/>
              </w:rPr>
            </w:pPr>
            <w:r w:rsidRPr="00E021AC">
              <w:rPr>
                <w:color w:val="000066"/>
              </w:rPr>
              <w:t>Mỹ Hưng</w:t>
            </w:r>
          </w:p>
        </w:tc>
        <w:tc>
          <w:tcPr>
            <w:tcW w:w="1230" w:type="dxa"/>
            <w:tcBorders>
              <w:top w:val="nil"/>
              <w:left w:val="nil"/>
              <w:bottom w:val="single" w:sz="8" w:space="0" w:color="auto"/>
              <w:right w:val="single" w:sz="8" w:space="0" w:color="auto"/>
            </w:tcBorders>
            <w:noWrap/>
            <w:vAlign w:val="center"/>
            <w:hideMark/>
          </w:tcPr>
          <w:p w14:paraId="04CE4AC9" w14:textId="77777777" w:rsidR="00024569" w:rsidRPr="00E021AC" w:rsidRDefault="00024569" w:rsidP="00024569">
            <w:pPr>
              <w:spacing w:line="240" w:lineRule="exact"/>
              <w:jc w:val="right"/>
              <w:rPr>
                <w:color w:val="000066"/>
              </w:rPr>
            </w:pPr>
            <w:r w:rsidRPr="00E021AC">
              <w:rPr>
                <w:color w:val="000066"/>
              </w:rPr>
              <w:t>50</w:t>
            </w:r>
          </w:p>
        </w:tc>
        <w:tc>
          <w:tcPr>
            <w:tcW w:w="1230" w:type="dxa"/>
            <w:tcBorders>
              <w:top w:val="nil"/>
              <w:left w:val="nil"/>
              <w:bottom w:val="single" w:sz="8" w:space="0" w:color="auto"/>
              <w:right w:val="single" w:sz="8" w:space="0" w:color="auto"/>
            </w:tcBorders>
            <w:noWrap/>
            <w:vAlign w:val="center"/>
            <w:hideMark/>
          </w:tcPr>
          <w:p w14:paraId="7917AC66" w14:textId="77777777" w:rsidR="00024569" w:rsidRPr="00E021AC" w:rsidRDefault="00024569" w:rsidP="00024569">
            <w:pPr>
              <w:spacing w:line="240" w:lineRule="exact"/>
              <w:jc w:val="right"/>
              <w:rPr>
                <w:color w:val="000066"/>
              </w:rPr>
            </w:pPr>
            <w:r w:rsidRPr="00E021AC">
              <w:rPr>
                <w:color w:val="000066"/>
              </w:rPr>
              <w:t>112</w:t>
            </w:r>
          </w:p>
        </w:tc>
        <w:tc>
          <w:tcPr>
            <w:tcW w:w="1249" w:type="dxa"/>
            <w:tcBorders>
              <w:top w:val="nil"/>
              <w:left w:val="nil"/>
              <w:bottom w:val="single" w:sz="8" w:space="0" w:color="auto"/>
              <w:right w:val="single" w:sz="8" w:space="0" w:color="auto"/>
            </w:tcBorders>
            <w:noWrap/>
            <w:vAlign w:val="center"/>
            <w:hideMark/>
          </w:tcPr>
          <w:p w14:paraId="1C3DCBC7" w14:textId="77777777" w:rsidR="00024569" w:rsidRPr="00E021AC" w:rsidRDefault="00024569" w:rsidP="00024569">
            <w:pPr>
              <w:spacing w:line="240" w:lineRule="exact"/>
              <w:jc w:val="right"/>
              <w:rPr>
                <w:color w:val="000066"/>
              </w:rPr>
            </w:pPr>
            <w:r w:rsidRPr="00E021AC">
              <w:rPr>
                <w:color w:val="000066"/>
              </w:rPr>
              <w:t>140.86</w:t>
            </w:r>
          </w:p>
        </w:tc>
        <w:tc>
          <w:tcPr>
            <w:tcW w:w="1230" w:type="dxa"/>
            <w:tcBorders>
              <w:top w:val="nil"/>
              <w:left w:val="nil"/>
              <w:bottom w:val="single" w:sz="8" w:space="0" w:color="auto"/>
              <w:right w:val="single" w:sz="8" w:space="0" w:color="auto"/>
            </w:tcBorders>
            <w:noWrap/>
            <w:vAlign w:val="center"/>
            <w:hideMark/>
          </w:tcPr>
          <w:p w14:paraId="09BF5B8D" w14:textId="77777777" w:rsidR="00024569" w:rsidRPr="00E021AC" w:rsidRDefault="00024569" w:rsidP="00024569">
            <w:pPr>
              <w:spacing w:line="240" w:lineRule="exact"/>
              <w:jc w:val="right"/>
              <w:rPr>
                <w:color w:val="000066"/>
              </w:rPr>
            </w:pPr>
            <w:r w:rsidRPr="00E021AC">
              <w:rPr>
                <w:color w:val="000066"/>
              </w:rPr>
              <w:t>2.66</w:t>
            </w:r>
          </w:p>
        </w:tc>
        <w:tc>
          <w:tcPr>
            <w:tcW w:w="1440" w:type="dxa"/>
            <w:tcBorders>
              <w:top w:val="nil"/>
              <w:left w:val="nil"/>
              <w:bottom w:val="single" w:sz="8" w:space="0" w:color="auto"/>
              <w:right w:val="single" w:sz="8" w:space="0" w:color="auto"/>
            </w:tcBorders>
            <w:noWrap/>
            <w:vAlign w:val="center"/>
            <w:hideMark/>
          </w:tcPr>
          <w:p w14:paraId="0D27E3ED" w14:textId="77777777" w:rsidR="00024569" w:rsidRPr="00E021AC" w:rsidRDefault="00024569" w:rsidP="00024569">
            <w:pPr>
              <w:spacing w:line="240" w:lineRule="exact"/>
              <w:jc w:val="right"/>
              <w:rPr>
                <w:color w:val="000066"/>
              </w:rPr>
            </w:pPr>
            <w:r w:rsidRPr="00E021AC">
              <w:rPr>
                <w:color w:val="000066"/>
              </w:rPr>
              <w:t>138.2</w:t>
            </w:r>
          </w:p>
        </w:tc>
      </w:tr>
      <w:tr w:rsidR="00DE14AF" w:rsidRPr="00E021AC" w14:paraId="1F4F3082"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9A1B91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C4676B4" w14:textId="77777777" w:rsidR="00024569" w:rsidRPr="00E021AC" w:rsidRDefault="00024569" w:rsidP="00024569">
            <w:pPr>
              <w:spacing w:line="240" w:lineRule="exact"/>
              <w:rPr>
                <w:color w:val="000066"/>
              </w:rPr>
            </w:pPr>
            <w:r w:rsidRPr="00E021AC">
              <w:rPr>
                <w:color w:val="000066"/>
              </w:rPr>
              <w:t>Mỹ Lâm</w:t>
            </w:r>
          </w:p>
        </w:tc>
        <w:tc>
          <w:tcPr>
            <w:tcW w:w="1230" w:type="dxa"/>
            <w:tcBorders>
              <w:top w:val="nil"/>
              <w:left w:val="nil"/>
              <w:bottom w:val="single" w:sz="8" w:space="0" w:color="auto"/>
              <w:right w:val="single" w:sz="8" w:space="0" w:color="auto"/>
            </w:tcBorders>
            <w:noWrap/>
            <w:vAlign w:val="center"/>
            <w:hideMark/>
          </w:tcPr>
          <w:p w14:paraId="1644BEF2" w14:textId="77777777" w:rsidR="00024569" w:rsidRPr="00E021AC" w:rsidRDefault="00024569" w:rsidP="00024569">
            <w:pPr>
              <w:spacing w:line="240" w:lineRule="exact"/>
              <w:jc w:val="right"/>
              <w:rPr>
                <w:color w:val="000066"/>
              </w:rPr>
            </w:pPr>
            <w:r w:rsidRPr="00E021AC">
              <w:rPr>
                <w:color w:val="000066"/>
              </w:rPr>
              <w:t>70</w:t>
            </w:r>
          </w:p>
        </w:tc>
        <w:tc>
          <w:tcPr>
            <w:tcW w:w="1230" w:type="dxa"/>
            <w:tcBorders>
              <w:top w:val="nil"/>
              <w:left w:val="nil"/>
              <w:bottom w:val="single" w:sz="8" w:space="0" w:color="auto"/>
              <w:right w:val="single" w:sz="8" w:space="0" w:color="auto"/>
            </w:tcBorders>
            <w:noWrap/>
            <w:vAlign w:val="center"/>
            <w:hideMark/>
          </w:tcPr>
          <w:p w14:paraId="665DFE70" w14:textId="77777777" w:rsidR="00024569" w:rsidRPr="00E021AC" w:rsidRDefault="00024569" w:rsidP="00024569">
            <w:pPr>
              <w:spacing w:line="240" w:lineRule="exact"/>
              <w:jc w:val="right"/>
              <w:rPr>
                <w:color w:val="000066"/>
              </w:rPr>
            </w:pPr>
            <w:r w:rsidRPr="00E021AC">
              <w:rPr>
                <w:color w:val="000066"/>
              </w:rPr>
              <w:t>117</w:t>
            </w:r>
          </w:p>
        </w:tc>
        <w:tc>
          <w:tcPr>
            <w:tcW w:w="1249" w:type="dxa"/>
            <w:tcBorders>
              <w:top w:val="nil"/>
              <w:left w:val="nil"/>
              <w:bottom w:val="single" w:sz="8" w:space="0" w:color="auto"/>
              <w:right w:val="single" w:sz="8" w:space="0" w:color="auto"/>
            </w:tcBorders>
            <w:noWrap/>
            <w:vAlign w:val="center"/>
            <w:hideMark/>
          </w:tcPr>
          <w:p w14:paraId="3EF6F531" w14:textId="77777777" w:rsidR="00024569" w:rsidRPr="00E021AC" w:rsidRDefault="00024569" w:rsidP="00024569">
            <w:pPr>
              <w:spacing w:line="240" w:lineRule="exact"/>
              <w:jc w:val="right"/>
              <w:rPr>
                <w:color w:val="000066"/>
              </w:rPr>
            </w:pPr>
            <w:r w:rsidRPr="00E021AC">
              <w:rPr>
                <w:color w:val="000066"/>
              </w:rPr>
              <w:t>173.45</w:t>
            </w:r>
          </w:p>
        </w:tc>
        <w:tc>
          <w:tcPr>
            <w:tcW w:w="1230" w:type="dxa"/>
            <w:tcBorders>
              <w:top w:val="nil"/>
              <w:left w:val="nil"/>
              <w:bottom w:val="single" w:sz="8" w:space="0" w:color="auto"/>
              <w:right w:val="single" w:sz="8" w:space="0" w:color="auto"/>
            </w:tcBorders>
            <w:noWrap/>
            <w:vAlign w:val="center"/>
            <w:hideMark/>
          </w:tcPr>
          <w:p w14:paraId="23291EDC" w14:textId="77777777" w:rsidR="00024569" w:rsidRPr="00E021AC" w:rsidRDefault="00024569" w:rsidP="00024569">
            <w:pPr>
              <w:spacing w:line="240" w:lineRule="exact"/>
              <w:jc w:val="right"/>
              <w:rPr>
                <w:color w:val="000066"/>
              </w:rPr>
            </w:pPr>
            <w:r w:rsidRPr="00E021AC">
              <w:rPr>
                <w:color w:val="000066"/>
              </w:rPr>
              <w:t>4.34</w:t>
            </w:r>
          </w:p>
        </w:tc>
        <w:tc>
          <w:tcPr>
            <w:tcW w:w="1440" w:type="dxa"/>
            <w:tcBorders>
              <w:top w:val="nil"/>
              <w:left w:val="nil"/>
              <w:bottom w:val="single" w:sz="8" w:space="0" w:color="auto"/>
              <w:right w:val="single" w:sz="8" w:space="0" w:color="auto"/>
            </w:tcBorders>
            <w:noWrap/>
            <w:vAlign w:val="center"/>
            <w:hideMark/>
          </w:tcPr>
          <w:p w14:paraId="7B91B164" w14:textId="77777777" w:rsidR="00024569" w:rsidRPr="00E021AC" w:rsidRDefault="00024569" w:rsidP="00024569">
            <w:pPr>
              <w:spacing w:line="240" w:lineRule="exact"/>
              <w:jc w:val="right"/>
              <w:rPr>
                <w:color w:val="000066"/>
              </w:rPr>
            </w:pPr>
            <w:r w:rsidRPr="00E021AC">
              <w:rPr>
                <w:color w:val="000066"/>
              </w:rPr>
              <w:t>169.11</w:t>
            </w:r>
          </w:p>
        </w:tc>
      </w:tr>
      <w:tr w:rsidR="00DE14AF" w:rsidRPr="00E021AC" w14:paraId="15AF3FE3"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3C04A35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18FB690C" w14:textId="77777777" w:rsidR="00024569" w:rsidRPr="00E021AC" w:rsidRDefault="00024569" w:rsidP="00024569">
            <w:pPr>
              <w:spacing w:line="240" w:lineRule="exact"/>
              <w:rPr>
                <w:color w:val="000066"/>
              </w:rPr>
            </w:pPr>
            <w:r w:rsidRPr="00E021AC">
              <w:rPr>
                <w:color w:val="000066"/>
              </w:rPr>
              <w:t>Mỹ Lương</w:t>
            </w:r>
          </w:p>
        </w:tc>
        <w:tc>
          <w:tcPr>
            <w:tcW w:w="1230" w:type="dxa"/>
            <w:tcBorders>
              <w:top w:val="nil"/>
              <w:left w:val="nil"/>
              <w:bottom w:val="single" w:sz="8" w:space="0" w:color="auto"/>
              <w:right w:val="single" w:sz="8" w:space="0" w:color="auto"/>
            </w:tcBorders>
            <w:noWrap/>
            <w:vAlign w:val="center"/>
            <w:hideMark/>
          </w:tcPr>
          <w:p w14:paraId="7FF9B16B" w14:textId="77777777" w:rsidR="00024569" w:rsidRPr="00E021AC" w:rsidRDefault="00024569" w:rsidP="00024569">
            <w:pPr>
              <w:spacing w:line="240" w:lineRule="exact"/>
              <w:jc w:val="right"/>
              <w:rPr>
                <w:color w:val="000066"/>
              </w:rPr>
            </w:pPr>
            <w:r w:rsidRPr="00E021AC">
              <w:rPr>
                <w:color w:val="000066"/>
              </w:rPr>
              <w:t>33</w:t>
            </w:r>
          </w:p>
        </w:tc>
        <w:tc>
          <w:tcPr>
            <w:tcW w:w="1230" w:type="dxa"/>
            <w:tcBorders>
              <w:top w:val="nil"/>
              <w:left w:val="nil"/>
              <w:bottom w:val="single" w:sz="8" w:space="0" w:color="auto"/>
              <w:right w:val="single" w:sz="8" w:space="0" w:color="auto"/>
            </w:tcBorders>
            <w:noWrap/>
            <w:vAlign w:val="center"/>
            <w:hideMark/>
          </w:tcPr>
          <w:p w14:paraId="291861B0" w14:textId="77777777" w:rsidR="00024569" w:rsidRPr="00E021AC" w:rsidRDefault="00024569" w:rsidP="00024569">
            <w:pPr>
              <w:spacing w:line="240" w:lineRule="exact"/>
              <w:jc w:val="right"/>
              <w:rPr>
                <w:color w:val="000066"/>
              </w:rPr>
            </w:pPr>
            <w:r w:rsidRPr="00E021AC">
              <w:rPr>
                <w:color w:val="000066"/>
              </w:rPr>
              <w:t>44</w:t>
            </w:r>
          </w:p>
        </w:tc>
        <w:tc>
          <w:tcPr>
            <w:tcW w:w="1249" w:type="dxa"/>
            <w:tcBorders>
              <w:top w:val="nil"/>
              <w:left w:val="nil"/>
              <w:bottom w:val="single" w:sz="8" w:space="0" w:color="auto"/>
              <w:right w:val="single" w:sz="8" w:space="0" w:color="auto"/>
            </w:tcBorders>
            <w:noWrap/>
            <w:vAlign w:val="center"/>
            <w:hideMark/>
          </w:tcPr>
          <w:p w14:paraId="276874AE" w14:textId="77777777" w:rsidR="00024569" w:rsidRPr="00E021AC" w:rsidRDefault="00024569" w:rsidP="00024569">
            <w:pPr>
              <w:spacing w:line="240" w:lineRule="exact"/>
              <w:jc w:val="right"/>
              <w:rPr>
                <w:color w:val="000066"/>
              </w:rPr>
            </w:pPr>
            <w:r w:rsidRPr="00E021AC">
              <w:rPr>
                <w:color w:val="000066"/>
              </w:rPr>
              <w:t>50.77</w:t>
            </w:r>
          </w:p>
        </w:tc>
        <w:tc>
          <w:tcPr>
            <w:tcW w:w="1230" w:type="dxa"/>
            <w:tcBorders>
              <w:top w:val="nil"/>
              <w:left w:val="nil"/>
              <w:bottom w:val="single" w:sz="8" w:space="0" w:color="auto"/>
              <w:right w:val="single" w:sz="8" w:space="0" w:color="auto"/>
            </w:tcBorders>
            <w:noWrap/>
            <w:vAlign w:val="center"/>
            <w:hideMark/>
          </w:tcPr>
          <w:p w14:paraId="6D510595" w14:textId="77777777" w:rsidR="00024569" w:rsidRPr="00E021AC" w:rsidRDefault="00024569" w:rsidP="00024569">
            <w:pPr>
              <w:spacing w:line="240" w:lineRule="exact"/>
              <w:jc w:val="right"/>
              <w:rPr>
                <w:color w:val="000066"/>
              </w:rPr>
            </w:pPr>
            <w:r w:rsidRPr="00E021AC">
              <w:rPr>
                <w:color w:val="000066"/>
              </w:rPr>
              <w:t>0.87</w:t>
            </w:r>
          </w:p>
        </w:tc>
        <w:tc>
          <w:tcPr>
            <w:tcW w:w="1440" w:type="dxa"/>
            <w:tcBorders>
              <w:top w:val="nil"/>
              <w:left w:val="nil"/>
              <w:bottom w:val="single" w:sz="8" w:space="0" w:color="auto"/>
              <w:right w:val="single" w:sz="8" w:space="0" w:color="auto"/>
            </w:tcBorders>
            <w:noWrap/>
            <w:vAlign w:val="center"/>
            <w:hideMark/>
          </w:tcPr>
          <w:p w14:paraId="5850252E" w14:textId="77777777" w:rsidR="00024569" w:rsidRPr="00E021AC" w:rsidRDefault="00024569" w:rsidP="00024569">
            <w:pPr>
              <w:spacing w:line="240" w:lineRule="exact"/>
              <w:jc w:val="right"/>
              <w:rPr>
                <w:color w:val="000066"/>
              </w:rPr>
            </w:pPr>
            <w:r w:rsidRPr="00E021AC">
              <w:rPr>
                <w:color w:val="000066"/>
              </w:rPr>
              <w:t>49.9</w:t>
            </w:r>
          </w:p>
        </w:tc>
      </w:tr>
      <w:tr w:rsidR="00DE14AF" w:rsidRPr="00E021AC" w14:paraId="03DD96F0"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F32A9B3"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5A527BF" w14:textId="77777777" w:rsidR="00024569" w:rsidRPr="00E021AC" w:rsidRDefault="00024569" w:rsidP="00024569">
            <w:pPr>
              <w:spacing w:line="240" w:lineRule="exact"/>
              <w:rPr>
                <w:color w:val="000066"/>
              </w:rPr>
            </w:pPr>
            <w:r w:rsidRPr="00E021AC">
              <w:rPr>
                <w:color w:val="000066"/>
              </w:rPr>
              <w:t>Mỹ Sơn</w:t>
            </w:r>
          </w:p>
        </w:tc>
        <w:tc>
          <w:tcPr>
            <w:tcW w:w="1230" w:type="dxa"/>
            <w:tcBorders>
              <w:top w:val="nil"/>
              <w:left w:val="nil"/>
              <w:bottom w:val="single" w:sz="8" w:space="0" w:color="auto"/>
              <w:right w:val="single" w:sz="8" w:space="0" w:color="auto"/>
            </w:tcBorders>
            <w:noWrap/>
            <w:vAlign w:val="center"/>
            <w:hideMark/>
          </w:tcPr>
          <w:p w14:paraId="3BF29DA2" w14:textId="77777777" w:rsidR="00024569" w:rsidRPr="00E021AC" w:rsidRDefault="00024569" w:rsidP="00024569">
            <w:pPr>
              <w:spacing w:line="240" w:lineRule="exact"/>
              <w:jc w:val="right"/>
              <w:rPr>
                <w:color w:val="000066"/>
              </w:rPr>
            </w:pPr>
            <w:r w:rsidRPr="00E021AC">
              <w:rPr>
                <w:color w:val="000066"/>
              </w:rPr>
              <w:t>101</w:t>
            </w:r>
          </w:p>
        </w:tc>
        <w:tc>
          <w:tcPr>
            <w:tcW w:w="1230" w:type="dxa"/>
            <w:tcBorders>
              <w:top w:val="nil"/>
              <w:left w:val="nil"/>
              <w:bottom w:val="single" w:sz="8" w:space="0" w:color="auto"/>
              <w:right w:val="single" w:sz="8" w:space="0" w:color="auto"/>
            </w:tcBorders>
            <w:noWrap/>
            <w:vAlign w:val="center"/>
            <w:hideMark/>
          </w:tcPr>
          <w:p w14:paraId="6596221F" w14:textId="77777777" w:rsidR="00024569" w:rsidRPr="00E021AC" w:rsidRDefault="00024569" w:rsidP="00024569">
            <w:pPr>
              <w:spacing w:line="240" w:lineRule="exact"/>
              <w:jc w:val="right"/>
              <w:rPr>
                <w:color w:val="000066"/>
              </w:rPr>
            </w:pPr>
            <w:r w:rsidRPr="00E021AC">
              <w:rPr>
                <w:color w:val="000066"/>
              </w:rPr>
              <w:t>190</w:t>
            </w:r>
          </w:p>
        </w:tc>
        <w:tc>
          <w:tcPr>
            <w:tcW w:w="1249" w:type="dxa"/>
            <w:tcBorders>
              <w:top w:val="nil"/>
              <w:left w:val="nil"/>
              <w:bottom w:val="single" w:sz="8" w:space="0" w:color="auto"/>
              <w:right w:val="single" w:sz="8" w:space="0" w:color="auto"/>
            </w:tcBorders>
            <w:noWrap/>
            <w:vAlign w:val="center"/>
            <w:hideMark/>
          </w:tcPr>
          <w:p w14:paraId="4BA7EA09" w14:textId="77777777" w:rsidR="00024569" w:rsidRPr="00E021AC" w:rsidRDefault="00024569" w:rsidP="00024569">
            <w:pPr>
              <w:spacing w:line="240" w:lineRule="exact"/>
              <w:jc w:val="right"/>
              <w:rPr>
                <w:color w:val="000066"/>
              </w:rPr>
            </w:pPr>
            <w:r w:rsidRPr="00E021AC">
              <w:rPr>
                <w:color w:val="000066"/>
              </w:rPr>
              <w:t>269.94</w:t>
            </w:r>
          </w:p>
        </w:tc>
        <w:tc>
          <w:tcPr>
            <w:tcW w:w="1230" w:type="dxa"/>
            <w:tcBorders>
              <w:top w:val="nil"/>
              <w:left w:val="nil"/>
              <w:bottom w:val="single" w:sz="8" w:space="0" w:color="auto"/>
              <w:right w:val="single" w:sz="8" w:space="0" w:color="auto"/>
            </w:tcBorders>
            <w:noWrap/>
            <w:vAlign w:val="center"/>
            <w:hideMark/>
          </w:tcPr>
          <w:p w14:paraId="03CA2EE5" w14:textId="77777777" w:rsidR="00024569" w:rsidRPr="00E021AC" w:rsidRDefault="00024569" w:rsidP="00024569">
            <w:pPr>
              <w:spacing w:line="240" w:lineRule="exact"/>
              <w:jc w:val="right"/>
              <w:rPr>
                <w:color w:val="000066"/>
              </w:rPr>
            </w:pPr>
            <w:r w:rsidRPr="00E021AC">
              <w:rPr>
                <w:color w:val="000066"/>
              </w:rPr>
              <w:t>4.97</w:t>
            </w:r>
          </w:p>
        </w:tc>
        <w:tc>
          <w:tcPr>
            <w:tcW w:w="1440" w:type="dxa"/>
            <w:tcBorders>
              <w:top w:val="nil"/>
              <w:left w:val="nil"/>
              <w:bottom w:val="single" w:sz="8" w:space="0" w:color="auto"/>
              <w:right w:val="single" w:sz="8" w:space="0" w:color="auto"/>
            </w:tcBorders>
            <w:noWrap/>
            <w:vAlign w:val="center"/>
            <w:hideMark/>
          </w:tcPr>
          <w:p w14:paraId="7E75AF93" w14:textId="77777777" w:rsidR="00024569" w:rsidRPr="00E021AC" w:rsidRDefault="00024569" w:rsidP="00024569">
            <w:pPr>
              <w:spacing w:line="240" w:lineRule="exact"/>
              <w:jc w:val="right"/>
              <w:rPr>
                <w:color w:val="000066"/>
              </w:rPr>
            </w:pPr>
            <w:r w:rsidRPr="00E021AC">
              <w:rPr>
                <w:color w:val="000066"/>
              </w:rPr>
              <w:t>264.97</w:t>
            </w:r>
          </w:p>
        </w:tc>
      </w:tr>
      <w:tr w:rsidR="00DE14AF" w:rsidRPr="00E021AC" w14:paraId="481625BB"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66F42477"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3F27DAAC" w14:textId="77777777" w:rsidR="00024569" w:rsidRPr="00E021AC" w:rsidRDefault="00024569" w:rsidP="00024569">
            <w:pPr>
              <w:spacing w:line="240" w:lineRule="exact"/>
              <w:rPr>
                <w:color w:val="000066"/>
              </w:rPr>
            </w:pPr>
            <w:r w:rsidRPr="00E021AC">
              <w:rPr>
                <w:color w:val="000066"/>
              </w:rPr>
              <w:t>Mỹ Tiến</w:t>
            </w:r>
          </w:p>
        </w:tc>
        <w:tc>
          <w:tcPr>
            <w:tcW w:w="1230" w:type="dxa"/>
            <w:tcBorders>
              <w:top w:val="nil"/>
              <w:left w:val="nil"/>
              <w:bottom w:val="single" w:sz="8" w:space="0" w:color="auto"/>
              <w:right w:val="single" w:sz="8" w:space="0" w:color="auto"/>
            </w:tcBorders>
            <w:noWrap/>
            <w:vAlign w:val="center"/>
            <w:hideMark/>
          </w:tcPr>
          <w:p w14:paraId="76FCD278" w14:textId="77777777" w:rsidR="00024569" w:rsidRPr="00E021AC" w:rsidRDefault="00024569" w:rsidP="00024569">
            <w:pPr>
              <w:spacing w:line="240" w:lineRule="exact"/>
              <w:jc w:val="right"/>
              <w:rPr>
                <w:color w:val="000066"/>
              </w:rPr>
            </w:pPr>
            <w:r w:rsidRPr="00E021AC">
              <w:rPr>
                <w:color w:val="000066"/>
              </w:rPr>
              <w:t>25</w:t>
            </w:r>
          </w:p>
        </w:tc>
        <w:tc>
          <w:tcPr>
            <w:tcW w:w="1230" w:type="dxa"/>
            <w:tcBorders>
              <w:top w:val="nil"/>
              <w:left w:val="nil"/>
              <w:bottom w:val="single" w:sz="8" w:space="0" w:color="auto"/>
              <w:right w:val="single" w:sz="8" w:space="0" w:color="auto"/>
            </w:tcBorders>
            <w:noWrap/>
            <w:vAlign w:val="center"/>
            <w:hideMark/>
          </w:tcPr>
          <w:p w14:paraId="5C234B90" w14:textId="77777777" w:rsidR="00024569" w:rsidRPr="00E021AC" w:rsidRDefault="00024569" w:rsidP="00024569">
            <w:pPr>
              <w:spacing w:line="240" w:lineRule="exact"/>
              <w:jc w:val="right"/>
              <w:rPr>
                <w:color w:val="000066"/>
              </w:rPr>
            </w:pPr>
            <w:r w:rsidRPr="00E021AC">
              <w:rPr>
                <w:color w:val="000066"/>
              </w:rPr>
              <w:t>33</w:t>
            </w:r>
          </w:p>
        </w:tc>
        <w:tc>
          <w:tcPr>
            <w:tcW w:w="1249" w:type="dxa"/>
            <w:tcBorders>
              <w:top w:val="nil"/>
              <w:left w:val="nil"/>
              <w:bottom w:val="single" w:sz="8" w:space="0" w:color="auto"/>
              <w:right w:val="single" w:sz="8" w:space="0" w:color="auto"/>
            </w:tcBorders>
            <w:noWrap/>
            <w:vAlign w:val="center"/>
            <w:hideMark/>
          </w:tcPr>
          <w:p w14:paraId="5116CAD3" w14:textId="77777777" w:rsidR="00024569" w:rsidRPr="00E021AC" w:rsidRDefault="00024569" w:rsidP="00024569">
            <w:pPr>
              <w:spacing w:line="240" w:lineRule="exact"/>
              <w:jc w:val="right"/>
              <w:rPr>
                <w:color w:val="000066"/>
              </w:rPr>
            </w:pPr>
            <w:r w:rsidRPr="00E021AC">
              <w:rPr>
                <w:color w:val="000066"/>
              </w:rPr>
              <w:t>22.8</w:t>
            </w:r>
          </w:p>
        </w:tc>
        <w:tc>
          <w:tcPr>
            <w:tcW w:w="1230" w:type="dxa"/>
            <w:tcBorders>
              <w:top w:val="nil"/>
              <w:left w:val="nil"/>
              <w:bottom w:val="single" w:sz="8" w:space="0" w:color="auto"/>
              <w:right w:val="single" w:sz="8" w:space="0" w:color="auto"/>
            </w:tcBorders>
            <w:noWrap/>
            <w:vAlign w:val="center"/>
            <w:hideMark/>
          </w:tcPr>
          <w:p w14:paraId="726FCFA0" w14:textId="77777777" w:rsidR="00024569" w:rsidRPr="00E021AC" w:rsidRDefault="00024569" w:rsidP="00024569">
            <w:pPr>
              <w:spacing w:line="240" w:lineRule="exact"/>
              <w:jc w:val="right"/>
              <w:rPr>
                <w:color w:val="000066"/>
              </w:rPr>
            </w:pPr>
            <w:r w:rsidRPr="00E021AC">
              <w:rPr>
                <w:color w:val="000066"/>
              </w:rPr>
              <w:t>0.07</w:t>
            </w:r>
          </w:p>
        </w:tc>
        <w:tc>
          <w:tcPr>
            <w:tcW w:w="1440" w:type="dxa"/>
            <w:tcBorders>
              <w:top w:val="nil"/>
              <w:left w:val="nil"/>
              <w:bottom w:val="single" w:sz="8" w:space="0" w:color="auto"/>
              <w:right w:val="single" w:sz="8" w:space="0" w:color="auto"/>
            </w:tcBorders>
            <w:noWrap/>
            <w:vAlign w:val="center"/>
            <w:hideMark/>
          </w:tcPr>
          <w:p w14:paraId="467D1833" w14:textId="77777777" w:rsidR="00024569" w:rsidRPr="00E021AC" w:rsidRDefault="00024569" w:rsidP="00024569">
            <w:pPr>
              <w:spacing w:line="240" w:lineRule="exact"/>
              <w:jc w:val="right"/>
              <w:rPr>
                <w:color w:val="000066"/>
              </w:rPr>
            </w:pPr>
            <w:r w:rsidRPr="00E021AC">
              <w:rPr>
                <w:color w:val="000066"/>
              </w:rPr>
              <w:t>22.73</w:t>
            </w:r>
          </w:p>
        </w:tc>
      </w:tr>
      <w:tr w:rsidR="00DE14AF" w:rsidRPr="00E021AC" w14:paraId="1B969864"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4B26289" w14:textId="77777777" w:rsidR="00024569" w:rsidRPr="00E021AC" w:rsidRDefault="00024569" w:rsidP="00024569">
            <w:pPr>
              <w:spacing w:line="240" w:lineRule="exact"/>
              <w:rPr>
                <w:b/>
                <w:bCs/>
                <w:color w:val="000066"/>
              </w:rPr>
            </w:pPr>
            <w:r w:rsidRPr="00E021AC">
              <w:rPr>
                <w:b/>
                <w:bCs/>
                <w:color w:val="000066"/>
              </w:rPr>
              <w:t>IX</w:t>
            </w:r>
          </w:p>
        </w:tc>
        <w:tc>
          <w:tcPr>
            <w:tcW w:w="1879" w:type="dxa"/>
            <w:tcBorders>
              <w:top w:val="nil"/>
              <w:left w:val="nil"/>
              <w:bottom w:val="single" w:sz="8" w:space="0" w:color="auto"/>
              <w:right w:val="single" w:sz="8" w:space="0" w:color="auto"/>
            </w:tcBorders>
            <w:noWrap/>
            <w:vAlign w:val="center"/>
            <w:hideMark/>
          </w:tcPr>
          <w:p w14:paraId="1A7ACEF4" w14:textId="77777777" w:rsidR="00024569" w:rsidRPr="00E021AC" w:rsidRDefault="00024569" w:rsidP="00024569">
            <w:pPr>
              <w:spacing w:line="240" w:lineRule="exact"/>
              <w:rPr>
                <w:b/>
                <w:bCs/>
                <w:color w:val="000066"/>
              </w:rPr>
            </w:pPr>
            <w:r w:rsidRPr="00E021AC">
              <w:rPr>
                <w:b/>
                <w:bCs/>
                <w:color w:val="000066"/>
              </w:rPr>
              <w:t>Xuân Lâm</w:t>
            </w:r>
          </w:p>
        </w:tc>
        <w:tc>
          <w:tcPr>
            <w:tcW w:w="1230" w:type="dxa"/>
            <w:tcBorders>
              <w:top w:val="nil"/>
              <w:left w:val="nil"/>
              <w:bottom w:val="single" w:sz="8" w:space="0" w:color="auto"/>
              <w:right w:val="single" w:sz="8" w:space="0" w:color="auto"/>
            </w:tcBorders>
            <w:noWrap/>
            <w:vAlign w:val="center"/>
            <w:hideMark/>
          </w:tcPr>
          <w:p w14:paraId="74622E6B" w14:textId="77777777" w:rsidR="00024569" w:rsidRPr="00E021AC" w:rsidRDefault="00024569" w:rsidP="00024569">
            <w:pPr>
              <w:spacing w:line="240" w:lineRule="exact"/>
              <w:jc w:val="right"/>
              <w:rPr>
                <w:b/>
                <w:bCs/>
                <w:color w:val="000066"/>
              </w:rPr>
            </w:pPr>
            <w:r w:rsidRPr="00E021AC">
              <w:rPr>
                <w:b/>
                <w:bCs/>
                <w:color w:val="000066"/>
              </w:rPr>
              <w:t>272</w:t>
            </w:r>
          </w:p>
        </w:tc>
        <w:tc>
          <w:tcPr>
            <w:tcW w:w="1230" w:type="dxa"/>
            <w:tcBorders>
              <w:top w:val="nil"/>
              <w:left w:val="nil"/>
              <w:bottom w:val="single" w:sz="8" w:space="0" w:color="auto"/>
              <w:right w:val="single" w:sz="8" w:space="0" w:color="auto"/>
            </w:tcBorders>
            <w:noWrap/>
            <w:vAlign w:val="center"/>
            <w:hideMark/>
          </w:tcPr>
          <w:p w14:paraId="759BBF85" w14:textId="77777777" w:rsidR="00024569" w:rsidRPr="00E021AC" w:rsidRDefault="00024569" w:rsidP="00024569">
            <w:pPr>
              <w:spacing w:line="240" w:lineRule="exact"/>
              <w:jc w:val="right"/>
              <w:rPr>
                <w:b/>
                <w:bCs/>
                <w:color w:val="000066"/>
              </w:rPr>
            </w:pPr>
            <w:r w:rsidRPr="00E021AC">
              <w:rPr>
                <w:b/>
                <w:bCs/>
                <w:color w:val="000066"/>
              </w:rPr>
              <w:t>438</w:t>
            </w:r>
          </w:p>
        </w:tc>
        <w:tc>
          <w:tcPr>
            <w:tcW w:w="1249" w:type="dxa"/>
            <w:tcBorders>
              <w:top w:val="nil"/>
              <w:left w:val="nil"/>
              <w:bottom w:val="single" w:sz="8" w:space="0" w:color="auto"/>
              <w:right w:val="single" w:sz="8" w:space="0" w:color="auto"/>
            </w:tcBorders>
            <w:noWrap/>
            <w:vAlign w:val="center"/>
            <w:hideMark/>
          </w:tcPr>
          <w:p w14:paraId="730F4CDF" w14:textId="77777777" w:rsidR="00024569" w:rsidRPr="00E021AC" w:rsidRDefault="00024569" w:rsidP="00024569">
            <w:pPr>
              <w:spacing w:line="240" w:lineRule="exact"/>
              <w:jc w:val="right"/>
              <w:rPr>
                <w:b/>
                <w:bCs/>
                <w:color w:val="000066"/>
              </w:rPr>
            </w:pPr>
            <w:r w:rsidRPr="00E021AC">
              <w:rPr>
                <w:b/>
                <w:bCs/>
                <w:color w:val="000066"/>
              </w:rPr>
              <w:t>420.06</w:t>
            </w:r>
          </w:p>
        </w:tc>
        <w:tc>
          <w:tcPr>
            <w:tcW w:w="1230" w:type="dxa"/>
            <w:tcBorders>
              <w:top w:val="nil"/>
              <w:left w:val="nil"/>
              <w:bottom w:val="single" w:sz="8" w:space="0" w:color="auto"/>
              <w:right w:val="single" w:sz="8" w:space="0" w:color="auto"/>
            </w:tcBorders>
            <w:noWrap/>
            <w:vAlign w:val="center"/>
            <w:hideMark/>
          </w:tcPr>
          <w:p w14:paraId="2D04F515" w14:textId="77777777" w:rsidR="00024569" w:rsidRPr="00E021AC" w:rsidRDefault="00024569" w:rsidP="00024569">
            <w:pPr>
              <w:spacing w:line="240" w:lineRule="exact"/>
              <w:jc w:val="right"/>
              <w:rPr>
                <w:b/>
                <w:bCs/>
                <w:color w:val="000066"/>
              </w:rPr>
            </w:pPr>
            <w:r w:rsidRPr="00E021AC">
              <w:rPr>
                <w:b/>
                <w:bCs/>
                <w:color w:val="000066"/>
              </w:rPr>
              <w:t>1.25</w:t>
            </w:r>
          </w:p>
        </w:tc>
        <w:tc>
          <w:tcPr>
            <w:tcW w:w="1440" w:type="dxa"/>
            <w:tcBorders>
              <w:top w:val="nil"/>
              <w:left w:val="nil"/>
              <w:bottom w:val="single" w:sz="8" w:space="0" w:color="auto"/>
              <w:right w:val="single" w:sz="8" w:space="0" w:color="auto"/>
            </w:tcBorders>
            <w:noWrap/>
            <w:vAlign w:val="center"/>
            <w:hideMark/>
          </w:tcPr>
          <w:p w14:paraId="323AFA06" w14:textId="77777777" w:rsidR="00024569" w:rsidRPr="00E021AC" w:rsidRDefault="00024569" w:rsidP="00024569">
            <w:pPr>
              <w:spacing w:line="240" w:lineRule="exact"/>
              <w:jc w:val="right"/>
              <w:rPr>
                <w:b/>
                <w:bCs/>
                <w:color w:val="000066"/>
              </w:rPr>
            </w:pPr>
            <w:r w:rsidRPr="00E021AC">
              <w:rPr>
                <w:b/>
                <w:bCs/>
                <w:color w:val="000066"/>
              </w:rPr>
              <w:t>418.81</w:t>
            </w:r>
          </w:p>
        </w:tc>
      </w:tr>
      <w:tr w:rsidR="00DE14AF" w:rsidRPr="00E021AC" w14:paraId="5952A44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B60F07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50F70C81" w14:textId="77777777" w:rsidR="00024569" w:rsidRPr="00E021AC" w:rsidRDefault="00024569" w:rsidP="00024569">
            <w:pPr>
              <w:spacing w:line="240" w:lineRule="exact"/>
              <w:rPr>
                <w:color w:val="000066"/>
              </w:rPr>
            </w:pPr>
            <w:r w:rsidRPr="00E021AC">
              <w:rPr>
                <w:color w:val="000066"/>
              </w:rPr>
              <w:t>Lam Hồng</w:t>
            </w:r>
          </w:p>
        </w:tc>
        <w:tc>
          <w:tcPr>
            <w:tcW w:w="1230" w:type="dxa"/>
            <w:tcBorders>
              <w:top w:val="nil"/>
              <w:left w:val="nil"/>
              <w:bottom w:val="single" w:sz="8" w:space="0" w:color="auto"/>
              <w:right w:val="single" w:sz="8" w:space="0" w:color="auto"/>
            </w:tcBorders>
            <w:noWrap/>
            <w:vAlign w:val="center"/>
            <w:hideMark/>
          </w:tcPr>
          <w:p w14:paraId="30A79F16" w14:textId="77777777" w:rsidR="00024569" w:rsidRPr="00E021AC" w:rsidRDefault="00024569" w:rsidP="00024569">
            <w:pPr>
              <w:spacing w:line="240" w:lineRule="exact"/>
              <w:jc w:val="right"/>
              <w:rPr>
                <w:color w:val="000066"/>
              </w:rPr>
            </w:pPr>
            <w:r w:rsidRPr="00E021AC">
              <w:rPr>
                <w:color w:val="000066"/>
              </w:rPr>
              <w:t>84</w:t>
            </w:r>
          </w:p>
        </w:tc>
        <w:tc>
          <w:tcPr>
            <w:tcW w:w="1230" w:type="dxa"/>
            <w:tcBorders>
              <w:top w:val="nil"/>
              <w:left w:val="nil"/>
              <w:bottom w:val="single" w:sz="8" w:space="0" w:color="auto"/>
              <w:right w:val="single" w:sz="8" w:space="0" w:color="auto"/>
            </w:tcBorders>
            <w:noWrap/>
            <w:vAlign w:val="center"/>
            <w:hideMark/>
          </w:tcPr>
          <w:p w14:paraId="298EC9E3" w14:textId="77777777" w:rsidR="00024569" w:rsidRPr="00E021AC" w:rsidRDefault="00024569" w:rsidP="00024569">
            <w:pPr>
              <w:spacing w:line="240" w:lineRule="exact"/>
              <w:jc w:val="right"/>
              <w:rPr>
                <w:color w:val="000066"/>
              </w:rPr>
            </w:pPr>
            <w:r w:rsidRPr="00E021AC">
              <w:rPr>
                <w:color w:val="000066"/>
              </w:rPr>
              <w:t>137</w:t>
            </w:r>
          </w:p>
        </w:tc>
        <w:tc>
          <w:tcPr>
            <w:tcW w:w="1249" w:type="dxa"/>
            <w:tcBorders>
              <w:top w:val="nil"/>
              <w:left w:val="nil"/>
              <w:bottom w:val="single" w:sz="8" w:space="0" w:color="auto"/>
              <w:right w:val="single" w:sz="8" w:space="0" w:color="auto"/>
            </w:tcBorders>
            <w:noWrap/>
            <w:vAlign w:val="center"/>
            <w:hideMark/>
          </w:tcPr>
          <w:p w14:paraId="65E3DA76" w14:textId="77777777" w:rsidR="00024569" w:rsidRPr="00E021AC" w:rsidRDefault="00024569" w:rsidP="00024569">
            <w:pPr>
              <w:spacing w:line="240" w:lineRule="exact"/>
              <w:jc w:val="right"/>
              <w:rPr>
                <w:color w:val="000066"/>
              </w:rPr>
            </w:pPr>
            <w:r w:rsidRPr="00E021AC">
              <w:rPr>
                <w:color w:val="000066"/>
              </w:rPr>
              <w:t>122.56</w:t>
            </w:r>
          </w:p>
        </w:tc>
        <w:tc>
          <w:tcPr>
            <w:tcW w:w="1230" w:type="dxa"/>
            <w:tcBorders>
              <w:top w:val="nil"/>
              <w:left w:val="nil"/>
              <w:bottom w:val="single" w:sz="8" w:space="0" w:color="auto"/>
              <w:right w:val="single" w:sz="8" w:space="0" w:color="auto"/>
            </w:tcBorders>
            <w:noWrap/>
            <w:vAlign w:val="center"/>
            <w:hideMark/>
          </w:tcPr>
          <w:p w14:paraId="7140C844"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5D4FCC04" w14:textId="77777777" w:rsidR="00024569" w:rsidRPr="00E021AC" w:rsidRDefault="00024569" w:rsidP="00024569">
            <w:pPr>
              <w:spacing w:line="240" w:lineRule="exact"/>
              <w:jc w:val="right"/>
              <w:rPr>
                <w:color w:val="000066"/>
              </w:rPr>
            </w:pPr>
            <w:r w:rsidRPr="00E021AC">
              <w:rPr>
                <w:color w:val="000066"/>
              </w:rPr>
              <w:t>122.56</w:t>
            </w:r>
          </w:p>
        </w:tc>
      </w:tr>
      <w:tr w:rsidR="00DE14AF" w:rsidRPr="00E021AC" w14:paraId="4F8C81FC"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274DDB5"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86A3F25" w14:textId="77777777" w:rsidR="00024569" w:rsidRPr="00E021AC" w:rsidRDefault="00024569" w:rsidP="00024569">
            <w:pPr>
              <w:spacing w:line="240" w:lineRule="exact"/>
              <w:rPr>
                <w:color w:val="000066"/>
              </w:rPr>
            </w:pPr>
            <w:r w:rsidRPr="00E021AC">
              <w:rPr>
                <w:color w:val="000066"/>
              </w:rPr>
              <w:t>Lam Sơn</w:t>
            </w:r>
          </w:p>
        </w:tc>
        <w:tc>
          <w:tcPr>
            <w:tcW w:w="1230" w:type="dxa"/>
            <w:tcBorders>
              <w:top w:val="nil"/>
              <w:left w:val="nil"/>
              <w:bottom w:val="single" w:sz="8" w:space="0" w:color="auto"/>
              <w:right w:val="single" w:sz="8" w:space="0" w:color="auto"/>
            </w:tcBorders>
            <w:noWrap/>
            <w:vAlign w:val="center"/>
            <w:hideMark/>
          </w:tcPr>
          <w:p w14:paraId="4F0558D7" w14:textId="77777777" w:rsidR="00024569" w:rsidRPr="00E021AC" w:rsidRDefault="00024569" w:rsidP="00024569">
            <w:pPr>
              <w:spacing w:line="240" w:lineRule="exact"/>
              <w:jc w:val="right"/>
              <w:rPr>
                <w:color w:val="000066"/>
              </w:rPr>
            </w:pPr>
            <w:r w:rsidRPr="00E021AC">
              <w:rPr>
                <w:color w:val="000066"/>
              </w:rPr>
              <w:t>28</w:t>
            </w:r>
          </w:p>
        </w:tc>
        <w:tc>
          <w:tcPr>
            <w:tcW w:w="1230" w:type="dxa"/>
            <w:tcBorders>
              <w:top w:val="nil"/>
              <w:left w:val="nil"/>
              <w:bottom w:val="single" w:sz="8" w:space="0" w:color="auto"/>
              <w:right w:val="single" w:sz="8" w:space="0" w:color="auto"/>
            </w:tcBorders>
            <w:noWrap/>
            <w:vAlign w:val="center"/>
            <w:hideMark/>
          </w:tcPr>
          <w:p w14:paraId="1B2E0740" w14:textId="77777777" w:rsidR="00024569" w:rsidRPr="00E021AC" w:rsidRDefault="00024569" w:rsidP="00024569">
            <w:pPr>
              <w:spacing w:line="240" w:lineRule="exact"/>
              <w:jc w:val="right"/>
              <w:rPr>
                <w:color w:val="000066"/>
              </w:rPr>
            </w:pPr>
            <w:r w:rsidRPr="00E021AC">
              <w:rPr>
                <w:color w:val="000066"/>
              </w:rPr>
              <w:t>34</w:t>
            </w:r>
          </w:p>
        </w:tc>
        <w:tc>
          <w:tcPr>
            <w:tcW w:w="1249" w:type="dxa"/>
            <w:tcBorders>
              <w:top w:val="nil"/>
              <w:left w:val="nil"/>
              <w:bottom w:val="single" w:sz="8" w:space="0" w:color="auto"/>
              <w:right w:val="single" w:sz="8" w:space="0" w:color="auto"/>
            </w:tcBorders>
            <w:noWrap/>
            <w:vAlign w:val="center"/>
            <w:hideMark/>
          </w:tcPr>
          <w:p w14:paraId="4FD8DF3E" w14:textId="77777777" w:rsidR="00024569" w:rsidRPr="00E021AC" w:rsidRDefault="00024569" w:rsidP="00024569">
            <w:pPr>
              <w:spacing w:line="240" w:lineRule="exact"/>
              <w:jc w:val="right"/>
              <w:rPr>
                <w:color w:val="000066"/>
              </w:rPr>
            </w:pPr>
            <w:r w:rsidRPr="00E021AC">
              <w:rPr>
                <w:color w:val="000066"/>
              </w:rPr>
              <w:t>18.22</w:t>
            </w:r>
          </w:p>
        </w:tc>
        <w:tc>
          <w:tcPr>
            <w:tcW w:w="1230" w:type="dxa"/>
            <w:tcBorders>
              <w:top w:val="nil"/>
              <w:left w:val="nil"/>
              <w:bottom w:val="single" w:sz="8" w:space="0" w:color="auto"/>
              <w:right w:val="single" w:sz="8" w:space="0" w:color="auto"/>
            </w:tcBorders>
            <w:noWrap/>
            <w:vAlign w:val="center"/>
            <w:hideMark/>
          </w:tcPr>
          <w:p w14:paraId="4DF921D1" w14:textId="77777777" w:rsidR="00024569" w:rsidRPr="00E021AC" w:rsidRDefault="00024569" w:rsidP="00024569">
            <w:pPr>
              <w:spacing w:line="240" w:lineRule="exact"/>
              <w:jc w:val="right"/>
              <w:rPr>
                <w:color w:val="000066"/>
              </w:rPr>
            </w:pPr>
            <w:r w:rsidRPr="00E021AC">
              <w:rPr>
                <w:color w:val="000066"/>
              </w:rPr>
              <w:t>0.4</w:t>
            </w:r>
          </w:p>
        </w:tc>
        <w:tc>
          <w:tcPr>
            <w:tcW w:w="1440" w:type="dxa"/>
            <w:tcBorders>
              <w:top w:val="nil"/>
              <w:left w:val="nil"/>
              <w:bottom w:val="single" w:sz="8" w:space="0" w:color="auto"/>
              <w:right w:val="single" w:sz="8" w:space="0" w:color="auto"/>
            </w:tcBorders>
            <w:noWrap/>
            <w:vAlign w:val="center"/>
            <w:hideMark/>
          </w:tcPr>
          <w:p w14:paraId="69933606" w14:textId="77777777" w:rsidR="00024569" w:rsidRPr="00E021AC" w:rsidRDefault="00024569" w:rsidP="00024569">
            <w:pPr>
              <w:spacing w:line="240" w:lineRule="exact"/>
              <w:jc w:val="right"/>
              <w:rPr>
                <w:color w:val="000066"/>
              </w:rPr>
            </w:pPr>
            <w:r w:rsidRPr="00E021AC">
              <w:rPr>
                <w:color w:val="000066"/>
              </w:rPr>
              <w:t>17.82</w:t>
            </w:r>
          </w:p>
        </w:tc>
      </w:tr>
      <w:tr w:rsidR="00DE14AF" w:rsidRPr="00E021AC" w14:paraId="60DE4CB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C637969"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F359B51" w14:textId="77777777" w:rsidR="00024569" w:rsidRPr="00E021AC" w:rsidRDefault="00024569" w:rsidP="00024569">
            <w:pPr>
              <w:spacing w:line="240" w:lineRule="exact"/>
              <w:rPr>
                <w:color w:val="000066"/>
              </w:rPr>
            </w:pPr>
            <w:r w:rsidRPr="00E021AC">
              <w:rPr>
                <w:color w:val="000066"/>
              </w:rPr>
              <w:t>Lam Thắng</w:t>
            </w:r>
          </w:p>
        </w:tc>
        <w:tc>
          <w:tcPr>
            <w:tcW w:w="1230" w:type="dxa"/>
            <w:tcBorders>
              <w:top w:val="nil"/>
              <w:left w:val="nil"/>
              <w:bottom w:val="single" w:sz="8" w:space="0" w:color="auto"/>
              <w:right w:val="single" w:sz="8" w:space="0" w:color="auto"/>
            </w:tcBorders>
            <w:noWrap/>
            <w:vAlign w:val="center"/>
            <w:hideMark/>
          </w:tcPr>
          <w:p w14:paraId="76945B06" w14:textId="77777777" w:rsidR="00024569" w:rsidRPr="00E021AC" w:rsidRDefault="00024569" w:rsidP="00024569">
            <w:pPr>
              <w:spacing w:line="240" w:lineRule="exact"/>
              <w:jc w:val="right"/>
              <w:rPr>
                <w:color w:val="000066"/>
              </w:rPr>
            </w:pPr>
            <w:r w:rsidRPr="00E021AC">
              <w:rPr>
                <w:color w:val="000066"/>
              </w:rPr>
              <w:t>92</w:t>
            </w:r>
          </w:p>
        </w:tc>
        <w:tc>
          <w:tcPr>
            <w:tcW w:w="1230" w:type="dxa"/>
            <w:tcBorders>
              <w:top w:val="nil"/>
              <w:left w:val="nil"/>
              <w:bottom w:val="single" w:sz="8" w:space="0" w:color="auto"/>
              <w:right w:val="single" w:sz="8" w:space="0" w:color="auto"/>
            </w:tcBorders>
            <w:noWrap/>
            <w:vAlign w:val="center"/>
            <w:hideMark/>
          </w:tcPr>
          <w:p w14:paraId="3474E4E6" w14:textId="77777777" w:rsidR="00024569" w:rsidRPr="00E021AC" w:rsidRDefault="00024569" w:rsidP="00024569">
            <w:pPr>
              <w:spacing w:line="240" w:lineRule="exact"/>
              <w:jc w:val="right"/>
              <w:rPr>
                <w:color w:val="000066"/>
              </w:rPr>
            </w:pPr>
            <w:r w:rsidRPr="00E021AC">
              <w:rPr>
                <w:color w:val="000066"/>
              </w:rPr>
              <w:t>170</w:t>
            </w:r>
          </w:p>
        </w:tc>
        <w:tc>
          <w:tcPr>
            <w:tcW w:w="1249" w:type="dxa"/>
            <w:tcBorders>
              <w:top w:val="nil"/>
              <w:left w:val="nil"/>
              <w:bottom w:val="single" w:sz="8" w:space="0" w:color="auto"/>
              <w:right w:val="single" w:sz="8" w:space="0" w:color="auto"/>
            </w:tcBorders>
            <w:noWrap/>
            <w:vAlign w:val="center"/>
            <w:hideMark/>
          </w:tcPr>
          <w:p w14:paraId="037E1ECE" w14:textId="77777777" w:rsidR="00024569" w:rsidRPr="00E021AC" w:rsidRDefault="00024569" w:rsidP="00024569">
            <w:pPr>
              <w:spacing w:line="240" w:lineRule="exact"/>
              <w:jc w:val="right"/>
              <w:rPr>
                <w:color w:val="000066"/>
              </w:rPr>
            </w:pPr>
            <w:r w:rsidRPr="00E021AC">
              <w:rPr>
                <w:color w:val="000066"/>
              </w:rPr>
              <w:t>188.74</w:t>
            </w:r>
          </w:p>
        </w:tc>
        <w:tc>
          <w:tcPr>
            <w:tcW w:w="1230" w:type="dxa"/>
            <w:tcBorders>
              <w:top w:val="nil"/>
              <w:left w:val="nil"/>
              <w:bottom w:val="single" w:sz="8" w:space="0" w:color="auto"/>
              <w:right w:val="single" w:sz="8" w:space="0" w:color="auto"/>
            </w:tcBorders>
            <w:noWrap/>
            <w:vAlign w:val="center"/>
            <w:hideMark/>
          </w:tcPr>
          <w:p w14:paraId="187070BF" w14:textId="77777777" w:rsidR="00024569" w:rsidRPr="00E021AC" w:rsidRDefault="00024569" w:rsidP="00024569">
            <w:pPr>
              <w:spacing w:line="240" w:lineRule="exact"/>
              <w:jc w:val="right"/>
              <w:rPr>
                <w:color w:val="000066"/>
              </w:rPr>
            </w:pPr>
            <w:r w:rsidRPr="00E021AC">
              <w:rPr>
                <w:color w:val="000066"/>
              </w:rPr>
              <w:t>0.43</w:t>
            </w:r>
          </w:p>
        </w:tc>
        <w:tc>
          <w:tcPr>
            <w:tcW w:w="1440" w:type="dxa"/>
            <w:tcBorders>
              <w:top w:val="nil"/>
              <w:left w:val="nil"/>
              <w:bottom w:val="single" w:sz="8" w:space="0" w:color="auto"/>
              <w:right w:val="single" w:sz="8" w:space="0" w:color="auto"/>
            </w:tcBorders>
            <w:noWrap/>
            <w:vAlign w:val="center"/>
            <w:hideMark/>
          </w:tcPr>
          <w:p w14:paraId="2CA213CC" w14:textId="77777777" w:rsidR="00024569" w:rsidRPr="00E021AC" w:rsidRDefault="00024569" w:rsidP="00024569">
            <w:pPr>
              <w:spacing w:line="240" w:lineRule="exact"/>
              <w:jc w:val="right"/>
              <w:rPr>
                <w:color w:val="000066"/>
              </w:rPr>
            </w:pPr>
            <w:r w:rsidRPr="00E021AC">
              <w:rPr>
                <w:color w:val="000066"/>
              </w:rPr>
              <w:t>188.31</w:t>
            </w:r>
          </w:p>
        </w:tc>
      </w:tr>
      <w:tr w:rsidR="00DE14AF" w:rsidRPr="00E021AC" w14:paraId="4D3C35C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4B3270AF"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919BFBD" w14:textId="77777777" w:rsidR="00024569" w:rsidRPr="00E021AC" w:rsidRDefault="00024569" w:rsidP="00024569">
            <w:pPr>
              <w:spacing w:line="240" w:lineRule="exact"/>
              <w:rPr>
                <w:color w:val="000066"/>
              </w:rPr>
            </w:pPr>
            <w:r w:rsidRPr="00E021AC">
              <w:rPr>
                <w:color w:val="000066"/>
              </w:rPr>
              <w:t>Nam Phong</w:t>
            </w:r>
          </w:p>
        </w:tc>
        <w:tc>
          <w:tcPr>
            <w:tcW w:w="1230" w:type="dxa"/>
            <w:tcBorders>
              <w:top w:val="nil"/>
              <w:left w:val="nil"/>
              <w:bottom w:val="single" w:sz="8" w:space="0" w:color="auto"/>
              <w:right w:val="single" w:sz="8" w:space="0" w:color="auto"/>
            </w:tcBorders>
            <w:noWrap/>
            <w:vAlign w:val="center"/>
            <w:hideMark/>
          </w:tcPr>
          <w:p w14:paraId="1BDDB185" w14:textId="77777777" w:rsidR="00024569" w:rsidRPr="00E021AC" w:rsidRDefault="00024569" w:rsidP="00024569">
            <w:pPr>
              <w:spacing w:line="240" w:lineRule="exact"/>
              <w:jc w:val="right"/>
              <w:rPr>
                <w:color w:val="000066"/>
              </w:rPr>
            </w:pPr>
            <w:r w:rsidRPr="00E021AC">
              <w:rPr>
                <w:color w:val="000066"/>
              </w:rPr>
              <w:t>36</w:t>
            </w:r>
          </w:p>
        </w:tc>
        <w:tc>
          <w:tcPr>
            <w:tcW w:w="1230" w:type="dxa"/>
            <w:tcBorders>
              <w:top w:val="nil"/>
              <w:left w:val="nil"/>
              <w:bottom w:val="single" w:sz="8" w:space="0" w:color="auto"/>
              <w:right w:val="single" w:sz="8" w:space="0" w:color="auto"/>
            </w:tcBorders>
            <w:noWrap/>
            <w:vAlign w:val="center"/>
            <w:hideMark/>
          </w:tcPr>
          <w:p w14:paraId="22EFF876" w14:textId="77777777" w:rsidR="00024569" w:rsidRPr="00E021AC" w:rsidRDefault="00024569" w:rsidP="00024569">
            <w:pPr>
              <w:spacing w:line="240" w:lineRule="exact"/>
              <w:jc w:val="right"/>
              <w:rPr>
                <w:color w:val="000066"/>
              </w:rPr>
            </w:pPr>
            <w:r w:rsidRPr="00E021AC">
              <w:rPr>
                <w:color w:val="000066"/>
              </w:rPr>
              <w:t>48</w:t>
            </w:r>
          </w:p>
        </w:tc>
        <w:tc>
          <w:tcPr>
            <w:tcW w:w="1249" w:type="dxa"/>
            <w:tcBorders>
              <w:top w:val="nil"/>
              <w:left w:val="nil"/>
              <w:bottom w:val="single" w:sz="8" w:space="0" w:color="auto"/>
              <w:right w:val="single" w:sz="8" w:space="0" w:color="auto"/>
            </w:tcBorders>
            <w:noWrap/>
            <w:vAlign w:val="center"/>
            <w:hideMark/>
          </w:tcPr>
          <w:p w14:paraId="6B1B82BC" w14:textId="77777777" w:rsidR="00024569" w:rsidRPr="00E021AC" w:rsidRDefault="00024569" w:rsidP="00024569">
            <w:pPr>
              <w:spacing w:line="240" w:lineRule="exact"/>
              <w:jc w:val="right"/>
              <w:rPr>
                <w:color w:val="000066"/>
              </w:rPr>
            </w:pPr>
            <w:r w:rsidRPr="00E021AC">
              <w:rPr>
                <w:color w:val="000066"/>
              </w:rPr>
              <w:t>27.02</w:t>
            </w:r>
          </w:p>
        </w:tc>
        <w:tc>
          <w:tcPr>
            <w:tcW w:w="1230" w:type="dxa"/>
            <w:tcBorders>
              <w:top w:val="nil"/>
              <w:left w:val="nil"/>
              <w:bottom w:val="single" w:sz="8" w:space="0" w:color="auto"/>
              <w:right w:val="single" w:sz="8" w:space="0" w:color="auto"/>
            </w:tcBorders>
            <w:noWrap/>
            <w:vAlign w:val="center"/>
            <w:hideMark/>
          </w:tcPr>
          <w:p w14:paraId="19734529" w14:textId="77777777" w:rsidR="00024569" w:rsidRPr="00E021AC" w:rsidRDefault="00024569" w:rsidP="00024569">
            <w:pPr>
              <w:spacing w:line="240" w:lineRule="exact"/>
              <w:jc w:val="right"/>
              <w:rPr>
                <w:color w:val="000066"/>
              </w:rPr>
            </w:pPr>
            <w:r w:rsidRPr="00E021AC">
              <w:rPr>
                <w:color w:val="000066"/>
              </w:rPr>
              <w:t>0.23</w:t>
            </w:r>
          </w:p>
        </w:tc>
        <w:tc>
          <w:tcPr>
            <w:tcW w:w="1440" w:type="dxa"/>
            <w:tcBorders>
              <w:top w:val="nil"/>
              <w:left w:val="nil"/>
              <w:bottom w:val="single" w:sz="8" w:space="0" w:color="auto"/>
              <w:right w:val="single" w:sz="8" w:space="0" w:color="auto"/>
            </w:tcBorders>
            <w:noWrap/>
            <w:vAlign w:val="center"/>
            <w:hideMark/>
          </w:tcPr>
          <w:p w14:paraId="7630E7DE" w14:textId="77777777" w:rsidR="00024569" w:rsidRPr="00E021AC" w:rsidRDefault="00024569" w:rsidP="00024569">
            <w:pPr>
              <w:spacing w:line="240" w:lineRule="exact"/>
              <w:jc w:val="right"/>
              <w:rPr>
                <w:color w:val="000066"/>
              </w:rPr>
            </w:pPr>
            <w:r w:rsidRPr="00E021AC">
              <w:rPr>
                <w:color w:val="000066"/>
              </w:rPr>
              <w:t>26.79</w:t>
            </w:r>
          </w:p>
        </w:tc>
      </w:tr>
      <w:tr w:rsidR="00DE14AF" w:rsidRPr="00E021AC" w14:paraId="6CD91066"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19E7A5CE"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66D07E24" w14:textId="77777777" w:rsidR="00024569" w:rsidRPr="00E021AC" w:rsidRDefault="00024569" w:rsidP="00024569">
            <w:pPr>
              <w:spacing w:line="240" w:lineRule="exact"/>
              <w:rPr>
                <w:color w:val="000066"/>
              </w:rPr>
            </w:pPr>
            <w:r w:rsidRPr="00E021AC">
              <w:rPr>
                <w:color w:val="000066"/>
              </w:rPr>
              <w:t>Nguyệt Bổng</w:t>
            </w:r>
          </w:p>
        </w:tc>
        <w:tc>
          <w:tcPr>
            <w:tcW w:w="1230" w:type="dxa"/>
            <w:tcBorders>
              <w:top w:val="nil"/>
              <w:left w:val="nil"/>
              <w:bottom w:val="single" w:sz="8" w:space="0" w:color="auto"/>
              <w:right w:val="single" w:sz="8" w:space="0" w:color="auto"/>
            </w:tcBorders>
            <w:noWrap/>
            <w:vAlign w:val="center"/>
            <w:hideMark/>
          </w:tcPr>
          <w:p w14:paraId="67840EA8" w14:textId="77777777" w:rsidR="00024569" w:rsidRPr="00E021AC" w:rsidRDefault="00024569" w:rsidP="00024569">
            <w:pPr>
              <w:spacing w:line="240" w:lineRule="exact"/>
              <w:jc w:val="right"/>
              <w:rPr>
                <w:color w:val="000066"/>
              </w:rPr>
            </w:pPr>
            <w:r w:rsidRPr="00E021AC">
              <w:rPr>
                <w:color w:val="000066"/>
              </w:rPr>
              <w:t>16</w:t>
            </w:r>
          </w:p>
        </w:tc>
        <w:tc>
          <w:tcPr>
            <w:tcW w:w="1230" w:type="dxa"/>
            <w:tcBorders>
              <w:top w:val="nil"/>
              <w:left w:val="nil"/>
              <w:bottom w:val="single" w:sz="8" w:space="0" w:color="auto"/>
              <w:right w:val="single" w:sz="8" w:space="0" w:color="auto"/>
            </w:tcBorders>
            <w:noWrap/>
            <w:vAlign w:val="center"/>
            <w:hideMark/>
          </w:tcPr>
          <w:p w14:paraId="50332C3B" w14:textId="77777777" w:rsidR="00024569" w:rsidRPr="00E021AC" w:rsidRDefault="00024569" w:rsidP="00024569">
            <w:pPr>
              <w:spacing w:line="240" w:lineRule="exact"/>
              <w:jc w:val="right"/>
              <w:rPr>
                <w:color w:val="000066"/>
              </w:rPr>
            </w:pPr>
            <w:r w:rsidRPr="00E021AC">
              <w:rPr>
                <w:color w:val="000066"/>
              </w:rPr>
              <w:t>23</w:t>
            </w:r>
          </w:p>
        </w:tc>
        <w:tc>
          <w:tcPr>
            <w:tcW w:w="1249" w:type="dxa"/>
            <w:tcBorders>
              <w:top w:val="nil"/>
              <w:left w:val="nil"/>
              <w:bottom w:val="single" w:sz="8" w:space="0" w:color="auto"/>
              <w:right w:val="single" w:sz="8" w:space="0" w:color="auto"/>
            </w:tcBorders>
            <w:noWrap/>
            <w:vAlign w:val="center"/>
            <w:hideMark/>
          </w:tcPr>
          <w:p w14:paraId="5634AE2C" w14:textId="77777777" w:rsidR="00024569" w:rsidRPr="00E021AC" w:rsidRDefault="00024569" w:rsidP="00024569">
            <w:pPr>
              <w:spacing w:line="240" w:lineRule="exact"/>
              <w:jc w:val="right"/>
              <w:rPr>
                <w:color w:val="000066"/>
              </w:rPr>
            </w:pPr>
            <w:r w:rsidRPr="00E021AC">
              <w:rPr>
                <w:color w:val="000066"/>
              </w:rPr>
              <w:t>27.19</w:t>
            </w:r>
          </w:p>
        </w:tc>
        <w:tc>
          <w:tcPr>
            <w:tcW w:w="1230" w:type="dxa"/>
            <w:tcBorders>
              <w:top w:val="nil"/>
              <w:left w:val="nil"/>
              <w:bottom w:val="single" w:sz="8" w:space="0" w:color="auto"/>
              <w:right w:val="single" w:sz="8" w:space="0" w:color="auto"/>
            </w:tcBorders>
            <w:noWrap/>
            <w:vAlign w:val="center"/>
            <w:hideMark/>
          </w:tcPr>
          <w:p w14:paraId="3E0AA68D" w14:textId="77777777" w:rsidR="00024569" w:rsidRPr="00E021AC" w:rsidRDefault="00024569" w:rsidP="00024569">
            <w:pPr>
              <w:spacing w:line="240" w:lineRule="exact"/>
              <w:jc w:val="right"/>
              <w:rPr>
                <w:color w:val="000066"/>
              </w:rPr>
            </w:pPr>
            <w:r w:rsidRPr="00E021AC">
              <w:rPr>
                <w:color w:val="000066"/>
              </w:rPr>
              <w:t>0</w:t>
            </w:r>
          </w:p>
        </w:tc>
        <w:tc>
          <w:tcPr>
            <w:tcW w:w="1440" w:type="dxa"/>
            <w:tcBorders>
              <w:top w:val="nil"/>
              <w:left w:val="nil"/>
              <w:bottom w:val="single" w:sz="8" w:space="0" w:color="auto"/>
              <w:right w:val="single" w:sz="8" w:space="0" w:color="auto"/>
            </w:tcBorders>
            <w:noWrap/>
            <w:vAlign w:val="center"/>
            <w:hideMark/>
          </w:tcPr>
          <w:p w14:paraId="39A43D86" w14:textId="77777777" w:rsidR="00024569" w:rsidRPr="00E021AC" w:rsidRDefault="00024569" w:rsidP="00024569">
            <w:pPr>
              <w:spacing w:line="240" w:lineRule="exact"/>
              <w:jc w:val="right"/>
              <w:rPr>
                <w:color w:val="000066"/>
              </w:rPr>
            </w:pPr>
            <w:r w:rsidRPr="00E021AC">
              <w:rPr>
                <w:color w:val="000066"/>
              </w:rPr>
              <w:t>27.19</w:t>
            </w:r>
          </w:p>
        </w:tc>
      </w:tr>
      <w:tr w:rsidR="00DE14AF" w:rsidRPr="00E021AC" w14:paraId="38D8DA65"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5E570746" w14:textId="77777777" w:rsidR="00024569" w:rsidRPr="00E021AC" w:rsidRDefault="00024569" w:rsidP="00024569">
            <w:pPr>
              <w:spacing w:line="240" w:lineRule="exact"/>
              <w:rPr>
                <w:color w:val="000066"/>
              </w:rPr>
            </w:pPr>
            <w:r w:rsidRPr="00E021AC">
              <w:rPr>
                <w:color w:val="000066"/>
              </w:rPr>
              <w:t> </w:t>
            </w:r>
          </w:p>
        </w:tc>
        <w:tc>
          <w:tcPr>
            <w:tcW w:w="1879" w:type="dxa"/>
            <w:tcBorders>
              <w:top w:val="nil"/>
              <w:left w:val="nil"/>
              <w:bottom w:val="single" w:sz="8" w:space="0" w:color="auto"/>
              <w:right w:val="single" w:sz="8" w:space="0" w:color="auto"/>
            </w:tcBorders>
            <w:noWrap/>
            <w:vAlign w:val="center"/>
            <w:hideMark/>
          </w:tcPr>
          <w:p w14:paraId="4BBEE9C3" w14:textId="77777777" w:rsidR="00024569" w:rsidRPr="00E021AC" w:rsidRDefault="00024569" w:rsidP="00024569">
            <w:pPr>
              <w:spacing w:line="240" w:lineRule="exact"/>
              <w:rPr>
                <w:color w:val="000066"/>
              </w:rPr>
            </w:pPr>
            <w:r w:rsidRPr="00E021AC">
              <w:rPr>
                <w:color w:val="000066"/>
              </w:rPr>
              <w:t>Thạch Sơn</w:t>
            </w:r>
          </w:p>
        </w:tc>
        <w:tc>
          <w:tcPr>
            <w:tcW w:w="1230" w:type="dxa"/>
            <w:tcBorders>
              <w:top w:val="nil"/>
              <w:left w:val="nil"/>
              <w:bottom w:val="single" w:sz="8" w:space="0" w:color="auto"/>
              <w:right w:val="single" w:sz="8" w:space="0" w:color="auto"/>
            </w:tcBorders>
            <w:noWrap/>
            <w:vAlign w:val="center"/>
            <w:hideMark/>
          </w:tcPr>
          <w:p w14:paraId="761AB5CD" w14:textId="77777777" w:rsidR="00024569" w:rsidRPr="00E021AC" w:rsidRDefault="00024569" w:rsidP="00024569">
            <w:pPr>
              <w:spacing w:line="240" w:lineRule="exact"/>
              <w:jc w:val="right"/>
              <w:rPr>
                <w:color w:val="000066"/>
              </w:rPr>
            </w:pPr>
            <w:r w:rsidRPr="00E021AC">
              <w:rPr>
                <w:color w:val="000066"/>
              </w:rPr>
              <w:t>16</w:t>
            </w:r>
          </w:p>
        </w:tc>
        <w:tc>
          <w:tcPr>
            <w:tcW w:w="1230" w:type="dxa"/>
            <w:tcBorders>
              <w:top w:val="nil"/>
              <w:left w:val="nil"/>
              <w:bottom w:val="single" w:sz="8" w:space="0" w:color="auto"/>
              <w:right w:val="single" w:sz="8" w:space="0" w:color="auto"/>
            </w:tcBorders>
            <w:noWrap/>
            <w:vAlign w:val="center"/>
            <w:hideMark/>
          </w:tcPr>
          <w:p w14:paraId="79BD831D" w14:textId="77777777" w:rsidR="00024569" w:rsidRPr="00E021AC" w:rsidRDefault="00024569" w:rsidP="00024569">
            <w:pPr>
              <w:spacing w:line="240" w:lineRule="exact"/>
              <w:jc w:val="right"/>
              <w:rPr>
                <w:color w:val="000066"/>
              </w:rPr>
            </w:pPr>
            <w:r w:rsidRPr="00E021AC">
              <w:rPr>
                <w:color w:val="000066"/>
              </w:rPr>
              <w:t>26</w:t>
            </w:r>
          </w:p>
        </w:tc>
        <w:tc>
          <w:tcPr>
            <w:tcW w:w="1249" w:type="dxa"/>
            <w:tcBorders>
              <w:top w:val="nil"/>
              <w:left w:val="nil"/>
              <w:bottom w:val="single" w:sz="8" w:space="0" w:color="auto"/>
              <w:right w:val="single" w:sz="8" w:space="0" w:color="auto"/>
            </w:tcBorders>
            <w:noWrap/>
            <w:vAlign w:val="center"/>
            <w:hideMark/>
          </w:tcPr>
          <w:p w14:paraId="765BE34C" w14:textId="77777777" w:rsidR="00024569" w:rsidRPr="00E021AC" w:rsidRDefault="00024569" w:rsidP="00024569">
            <w:pPr>
              <w:spacing w:line="240" w:lineRule="exact"/>
              <w:jc w:val="right"/>
              <w:rPr>
                <w:color w:val="000066"/>
              </w:rPr>
            </w:pPr>
            <w:r w:rsidRPr="00E021AC">
              <w:rPr>
                <w:color w:val="000066"/>
              </w:rPr>
              <w:t>36.33</w:t>
            </w:r>
          </w:p>
        </w:tc>
        <w:tc>
          <w:tcPr>
            <w:tcW w:w="1230" w:type="dxa"/>
            <w:tcBorders>
              <w:top w:val="nil"/>
              <w:left w:val="nil"/>
              <w:bottom w:val="single" w:sz="8" w:space="0" w:color="auto"/>
              <w:right w:val="single" w:sz="8" w:space="0" w:color="auto"/>
            </w:tcBorders>
            <w:noWrap/>
            <w:vAlign w:val="center"/>
            <w:hideMark/>
          </w:tcPr>
          <w:p w14:paraId="3E2BCCE0" w14:textId="77777777" w:rsidR="00024569" w:rsidRPr="00E021AC" w:rsidRDefault="00024569" w:rsidP="00024569">
            <w:pPr>
              <w:spacing w:line="240" w:lineRule="exact"/>
              <w:jc w:val="right"/>
              <w:rPr>
                <w:color w:val="000066"/>
              </w:rPr>
            </w:pPr>
            <w:r w:rsidRPr="00E021AC">
              <w:rPr>
                <w:color w:val="000066"/>
              </w:rPr>
              <w:t>0.19</w:t>
            </w:r>
          </w:p>
        </w:tc>
        <w:tc>
          <w:tcPr>
            <w:tcW w:w="1440" w:type="dxa"/>
            <w:tcBorders>
              <w:top w:val="nil"/>
              <w:left w:val="nil"/>
              <w:bottom w:val="single" w:sz="8" w:space="0" w:color="auto"/>
              <w:right w:val="single" w:sz="8" w:space="0" w:color="auto"/>
            </w:tcBorders>
            <w:noWrap/>
            <w:vAlign w:val="center"/>
            <w:hideMark/>
          </w:tcPr>
          <w:p w14:paraId="315F875D" w14:textId="77777777" w:rsidR="00024569" w:rsidRPr="00E021AC" w:rsidRDefault="00024569" w:rsidP="00024569">
            <w:pPr>
              <w:spacing w:line="240" w:lineRule="exact"/>
              <w:jc w:val="right"/>
              <w:rPr>
                <w:color w:val="000066"/>
              </w:rPr>
            </w:pPr>
            <w:r w:rsidRPr="00E021AC">
              <w:rPr>
                <w:color w:val="000066"/>
              </w:rPr>
              <w:t>36.14</w:t>
            </w:r>
          </w:p>
        </w:tc>
      </w:tr>
      <w:tr w:rsidR="00DE14AF" w:rsidRPr="00E021AC" w14:paraId="58CE0FAA" w14:textId="77777777" w:rsidTr="00024569">
        <w:trPr>
          <w:trHeight w:val="402"/>
        </w:trPr>
        <w:tc>
          <w:tcPr>
            <w:tcW w:w="1230" w:type="dxa"/>
            <w:tcBorders>
              <w:top w:val="nil"/>
              <w:left w:val="single" w:sz="8" w:space="0" w:color="auto"/>
              <w:bottom w:val="single" w:sz="8" w:space="0" w:color="auto"/>
              <w:right w:val="single" w:sz="8" w:space="0" w:color="auto"/>
            </w:tcBorders>
            <w:noWrap/>
            <w:vAlign w:val="center"/>
            <w:hideMark/>
          </w:tcPr>
          <w:p w14:paraId="723F25D6" w14:textId="77777777" w:rsidR="00024569" w:rsidRPr="00E021AC" w:rsidRDefault="00024569" w:rsidP="00024569">
            <w:pPr>
              <w:spacing w:line="240" w:lineRule="exact"/>
              <w:rPr>
                <w:b/>
                <w:bCs/>
                <w:color w:val="000066"/>
              </w:rPr>
            </w:pPr>
            <w:r w:rsidRPr="00E021AC">
              <w:rPr>
                <w:b/>
                <w:bCs/>
                <w:color w:val="000066"/>
              </w:rPr>
              <w:t> </w:t>
            </w:r>
          </w:p>
        </w:tc>
        <w:tc>
          <w:tcPr>
            <w:tcW w:w="1879" w:type="dxa"/>
            <w:tcBorders>
              <w:top w:val="nil"/>
              <w:left w:val="nil"/>
              <w:bottom w:val="single" w:sz="8" w:space="0" w:color="auto"/>
              <w:right w:val="single" w:sz="8" w:space="0" w:color="auto"/>
            </w:tcBorders>
            <w:noWrap/>
            <w:vAlign w:val="center"/>
            <w:hideMark/>
          </w:tcPr>
          <w:p w14:paraId="7B9B7814" w14:textId="77777777" w:rsidR="00024569" w:rsidRPr="00E021AC" w:rsidRDefault="00024569" w:rsidP="00024569">
            <w:pPr>
              <w:spacing w:line="240" w:lineRule="exact"/>
              <w:rPr>
                <w:b/>
                <w:bCs/>
                <w:color w:val="000066"/>
              </w:rPr>
            </w:pPr>
            <w:r w:rsidRPr="00E021AC">
              <w:rPr>
                <w:b/>
                <w:bCs/>
                <w:color w:val="000066"/>
              </w:rPr>
              <w:t>Tổng</w:t>
            </w:r>
          </w:p>
        </w:tc>
        <w:tc>
          <w:tcPr>
            <w:tcW w:w="1230" w:type="dxa"/>
            <w:tcBorders>
              <w:top w:val="nil"/>
              <w:left w:val="nil"/>
              <w:bottom w:val="single" w:sz="8" w:space="0" w:color="auto"/>
              <w:right w:val="single" w:sz="8" w:space="0" w:color="auto"/>
            </w:tcBorders>
            <w:noWrap/>
            <w:vAlign w:val="center"/>
            <w:hideMark/>
          </w:tcPr>
          <w:p w14:paraId="165A827E" w14:textId="77777777" w:rsidR="00024569" w:rsidRPr="00E021AC" w:rsidRDefault="00024569" w:rsidP="00024569">
            <w:pPr>
              <w:spacing w:line="240" w:lineRule="exact"/>
              <w:jc w:val="right"/>
              <w:rPr>
                <w:b/>
                <w:bCs/>
                <w:color w:val="000066"/>
              </w:rPr>
            </w:pPr>
            <w:r w:rsidRPr="00E021AC">
              <w:rPr>
                <w:b/>
                <w:bCs/>
                <w:color w:val="000066"/>
              </w:rPr>
              <w:t>4,582</w:t>
            </w:r>
          </w:p>
        </w:tc>
        <w:tc>
          <w:tcPr>
            <w:tcW w:w="1230" w:type="dxa"/>
            <w:tcBorders>
              <w:top w:val="nil"/>
              <w:left w:val="nil"/>
              <w:bottom w:val="single" w:sz="8" w:space="0" w:color="auto"/>
              <w:right w:val="single" w:sz="8" w:space="0" w:color="auto"/>
            </w:tcBorders>
            <w:noWrap/>
            <w:vAlign w:val="center"/>
            <w:hideMark/>
          </w:tcPr>
          <w:p w14:paraId="294CCC8E" w14:textId="77777777" w:rsidR="00024569" w:rsidRPr="00E021AC" w:rsidRDefault="00024569" w:rsidP="00024569">
            <w:pPr>
              <w:spacing w:line="240" w:lineRule="exact"/>
              <w:jc w:val="right"/>
              <w:rPr>
                <w:b/>
                <w:bCs/>
                <w:color w:val="000066"/>
              </w:rPr>
            </w:pPr>
            <w:r w:rsidRPr="00E021AC">
              <w:rPr>
                <w:b/>
                <w:bCs/>
                <w:color w:val="000066"/>
              </w:rPr>
              <w:t>8,231</w:t>
            </w:r>
          </w:p>
        </w:tc>
        <w:tc>
          <w:tcPr>
            <w:tcW w:w="1249" w:type="dxa"/>
            <w:tcBorders>
              <w:top w:val="nil"/>
              <w:left w:val="nil"/>
              <w:bottom w:val="single" w:sz="8" w:space="0" w:color="auto"/>
              <w:right w:val="single" w:sz="8" w:space="0" w:color="auto"/>
            </w:tcBorders>
            <w:noWrap/>
            <w:vAlign w:val="center"/>
            <w:hideMark/>
          </w:tcPr>
          <w:p w14:paraId="02502095" w14:textId="77777777" w:rsidR="00024569" w:rsidRPr="00E021AC" w:rsidRDefault="00024569" w:rsidP="00024569">
            <w:pPr>
              <w:spacing w:line="240" w:lineRule="exact"/>
              <w:jc w:val="right"/>
              <w:rPr>
                <w:b/>
                <w:bCs/>
                <w:color w:val="000066"/>
              </w:rPr>
            </w:pPr>
            <w:r w:rsidRPr="00E021AC">
              <w:rPr>
                <w:b/>
                <w:bCs/>
                <w:color w:val="000066"/>
              </w:rPr>
              <w:t>9,194.84</w:t>
            </w:r>
          </w:p>
        </w:tc>
        <w:tc>
          <w:tcPr>
            <w:tcW w:w="1230" w:type="dxa"/>
            <w:tcBorders>
              <w:top w:val="nil"/>
              <w:left w:val="nil"/>
              <w:bottom w:val="single" w:sz="8" w:space="0" w:color="auto"/>
              <w:right w:val="single" w:sz="8" w:space="0" w:color="auto"/>
            </w:tcBorders>
            <w:noWrap/>
            <w:vAlign w:val="center"/>
            <w:hideMark/>
          </w:tcPr>
          <w:p w14:paraId="56FEA20F" w14:textId="77777777" w:rsidR="00024569" w:rsidRPr="00E021AC" w:rsidRDefault="00024569" w:rsidP="00024569">
            <w:pPr>
              <w:spacing w:line="240" w:lineRule="exact"/>
              <w:jc w:val="right"/>
              <w:rPr>
                <w:b/>
                <w:bCs/>
                <w:color w:val="000066"/>
              </w:rPr>
            </w:pPr>
            <w:r w:rsidRPr="00E021AC">
              <w:rPr>
                <w:b/>
                <w:bCs/>
                <w:color w:val="000066"/>
              </w:rPr>
              <w:t>96.81</w:t>
            </w:r>
          </w:p>
        </w:tc>
        <w:tc>
          <w:tcPr>
            <w:tcW w:w="1440" w:type="dxa"/>
            <w:tcBorders>
              <w:top w:val="nil"/>
              <w:left w:val="nil"/>
              <w:bottom w:val="single" w:sz="8" w:space="0" w:color="auto"/>
              <w:right w:val="single" w:sz="8" w:space="0" w:color="auto"/>
            </w:tcBorders>
            <w:noWrap/>
            <w:vAlign w:val="center"/>
            <w:hideMark/>
          </w:tcPr>
          <w:p w14:paraId="019C008F" w14:textId="77777777" w:rsidR="00024569" w:rsidRPr="00E021AC" w:rsidRDefault="00024569" w:rsidP="00024569">
            <w:pPr>
              <w:spacing w:line="240" w:lineRule="exact"/>
              <w:jc w:val="right"/>
              <w:rPr>
                <w:b/>
                <w:bCs/>
                <w:color w:val="000066"/>
              </w:rPr>
            </w:pPr>
            <w:r w:rsidRPr="00E021AC">
              <w:rPr>
                <w:b/>
                <w:bCs/>
                <w:color w:val="000066"/>
              </w:rPr>
              <w:t>9,098.03</w:t>
            </w:r>
          </w:p>
        </w:tc>
      </w:tr>
    </w:tbl>
    <w:p w14:paraId="32D5B410" w14:textId="77777777" w:rsidR="00BE3D3C" w:rsidRPr="00E021AC" w:rsidRDefault="00BE3D3C" w:rsidP="00BE3D3C">
      <w:pPr>
        <w:shd w:val="clear" w:color="auto" w:fill="FFFFFF"/>
        <w:spacing w:before="40" w:after="40"/>
        <w:rPr>
          <w:color w:val="002060"/>
          <w:sz w:val="28"/>
          <w:szCs w:val="28"/>
        </w:rPr>
      </w:pPr>
    </w:p>
    <w:p w14:paraId="78726626" w14:textId="346DFF59" w:rsidR="00CD45A7" w:rsidRPr="00E021AC" w:rsidRDefault="00CD45A7" w:rsidP="00E21DBB">
      <w:pPr>
        <w:pStyle w:val="Heading3"/>
        <w:rPr>
          <w:rFonts w:ascii="Times New Roman" w:hAnsi="Times New Roman"/>
          <w:b/>
          <w:bCs/>
          <w:color w:val="002060"/>
          <w:sz w:val="26"/>
          <w:szCs w:val="26"/>
        </w:rPr>
      </w:pPr>
      <w:bookmarkStart w:id="93" w:name="_Toc86093007"/>
      <w:bookmarkStart w:id="94" w:name="_Toc142621380"/>
      <w:bookmarkStart w:id="95" w:name="_Toc240295272"/>
      <w:r w:rsidRPr="00E021AC">
        <w:rPr>
          <w:rFonts w:ascii="Times New Roman" w:hAnsi="Times New Roman"/>
          <w:b/>
          <w:bCs/>
          <w:color w:val="002060"/>
          <w:sz w:val="26"/>
          <w:szCs w:val="26"/>
          <w:lang w:val="pt-BR"/>
        </w:rPr>
        <w:t>2.</w:t>
      </w:r>
      <w:r w:rsidR="00676C7D" w:rsidRPr="00E021AC">
        <w:rPr>
          <w:rFonts w:ascii="Times New Roman" w:hAnsi="Times New Roman"/>
          <w:b/>
          <w:bCs/>
          <w:color w:val="002060"/>
          <w:sz w:val="26"/>
          <w:szCs w:val="26"/>
        </w:rPr>
        <w:t>3</w:t>
      </w:r>
      <w:r w:rsidRPr="00E021AC">
        <w:rPr>
          <w:rFonts w:ascii="Times New Roman" w:hAnsi="Times New Roman"/>
          <w:b/>
          <w:bCs/>
          <w:color w:val="002060"/>
          <w:sz w:val="26"/>
          <w:szCs w:val="26"/>
          <w:lang w:val="pt-BR"/>
        </w:rPr>
        <w:t>.</w:t>
      </w:r>
      <w:r w:rsidR="00BE3D3C" w:rsidRPr="00E021AC">
        <w:rPr>
          <w:rFonts w:ascii="Times New Roman" w:hAnsi="Times New Roman"/>
          <w:b/>
          <w:bCs/>
          <w:color w:val="002060"/>
          <w:sz w:val="26"/>
          <w:szCs w:val="26"/>
        </w:rPr>
        <w:t>2</w:t>
      </w:r>
      <w:r w:rsidRPr="00E021AC">
        <w:rPr>
          <w:rFonts w:ascii="Times New Roman" w:hAnsi="Times New Roman"/>
          <w:b/>
          <w:bCs/>
          <w:color w:val="002060"/>
          <w:sz w:val="26"/>
          <w:szCs w:val="26"/>
          <w:lang w:val="vi-VN"/>
        </w:rPr>
        <w:t>.</w:t>
      </w:r>
      <w:r w:rsidRPr="00E021AC">
        <w:rPr>
          <w:rFonts w:ascii="Times New Roman" w:hAnsi="Times New Roman"/>
          <w:b/>
          <w:bCs/>
          <w:color w:val="002060"/>
          <w:sz w:val="26"/>
          <w:szCs w:val="26"/>
          <w:lang w:val="pt-BR"/>
        </w:rPr>
        <w:t xml:space="preserve">  </w:t>
      </w:r>
      <w:bookmarkEnd w:id="90"/>
      <w:bookmarkEnd w:id="91"/>
      <w:r w:rsidRPr="00E021AC">
        <w:rPr>
          <w:rFonts w:ascii="Times New Roman" w:hAnsi="Times New Roman"/>
          <w:b/>
          <w:bCs/>
          <w:color w:val="002060"/>
          <w:sz w:val="26"/>
          <w:szCs w:val="26"/>
          <w:lang w:val="pt-BR"/>
        </w:rPr>
        <w:t>Mục</w:t>
      </w:r>
      <w:r w:rsidRPr="00E021AC">
        <w:rPr>
          <w:rFonts w:ascii="Times New Roman" w:hAnsi="Times New Roman"/>
          <w:b/>
          <w:bCs/>
          <w:color w:val="002060"/>
          <w:sz w:val="26"/>
          <w:szCs w:val="26"/>
          <w:lang w:val="vi-VN"/>
        </w:rPr>
        <w:t xml:space="preserve"> đích thành lập </w:t>
      </w:r>
      <w:bookmarkEnd w:id="93"/>
      <w:bookmarkEnd w:id="94"/>
      <w:r w:rsidR="00971695" w:rsidRPr="00E021AC">
        <w:rPr>
          <w:rFonts w:ascii="Times New Roman" w:hAnsi="Times New Roman"/>
          <w:b/>
          <w:bCs/>
          <w:color w:val="002060"/>
          <w:sz w:val="26"/>
          <w:szCs w:val="26"/>
          <w:lang w:val="vi-VN"/>
        </w:rPr>
        <w:t xml:space="preserve">Nhóm CCR Thanh Chương </w:t>
      </w:r>
      <w:r w:rsidR="00110764" w:rsidRPr="00E021AC">
        <w:rPr>
          <w:rFonts w:ascii="Times New Roman" w:hAnsi="Times New Roman"/>
          <w:b/>
          <w:bCs/>
          <w:color w:val="002060"/>
          <w:sz w:val="26"/>
          <w:szCs w:val="26"/>
          <w:lang w:val="vi-VN"/>
        </w:rPr>
        <w:t>2</w:t>
      </w:r>
      <w:bookmarkEnd w:id="95"/>
    </w:p>
    <w:p w14:paraId="60173D6B" w14:textId="491488F3" w:rsidR="0015340E" w:rsidRPr="00E021AC" w:rsidRDefault="00971695" w:rsidP="003E1092">
      <w:pPr>
        <w:spacing w:before="120" w:after="120"/>
        <w:jc w:val="both"/>
        <w:rPr>
          <w:color w:val="002060"/>
          <w:sz w:val="26"/>
          <w:szCs w:val="26"/>
        </w:rPr>
      </w:pPr>
      <w:r w:rsidRPr="00E021AC">
        <w:rPr>
          <w:color w:val="002060"/>
          <w:sz w:val="26"/>
          <w:szCs w:val="26"/>
        </w:rPr>
        <w:t xml:space="preserve">Nhóm Chứng chỉ rừng Thanh Chương </w:t>
      </w:r>
      <w:r w:rsidR="00110764" w:rsidRPr="00E021AC">
        <w:rPr>
          <w:color w:val="002060"/>
          <w:sz w:val="26"/>
          <w:szCs w:val="26"/>
        </w:rPr>
        <w:t>2</w:t>
      </w:r>
      <w:r w:rsidRPr="00E021AC">
        <w:rPr>
          <w:color w:val="002060"/>
          <w:sz w:val="26"/>
          <w:szCs w:val="26"/>
        </w:rPr>
        <w:t xml:space="preserve"> </w:t>
      </w:r>
      <w:r w:rsidR="009C2149" w:rsidRPr="00E021AC">
        <w:rPr>
          <w:color w:val="002060"/>
          <w:sz w:val="26"/>
          <w:szCs w:val="26"/>
        </w:rPr>
        <w:t xml:space="preserve">được thành lập để thực hiện mục tiêu quản lý rừng bền vững, cung cấp ra thị trường một khối lượng gỗ có chứng chỉ rừng FSC, đạt được hiệu quả về kinh tế lâm nghiệp, </w:t>
      </w:r>
      <w:r w:rsidR="0015340E" w:rsidRPr="00E021AC">
        <w:rPr>
          <w:color w:val="002060"/>
          <w:sz w:val="26"/>
          <w:szCs w:val="26"/>
          <w:lang w:val="en-GB"/>
        </w:rPr>
        <w:t>cải thiện sinh kế</w:t>
      </w:r>
      <w:r w:rsidR="0015340E" w:rsidRPr="00E021AC">
        <w:rPr>
          <w:color w:val="002060"/>
          <w:sz w:val="26"/>
          <w:szCs w:val="26"/>
        </w:rPr>
        <w:t xml:space="preserve">, </w:t>
      </w:r>
      <w:r w:rsidR="009C2149" w:rsidRPr="00E021AC">
        <w:rPr>
          <w:color w:val="002060"/>
          <w:sz w:val="26"/>
          <w:szCs w:val="26"/>
        </w:rPr>
        <w:t>đồng thời duy trì và phát triển các giá trị môi trường, văn hóa</w:t>
      </w:r>
      <w:r w:rsidR="00562361" w:rsidRPr="00E021AC">
        <w:rPr>
          <w:color w:val="002060"/>
          <w:sz w:val="26"/>
          <w:szCs w:val="26"/>
        </w:rPr>
        <w:t xml:space="preserve"> </w:t>
      </w:r>
      <w:r w:rsidR="009C2149" w:rsidRPr="00E021AC">
        <w:rPr>
          <w:color w:val="002060"/>
          <w:sz w:val="26"/>
          <w:szCs w:val="26"/>
        </w:rPr>
        <w:t>-</w:t>
      </w:r>
      <w:r w:rsidR="00562361" w:rsidRPr="00E021AC">
        <w:rPr>
          <w:color w:val="002060"/>
          <w:sz w:val="26"/>
          <w:szCs w:val="26"/>
        </w:rPr>
        <w:t xml:space="preserve"> </w:t>
      </w:r>
      <w:r w:rsidR="009C2149" w:rsidRPr="00E021AC">
        <w:rPr>
          <w:color w:val="002060"/>
          <w:sz w:val="26"/>
          <w:szCs w:val="26"/>
        </w:rPr>
        <w:t>xã hội và kinh tế.</w:t>
      </w:r>
      <w:bookmarkStart w:id="96" w:name="_Toc454012588"/>
      <w:bookmarkStart w:id="97" w:name="_Toc8205211"/>
    </w:p>
    <w:p w14:paraId="594CB3EC" w14:textId="2C945E29" w:rsidR="00CD45A7" w:rsidRPr="00E021AC" w:rsidRDefault="00CD45A7" w:rsidP="00E21DBB">
      <w:pPr>
        <w:pStyle w:val="Heading3"/>
        <w:rPr>
          <w:rFonts w:ascii="Times New Roman" w:hAnsi="Times New Roman"/>
          <w:b/>
          <w:bCs/>
          <w:color w:val="002060"/>
          <w:sz w:val="26"/>
          <w:szCs w:val="26"/>
        </w:rPr>
      </w:pPr>
      <w:bookmarkStart w:id="98" w:name="_Toc86093008"/>
      <w:bookmarkStart w:id="99" w:name="_Toc142621381"/>
      <w:bookmarkStart w:id="100" w:name="_Toc240295273"/>
      <w:r w:rsidRPr="00E021AC">
        <w:rPr>
          <w:rFonts w:ascii="Times New Roman" w:hAnsi="Times New Roman"/>
          <w:b/>
          <w:bCs/>
          <w:color w:val="002060"/>
          <w:sz w:val="26"/>
          <w:szCs w:val="26"/>
          <w:lang w:val="pt-BR"/>
        </w:rPr>
        <w:t>2</w:t>
      </w:r>
      <w:r w:rsidR="00676C7D" w:rsidRPr="00E021AC">
        <w:rPr>
          <w:rFonts w:ascii="Times New Roman" w:hAnsi="Times New Roman"/>
          <w:b/>
          <w:bCs/>
          <w:color w:val="002060"/>
          <w:sz w:val="26"/>
          <w:szCs w:val="26"/>
          <w:lang w:val="pt-BR"/>
        </w:rPr>
        <w:t>.3</w:t>
      </w:r>
      <w:r w:rsidRPr="00E021AC">
        <w:rPr>
          <w:rFonts w:ascii="Times New Roman" w:hAnsi="Times New Roman"/>
          <w:b/>
          <w:bCs/>
          <w:color w:val="002060"/>
          <w:sz w:val="26"/>
          <w:szCs w:val="26"/>
          <w:lang w:val="pt-BR"/>
        </w:rPr>
        <w:t>.</w:t>
      </w:r>
      <w:r w:rsidRPr="00E021AC">
        <w:rPr>
          <w:rFonts w:ascii="Times New Roman" w:hAnsi="Times New Roman"/>
          <w:b/>
          <w:bCs/>
          <w:color w:val="002060"/>
          <w:sz w:val="26"/>
          <w:szCs w:val="26"/>
          <w:lang w:val="vi-VN"/>
        </w:rPr>
        <w:t>2</w:t>
      </w:r>
      <w:r w:rsidRPr="00E021AC">
        <w:rPr>
          <w:rFonts w:ascii="Times New Roman" w:hAnsi="Times New Roman"/>
          <w:b/>
          <w:bCs/>
          <w:color w:val="002060"/>
          <w:sz w:val="26"/>
          <w:szCs w:val="26"/>
          <w:lang w:val="pt-BR"/>
        </w:rPr>
        <w:t xml:space="preserve"> </w:t>
      </w:r>
      <w:bookmarkEnd w:id="96"/>
      <w:bookmarkEnd w:id="97"/>
      <w:r w:rsidRPr="00E021AC">
        <w:rPr>
          <w:rFonts w:ascii="Times New Roman" w:hAnsi="Times New Roman"/>
          <w:b/>
          <w:bCs/>
          <w:color w:val="002060"/>
          <w:sz w:val="26"/>
          <w:szCs w:val="26"/>
          <w:lang w:val="pt-BR"/>
        </w:rPr>
        <w:t>Cơ</w:t>
      </w:r>
      <w:r w:rsidRPr="00E021AC">
        <w:rPr>
          <w:rFonts w:ascii="Times New Roman" w:hAnsi="Times New Roman"/>
          <w:b/>
          <w:bCs/>
          <w:color w:val="002060"/>
          <w:sz w:val="26"/>
          <w:szCs w:val="26"/>
          <w:lang w:val="vi-VN"/>
        </w:rPr>
        <w:t xml:space="preserve"> cấu tổ chức </w:t>
      </w:r>
      <w:bookmarkEnd w:id="98"/>
      <w:bookmarkEnd w:id="99"/>
      <w:r w:rsidR="00971695" w:rsidRPr="00E021AC">
        <w:rPr>
          <w:rFonts w:ascii="Times New Roman" w:hAnsi="Times New Roman"/>
          <w:b/>
          <w:bCs/>
          <w:color w:val="002060"/>
          <w:sz w:val="26"/>
          <w:szCs w:val="26"/>
          <w:lang w:val="vi-VN"/>
        </w:rPr>
        <w:t xml:space="preserve">Nhóm CCR Thanh Chương </w:t>
      </w:r>
      <w:r w:rsidR="00110764" w:rsidRPr="00E021AC">
        <w:rPr>
          <w:rFonts w:ascii="Times New Roman" w:hAnsi="Times New Roman"/>
          <w:b/>
          <w:bCs/>
          <w:color w:val="002060"/>
          <w:sz w:val="26"/>
          <w:szCs w:val="26"/>
          <w:lang w:val="vi-VN"/>
        </w:rPr>
        <w:t>2</w:t>
      </w:r>
      <w:bookmarkEnd w:id="100"/>
    </w:p>
    <w:p w14:paraId="0050FED1" w14:textId="7941B14A" w:rsidR="00826BA4" w:rsidRPr="00E021AC" w:rsidRDefault="00826BA4" w:rsidP="003E1092">
      <w:pPr>
        <w:autoSpaceDE w:val="0"/>
        <w:autoSpaceDN w:val="0"/>
        <w:adjustRightInd w:val="0"/>
        <w:spacing w:before="120" w:after="120"/>
        <w:jc w:val="both"/>
        <w:rPr>
          <w:color w:val="002060"/>
          <w:sz w:val="26"/>
          <w:szCs w:val="26"/>
          <w:lang w:eastAsia="fi-FI"/>
        </w:rPr>
      </w:pPr>
      <w:r w:rsidRPr="00E021AC">
        <w:rPr>
          <w:color w:val="002060"/>
          <w:sz w:val="26"/>
          <w:szCs w:val="26"/>
          <w:lang w:eastAsia="fi-FI"/>
        </w:rPr>
        <w:t xml:space="preserve">Để phù hợp trong công tác tổ chức quản lý nhóm và triển khai các hoạt động trong quản lý rừng,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Pr="00E021AC">
        <w:rPr>
          <w:color w:val="002060"/>
          <w:sz w:val="26"/>
          <w:szCs w:val="26"/>
          <w:lang w:eastAsia="fi-FI"/>
        </w:rPr>
        <w:t>xây dựng cơ cấu tổ chức quản lý nhóm như sau (hình 1):</w:t>
      </w:r>
    </w:p>
    <w:p w14:paraId="2BCEE590" w14:textId="77777777" w:rsidR="00826BA4" w:rsidRPr="00E021AC" w:rsidRDefault="00826BA4" w:rsidP="0017298A">
      <w:pPr>
        <w:spacing w:line="360" w:lineRule="exact"/>
        <w:rPr>
          <w:color w:val="002060"/>
          <w:sz w:val="26"/>
          <w:szCs w:val="26"/>
          <w:lang w:val="vi-VN"/>
        </w:rPr>
        <w:sectPr w:rsidR="00826BA4" w:rsidRPr="00E021AC" w:rsidSect="00753E2A">
          <w:headerReference w:type="default" r:id="rId27"/>
          <w:footerReference w:type="default" r:id="rId28"/>
          <w:pgSz w:w="11906" w:h="16838" w:code="9"/>
          <w:pgMar w:top="1409" w:right="900" w:bottom="1280" w:left="1440" w:header="385" w:footer="358" w:gutter="0"/>
          <w:pgNumType w:start="1"/>
          <w:cols w:space="720"/>
          <w:docGrid w:linePitch="360"/>
        </w:sectPr>
      </w:pPr>
    </w:p>
    <w:p w14:paraId="5E66FAF5" w14:textId="0E14AC2C" w:rsidR="00826BA4" w:rsidRPr="00E021AC" w:rsidRDefault="00DE1231" w:rsidP="00826BA4">
      <w:pPr>
        <w:autoSpaceDE w:val="0"/>
        <w:autoSpaceDN w:val="0"/>
        <w:adjustRightInd w:val="0"/>
        <w:spacing w:before="60" w:after="60"/>
        <w:ind w:firstLine="720"/>
        <w:jc w:val="both"/>
        <w:rPr>
          <w:color w:val="002060"/>
          <w:sz w:val="26"/>
          <w:szCs w:val="26"/>
          <w:lang w:eastAsia="fi-FI"/>
        </w:rPr>
      </w:pPr>
      <w:r w:rsidRPr="00E021AC">
        <w:rPr>
          <w:noProof/>
          <w:color w:val="002060"/>
          <w:sz w:val="26"/>
          <w:szCs w:val="26"/>
        </w:rPr>
        <mc:AlternateContent>
          <mc:Choice Requires="wps">
            <w:drawing>
              <wp:anchor distT="0" distB="0" distL="114300" distR="114300" simplePos="0" relativeHeight="251694592" behindDoc="0" locked="0" layoutInCell="1" allowOverlap="1" wp14:anchorId="2E5AB925" wp14:editId="0490EA73">
                <wp:simplePos x="0" y="0"/>
                <wp:positionH relativeFrom="column">
                  <wp:posOffset>3154581</wp:posOffset>
                </wp:positionH>
                <wp:positionV relativeFrom="paragraph">
                  <wp:posOffset>27940</wp:posOffset>
                </wp:positionV>
                <wp:extent cx="2159000" cy="539750"/>
                <wp:effectExtent l="0" t="0" r="12700" b="12700"/>
                <wp:wrapNone/>
                <wp:docPr id="134541087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00" cy="53975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5580CA8C" w14:textId="77777777" w:rsidR="003F7B2F" w:rsidRPr="0017669C" w:rsidRDefault="003F7B2F" w:rsidP="00DE1231">
                            <w:pPr>
                              <w:shd w:val="clear" w:color="auto" w:fill="CAE9C0" w:themeFill="accent5" w:themeFillTint="66"/>
                              <w:jc w:val="center"/>
                            </w:pPr>
                            <w:r>
                              <w:t>Công ty TNHH Lâm nghiệp gỗ Thanh Chương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5AB925" id="Rectangle 15" o:spid="_x0000_s1027" style="position:absolute;left:0;text-align:left;margin-left:248.4pt;margin-top:2.2pt;width:170pt;height:4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" fillcolor="#0f6fc6 [3204]" strokecolor="#02101d [484]" strokeweight="2pt">
                <v:path arrowok="t"/>
                <v:textbox>
                  <w:txbxContent>
                    <w:p w14:paraId="5580CA8C" w14:textId="77777777" w:rsidR="003F7B2F" w:rsidRPr="0017669C" w:rsidRDefault="003F7B2F" w:rsidP="00DE1231">
                      <w:pPr>
                        <w:shd w:val="clear" w:color="auto" w:fill="CAE9C0" w:themeFill="accent5" w:themeFillTint="66"/>
                        <w:jc w:val="center"/>
                      </w:pPr>
                      <w:r>
                        <w:t>Công ty TNHH Lâm nghiệp gỗ Thanh Chương</w:t>
                      </w:r>
                    </w:p>
                  </w:txbxContent>
                </v:textbox>
              </v:rect>
            </w:pict>
          </mc:Fallback>
        </mc:AlternateContent>
      </w:r>
    </w:p>
    <w:p w14:paraId="2FB66E88" w14:textId="47331761" w:rsidR="00826BA4" w:rsidRPr="00E021AC" w:rsidRDefault="00826BA4" w:rsidP="00826BA4">
      <w:pPr>
        <w:autoSpaceDE w:val="0"/>
        <w:autoSpaceDN w:val="0"/>
        <w:adjustRightInd w:val="0"/>
        <w:spacing w:before="60" w:after="60" w:line="276" w:lineRule="auto"/>
        <w:jc w:val="both"/>
        <w:rPr>
          <w:color w:val="002060"/>
          <w:sz w:val="26"/>
          <w:szCs w:val="26"/>
          <w:lang w:eastAsia="fi-FI"/>
        </w:rPr>
      </w:pPr>
    </w:p>
    <w:p w14:paraId="04BB35F8" w14:textId="0D3FA9F8" w:rsidR="00826BA4" w:rsidRPr="00E021AC" w:rsidRDefault="00826BA4" w:rsidP="00826BA4">
      <w:pPr>
        <w:shd w:val="clear" w:color="auto" w:fill="FFFFFF"/>
        <w:spacing w:before="80" w:line="320" w:lineRule="exact"/>
        <w:ind w:left="426"/>
        <w:jc w:val="both"/>
        <w:rPr>
          <w:b/>
          <w:bCs/>
          <w:color w:val="002060"/>
          <w:sz w:val="26"/>
          <w:szCs w:val="26"/>
          <w:lang w:val="vi-VN" w:eastAsia="en-SG"/>
        </w:rPr>
      </w:pPr>
      <w:r w:rsidRPr="00E021AC">
        <w:rPr>
          <w:b/>
          <w:bCs/>
          <w:noProof/>
          <w:color w:val="002060"/>
          <w:sz w:val="26"/>
          <w:szCs w:val="26"/>
        </w:rPr>
        <mc:AlternateContent>
          <mc:Choice Requires="wps">
            <w:drawing>
              <wp:anchor distT="0" distB="0" distL="114300" distR="114300" simplePos="0" relativeHeight="251689472" behindDoc="0" locked="0" layoutInCell="1" allowOverlap="1" wp14:anchorId="201C8F4B" wp14:editId="4E394970">
                <wp:simplePos x="0" y="0"/>
                <wp:positionH relativeFrom="column">
                  <wp:posOffset>4135120</wp:posOffset>
                </wp:positionH>
                <wp:positionV relativeFrom="paragraph">
                  <wp:posOffset>68781</wp:posOffset>
                </wp:positionV>
                <wp:extent cx="635" cy="241300"/>
                <wp:effectExtent l="58420" t="8255" r="55245" b="17145"/>
                <wp:wrapNone/>
                <wp:docPr id="385355588"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41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BE867B" id="_x0000_t32" coordsize="21600,21600" o:spt="32" o:oned="t" path="m,l21600,21600e" filled="f">
                <v:path arrowok="t" fillok="f" o:connecttype="none"/>
                <o:lock v:ext="edit" shapetype="t"/>
              </v:shapetype>
              <v:shape id="Straight Arrow Connector 14" o:spid="_x0000_s1026" type="#_x0000_t32" style="position:absolute;margin-left:325.6pt;margin-top:5.4pt;width:.05pt;height:19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">
                <v:stroke endarrow="block"/>
              </v:shape>
            </w:pict>
          </mc:Fallback>
        </mc:AlternateContent>
      </w:r>
      <w:r w:rsidRPr="00E021AC">
        <w:rPr>
          <w:b/>
          <w:bCs/>
          <w:color w:val="002060"/>
          <w:sz w:val="26"/>
          <w:szCs w:val="26"/>
          <w:lang w:val="vi-VN" w:eastAsia="en-SG"/>
        </w:rPr>
        <w:tab/>
      </w:r>
    </w:p>
    <w:p w14:paraId="1D12276A" w14:textId="7F9380FF" w:rsidR="00826BA4" w:rsidRPr="00E021AC" w:rsidRDefault="00826BA4" w:rsidP="00826BA4">
      <w:pPr>
        <w:shd w:val="clear" w:color="auto" w:fill="FFFFFF"/>
        <w:spacing w:before="80" w:line="320" w:lineRule="exact"/>
        <w:ind w:left="142"/>
        <w:jc w:val="both"/>
        <w:rPr>
          <w:b/>
          <w:bCs/>
          <w:color w:val="002060"/>
          <w:sz w:val="26"/>
          <w:szCs w:val="26"/>
          <w:lang w:val="vi-VN" w:eastAsia="en-SG"/>
        </w:rPr>
      </w:pPr>
      <w:r w:rsidRPr="00E021AC">
        <w:rPr>
          <w:noProof/>
          <w:color w:val="002060"/>
          <w:sz w:val="26"/>
          <w:szCs w:val="26"/>
        </w:rPr>
        <mc:AlternateContent>
          <mc:Choice Requires="wps">
            <w:drawing>
              <wp:anchor distT="0" distB="0" distL="114300" distR="114300" simplePos="0" relativeHeight="251622912" behindDoc="0" locked="0" layoutInCell="1" allowOverlap="1" wp14:anchorId="02B1F110" wp14:editId="14BDC4D6">
                <wp:simplePos x="0" y="0"/>
                <wp:positionH relativeFrom="column">
                  <wp:posOffset>2470150</wp:posOffset>
                </wp:positionH>
                <wp:positionV relativeFrom="paragraph">
                  <wp:posOffset>88900</wp:posOffset>
                </wp:positionV>
                <wp:extent cx="3416300" cy="1682750"/>
                <wp:effectExtent l="0" t="0" r="12700" b="12700"/>
                <wp:wrapNone/>
                <wp:docPr id="151643112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16300" cy="1682750"/>
                        </a:xfrm>
                        <a:prstGeom prst="rect">
                          <a:avLst/>
                        </a:prstGeom>
                        <a:solidFill>
                          <a:schemeClr val="accent1">
                            <a:lumMod val="40000"/>
                            <a:lumOff val="60000"/>
                          </a:schemeClr>
                        </a:solidFill>
                        <a:ln w="9525">
                          <a:solidFill>
                            <a:srgbClr val="000000"/>
                          </a:solidFill>
                          <a:round/>
                          <a:headEnd/>
                          <a:tailEnd/>
                        </a:ln>
                      </wps:spPr>
                      <wps:txbx>
                        <w:txbxContent>
                          <w:p w14:paraId="42A7EF37" w14:textId="77777777" w:rsidR="003F7B2F" w:rsidRPr="0073083C" w:rsidRDefault="003F7B2F" w:rsidP="00CF1485">
                            <w:pPr>
                              <w:spacing w:line="276" w:lineRule="auto"/>
                              <w:jc w:val="center"/>
                            </w:pPr>
                            <w:r w:rsidRPr="00A57F09">
                              <w:t>Ban Quản</w:t>
                            </w:r>
                            <w:r w:rsidRPr="00A57F09">
                              <w:rPr>
                                <w:lang w:val="vi-VN"/>
                              </w:rPr>
                              <w:t xml:space="preserve"> lý Nhóm</w:t>
                            </w:r>
                            <w:r>
                              <w:t>:</w:t>
                            </w:r>
                          </w:p>
                          <w:p w14:paraId="3F90EC8B" w14:textId="77777777" w:rsidR="003F7B2F" w:rsidRDefault="003F7B2F" w:rsidP="00CF1485">
                            <w:pPr>
                              <w:spacing w:line="276" w:lineRule="auto"/>
                              <w:jc w:val="center"/>
                            </w:pPr>
                            <w:r>
                              <w:t>Trưởng nhóm (Điều phối chung)</w:t>
                            </w:r>
                          </w:p>
                          <w:p w14:paraId="35CF68FD" w14:textId="77777777" w:rsidR="003F7B2F" w:rsidRDefault="003F7B2F" w:rsidP="00CF1485">
                            <w:pPr>
                              <w:spacing w:line="276" w:lineRule="auto"/>
                              <w:jc w:val="center"/>
                            </w:pPr>
                            <w:r>
                              <w:t>Thành viên đại diện (cán bộ xã phụ trách, đại diện công ty, các thôn trưởng)</w:t>
                            </w:r>
                          </w:p>
                          <w:p w14:paraId="70FB793D" w14:textId="77777777" w:rsidR="003F7B2F" w:rsidRDefault="003F7B2F" w:rsidP="00CF1485">
                            <w:pPr>
                              <w:spacing w:line="276" w:lineRule="auto"/>
                              <w:jc w:val="center"/>
                            </w:pPr>
                            <w:r>
                              <w:t>Trưởng ban giám sát</w:t>
                            </w:r>
                          </w:p>
                          <w:p w14:paraId="7A67165D" w14:textId="77777777" w:rsidR="003F7B2F" w:rsidRDefault="003F7B2F" w:rsidP="00CF1485">
                            <w:pPr>
                              <w:spacing w:line="276" w:lineRule="auto"/>
                              <w:jc w:val="center"/>
                            </w:pPr>
                            <w:r>
                              <w:t>Hiện trường, bản đồ</w:t>
                            </w:r>
                          </w:p>
                          <w:p w14:paraId="5FD1DBB4" w14:textId="77777777" w:rsidR="003F7B2F" w:rsidRDefault="003F7B2F" w:rsidP="00CF1485">
                            <w:pPr>
                              <w:spacing w:line="276" w:lineRule="auto"/>
                              <w:jc w:val="center"/>
                            </w:pPr>
                            <w:r>
                              <w:t>Phụ trách hồ sơ</w:t>
                            </w:r>
                          </w:p>
                          <w:p w14:paraId="53B3C4FA" w14:textId="10E67437" w:rsidR="003F7B2F" w:rsidRDefault="003F7B2F" w:rsidP="00CF1485">
                            <w:pPr>
                              <w:spacing w:line="276" w:lineRule="auto"/>
                              <w:jc w:val="center"/>
                            </w:pPr>
                            <w:r>
                              <w:t>Tài chính văn phòng</w:t>
                            </w:r>
                          </w:p>
                          <w:p w14:paraId="32988110" w14:textId="77777777" w:rsidR="003F7B2F" w:rsidRDefault="003F7B2F" w:rsidP="00826BA4">
                            <w:pPr>
                              <w:spacing w:line="276" w:lineRule="auto"/>
                              <w:jc w:val="center"/>
                            </w:pPr>
                          </w:p>
                          <w:p w14:paraId="1F9C1F47" w14:textId="77777777" w:rsidR="003F7B2F" w:rsidRPr="00A57F09" w:rsidRDefault="003F7B2F" w:rsidP="00826BA4">
                            <w:pPr>
                              <w:spacing w:line="276" w:lineRule="auto"/>
                              <w:jc w:val="center"/>
                            </w:pPr>
                          </w:p>
                          <w:p w14:paraId="43689FD0" w14:textId="77777777" w:rsidR="003F7B2F" w:rsidRDefault="003F7B2F" w:rsidP="00826BA4">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1F110" id="Rectangle 13" o:spid="_x0000_s1028" style="position:absolute;left:0;text-align:left;margin-left:194.5pt;margin-top:7pt;width:269pt;height:132.5pt;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" fillcolor="#90c5f6 [1300]">
                <v:stroke joinstyle="round"/>
                <v:path arrowok="t"/>
                <v:textbox>
                  <w:txbxContent>
                    <w:p w14:paraId="42A7EF37" w14:textId="77777777" w:rsidR="003F7B2F" w:rsidRPr="0073083C" w:rsidRDefault="003F7B2F" w:rsidP="00CF1485">
                      <w:pPr>
                        <w:spacing w:line="276" w:lineRule="auto"/>
                        <w:jc w:val="center"/>
                      </w:pPr>
                      <w:r w:rsidRPr="00A57F09">
                        <w:t>Ban Quản</w:t>
                      </w:r>
                      <w:r w:rsidRPr="00A57F09">
                        <w:rPr>
                          <w:lang w:val="vi-VN"/>
                        </w:rPr>
                        <w:t xml:space="preserve"> lý Nhóm</w:t>
                      </w:r>
                      <w:r>
                        <w:t>:</w:t>
                      </w:r>
                    </w:p>
                    <w:p w14:paraId="3F90EC8B" w14:textId="77777777" w:rsidR="003F7B2F" w:rsidRDefault="003F7B2F" w:rsidP="00CF1485">
                      <w:pPr>
                        <w:spacing w:line="276" w:lineRule="auto"/>
                        <w:jc w:val="center"/>
                      </w:pPr>
                      <w:r>
                        <w:t>Trưởng nhóm (Điều phối chung)</w:t>
                      </w:r>
                    </w:p>
                    <w:p w14:paraId="35CF68FD" w14:textId="77777777" w:rsidR="003F7B2F" w:rsidRDefault="003F7B2F" w:rsidP="00CF1485">
                      <w:pPr>
                        <w:spacing w:line="276" w:lineRule="auto"/>
                        <w:jc w:val="center"/>
                      </w:pPr>
                      <w:r>
                        <w:t>Thành viên đại diện (cán bộ xã phụ trách, đại diện công ty, các thôn trưởng)</w:t>
                      </w:r>
                    </w:p>
                    <w:p w14:paraId="70FB793D" w14:textId="77777777" w:rsidR="003F7B2F" w:rsidRDefault="003F7B2F" w:rsidP="00CF1485">
                      <w:pPr>
                        <w:spacing w:line="276" w:lineRule="auto"/>
                        <w:jc w:val="center"/>
                      </w:pPr>
                      <w:r>
                        <w:t>Trưởng ban giám sát</w:t>
                      </w:r>
                    </w:p>
                    <w:p w14:paraId="7A67165D" w14:textId="77777777" w:rsidR="003F7B2F" w:rsidRDefault="003F7B2F" w:rsidP="00CF1485">
                      <w:pPr>
                        <w:spacing w:line="276" w:lineRule="auto"/>
                        <w:jc w:val="center"/>
                      </w:pPr>
                      <w:r>
                        <w:t>Hiện trường, bản đồ</w:t>
                      </w:r>
                    </w:p>
                    <w:p w14:paraId="5FD1DBB4" w14:textId="77777777" w:rsidR="003F7B2F" w:rsidRDefault="003F7B2F" w:rsidP="00CF1485">
                      <w:pPr>
                        <w:spacing w:line="276" w:lineRule="auto"/>
                        <w:jc w:val="center"/>
                      </w:pPr>
                      <w:r>
                        <w:t>Phụ trách hồ sơ</w:t>
                      </w:r>
                    </w:p>
                    <w:p w14:paraId="53B3C4FA" w14:textId="10E67437" w:rsidR="003F7B2F" w:rsidRDefault="003F7B2F" w:rsidP="00CF1485">
                      <w:pPr>
                        <w:spacing w:line="276" w:lineRule="auto"/>
                        <w:jc w:val="center"/>
                      </w:pPr>
                      <w:r>
                        <w:t>Tài chính văn phòng</w:t>
                      </w:r>
                    </w:p>
                    <w:p w14:paraId="32988110" w14:textId="77777777" w:rsidR="003F7B2F" w:rsidRDefault="003F7B2F" w:rsidP="00826BA4">
                      <w:pPr>
                        <w:spacing w:line="276" w:lineRule="auto"/>
                        <w:jc w:val="center"/>
                      </w:pPr>
                    </w:p>
                    <w:p w14:paraId="1F9C1F47" w14:textId="77777777" w:rsidR="003F7B2F" w:rsidRPr="00A57F09" w:rsidRDefault="003F7B2F" w:rsidP="00826BA4">
                      <w:pPr>
                        <w:spacing w:line="276" w:lineRule="auto"/>
                        <w:jc w:val="center"/>
                      </w:pPr>
                    </w:p>
                    <w:p w14:paraId="43689FD0" w14:textId="77777777" w:rsidR="003F7B2F" w:rsidRDefault="003F7B2F" w:rsidP="00826BA4">
                      <w:pPr>
                        <w:jc w:val="center"/>
                      </w:pPr>
                    </w:p>
                  </w:txbxContent>
                </v:textbox>
              </v:rect>
            </w:pict>
          </mc:Fallback>
        </mc:AlternateContent>
      </w:r>
    </w:p>
    <w:p w14:paraId="5C7EC973"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0703269C"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1EECDC61"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7FCF476E" w14:textId="77777777" w:rsidR="00826BA4" w:rsidRPr="00E021AC" w:rsidRDefault="00826BA4" w:rsidP="00826BA4">
      <w:pPr>
        <w:shd w:val="clear" w:color="auto" w:fill="FFFFFF"/>
        <w:spacing w:before="80" w:line="320" w:lineRule="exact"/>
        <w:ind w:left="142"/>
        <w:jc w:val="both"/>
        <w:rPr>
          <w:b/>
          <w:bCs/>
          <w:color w:val="002060"/>
          <w:sz w:val="26"/>
          <w:szCs w:val="26"/>
          <w:lang w:eastAsia="en-SG"/>
        </w:rPr>
      </w:pPr>
      <w:r w:rsidRPr="00E021AC">
        <w:rPr>
          <w:b/>
          <w:bCs/>
          <w:color w:val="002060"/>
          <w:sz w:val="26"/>
          <w:szCs w:val="26"/>
          <w:lang w:eastAsia="en-SG"/>
        </w:rPr>
        <w:t xml:space="preserve">  </w:t>
      </w:r>
    </w:p>
    <w:p w14:paraId="4DF45121"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30D936BB"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18157250" w14:textId="532C31EF" w:rsidR="00826BA4" w:rsidRPr="00E021AC" w:rsidRDefault="00826BA4" w:rsidP="00826BA4">
      <w:pPr>
        <w:shd w:val="clear" w:color="auto" w:fill="FFFFFF"/>
        <w:spacing w:before="80" w:line="320" w:lineRule="exact"/>
        <w:ind w:left="142"/>
        <w:jc w:val="both"/>
        <w:rPr>
          <w:b/>
          <w:bCs/>
          <w:color w:val="002060"/>
          <w:sz w:val="26"/>
          <w:szCs w:val="26"/>
          <w:lang w:val="vi-VN" w:eastAsia="en-SG"/>
        </w:rPr>
      </w:pPr>
      <w:r w:rsidRPr="00E021AC">
        <w:rPr>
          <w:noProof/>
          <w:color w:val="002060"/>
          <w:sz w:val="26"/>
          <w:szCs w:val="26"/>
        </w:rPr>
        <mc:AlternateContent>
          <mc:Choice Requires="wps">
            <w:drawing>
              <wp:anchor distT="0" distB="0" distL="114300" distR="114300" simplePos="0" relativeHeight="251684352" behindDoc="0" locked="0" layoutInCell="1" allowOverlap="1" wp14:anchorId="7F79AADB" wp14:editId="471030C8">
                <wp:simplePos x="0" y="0"/>
                <wp:positionH relativeFrom="column">
                  <wp:posOffset>4146550</wp:posOffset>
                </wp:positionH>
                <wp:positionV relativeFrom="paragraph">
                  <wp:posOffset>25400</wp:posOffset>
                </wp:positionV>
                <wp:extent cx="2444750" cy="857250"/>
                <wp:effectExtent l="0" t="0" r="69850" b="76200"/>
                <wp:wrapNone/>
                <wp:docPr id="2029659185"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44750" cy="857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3CAEF7" id="Straight Arrow Connector 12" o:spid="_x0000_s1026" type="#_x0000_t32" style="position:absolute;margin-left:326.5pt;margin-top:2pt;width:192.5pt;height:6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" strokecolor="#0e68bb [3044]">
                <v:stroke endarrow="block"/>
                <o:lock v:ext="edit" shapetype="f"/>
              </v:shape>
            </w:pict>
          </mc:Fallback>
        </mc:AlternateContent>
      </w:r>
      <w:r w:rsidRPr="00E021AC">
        <w:rPr>
          <w:noProof/>
          <w:color w:val="002060"/>
          <w:sz w:val="26"/>
          <w:szCs w:val="26"/>
        </w:rPr>
        <mc:AlternateContent>
          <mc:Choice Requires="wps">
            <w:drawing>
              <wp:anchor distT="0" distB="0" distL="114299" distR="114299" simplePos="0" relativeHeight="251679232" behindDoc="0" locked="0" layoutInCell="1" allowOverlap="1" wp14:anchorId="799C8EAA" wp14:editId="414A2CF6">
                <wp:simplePos x="0" y="0"/>
                <wp:positionH relativeFrom="column">
                  <wp:posOffset>4114799</wp:posOffset>
                </wp:positionH>
                <wp:positionV relativeFrom="paragraph">
                  <wp:posOffset>6350</wp:posOffset>
                </wp:positionV>
                <wp:extent cx="0" cy="647700"/>
                <wp:effectExtent l="76200" t="0" r="76200" b="57150"/>
                <wp:wrapNone/>
                <wp:docPr id="1058137883"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77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51BE76E" id="Straight Arrow Connector 11" o:spid="_x0000_s1026" type="#_x0000_t32" style="position:absolute;margin-left:324pt;margin-top:.5pt;width:0;height:51pt;z-index:251679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" strokecolor="#0e68bb [3044]">
                <v:stroke endarrow="block"/>
                <o:lock v:ext="edit" shapetype="f"/>
              </v:shape>
            </w:pict>
          </mc:Fallback>
        </mc:AlternateContent>
      </w:r>
      <w:r w:rsidRPr="00E021AC">
        <w:rPr>
          <w:noProof/>
          <w:color w:val="002060"/>
          <w:sz w:val="26"/>
          <w:szCs w:val="26"/>
        </w:rPr>
        <mc:AlternateContent>
          <mc:Choice Requires="wps">
            <w:drawing>
              <wp:anchor distT="0" distB="0" distL="114300" distR="114300" simplePos="0" relativeHeight="251674112" behindDoc="0" locked="0" layoutInCell="1" allowOverlap="1" wp14:anchorId="061A1150" wp14:editId="7A7ADFF8">
                <wp:simplePos x="0" y="0"/>
                <wp:positionH relativeFrom="column">
                  <wp:posOffset>1835150</wp:posOffset>
                </wp:positionH>
                <wp:positionV relativeFrom="paragraph">
                  <wp:posOffset>12700</wp:posOffset>
                </wp:positionV>
                <wp:extent cx="2260600" cy="863600"/>
                <wp:effectExtent l="38100" t="0" r="25400" b="69850"/>
                <wp:wrapNone/>
                <wp:docPr id="491286915"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60600" cy="863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DC151B" id="Straight Arrow Connector 10" o:spid="_x0000_s1026" type="#_x0000_t32" style="position:absolute;margin-left:144.5pt;margin-top:1pt;width:178pt;height:68pt;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" strokecolor="#0e68bb [3044]">
                <v:stroke endarrow="block"/>
                <o:lock v:ext="edit" shapetype="f"/>
              </v:shape>
            </w:pict>
          </mc:Fallback>
        </mc:AlternateContent>
      </w:r>
    </w:p>
    <w:p w14:paraId="09CF1A64"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69343210" w14:textId="79DE92AD" w:rsidR="00826BA4" w:rsidRPr="00E021AC" w:rsidRDefault="00826BA4" w:rsidP="00826BA4">
      <w:pPr>
        <w:shd w:val="clear" w:color="auto" w:fill="FFFFFF"/>
        <w:spacing w:before="80" w:line="320" w:lineRule="exact"/>
        <w:ind w:left="142"/>
        <w:jc w:val="both"/>
        <w:rPr>
          <w:b/>
          <w:bCs/>
          <w:color w:val="002060"/>
          <w:sz w:val="26"/>
          <w:szCs w:val="26"/>
          <w:lang w:val="vi-VN" w:eastAsia="en-SG"/>
        </w:rPr>
      </w:pPr>
      <w:r w:rsidRPr="00E021AC">
        <w:rPr>
          <w:noProof/>
          <w:color w:val="002060"/>
          <w:sz w:val="26"/>
          <w:szCs w:val="26"/>
        </w:rPr>
        <mc:AlternateContent>
          <mc:Choice Requires="wps">
            <w:drawing>
              <wp:anchor distT="0" distB="0" distL="114300" distR="114300" simplePos="0" relativeHeight="251638272" behindDoc="0" locked="0" layoutInCell="1" allowOverlap="1" wp14:anchorId="3116DFCA" wp14:editId="722B1557">
                <wp:simplePos x="0" y="0"/>
                <wp:positionH relativeFrom="column">
                  <wp:posOffset>6624320</wp:posOffset>
                </wp:positionH>
                <wp:positionV relativeFrom="paragraph">
                  <wp:posOffset>137160</wp:posOffset>
                </wp:positionV>
                <wp:extent cx="1708150" cy="457200"/>
                <wp:effectExtent l="0" t="0" r="25400" b="19050"/>
                <wp:wrapNone/>
                <wp:docPr id="31911112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08150" cy="457200"/>
                        </a:xfrm>
                        <a:prstGeom prst="rect">
                          <a:avLst/>
                        </a:prstGeom>
                        <a:solidFill>
                          <a:schemeClr val="tx2">
                            <a:lumMod val="20000"/>
                            <a:lumOff val="80000"/>
                          </a:schemeClr>
                        </a:solidFill>
                        <a:ln w="9525">
                          <a:solidFill>
                            <a:srgbClr val="000000"/>
                          </a:solidFill>
                          <a:round/>
                          <a:headEnd/>
                          <a:tailEnd/>
                        </a:ln>
                      </wps:spPr>
                      <wps:txbx>
                        <w:txbxContent>
                          <w:p w14:paraId="1FC7D12C" w14:textId="77777777" w:rsidR="003F7B2F" w:rsidRDefault="003F7B2F" w:rsidP="00826BA4">
                            <w:pPr>
                              <w:jc w:val="center"/>
                            </w:pPr>
                            <w:r>
                              <w:t xml:space="preserve">Thành viên đại diện </w:t>
                            </w:r>
                          </w:p>
                          <w:p w14:paraId="4FB039F5" w14:textId="77777777" w:rsidR="003F7B2F" w:rsidRDefault="003F7B2F" w:rsidP="00826BA4">
                            <w:pPr>
                              <w:jc w:val="center"/>
                            </w:pPr>
                            <w:r>
                              <w:t>(Thôn trưởng)</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16DFCA" id="Rectangle 9" o:spid="_x0000_s1029" style="position:absolute;left:0;text-align:left;margin-left:521.6pt;margin-top:10.8pt;width:134.5pt;height:36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" fillcolor="#b4ecfc [671]">
                <v:stroke joinstyle="round"/>
                <v:path arrowok="t"/>
                <v:textbox>
                  <w:txbxContent>
                    <w:p w14:paraId="1FC7D12C" w14:textId="77777777" w:rsidR="003F7B2F" w:rsidRDefault="003F7B2F" w:rsidP="00826BA4">
                      <w:pPr>
                        <w:jc w:val="center"/>
                      </w:pPr>
                      <w:r>
                        <w:t xml:space="preserve">Thành viên đại diện </w:t>
                      </w:r>
                    </w:p>
                    <w:p w14:paraId="4FB039F5" w14:textId="77777777" w:rsidR="003F7B2F" w:rsidRDefault="003F7B2F" w:rsidP="00826BA4">
                      <w:pPr>
                        <w:jc w:val="center"/>
                      </w:pPr>
                      <w:r>
                        <w:t>(Thôn trưởng)</w:t>
                      </w:r>
                    </w:p>
                  </w:txbxContent>
                </v:textbox>
              </v:rect>
            </w:pict>
          </mc:Fallback>
        </mc:AlternateContent>
      </w:r>
      <w:r w:rsidRPr="00E021AC">
        <w:rPr>
          <w:noProof/>
          <w:color w:val="002060"/>
          <w:sz w:val="26"/>
          <w:szCs w:val="26"/>
        </w:rPr>
        <mc:AlternateContent>
          <mc:Choice Requires="wps">
            <w:drawing>
              <wp:anchor distT="0" distB="0" distL="114300" distR="114300" simplePos="0" relativeHeight="251628032" behindDoc="0" locked="0" layoutInCell="1" allowOverlap="1" wp14:anchorId="559404ED" wp14:editId="45A5DD19">
                <wp:simplePos x="0" y="0"/>
                <wp:positionH relativeFrom="column">
                  <wp:posOffset>236220</wp:posOffset>
                </wp:positionH>
                <wp:positionV relativeFrom="paragraph">
                  <wp:posOffset>168910</wp:posOffset>
                </wp:positionV>
                <wp:extent cx="1612900" cy="463550"/>
                <wp:effectExtent l="0" t="0" r="25400" b="12700"/>
                <wp:wrapNone/>
                <wp:docPr id="144676268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2900" cy="463550"/>
                        </a:xfrm>
                        <a:prstGeom prst="rect">
                          <a:avLst/>
                        </a:prstGeom>
                        <a:solidFill>
                          <a:schemeClr val="tx2">
                            <a:lumMod val="20000"/>
                            <a:lumOff val="80000"/>
                          </a:schemeClr>
                        </a:solidFill>
                        <a:ln w="9525">
                          <a:solidFill>
                            <a:srgbClr val="000000"/>
                          </a:solidFill>
                          <a:round/>
                          <a:headEnd/>
                          <a:tailEnd/>
                        </a:ln>
                      </wps:spPr>
                      <wps:txbx>
                        <w:txbxContent>
                          <w:p w14:paraId="36AC55F4" w14:textId="77777777" w:rsidR="003F7B2F" w:rsidRDefault="003F7B2F" w:rsidP="00826BA4">
                            <w:pPr>
                              <w:jc w:val="center"/>
                            </w:pPr>
                            <w:r>
                              <w:t>Thành viên đại diện</w:t>
                            </w:r>
                          </w:p>
                          <w:p w14:paraId="0C6A4557" w14:textId="77777777" w:rsidR="003F7B2F" w:rsidRPr="00BA5159" w:rsidRDefault="003F7B2F" w:rsidP="00826BA4">
                            <w:pPr>
                              <w:jc w:val="center"/>
                            </w:pPr>
                            <w:r>
                              <w:t xml:space="preserve"> (Thôn trưởng)</w:t>
                            </w:r>
                            <w:r>
                              <w:tab/>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59404ED" id="Rectangle 8" o:spid="_x0000_s1030" style="position:absolute;left:0;text-align:left;margin-left:18.6pt;margin-top:13.3pt;width:127pt;height:36.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" fillcolor="#b4ecfc [671]">
                <v:stroke joinstyle="round"/>
                <v:path arrowok="t"/>
                <v:textbox>
                  <w:txbxContent>
                    <w:p w14:paraId="36AC55F4" w14:textId="77777777" w:rsidR="003F7B2F" w:rsidRDefault="003F7B2F" w:rsidP="00826BA4">
                      <w:pPr>
                        <w:jc w:val="center"/>
                      </w:pPr>
                      <w:r>
                        <w:t>Thành viên đại diện</w:t>
                      </w:r>
                    </w:p>
                    <w:p w14:paraId="0C6A4557" w14:textId="77777777" w:rsidR="003F7B2F" w:rsidRPr="00BA5159" w:rsidRDefault="003F7B2F" w:rsidP="00826BA4">
                      <w:pPr>
                        <w:jc w:val="center"/>
                      </w:pPr>
                      <w:r>
                        <w:t xml:space="preserve"> (Thôn trưởng)</w:t>
                      </w:r>
                      <w:r>
                        <w:tab/>
                      </w:r>
                    </w:p>
                  </w:txbxContent>
                </v:textbox>
              </v:rect>
            </w:pict>
          </mc:Fallback>
        </mc:AlternateContent>
      </w:r>
      <w:r w:rsidRPr="00E021AC">
        <w:rPr>
          <w:noProof/>
          <w:color w:val="002060"/>
          <w:sz w:val="26"/>
          <w:szCs w:val="26"/>
        </w:rPr>
        <mc:AlternateContent>
          <mc:Choice Requires="wps">
            <w:drawing>
              <wp:anchor distT="0" distB="0" distL="114300" distR="114300" simplePos="0" relativeHeight="251633152" behindDoc="0" locked="0" layoutInCell="1" allowOverlap="1" wp14:anchorId="2A8DC8F2" wp14:editId="333F998F">
                <wp:simplePos x="0" y="0"/>
                <wp:positionH relativeFrom="column">
                  <wp:posOffset>3417570</wp:posOffset>
                </wp:positionH>
                <wp:positionV relativeFrom="paragraph">
                  <wp:posOffset>149860</wp:posOffset>
                </wp:positionV>
                <wp:extent cx="1651000" cy="450850"/>
                <wp:effectExtent l="0" t="0" r="25400" b="25400"/>
                <wp:wrapNone/>
                <wp:docPr id="59673017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51000" cy="450850"/>
                        </a:xfrm>
                        <a:prstGeom prst="rect">
                          <a:avLst/>
                        </a:prstGeom>
                        <a:solidFill>
                          <a:schemeClr val="tx2">
                            <a:lumMod val="20000"/>
                            <a:lumOff val="80000"/>
                          </a:schemeClr>
                        </a:solidFill>
                        <a:ln w="9525">
                          <a:solidFill>
                            <a:srgbClr val="000000"/>
                          </a:solidFill>
                          <a:round/>
                          <a:headEnd/>
                          <a:tailEnd/>
                        </a:ln>
                      </wps:spPr>
                      <wps:txbx>
                        <w:txbxContent>
                          <w:p w14:paraId="63F2C9F5" w14:textId="77777777" w:rsidR="003F7B2F" w:rsidRDefault="003F7B2F" w:rsidP="00826BA4">
                            <w:pPr>
                              <w:jc w:val="center"/>
                            </w:pPr>
                            <w:r>
                              <w:t>Thành viên đại diện</w:t>
                            </w:r>
                          </w:p>
                          <w:p w14:paraId="743AB469" w14:textId="77777777" w:rsidR="003F7B2F" w:rsidRDefault="003F7B2F" w:rsidP="00826BA4">
                            <w:pPr>
                              <w:jc w:val="center"/>
                            </w:pPr>
                            <w:r>
                              <w:t>(Thôn trưởng)</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A8DC8F2" id="Rectangle 7" o:spid="_x0000_s1031" style="position:absolute;left:0;text-align:left;margin-left:269.1pt;margin-top:11.8pt;width:130pt;height:35.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" fillcolor="#b4ecfc [671]">
                <v:stroke joinstyle="round"/>
                <v:path arrowok="t"/>
                <v:textbox>
                  <w:txbxContent>
                    <w:p w14:paraId="63F2C9F5" w14:textId="77777777" w:rsidR="003F7B2F" w:rsidRDefault="003F7B2F" w:rsidP="00826BA4">
                      <w:pPr>
                        <w:jc w:val="center"/>
                      </w:pPr>
                      <w:r>
                        <w:t>Thành viên đại diện</w:t>
                      </w:r>
                    </w:p>
                    <w:p w14:paraId="743AB469" w14:textId="77777777" w:rsidR="003F7B2F" w:rsidRDefault="003F7B2F" w:rsidP="00826BA4">
                      <w:pPr>
                        <w:jc w:val="center"/>
                      </w:pPr>
                      <w:r>
                        <w:t>(Thôn trưởng)</w:t>
                      </w:r>
                    </w:p>
                  </w:txbxContent>
                </v:textbox>
              </v:rect>
            </w:pict>
          </mc:Fallback>
        </mc:AlternateContent>
      </w:r>
    </w:p>
    <w:p w14:paraId="12717172"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2519EFE4" w14:textId="4C7ACF83" w:rsidR="00826BA4" w:rsidRPr="00E021AC" w:rsidRDefault="00826BA4" w:rsidP="00826BA4">
      <w:pPr>
        <w:shd w:val="clear" w:color="auto" w:fill="FFFFFF"/>
        <w:spacing w:before="80" w:line="320" w:lineRule="exact"/>
        <w:ind w:left="142"/>
        <w:jc w:val="both"/>
        <w:rPr>
          <w:b/>
          <w:bCs/>
          <w:color w:val="002060"/>
          <w:sz w:val="26"/>
          <w:szCs w:val="26"/>
          <w:lang w:val="vi-VN" w:eastAsia="en-SG"/>
        </w:rPr>
      </w:pPr>
      <w:r w:rsidRPr="00E021AC">
        <w:rPr>
          <w:noProof/>
          <w:color w:val="002060"/>
          <w:sz w:val="26"/>
          <w:szCs w:val="26"/>
        </w:rPr>
        <mc:AlternateContent>
          <mc:Choice Requires="wps">
            <w:drawing>
              <wp:anchor distT="0" distB="0" distL="114298" distR="114298" simplePos="0" relativeHeight="251668992" behindDoc="0" locked="0" layoutInCell="1" allowOverlap="1" wp14:anchorId="1C62C562" wp14:editId="62FE2FC0">
                <wp:simplePos x="0" y="0"/>
                <wp:positionH relativeFrom="column">
                  <wp:posOffset>7468869</wp:posOffset>
                </wp:positionH>
                <wp:positionV relativeFrom="paragraph">
                  <wp:posOffset>92710</wp:posOffset>
                </wp:positionV>
                <wp:extent cx="0" cy="476250"/>
                <wp:effectExtent l="76200" t="0" r="57150" b="57150"/>
                <wp:wrapNone/>
                <wp:docPr id="126921191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6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5186F26" id="Straight Arrow Connector 6" o:spid="_x0000_s1026" type="#_x0000_t32" style="position:absolute;margin-left:588.1pt;margin-top:7.3pt;width:0;height:37.5pt;z-index:2516689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" strokecolor="black [3040]">
                <v:stroke endarrow="block"/>
                <o:lock v:ext="edit" shapetype="f"/>
              </v:shape>
            </w:pict>
          </mc:Fallback>
        </mc:AlternateContent>
      </w:r>
      <w:r w:rsidRPr="00E021AC">
        <w:rPr>
          <w:noProof/>
          <w:color w:val="002060"/>
          <w:sz w:val="26"/>
          <w:szCs w:val="26"/>
        </w:rPr>
        <mc:AlternateContent>
          <mc:Choice Requires="wps">
            <w:drawing>
              <wp:anchor distT="0" distB="0" distL="114298" distR="114298" simplePos="0" relativeHeight="251663872" behindDoc="0" locked="0" layoutInCell="1" allowOverlap="1" wp14:anchorId="143AEF6F" wp14:editId="7945C598">
                <wp:simplePos x="0" y="0"/>
                <wp:positionH relativeFrom="column">
                  <wp:posOffset>4128769</wp:posOffset>
                </wp:positionH>
                <wp:positionV relativeFrom="paragraph">
                  <wp:posOffset>86360</wp:posOffset>
                </wp:positionV>
                <wp:extent cx="0" cy="469900"/>
                <wp:effectExtent l="76200" t="0" r="57150" b="63500"/>
                <wp:wrapNone/>
                <wp:docPr id="1543918794"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699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77838AD" id="Straight Arrow Connector 5" o:spid="_x0000_s1026" type="#_x0000_t32" style="position:absolute;margin-left:325.1pt;margin-top:6.8pt;width:0;height:37pt;z-index:2516638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" strokecolor="black [3040]">
                <v:stroke endarrow="block"/>
                <o:lock v:ext="edit" shapetype="f"/>
              </v:shape>
            </w:pict>
          </mc:Fallback>
        </mc:AlternateContent>
      </w:r>
      <w:r w:rsidRPr="00E021AC">
        <w:rPr>
          <w:noProof/>
          <w:color w:val="002060"/>
          <w:sz w:val="26"/>
          <w:szCs w:val="26"/>
        </w:rPr>
        <mc:AlternateContent>
          <mc:Choice Requires="wps">
            <w:drawing>
              <wp:anchor distT="0" distB="0" distL="114298" distR="114298" simplePos="0" relativeHeight="251658752" behindDoc="0" locked="0" layoutInCell="1" allowOverlap="1" wp14:anchorId="34003CF5" wp14:editId="5E02F4EF">
                <wp:simplePos x="0" y="0"/>
                <wp:positionH relativeFrom="column">
                  <wp:posOffset>896619</wp:posOffset>
                </wp:positionH>
                <wp:positionV relativeFrom="paragraph">
                  <wp:posOffset>124460</wp:posOffset>
                </wp:positionV>
                <wp:extent cx="0" cy="419100"/>
                <wp:effectExtent l="76200" t="0" r="57150" b="57150"/>
                <wp:wrapNone/>
                <wp:docPr id="448670258"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32EB54F" id="Straight Arrow Connector 4" o:spid="_x0000_s1026" type="#_x0000_t32" style="position:absolute;margin-left:70.6pt;margin-top:9.8pt;width:0;height:33pt;z-index:2516587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" strokecolor="black [3040]">
                <v:stroke endarrow="block"/>
                <o:lock v:ext="edit" shapetype="f"/>
              </v:shape>
            </w:pict>
          </mc:Fallback>
        </mc:AlternateContent>
      </w:r>
    </w:p>
    <w:p w14:paraId="6F14D09F"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0C9458F4" w14:textId="2FF8BB74" w:rsidR="00826BA4" w:rsidRPr="00E021AC" w:rsidRDefault="00826BA4" w:rsidP="00826BA4">
      <w:pPr>
        <w:shd w:val="clear" w:color="auto" w:fill="FFFFFF"/>
        <w:tabs>
          <w:tab w:val="left" w:pos="11610"/>
        </w:tabs>
        <w:spacing w:before="80" w:line="320" w:lineRule="exact"/>
        <w:ind w:left="142"/>
        <w:jc w:val="both"/>
        <w:rPr>
          <w:b/>
          <w:bCs/>
          <w:color w:val="002060"/>
          <w:sz w:val="26"/>
          <w:szCs w:val="26"/>
          <w:lang w:val="vi-VN" w:eastAsia="en-SG"/>
        </w:rPr>
      </w:pPr>
      <w:r w:rsidRPr="00E021AC">
        <w:rPr>
          <w:noProof/>
          <w:color w:val="002060"/>
          <w:sz w:val="26"/>
          <w:szCs w:val="26"/>
        </w:rPr>
        <mc:AlternateContent>
          <mc:Choice Requires="wps">
            <w:drawing>
              <wp:anchor distT="0" distB="0" distL="114300" distR="114300" simplePos="0" relativeHeight="251643392" behindDoc="0" locked="0" layoutInCell="1" allowOverlap="1" wp14:anchorId="082F4F5C" wp14:editId="5B38E010">
                <wp:simplePos x="0" y="0"/>
                <wp:positionH relativeFrom="column">
                  <wp:posOffset>156845</wp:posOffset>
                </wp:positionH>
                <wp:positionV relativeFrom="paragraph">
                  <wp:posOffset>48895</wp:posOffset>
                </wp:positionV>
                <wp:extent cx="1852930" cy="463550"/>
                <wp:effectExtent l="0" t="0" r="13970" b="12700"/>
                <wp:wrapNone/>
                <wp:docPr id="7554889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52930" cy="463550"/>
                        </a:xfrm>
                        <a:prstGeom prst="rect">
                          <a:avLst/>
                        </a:prstGeom>
                        <a:solidFill>
                          <a:schemeClr val="tx2">
                            <a:lumMod val="20000"/>
                            <a:lumOff val="80000"/>
                          </a:schemeClr>
                        </a:solidFill>
                        <a:ln w="9525">
                          <a:solidFill>
                            <a:srgbClr val="000000"/>
                          </a:solidFill>
                          <a:round/>
                          <a:headEnd/>
                          <a:tailEnd/>
                        </a:ln>
                      </wps:spPr>
                      <wps:txbx>
                        <w:txbxContent>
                          <w:p w14:paraId="0B281C61" w14:textId="77777777" w:rsidR="003F7B2F" w:rsidRDefault="003F7B2F" w:rsidP="00826BA4">
                            <w:pPr>
                              <w:jc w:val="center"/>
                            </w:pPr>
                            <w:r>
                              <w:t>Thành viên</w:t>
                            </w:r>
                          </w:p>
                          <w:p w14:paraId="1CD56F03" w14:textId="77777777" w:rsidR="003F7B2F" w:rsidRPr="00BA5159" w:rsidRDefault="003F7B2F" w:rsidP="00826BA4">
                            <w:pPr>
                              <w:jc w:val="center"/>
                            </w:pPr>
                            <w:r>
                              <w:t xml:space="preserve"> (Chủ rừng – hộ gia đình)</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82F4F5C" id="Rectangle 3" o:spid="_x0000_s1032" style="position:absolute;left:0;text-align:left;margin-left:12.35pt;margin-top:3.85pt;width:145.9pt;height:36.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" fillcolor="#b4ecfc [671]">
                <v:stroke joinstyle="round"/>
                <v:path arrowok="t"/>
                <v:textbox>
                  <w:txbxContent>
                    <w:p w14:paraId="0B281C61" w14:textId="77777777" w:rsidR="003F7B2F" w:rsidRDefault="003F7B2F" w:rsidP="00826BA4">
                      <w:pPr>
                        <w:jc w:val="center"/>
                      </w:pPr>
                      <w:r>
                        <w:t>Thành viên</w:t>
                      </w:r>
                    </w:p>
                    <w:p w14:paraId="1CD56F03" w14:textId="77777777" w:rsidR="003F7B2F" w:rsidRPr="00BA5159" w:rsidRDefault="003F7B2F" w:rsidP="00826BA4">
                      <w:pPr>
                        <w:jc w:val="center"/>
                      </w:pPr>
                      <w:r>
                        <w:t xml:space="preserve"> (Chủ rừng – hộ gia đình)</w:t>
                      </w:r>
                    </w:p>
                  </w:txbxContent>
                </v:textbox>
              </v:rect>
            </w:pict>
          </mc:Fallback>
        </mc:AlternateContent>
      </w:r>
      <w:r w:rsidRPr="00E021AC">
        <w:rPr>
          <w:noProof/>
          <w:color w:val="002060"/>
          <w:sz w:val="26"/>
          <w:szCs w:val="26"/>
        </w:rPr>
        <mc:AlternateContent>
          <mc:Choice Requires="wps">
            <w:drawing>
              <wp:anchor distT="0" distB="0" distL="114300" distR="114300" simplePos="0" relativeHeight="251648512" behindDoc="0" locked="0" layoutInCell="1" allowOverlap="1" wp14:anchorId="1A04336C" wp14:editId="5C194166">
                <wp:simplePos x="0" y="0"/>
                <wp:positionH relativeFrom="column">
                  <wp:posOffset>3392170</wp:posOffset>
                </wp:positionH>
                <wp:positionV relativeFrom="paragraph">
                  <wp:posOffset>54610</wp:posOffset>
                </wp:positionV>
                <wp:extent cx="1778000" cy="463550"/>
                <wp:effectExtent l="0" t="0" r="12700" b="12700"/>
                <wp:wrapNone/>
                <wp:docPr id="13281891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78000" cy="463550"/>
                        </a:xfrm>
                        <a:prstGeom prst="rect">
                          <a:avLst/>
                        </a:prstGeom>
                        <a:solidFill>
                          <a:schemeClr val="tx2">
                            <a:lumMod val="20000"/>
                            <a:lumOff val="80000"/>
                          </a:schemeClr>
                        </a:solidFill>
                        <a:ln w="9525">
                          <a:solidFill>
                            <a:srgbClr val="000000"/>
                          </a:solidFill>
                          <a:round/>
                          <a:headEnd/>
                          <a:tailEnd/>
                        </a:ln>
                      </wps:spPr>
                      <wps:txbx>
                        <w:txbxContent>
                          <w:p w14:paraId="43107B4A" w14:textId="77777777" w:rsidR="003F7B2F" w:rsidRDefault="003F7B2F" w:rsidP="00826BA4">
                            <w:pPr>
                              <w:jc w:val="center"/>
                            </w:pPr>
                            <w:r>
                              <w:t xml:space="preserve">Thành viên </w:t>
                            </w:r>
                          </w:p>
                          <w:p w14:paraId="6A569E5F" w14:textId="77777777" w:rsidR="003F7B2F" w:rsidRPr="00BA5159" w:rsidRDefault="003F7B2F" w:rsidP="00826BA4">
                            <w:pPr>
                              <w:jc w:val="center"/>
                            </w:pPr>
                            <w:r>
                              <w:t>(Chủ rừng – hộ gia đình)</w:t>
                            </w:r>
                          </w:p>
                          <w:p w14:paraId="18069036" w14:textId="77777777" w:rsidR="003F7B2F" w:rsidRDefault="003F7B2F" w:rsidP="00826BA4">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A04336C" id="Rectangle 2" o:spid="_x0000_s1033" style="position:absolute;left:0;text-align:left;margin-left:267.1pt;margin-top:4.3pt;width:140pt;height:36.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" fillcolor="#b4ecfc [671]">
                <v:stroke joinstyle="round"/>
                <v:path arrowok="t"/>
                <v:textbox>
                  <w:txbxContent>
                    <w:p w14:paraId="43107B4A" w14:textId="77777777" w:rsidR="003F7B2F" w:rsidRDefault="003F7B2F" w:rsidP="00826BA4">
                      <w:pPr>
                        <w:jc w:val="center"/>
                      </w:pPr>
                      <w:r>
                        <w:t xml:space="preserve">Thành viên </w:t>
                      </w:r>
                    </w:p>
                    <w:p w14:paraId="6A569E5F" w14:textId="77777777" w:rsidR="003F7B2F" w:rsidRPr="00BA5159" w:rsidRDefault="003F7B2F" w:rsidP="00826BA4">
                      <w:pPr>
                        <w:jc w:val="center"/>
                      </w:pPr>
                      <w:r>
                        <w:t>(Chủ rừng – hộ gia đình)</w:t>
                      </w:r>
                    </w:p>
                    <w:p w14:paraId="18069036" w14:textId="77777777" w:rsidR="003F7B2F" w:rsidRDefault="003F7B2F" w:rsidP="00826BA4">
                      <w:pPr>
                        <w:jc w:val="center"/>
                      </w:pPr>
                    </w:p>
                  </w:txbxContent>
                </v:textbox>
              </v:rect>
            </w:pict>
          </mc:Fallback>
        </mc:AlternateContent>
      </w:r>
      <w:r w:rsidRPr="00E021AC">
        <w:rPr>
          <w:noProof/>
          <w:color w:val="002060"/>
          <w:sz w:val="26"/>
          <w:szCs w:val="26"/>
        </w:rPr>
        <mc:AlternateContent>
          <mc:Choice Requires="wps">
            <w:drawing>
              <wp:anchor distT="0" distB="0" distL="114300" distR="114300" simplePos="0" relativeHeight="251654656" behindDoc="0" locked="0" layoutInCell="1" allowOverlap="1" wp14:anchorId="2E357626" wp14:editId="616A574A">
                <wp:simplePos x="0" y="0"/>
                <wp:positionH relativeFrom="column">
                  <wp:posOffset>6586220</wp:posOffset>
                </wp:positionH>
                <wp:positionV relativeFrom="paragraph">
                  <wp:posOffset>54610</wp:posOffset>
                </wp:positionV>
                <wp:extent cx="1822450" cy="463550"/>
                <wp:effectExtent l="0" t="0" r="25400" b="12700"/>
                <wp:wrapNone/>
                <wp:docPr id="799709469"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2450" cy="463550"/>
                        </a:xfrm>
                        <a:prstGeom prst="rect">
                          <a:avLst/>
                        </a:prstGeom>
                        <a:solidFill>
                          <a:schemeClr val="tx2">
                            <a:lumMod val="20000"/>
                            <a:lumOff val="80000"/>
                          </a:schemeClr>
                        </a:solidFill>
                        <a:ln w="9525">
                          <a:solidFill>
                            <a:srgbClr val="000000"/>
                          </a:solidFill>
                          <a:round/>
                          <a:headEnd/>
                          <a:tailEnd/>
                        </a:ln>
                      </wps:spPr>
                      <wps:txbx>
                        <w:txbxContent>
                          <w:p w14:paraId="4ED71818" w14:textId="77777777" w:rsidR="003F7B2F" w:rsidRDefault="003F7B2F" w:rsidP="00826BA4">
                            <w:pPr>
                              <w:jc w:val="center"/>
                            </w:pPr>
                            <w:r>
                              <w:t xml:space="preserve">Thành viên </w:t>
                            </w:r>
                          </w:p>
                          <w:p w14:paraId="2CC43E91" w14:textId="77777777" w:rsidR="003F7B2F" w:rsidRPr="00BA5159" w:rsidRDefault="003F7B2F" w:rsidP="00826BA4">
                            <w:pPr>
                              <w:jc w:val="center"/>
                            </w:pPr>
                            <w:r>
                              <w:t>(Chủ rừng - hộ gia đình)</w:t>
                            </w:r>
                          </w:p>
                          <w:p w14:paraId="7FA0FF16" w14:textId="77777777" w:rsidR="003F7B2F" w:rsidRDefault="003F7B2F" w:rsidP="00826BA4">
                            <w:pPr>
                              <w:jc w:val="center"/>
                            </w:pP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E357626" id="Rectangle 1" o:spid="_x0000_s1034" style="position:absolute;left:0;text-align:left;margin-left:518.6pt;margin-top:4.3pt;width:143.5pt;height:36.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" fillcolor="#b4ecfc [671]">
                <v:stroke joinstyle="round"/>
                <v:path arrowok="t"/>
                <v:textbox>
                  <w:txbxContent>
                    <w:p w14:paraId="4ED71818" w14:textId="77777777" w:rsidR="003F7B2F" w:rsidRDefault="003F7B2F" w:rsidP="00826BA4">
                      <w:pPr>
                        <w:jc w:val="center"/>
                      </w:pPr>
                      <w:r>
                        <w:t xml:space="preserve">Thành viên </w:t>
                      </w:r>
                    </w:p>
                    <w:p w14:paraId="2CC43E91" w14:textId="77777777" w:rsidR="003F7B2F" w:rsidRPr="00BA5159" w:rsidRDefault="003F7B2F" w:rsidP="00826BA4">
                      <w:pPr>
                        <w:jc w:val="center"/>
                      </w:pPr>
                      <w:r>
                        <w:t>(Chủ rừng - hộ gia đình)</w:t>
                      </w:r>
                    </w:p>
                    <w:p w14:paraId="7FA0FF16" w14:textId="77777777" w:rsidR="003F7B2F" w:rsidRDefault="003F7B2F" w:rsidP="00826BA4">
                      <w:pPr>
                        <w:jc w:val="center"/>
                      </w:pPr>
                    </w:p>
                  </w:txbxContent>
                </v:textbox>
              </v:rect>
            </w:pict>
          </mc:Fallback>
        </mc:AlternateContent>
      </w:r>
      <w:r w:rsidRPr="00E021AC">
        <w:rPr>
          <w:b/>
          <w:bCs/>
          <w:color w:val="002060"/>
          <w:sz w:val="26"/>
          <w:szCs w:val="26"/>
          <w:lang w:val="vi-VN" w:eastAsia="en-SG"/>
        </w:rPr>
        <w:tab/>
      </w:r>
    </w:p>
    <w:p w14:paraId="32253F6A"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59FE96E1"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p>
    <w:p w14:paraId="16EF199F" w14:textId="77777777" w:rsidR="00826BA4" w:rsidRPr="00E021AC" w:rsidRDefault="00826BA4" w:rsidP="00826BA4">
      <w:pPr>
        <w:shd w:val="clear" w:color="auto" w:fill="FFFFFF"/>
        <w:spacing w:before="80" w:line="320" w:lineRule="exact"/>
        <w:ind w:left="142"/>
        <w:jc w:val="both"/>
        <w:rPr>
          <w:b/>
          <w:bCs/>
          <w:color w:val="002060"/>
          <w:sz w:val="26"/>
          <w:szCs w:val="26"/>
          <w:lang w:val="vi-VN" w:eastAsia="en-SG"/>
        </w:rPr>
      </w:pPr>
      <w:r w:rsidRPr="00E021AC">
        <w:rPr>
          <w:b/>
          <w:bCs/>
          <w:color w:val="002060"/>
          <w:sz w:val="26"/>
          <w:szCs w:val="26"/>
          <w:lang w:val="vi-VN" w:eastAsia="en-SG"/>
        </w:rPr>
        <w:t xml:space="preserve"> </w:t>
      </w:r>
    </w:p>
    <w:p w14:paraId="6DB6A11B" w14:textId="3DE0BCC0" w:rsidR="00826BA4" w:rsidRPr="00E021AC" w:rsidRDefault="00826BA4" w:rsidP="00826BA4">
      <w:pPr>
        <w:shd w:val="clear" w:color="auto" w:fill="FFFFFF"/>
        <w:tabs>
          <w:tab w:val="left" w:pos="720"/>
          <w:tab w:val="left" w:pos="1440"/>
          <w:tab w:val="left" w:pos="2160"/>
          <w:tab w:val="left" w:pos="2880"/>
          <w:tab w:val="left" w:pos="3600"/>
          <w:tab w:val="left" w:pos="4320"/>
          <w:tab w:val="left" w:pos="5040"/>
          <w:tab w:val="left" w:pos="5760"/>
          <w:tab w:val="left" w:pos="6480"/>
          <w:tab w:val="left" w:pos="9370"/>
        </w:tabs>
        <w:spacing w:before="80" w:line="320" w:lineRule="exact"/>
        <w:ind w:left="142"/>
        <w:jc w:val="center"/>
        <w:rPr>
          <w:b/>
          <w:bCs/>
          <w:color w:val="002060"/>
          <w:sz w:val="26"/>
          <w:szCs w:val="26"/>
          <w:lang w:eastAsia="en-SG"/>
        </w:rPr>
      </w:pPr>
      <w:r w:rsidRPr="00E021AC">
        <w:rPr>
          <w:b/>
          <w:bCs/>
          <w:color w:val="002060"/>
          <w:sz w:val="26"/>
          <w:szCs w:val="26"/>
          <w:lang w:val="vi-VN" w:eastAsia="en-SG"/>
        </w:rPr>
        <w:t xml:space="preserve">Hình 1: Sơ đồ cơ cấu tổ chức </w:t>
      </w:r>
      <w:r w:rsidR="00971695" w:rsidRPr="00E021AC">
        <w:rPr>
          <w:b/>
          <w:bCs/>
          <w:color w:val="002060"/>
          <w:sz w:val="26"/>
          <w:szCs w:val="26"/>
          <w:lang w:eastAsia="en-SG"/>
        </w:rPr>
        <w:t xml:space="preserve">Nhóm Chứng chỉ rừng Thanh Chương </w:t>
      </w:r>
      <w:r w:rsidR="00110764" w:rsidRPr="00E021AC">
        <w:rPr>
          <w:b/>
          <w:bCs/>
          <w:color w:val="002060"/>
          <w:sz w:val="26"/>
          <w:szCs w:val="26"/>
          <w:lang w:eastAsia="en-SG"/>
        </w:rPr>
        <w:t>2</w:t>
      </w:r>
    </w:p>
    <w:p w14:paraId="1DF179DC" w14:textId="1A5E2874" w:rsidR="00EC510B" w:rsidRPr="00E021AC" w:rsidRDefault="00EC510B" w:rsidP="00E0716C">
      <w:pPr>
        <w:tabs>
          <w:tab w:val="left" w:pos="515"/>
          <w:tab w:val="left" w:pos="1916"/>
          <w:tab w:val="left" w:pos="3673"/>
          <w:tab w:val="left" w:pos="10265"/>
        </w:tabs>
        <w:spacing w:after="120"/>
        <w:ind w:right="-18"/>
        <w:jc w:val="both"/>
        <w:rPr>
          <w:color w:val="002060"/>
          <w:sz w:val="26"/>
          <w:szCs w:val="26"/>
          <w:lang w:val="nl-NL"/>
        </w:rPr>
      </w:pPr>
    </w:p>
    <w:p w14:paraId="32D51CA7" w14:textId="77777777" w:rsidR="00826BA4" w:rsidRPr="00E021AC" w:rsidRDefault="00E0716C" w:rsidP="009B267F">
      <w:pPr>
        <w:rPr>
          <w:color w:val="002060"/>
          <w:sz w:val="26"/>
          <w:szCs w:val="26"/>
          <w:lang w:val="nl-NL"/>
        </w:rPr>
        <w:sectPr w:rsidR="00826BA4" w:rsidRPr="00E021AC" w:rsidSect="00753E2A">
          <w:footerReference w:type="default" r:id="rId29"/>
          <w:pgSz w:w="15840" w:h="12240" w:orient="landscape"/>
          <w:pgMar w:top="1134" w:right="1315" w:bottom="1134" w:left="1525" w:header="471" w:footer="431" w:gutter="0"/>
          <w:cols w:space="720"/>
          <w:docGrid w:linePitch="381"/>
        </w:sectPr>
      </w:pPr>
      <w:r w:rsidRPr="00E021AC">
        <w:rPr>
          <w:color w:val="002060"/>
          <w:sz w:val="26"/>
          <w:szCs w:val="26"/>
          <w:lang w:val="nl-NL"/>
        </w:rPr>
        <w:tab/>
      </w:r>
      <w:bookmarkStart w:id="101" w:name="_Toc454012589"/>
      <w:bookmarkStart w:id="102" w:name="_Toc8205212"/>
      <w:bookmarkStart w:id="103" w:name="_Toc142621382"/>
    </w:p>
    <w:p w14:paraId="797D6C23" w14:textId="45B36499" w:rsidR="004E131E" w:rsidRPr="00E021AC" w:rsidRDefault="00CD45A7" w:rsidP="00E21DBB">
      <w:pPr>
        <w:pStyle w:val="Heading3"/>
        <w:rPr>
          <w:rFonts w:ascii="Times New Roman" w:hAnsi="Times New Roman"/>
          <w:b/>
          <w:i/>
          <w:color w:val="002060"/>
          <w:sz w:val="26"/>
          <w:szCs w:val="26"/>
          <w:lang w:val="vi-VN"/>
        </w:rPr>
      </w:pPr>
      <w:bookmarkStart w:id="104" w:name="_Toc240295274"/>
      <w:r w:rsidRPr="00E021AC">
        <w:rPr>
          <w:rFonts w:ascii="Times New Roman" w:hAnsi="Times New Roman"/>
          <w:b/>
          <w:i/>
          <w:color w:val="002060"/>
          <w:sz w:val="26"/>
          <w:szCs w:val="26"/>
          <w:lang w:val="nl-NL"/>
        </w:rPr>
        <w:t>2.</w:t>
      </w:r>
      <w:r w:rsidR="004D4A98" w:rsidRPr="00E021AC">
        <w:rPr>
          <w:rFonts w:ascii="Times New Roman" w:hAnsi="Times New Roman"/>
          <w:b/>
          <w:i/>
          <w:color w:val="002060"/>
          <w:sz w:val="26"/>
          <w:szCs w:val="26"/>
        </w:rPr>
        <w:t>3</w:t>
      </w:r>
      <w:r w:rsidRPr="00E021AC">
        <w:rPr>
          <w:rFonts w:ascii="Times New Roman" w:hAnsi="Times New Roman"/>
          <w:b/>
          <w:i/>
          <w:color w:val="002060"/>
          <w:sz w:val="26"/>
          <w:szCs w:val="26"/>
          <w:lang w:val="nl-NL"/>
        </w:rPr>
        <w:t>.</w:t>
      </w:r>
      <w:r w:rsidRPr="00E021AC">
        <w:rPr>
          <w:rFonts w:ascii="Times New Roman" w:hAnsi="Times New Roman"/>
          <w:b/>
          <w:i/>
          <w:color w:val="002060"/>
          <w:sz w:val="26"/>
          <w:szCs w:val="26"/>
          <w:lang w:val="vi-VN"/>
        </w:rPr>
        <w:t>3</w:t>
      </w:r>
      <w:r w:rsidRPr="00E021AC">
        <w:rPr>
          <w:rFonts w:ascii="Times New Roman" w:hAnsi="Times New Roman"/>
          <w:b/>
          <w:i/>
          <w:color w:val="002060"/>
          <w:sz w:val="26"/>
          <w:szCs w:val="26"/>
          <w:lang w:val="nl-NL"/>
        </w:rPr>
        <w:t xml:space="preserve">  </w:t>
      </w:r>
      <w:bookmarkEnd w:id="101"/>
      <w:bookmarkEnd w:id="102"/>
      <w:r w:rsidRPr="00E021AC">
        <w:rPr>
          <w:rFonts w:ascii="Times New Roman" w:hAnsi="Times New Roman"/>
          <w:b/>
          <w:i/>
          <w:color w:val="002060"/>
          <w:sz w:val="26"/>
          <w:szCs w:val="26"/>
          <w:lang w:val="nl-NL"/>
        </w:rPr>
        <w:t>Quy</w:t>
      </w:r>
      <w:r w:rsidRPr="00E021AC">
        <w:rPr>
          <w:rFonts w:ascii="Times New Roman" w:hAnsi="Times New Roman"/>
          <w:b/>
          <w:i/>
          <w:color w:val="002060"/>
          <w:sz w:val="26"/>
          <w:szCs w:val="26"/>
          <w:lang w:val="vi-VN"/>
        </w:rPr>
        <w:t xml:space="preserve"> mô nhóm hộ và lộ trình mở rộng</w:t>
      </w:r>
      <w:bookmarkStart w:id="105" w:name="_Toc83998032"/>
      <w:bookmarkEnd w:id="103"/>
      <w:bookmarkEnd w:id="104"/>
    </w:p>
    <w:p w14:paraId="0CD10F3F" w14:textId="677EE00A" w:rsidR="004E131E" w:rsidRPr="00E021AC" w:rsidRDefault="004E131E" w:rsidP="009B267F">
      <w:pPr>
        <w:spacing w:before="120" w:after="120"/>
        <w:jc w:val="both"/>
        <w:rPr>
          <w:color w:val="002060"/>
          <w:sz w:val="26"/>
          <w:szCs w:val="26"/>
          <w:highlight w:val="magenta"/>
        </w:rPr>
      </w:pPr>
      <w:r w:rsidRPr="00E021AC">
        <w:rPr>
          <w:color w:val="002060"/>
          <w:sz w:val="26"/>
          <w:szCs w:val="26"/>
        </w:rPr>
        <w:t>Căn</w:t>
      </w:r>
      <w:r w:rsidRPr="00E021AC">
        <w:rPr>
          <w:color w:val="002060"/>
          <w:sz w:val="26"/>
          <w:szCs w:val="26"/>
          <w:lang w:val="vi-VN"/>
        </w:rPr>
        <w:t xml:space="preserve"> cứ vào nhu cầu của thị trường </w:t>
      </w:r>
      <w:r w:rsidR="002331B4" w:rsidRPr="00E021AC">
        <w:rPr>
          <w:color w:val="002060"/>
          <w:sz w:val="26"/>
          <w:szCs w:val="26"/>
        </w:rPr>
        <w:t xml:space="preserve">và diện tích rừng trồng còn lại trên địa bàn </w:t>
      </w:r>
      <w:r w:rsidR="00AB2CCB" w:rsidRPr="00E021AC">
        <w:rPr>
          <w:color w:val="002060"/>
          <w:sz w:val="26"/>
          <w:szCs w:val="26"/>
        </w:rPr>
        <w:t>tỉnh Nghệ An</w:t>
      </w:r>
      <w:r w:rsidR="002331B4" w:rsidRPr="00E021AC">
        <w:rPr>
          <w:color w:val="002060"/>
          <w:sz w:val="26"/>
          <w:szCs w:val="26"/>
        </w:rPr>
        <w:t xml:space="preserve">,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Pr="00E021AC">
        <w:rPr>
          <w:color w:val="002060"/>
          <w:sz w:val="26"/>
          <w:szCs w:val="26"/>
          <w:lang w:val="vi-VN"/>
        </w:rPr>
        <w:t>xác định quy mô mở rộng nhóm đến 202</w:t>
      </w:r>
      <w:r w:rsidR="003701C0" w:rsidRPr="00E021AC">
        <w:rPr>
          <w:color w:val="002060"/>
          <w:sz w:val="26"/>
          <w:szCs w:val="26"/>
        </w:rPr>
        <w:t>9</w:t>
      </w:r>
      <w:r w:rsidR="002269C2" w:rsidRPr="00E021AC">
        <w:rPr>
          <w:color w:val="002060"/>
          <w:sz w:val="26"/>
          <w:szCs w:val="26"/>
        </w:rPr>
        <w:t xml:space="preserve"> </w:t>
      </w:r>
      <w:r w:rsidRPr="00E021AC">
        <w:rPr>
          <w:color w:val="002060"/>
          <w:sz w:val="26"/>
          <w:szCs w:val="26"/>
          <w:lang w:val="vi-VN"/>
        </w:rPr>
        <w:t xml:space="preserve">là </w:t>
      </w:r>
      <w:r w:rsidR="00BE3D3C" w:rsidRPr="00E021AC">
        <w:rPr>
          <w:color w:val="002060"/>
          <w:sz w:val="26"/>
          <w:szCs w:val="26"/>
        </w:rPr>
        <w:t>9</w:t>
      </w:r>
      <w:r w:rsidR="004355D1" w:rsidRPr="00E021AC">
        <w:rPr>
          <w:color w:val="002060"/>
          <w:sz w:val="26"/>
          <w:szCs w:val="26"/>
        </w:rPr>
        <w:t>.500</w:t>
      </w:r>
      <w:r w:rsidRPr="00E021AC">
        <w:rPr>
          <w:color w:val="002060"/>
          <w:sz w:val="26"/>
          <w:szCs w:val="26"/>
          <w:lang w:val="vi-VN"/>
        </w:rPr>
        <w:t xml:space="preserve"> ha và ước tính khoảng </w:t>
      </w:r>
      <w:r w:rsidR="00DE14AF" w:rsidRPr="00E021AC">
        <w:rPr>
          <w:color w:val="002060"/>
          <w:sz w:val="26"/>
          <w:szCs w:val="26"/>
        </w:rPr>
        <w:t>5</w:t>
      </w:r>
      <w:r w:rsidR="004A6F0A" w:rsidRPr="00E021AC">
        <w:rPr>
          <w:color w:val="002060"/>
          <w:sz w:val="26"/>
          <w:szCs w:val="26"/>
        </w:rPr>
        <w:t>,0</w:t>
      </w:r>
      <w:r w:rsidR="004355D1" w:rsidRPr="00E021AC">
        <w:rPr>
          <w:color w:val="002060"/>
          <w:sz w:val="26"/>
          <w:szCs w:val="26"/>
        </w:rPr>
        <w:t>0</w:t>
      </w:r>
      <w:r w:rsidR="002331B4" w:rsidRPr="00E021AC">
        <w:rPr>
          <w:color w:val="002060"/>
          <w:sz w:val="26"/>
          <w:szCs w:val="26"/>
        </w:rPr>
        <w:t>0</w:t>
      </w:r>
      <w:r w:rsidRPr="00E021AC">
        <w:rPr>
          <w:color w:val="002060"/>
          <w:sz w:val="26"/>
          <w:szCs w:val="26"/>
          <w:lang w:val="vi-VN"/>
        </w:rPr>
        <w:t xml:space="preserve"> hộ gia đình</w:t>
      </w:r>
      <w:bookmarkEnd w:id="105"/>
      <w:r w:rsidRPr="00E021AC">
        <w:rPr>
          <w:color w:val="002060"/>
          <w:sz w:val="26"/>
          <w:szCs w:val="26"/>
          <w:lang w:val="vi-VN"/>
        </w:rPr>
        <w:t xml:space="preserve"> </w:t>
      </w:r>
      <w:r w:rsidR="00ED5412" w:rsidRPr="00E021AC">
        <w:rPr>
          <w:color w:val="002060"/>
          <w:sz w:val="26"/>
          <w:szCs w:val="26"/>
        </w:rPr>
        <w:t>thành viên.</w:t>
      </w:r>
    </w:p>
    <w:p w14:paraId="3F0A93A3" w14:textId="77777777" w:rsidR="006B5E6F" w:rsidRPr="00E021AC" w:rsidRDefault="001C5CA0" w:rsidP="009B267F">
      <w:pPr>
        <w:spacing w:before="120" w:after="120"/>
        <w:jc w:val="both"/>
        <w:rPr>
          <w:color w:val="002060"/>
          <w:sz w:val="26"/>
          <w:szCs w:val="26"/>
        </w:rPr>
      </w:pPr>
      <w:r w:rsidRPr="00E021AC">
        <w:rPr>
          <w:color w:val="002060"/>
          <w:sz w:val="26"/>
          <w:szCs w:val="26"/>
        </w:rPr>
        <w:t>Lộ trình:</w:t>
      </w:r>
    </w:p>
    <w:p w14:paraId="17CDB6C9" w14:textId="7B9C723D" w:rsidR="00F80A12" w:rsidRPr="00E021AC" w:rsidRDefault="00F80A12" w:rsidP="009B267F">
      <w:pPr>
        <w:spacing w:before="120" w:after="120"/>
        <w:jc w:val="both"/>
        <w:rPr>
          <w:color w:val="002060"/>
          <w:sz w:val="26"/>
          <w:szCs w:val="26"/>
        </w:rPr>
      </w:pPr>
      <w:r w:rsidRPr="00E021AC">
        <w:rPr>
          <w:color w:val="002060"/>
          <w:sz w:val="26"/>
          <w:szCs w:val="26"/>
        </w:rPr>
        <w:t>- Năm 2024 diện tích của Nhóm là 4,187.34 ha, 2,205 hộ thành viên.</w:t>
      </w:r>
    </w:p>
    <w:p w14:paraId="77265CCB" w14:textId="322AD782" w:rsidR="00792856" w:rsidRPr="00E021AC" w:rsidRDefault="00792856" w:rsidP="00792856">
      <w:pPr>
        <w:spacing w:before="120" w:after="120"/>
        <w:jc w:val="both"/>
        <w:rPr>
          <w:color w:val="002060"/>
          <w:sz w:val="26"/>
          <w:szCs w:val="26"/>
        </w:rPr>
      </w:pPr>
      <w:r w:rsidRPr="00E021AC">
        <w:rPr>
          <w:color w:val="002060"/>
          <w:sz w:val="26"/>
          <w:szCs w:val="26"/>
        </w:rPr>
        <w:t xml:space="preserve">- Năm 2025 diện tích của Nhóm là 7194.73 ha, </w:t>
      </w:r>
      <w:r w:rsidR="00F80A12" w:rsidRPr="00E021AC">
        <w:rPr>
          <w:color w:val="002060"/>
          <w:sz w:val="26"/>
          <w:szCs w:val="26"/>
        </w:rPr>
        <w:t xml:space="preserve">3,314 </w:t>
      </w:r>
      <w:r w:rsidR="00110764" w:rsidRPr="00E021AC">
        <w:rPr>
          <w:color w:val="002060"/>
          <w:sz w:val="26"/>
          <w:szCs w:val="26"/>
        </w:rPr>
        <w:t>hộ</w:t>
      </w:r>
      <w:r w:rsidRPr="00E021AC">
        <w:rPr>
          <w:color w:val="002060"/>
          <w:sz w:val="26"/>
          <w:szCs w:val="26"/>
        </w:rPr>
        <w:t xml:space="preserve"> thành viên</w:t>
      </w:r>
    </w:p>
    <w:p w14:paraId="57F0525C" w14:textId="5177D357" w:rsidR="00F80A12" w:rsidRPr="00E021AC" w:rsidRDefault="00F80A12" w:rsidP="00792856">
      <w:pPr>
        <w:spacing w:before="120" w:after="120"/>
        <w:jc w:val="both"/>
        <w:rPr>
          <w:color w:val="002060"/>
          <w:sz w:val="26"/>
          <w:szCs w:val="26"/>
        </w:rPr>
      </w:pPr>
      <w:r w:rsidRPr="00E021AC">
        <w:rPr>
          <w:color w:val="002060"/>
          <w:sz w:val="26"/>
          <w:szCs w:val="26"/>
        </w:rPr>
        <w:t>- Năm 2026 diện tích của Nhóm tăng lên 9,194.84 ha, 4,582 hộ thành viên</w:t>
      </w:r>
    </w:p>
    <w:p w14:paraId="25A33DCD" w14:textId="4DF584BB" w:rsidR="006B5E6F" w:rsidRPr="00E021AC" w:rsidRDefault="006B5E6F" w:rsidP="009B267F">
      <w:pPr>
        <w:spacing w:before="120" w:after="120"/>
        <w:jc w:val="both"/>
        <w:rPr>
          <w:color w:val="002060"/>
          <w:sz w:val="26"/>
          <w:szCs w:val="26"/>
        </w:rPr>
      </w:pPr>
      <w:r w:rsidRPr="00E021AC">
        <w:rPr>
          <w:color w:val="002060"/>
          <w:sz w:val="26"/>
          <w:szCs w:val="26"/>
        </w:rPr>
        <w:t>- Năm 202</w:t>
      </w:r>
      <w:r w:rsidR="00F80A12" w:rsidRPr="00E021AC">
        <w:rPr>
          <w:color w:val="002060"/>
          <w:sz w:val="26"/>
          <w:szCs w:val="26"/>
        </w:rPr>
        <w:t>7</w:t>
      </w:r>
      <w:r w:rsidRPr="00E021AC">
        <w:rPr>
          <w:color w:val="002060"/>
          <w:sz w:val="26"/>
          <w:szCs w:val="26"/>
        </w:rPr>
        <w:t xml:space="preserve"> - 202</w:t>
      </w:r>
      <w:r w:rsidR="00F80A12" w:rsidRPr="00E021AC">
        <w:rPr>
          <w:color w:val="002060"/>
          <w:sz w:val="26"/>
          <w:szCs w:val="26"/>
        </w:rPr>
        <w:t>8</w:t>
      </w:r>
      <w:r w:rsidRPr="00E021AC">
        <w:rPr>
          <w:color w:val="002060"/>
          <w:sz w:val="26"/>
          <w:szCs w:val="26"/>
        </w:rPr>
        <w:t xml:space="preserve">, đưa diện tích </w:t>
      </w:r>
      <w:r w:rsidR="00F80A12" w:rsidRPr="00E021AC">
        <w:rPr>
          <w:color w:val="002060"/>
          <w:sz w:val="26"/>
          <w:szCs w:val="26"/>
        </w:rPr>
        <w:t>còn lại trong phạm vi nhóm,</w:t>
      </w:r>
      <w:r w:rsidR="00725891" w:rsidRPr="00E021AC">
        <w:rPr>
          <w:color w:val="002060"/>
          <w:sz w:val="26"/>
          <w:szCs w:val="26"/>
        </w:rPr>
        <w:t xml:space="preserve"> </w:t>
      </w:r>
      <w:r w:rsidRPr="00E021AC">
        <w:rPr>
          <w:color w:val="002060"/>
          <w:sz w:val="26"/>
          <w:szCs w:val="26"/>
        </w:rPr>
        <w:t xml:space="preserve">nâng diện tích lên </w:t>
      </w:r>
      <w:r w:rsidR="00BE3D3C" w:rsidRPr="00E021AC">
        <w:rPr>
          <w:color w:val="002060"/>
          <w:sz w:val="26"/>
          <w:szCs w:val="26"/>
        </w:rPr>
        <w:t>9</w:t>
      </w:r>
      <w:r w:rsidR="00B723BC" w:rsidRPr="00E021AC">
        <w:rPr>
          <w:color w:val="002060"/>
          <w:sz w:val="26"/>
          <w:szCs w:val="26"/>
        </w:rPr>
        <w:t>.500</w:t>
      </w:r>
      <w:r w:rsidRPr="00E021AC">
        <w:rPr>
          <w:color w:val="002060"/>
          <w:sz w:val="26"/>
          <w:szCs w:val="26"/>
        </w:rPr>
        <w:t xml:space="preserve"> ha.</w:t>
      </w:r>
    </w:p>
    <w:p w14:paraId="0718E870" w14:textId="5964DC01" w:rsidR="00BE3D3C" w:rsidRPr="00E021AC" w:rsidRDefault="00A07F5A" w:rsidP="00BE3D3C">
      <w:pPr>
        <w:spacing w:before="120" w:after="120"/>
        <w:jc w:val="both"/>
        <w:rPr>
          <w:color w:val="002060"/>
          <w:sz w:val="28"/>
          <w:szCs w:val="28"/>
        </w:rPr>
      </w:pPr>
      <w:r w:rsidRPr="00E021AC">
        <w:rPr>
          <w:color w:val="002060"/>
          <w:sz w:val="26"/>
          <w:szCs w:val="26"/>
        </w:rPr>
        <w:t xml:space="preserve">- </w:t>
      </w:r>
      <w:r w:rsidR="00BE3D3C" w:rsidRPr="00E021AC">
        <w:rPr>
          <w:color w:val="002060"/>
          <w:sz w:val="28"/>
          <w:szCs w:val="28"/>
        </w:rPr>
        <w:t xml:space="preserve">Số nhân sự quản lý trực tiếp là 6 người, nhân sự bán chuyên trách: </w:t>
      </w:r>
      <w:r w:rsidR="00B646EC" w:rsidRPr="00E021AC">
        <w:rPr>
          <w:color w:val="002060"/>
          <w:sz w:val="28"/>
          <w:szCs w:val="28"/>
        </w:rPr>
        <w:t>9</w:t>
      </w:r>
      <w:r w:rsidR="00BE3D3C" w:rsidRPr="00E021AC">
        <w:rPr>
          <w:color w:val="002060"/>
          <w:sz w:val="28"/>
          <w:szCs w:val="28"/>
        </w:rPr>
        <w:t xml:space="preserve"> người</w:t>
      </w:r>
      <w:r w:rsidR="00B646EC" w:rsidRPr="00E021AC">
        <w:rPr>
          <w:color w:val="002060"/>
          <w:sz w:val="28"/>
          <w:szCs w:val="28"/>
        </w:rPr>
        <w:t xml:space="preserve"> cấp xã/công ty, 61 người cấp thôn/xóm</w:t>
      </w:r>
      <w:r w:rsidR="00BD5169" w:rsidRPr="00E021AC">
        <w:rPr>
          <w:color w:val="002060"/>
          <w:sz w:val="28"/>
          <w:szCs w:val="28"/>
        </w:rPr>
        <w:t>.</w:t>
      </w:r>
    </w:p>
    <w:p w14:paraId="7F2AA70C" w14:textId="6199CA88" w:rsidR="00A310FE" w:rsidRPr="00E021AC" w:rsidRDefault="006B5E6F" w:rsidP="00BE3D3C">
      <w:pPr>
        <w:spacing w:before="120" w:after="120"/>
        <w:jc w:val="both"/>
        <w:rPr>
          <w:color w:val="002060"/>
          <w:sz w:val="26"/>
          <w:szCs w:val="26"/>
          <w:lang w:val="nl-NL"/>
        </w:rPr>
      </w:pPr>
      <w:r w:rsidRPr="00E021AC">
        <w:rPr>
          <w:color w:val="002060"/>
          <w:sz w:val="26"/>
          <w:szCs w:val="26"/>
        </w:rPr>
        <w:tab/>
        <w:t xml:space="preserve">    </w:t>
      </w:r>
      <w:bookmarkStart w:id="106" w:name="_Toc86093009"/>
    </w:p>
    <w:p w14:paraId="7A6BFDC9" w14:textId="77777777" w:rsidR="00092887" w:rsidRPr="00E021AC" w:rsidRDefault="00F01D96" w:rsidP="00676C7D">
      <w:pPr>
        <w:pStyle w:val="Heading1"/>
        <w:rPr>
          <w:rFonts w:cs="Times New Roman"/>
          <w:color w:val="002060"/>
          <w:szCs w:val="26"/>
          <w:lang w:val="nl-NL"/>
        </w:rPr>
      </w:pPr>
      <w:bookmarkStart w:id="107" w:name="_Toc240295275"/>
      <w:bookmarkStart w:id="108" w:name="_Toc142621383"/>
      <w:r w:rsidRPr="00E021AC">
        <w:rPr>
          <w:rFonts w:cs="Times New Roman"/>
          <w:color w:val="002060"/>
          <w:szCs w:val="26"/>
          <w:lang w:val="nl-NL"/>
        </w:rPr>
        <w:t xml:space="preserve">PHẦN </w:t>
      </w:r>
      <w:r w:rsidR="002E0226" w:rsidRPr="00E021AC">
        <w:rPr>
          <w:rFonts w:cs="Times New Roman"/>
          <w:color w:val="002060"/>
          <w:szCs w:val="26"/>
          <w:lang w:val="vi-VN"/>
        </w:rPr>
        <w:t>3</w:t>
      </w:r>
      <w:r w:rsidR="0086352F" w:rsidRPr="00E021AC">
        <w:rPr>
          <w:rFonts w:cs="Times New Roman"/>
          <w:color w:val="002060"/>
          <w:szCs w:val="26"/>
          <w:lang w:val="nl-NL"/>
        </w:rPr>
        <w:t>:</w:t>
      </w:r>
      <w:r w:rsidR="00605246" w:rsidRPr="00E021AC">
        <w:rPr>
          <w:rFonts w:cs="Times New Roman"/>
          <w:color w:val="002060"/>
          <w:szCs w:val="26"/>
          <w:lang w:val="nl-NL"/>
        </w:rPr>
        <w:t xml:space="preserve">  </w:t>
      </w:r>
      <w:r w:rsidR="002E0226" w:rsidRPr="00E021AC">
        <w:rPr>
          <w:rFonts w:cs="Times New Roman"/>
          <w:color w:val="002060"/>
          <w:szCs w:val="26"/>
          <w:lang w:val="nl-NL"/>
        </w:rPr>
        <w:t>MỤC</w:t>
      </w:r>
      <w:r w:rsidR="002E0226" w:rsidRPr="00E021AC">
        <w:rPr>
          <w:rFonts w:cs="Times New Roman"/>
          <w:color w:val="002060"/>
          <w:szCs w:val="26"/>
          <w:lang w:val="vi-VN"/>
        </w:rPr>
        <w:t xml:space="preserve"> TIÊU VÀ </w:t>
      </w:r>
      <w:r w:rsidR="00605246" w:rsidRPr="00E021AC">
        <w:rPr>
          <w:rFonts w:cs="Times New Roman"/>
          <w:color w:val="002060"/>
          <w:szCs w:val="26"/>
          <w:lang w:val="nl-NL"/>
        </w:rPr>
        <w:t>K</w:t>
      </w:r>
      <w:r w:rsidR="00C43CAC" w:rsidRPr="00E021AC">
        <w:rPr>
          <w:rFonts w:cs="Times New Roman"/>
          <w:color w:val="002060"/>
          <w:szCs w:val="26"/>
          <w:lang w:val="nl-NL"/>
        </w:rPr>
        <w:t>Ế HOẠCH QUẢN LÝ RỪNG</w:t>
      </w:r>
      <w:r w:rsidRPr="00E021AC">
        <w:rPr>
          <w:rFonts w:cs="Times New Roman"/>
          <w:color w:val="002060"/>
          <w:szCs w:val="26"/>
          <w:lang w:val="nl-NL"/>
        </w:rPr>
        <w:t xml:space="preserve"> </w:t>
      </w:r>
      <w:r w:rsidR="00090663" w:rsidRPr="00E021AC">
        <w:rPr>
          <w:rFonts w:cs="Times New Roman"/>
          <w:color w:val="002060"/>
          <w:szCs w:val="26"/>
          <w:lang w:val="nl-NL"/>
        </w:rPr>
        <w:t xml:space="preserve">TRỒNG </w:t>
      </w:r>
      <w:r w:rsidR="002E0226" w:rsidRPr="00E021AC">
        <w:rPr>
          <w:rFonts w:cs="Times New Roman"/>
          <w:color w:val="002060"/>
          <w:szCs w:val="26"/>
          <w:lang w:val="nl-NL"/>
        </w:rPr>
        <w:t>KEO</w:t>
      </w:r>
      <w:bookmarkEnd w:id="107"/>
    </w:p>
    <w:p w14:paraId="089CF6A4" w14:textId="61E03B03" w:rsidR="00F01D96" w:rsidRPr="00E021AC" w:rsidRDefault="002E0226" w:rsidP="00676C7D">
      <w:pPr>
        <w:pStyle w:val="Heading1"/>
        <w:rPr>
          <w:rFonts w:cs="Times New Roman"/>
          <w:color w:val="002060"/>
          <w:szCs w:val="26"/>
          <w:lang w:val="nl-NL"/>
        </w:rPr>
      </w:pPr>
      <w:r w:rsidRPr="00E021AC">
        <w:rPr>
          <w:rFonts w:cs="Times New Roman"/>
          <w:color w:val="002060"/>
          <w:szCs w:val="26"/>
          <w:lang w:val="vi-VN"/>
        </w:rPr>
        <w:t xml:space="preserve"> </w:t>
      </w:r>
      <w:bookmarkStart w:id="109" w:name="_Toc240295276"/>
      <w:r w:rsidRPr="00E021AC">
        <w:rPr>
          <w:rFonts w:cs="Times New Roman"/>
          <w:color w:val="002060"/>
          <w:szCs w:val="26"/>
          <w:lang w:val="vi-VN"/>
        </w:rPr>
        <w:t xml:space="preserve">CỦA </w:t>
      </w:r>
      <w:bookmarkEnd w:id="106"/>
      <w:bookmarkEnd w:id="108"/>
      <w:r w:rsidR="00971695" w:rsidRPr="00E021AC">
        <w:rPr>
          <w:rFonts w:cs="Times New Roman"/>
          <w:color w:val="002060"/>
          <w:szCs w:val="26"/>
          <w:lang w:val="nl-NL"/>
        </w:rPr>
        <w:t xml:space="preserve">NHÓM CCR THANH CHƯƠNG </w:t>
      </w:r>
      <w:r w:rsidR="00110764" w:rsidRPr="00E021AC">
        <w:rPr>
          <w:rFonts w:cs="Times New Roman"/>
          <w:color w:val="002060"/>
          <w:szCs w:val="26"/>
          <w:lang w:val="nl-NL"/>
        </w:rPr>
        <w:t>2</w:t>
      </w:r>
      <w:bookmarkEnd w:id="109"/>
    </w:p>
    <w:p w14:paraId="73A33206" w14:textId="77777777" w:rsidR="00191849" w:rsidRPr="00E021AC" w:rsidRDefault="00191849" w:rsidP="00191849">
      <w:pPr>
        <w:rPr>
          <w:color w:val="002060"/>
          <w:lang w:val="nl-NL"/>
        </w:rPr>
      </w:pPr>
    </w:p>
    <w:p w14:paraId="08AEACDA" w14:textId="1AB2D1C5" w:rsidR="00CC165B" w:rsidRPr="00E021AC" w:rsidRDefault="002E0226" w:rsidP="00494BEC">
      <w:pPr>
        <w:pStyle w:val="Heading2"/>
        <w:rPr>
          <w:rFonts w:cs="Times New Roman"/>
          <w:color w:val="002060"/>
        </w:rPr>
      </w:pPr>
      <w:bookmarkStart w:id="110" w:name="_Toc86093010"/>
      <w:bookmarkStart w:id="111" w:name="_Toc142621384"/>
      <w:bookmarkStart w:id="112" w:name="_Toc240295277"/>
      <w:r w:rsidRPr="00E021AC">
        <w:rPr>
          <w:rFonts w:cs="Times New Roman"/>
          <w:color w:val="002060"/>
          <w:lang w:val="vi-VN"/>
        </w:rPr>
        <w:t>3</w:t>
      </w:r>
      <w:r w:rsidR="00D51AE9" w:rsidRPr="00E021AC">
        <w:rPr>
          <w:rFonts w:cs="Times New Roman"/>
          <w:color w:val="002060"/>
          <w:lang w:val="pt-BR"/>
        </w:rPr>
        <w:t xml:space="preserve">.1. </w:t>
      </w:r>
      <w:r w:rsidRPr="00E021AC">
        <w:rPr>
          <w:rFonts w:cs="Times New Roman"/>
          <w:color w:val="002060"/>
          <w:lang w:val="pt-BR"/>
        </w:rPr>
        <w:t>Mục</w:t>
      </w:r>
      <w:r w:rsidRPr="00E021AC">
        <w:rPr>
          <w:rFonts w:cs="Times New Roman"/>
          <w:color w:val="002060"/>
          <w:lang w:val="vi-VN"/>
        </w:rPr>
        <w:t xml:space="preserve"> tiêu quản lý</w:t>
      </w:r>
      <w:bookmarkEnd w:id="110"/>
      <w:bookmarkEnd w:id="111"/>
      <w:bookmarkEnd w:id="112"/>
    </w:p>
    <w:p w14:paraId="03A40F95" w14:textId="1B880693" w:rsidR="002E0226" w:rsidRPr="00E021AC" w:rsidRDefault="002E0226" w:rsidP="00E21DBB">
      <w:pPr>
        <w:pStyle w:val="Heading3"/>
        <w:rPr>
          <w:rFonts w:ascii="Times New Roman" w:hAnsi="Times New Roman"/>
          <w:b/>
          <w:bCs/>
          <w:color w:val="002060"/>
          <w:sz w:val="26"/>
          <w:szCs w:val="26"/>
        </w:rPr>
      </w:pPr>
      <w:bookmarkStart w:id="113" w:name="_Toc86093011"/>
      <w:bookmarkStart w:id="114" w:name="_Toc142621385"/>
      <w:bookmarkStart w:id="115" w:name="_Toc240295278"/>
      <w:r w:rsidRPr="00E021AC">
        <w:rPr>
          <w:rFonts w:ascii="Times New Roman" w:hAnsi="Times New Roman"/>
          <w:b/>
          <w:bCs/>
          <w:color w:val="002060"/>
          <w:sz w:val="26"/>
          <w:szCs w:val="26"/>
          <w:lang w:val="vi-VN"/>
        </w:rPr>
        <w:t>3.1.1. Mục tiêu chung</w:t>
      </w:r>
      <w:bookmarkEnd w:id="113"/>
      <w:bookmarkEnd w:id="114"/>
      <w:bookmarkEnd w:id="115"/>
    </w:p>
    <w:p w14:paraId="184D6E2C" w14:textId="77777777" w:rsidR="00AC54D3" w:rsidRPr="00E021AC" w:rsidRDefault="00AC54D3" w:rsidP="00AC54D3">
      <w:pPr>
        <w:tabs>
          <w:tab w:val="left" w:pos="851"/>
        </w:tabs>
        <w:spacing w:line="360" w:lineRule="exact"/>
        <w:jc w:val="both"/>
        <w:rPr>
          <w:color w:val="002060"/>
          <w:sz w:val="28"/>
          <w:szCs w:val="28"/>
        </w:rPr>
      </w:pPr>
      <w:r w:rsidRPr="00E021AC">
        <w:rPr>
          <w:color w:val="002060"/>
          <w:sz w:val="28"/>
          <w:szCs w:val="28"/>
        </w:rPr>
        <w:t>- Mục tiêu tổng quát của kế hoạch quản lý rừng bền vững Nhóm chứng chỉ rừng Thanh Chương đó là sử dụng rừng có hiệu quả với chi phí và lợi nhuận tối ưu nhất, phù hợp với các định hướng phát triển kinh tế xã hội của địa phương; Đáp ứng đầy đủ các yêu cầu về QLRBV và chứng chỉ rừng theo tiêu chuẩn FSC.</w:t>
      </w:r>
    </w:p>
    <w:p w14:paraId="6D88473A" w14:textId="77777777" w:rsidR="00AC54D3" w:rsidRPr="00E021AC" w:rsidRDefault="00AC54D3" w:rsidP="00AC54D3">
      <w:pPr>
        <w:tabs>
          <w:tab w:val="left" w:pos="851"/>
        </w:tabs>
        <w:spacing w:line="360" w:lineRule="exact"/>
        <w:jc w:val="both"/>
        <w:rPr>
          <w:rFonts w:eastAsia="Courier New"/>
          <w:color w:val="002060"/>
          <w:sz w:val="28"/>
          <w:szCs w:val="28"/>
          <w:lang w:eastAsia="vi-VN"/>
        </w:rPr>
      </w:pPr>
      <w:r w:rsidRPr="00E021AC">
        <w:rPr>
          <w:rFonts w:eastAsia="Courier New"/>
          <w:color w:val="002060"/>
          <w:sz w:val="28"/>
          <w:szCs w:val="28"/>
          <w:lang w:eastAsia="vi-VN"/>
        </w:rPr>
        <w:t>-  Sử dụng có hiệu quả rừng và đất rừng với chi phí và lợi nhuận hợp lý nhất, đảm bảo tính liên tục - ổn định - lâu dài, hạn chế đến mức thấp nhất những mâu thuẫn trong mối quan hệ giữa kinh tế, môi trường, xã hội và chất lượng của rừng.</w:t>
      </w:r>
    </w:p>
    <w:p w14:paraId="20217395" w14:textId="77777777" w:rsidR="00AC54D3" w:rsidRPr="00E021AC" w:rsidRDefault="00AC54D3" w:rsidP="00AC54D3">
      <w:pPr>
        <w:tabs>
          <w:tab w:val="left" w:pos="851"/>
        </w:tabs>
        <w:spacing w:line="360" w:lineRule="exact"/>
        <w:jc w:val="both"/>
        <w:rPr>
          <w:rFonts w:eastAsia="Courier New"/>
          <w:color w:val="002060"/>
          <w:sz w:val="28"/>
          <w:szCs w:val="28"/>
          <w:lang w:eastAsia="vi-VN"/>
        </w:rPr>
      </w:pPr>
      <w:r w:rsidRPr="00E021AC">
        <w:rPr>
          <w:rFonts w:eastAsia="Courier New"/>
          <w:color w:val="002060"/>
          <w:sz w:val="28"/>
          <w:szCs w:val="28"/>
          <w:lang w:eastAsia="vi-VN"/>
        </w:rPr>
        <w:t xml:space="preserve"> - Tạo nguồn thu nhập ổn định từ trồng rừng, thúc đẩy mối liên kết giữa người trồng rừng và các đơn vị thu mua gỗ có chứng chỉ và đầu ra ổn định cho gỗ có chứng chỉ FSC.</w:t>
      </w:r>
    </w:p>
    <w:p w14:paraId="3E5BEA2E" w14:textId="77777777" w:rsidR="00AC54D3" w:rsidRPr="00E021AC" w:rsidRDefault="00AC54D3" w:rsidP="00AC54D3">
      <w:pPr>
        <w:tabs>
          <w:tab w:val="left" w:pos="851"/>
        </w:tabs>
        <w:spacing w:line="360" w:lineRule="exact"/>
        <w:jc w:val="both"/>
        <w:rPr>
          <w:color w:val="002060"/>
          <w:sz w:val="28"/>
          <w:szCs w:val="28"/>
        </w:rPr>
      </w:pPr>
      <w:r w:rsidRPr="00E021AC">
        <w:rPr>
          <w:color w:val="002060"/>
          <w:sz w:val="28"/>
          <w:szCs w:val="28"/>
        </w:rPr>
        <w:t xml:space="preserve">- </w:t>
      </w:r>
      <w:r w:rsidRPr="00E021AC">
        <w:rPr>
          <w:color w:val="002060"/>
          <w:sz w:val="28"/>
          <w:szCs w:val="28"/>
          <w:lang w:val="vi-VN"/>
        </w:rPr>
        <w:t xml:space="preserve">Bảo </w:t>
      </w:r>
      <w:r w:rsidRPr="00E021AC">
        <w:rPr>
          <w:color w:val="002060"/>
          <w:spacing w:val="1"/>
          <w:sz w:val="28"/>
          <w:szCs w:val="28"/>
          <w:lang w:val="vi-VN"/>
        </w:rPr>
        <w:t>v</w:t>
      </w:r>
      <w:r w:rsidRPr="00E021AC">
        <w:rPr>
          <w:color w:val="002060"/>
          <w:sz w:val="28"/>
          <w:szCs w:val="28"/>
          <w:lang w:val="vi-VN"/>
        </w:rPr>
        <w:t xml:space="preserve">ệ môi trường </w:t>
      </w:r>
      <w:r w:rsidRPr="00E021AC">
        <w:rPr>
          <w:color w:val="002060"/>
          <w:sz w:val="28"/>
          <w:szCs w:val="28"/>
        </w:rPr>
        <w:t>thông qua sự thúc đẩy quản lý rừng bền vững, áp dụng các biện pháp quản lý thân thiện với môi trường, nâng cao nhận thức và tuân thủ các hoạt động liên quan đến bảo vệ môi trường.</w:t>
      </w:r>
    </w:p>
    <w:p w14:paraId="692F7066" w14:textId="04BE0EAF" w:rsidR="002E0226" w:rsidRPr="00E021AC" w:rsidRDefault="002E0226" w:rsidP="009B267F">
      <w:pPr>
        <w:pStyle w:val="Heading3"/>
        <w:spacing w:before="120" w:after="120"/>
        <w:rPr>
          <w:rFonts w:ascii="Times New Roman" w:hAnsi="Times New Roman"/>
          <w:b/>
          <w:bCs/>
          <w:color w:val="002060"/>
          <w:sz w:val="26"/>
          <w:szCs w:val="26"/>
          <w:lang w:val="vi-VN"/>
        </w:rPr>
      </w:pPr>
      <w:bookmarkStart w:id="116" w:name="_Toc86093012"/>
      <w:bookmarkStart w:id="117" w:name="_Toc142621386"/>
      <w:bookmarkStart w:id="118" w:name="_Toc240295279"/>
      <w:r w:rsidRPr="00E021AC">
        <w:rPr>
          <w:rFonts w:ascii="Times New Roman" w:hAnsi="Times New Roman"/>
          <w:b/>
          <w:bCs/>
          <w:color w:val="002060"/>
          <w:sz w:val="26"/>
          <w:szCs w:val="26"/>
          <w:lang w:val="vi-VN"/>
        </w:rPr>
        <w:t>3.1.2. Mục tiêu cụ thể</w:t>
      </w:r>
      <w:bookmarkEnd w:id="116"/>
      <w:bookmarkEnd w:id="117"/>
      <w:bookmarkEnd w:id="118"/>
    </w:p>
    <w:p w14:paraId="12A48C65" w14:textId="419B88A3" w:rsidR="008D12C0" w:rsidRPr="00E021AC" w:rsidRDefault="008C06BF" w:rsidP="009B267F">
      <w:pPr>
        <w:pStyle w:val="Heading5"/>
        <w:rPr>
          <w:rFonts w:cs="Times New Roman"/>
          <w:color w:val="002060"/>
          <w:sz w:val="26"/>
          <w:szCs w:val="26"/>
        </w:rPr>
      </w:pPr>
      <w:bookmarkStart w:id="119" w:name="_Toc439944718"/>
      <w:bookmarkStart w:id="120" w:name="_Toc524598017"/>
      <w:bookmarkStart w:id="121" w:name="_Toc82790425"/>
      <w:r w:rsidRPr="00E021AC">
        <w:rPr>
          <w:rFonts w:cs="Times New Roman"/>
          <w:color w:val="002060"/>
          <w:sz w:val="26"/>
          <w:szCs w:val="26"/>
        </w:rPr>
        <w:t>3.1.</w:t>
      </w:r>
      <w:r w:rsidR="00E66EB2" w:rsidRPr="00E021AC">
        <w:rPr>
          <w:rFonts w:cs="Times New Roman"/>
          <w:color w:val="002060"/>
          <w:sz w:val="26"/>
          <w:szCs w:val="26"/>
        </w:rPr>
        <w:t>2</w:t>
      </w:r>
      <w:r w:rsidR="008D12C0" w:rsidRPr="00E021AC">
        <w:rPr>
          <w:rFonts w:cs="Times New Roman"/>
          <w:color w:val="002060"/>
          <w:sz w:val="26"/>
          <w:szCs w:val="26"/>
        </w:rPr>
        <w:t>.1. Về kinh tế</w:t>
      </w:r>
      <w:bookmarkEnd w:id="119"/>
      <w:bookmarkEnd w:id="120"/>
      <w:bookmarkEnd w:id="121"/>
      <w:r w:rsidR="008D12C0" w:rsidRPr="00E021AC">
        <w:rPr>
          <w:rFonts w:cs="Times New Roman"/>
          <w:color w:val="002060"/>
          <w:sz w:val="26"/>
          <w:szCs w:val="26"/>
        </w:rPr>
        <w:t xml:space="preserve"> </w:t>
      </w:r>
    </w:p>
    <w:p w14:paraId="49F1CDED" w14:textId="33F0FC89" w:rsidR="0050606E" w:rsidRPr="00E021AC" w:rsidRDefault="0050606E" w:rsidP="0050606E">
      <w:pPr>
        <w:spacing w:line="360" w:lineRule="exact"/>
        <w:jc w:val="both"/>
        <w:rPr>
          <w:color w:val="002060"/>
          <w:sz w:val="28"/>
          <w:szCs w:val="28"/>
          <w:lang w:val="sq-AL"/>
        </w:rPr>
      </w:pPr>
      <w:bookmarkStart w:id="122" w:name="_Toc524598018"/>
      <w:bookmarkStart w:id="123" w:name="_Toc82790426"/>
      <w:r w:rsidRPr="00E021AC">
        <w:rPr>
          <w:color w:val="002060"/>
          <w:sz w:val="28"/>
          <w:szCs w:val="28"/>
          <w:lang w:val="sq-AL"/>
        </w:rPr>
        <w:t xml:space="preserve">- </w:t>
      </w:r>
      <w:r w:rsidRPr="00E021AC">
        <w:rPr>
          <w:color w:val="002060"/>
          <w:spacing w:val="-6"/>
          <w:sz w:val="28"/>
          <w:szCs w:val="28"/>
          <w:lang w:val="sq-AL"/>
        </w:rPr>
        <w:t xml:space="preserve">Kinh doanh hiệu quả và bền vững </w:t>
      </w:r>
      <w:r w:rsidRPr="00E021AC">
        <w:rPr>
          <w:color w:val="002060"/>
          <w:spacing w:val="-6"/>
          <w:sz w:val="28"/>
          <w:szCs w:val="28"/>
        </w:rPr>
        <w:t>9,</w:t>
      </w:r>
      <w:r w:rsidR="00647BFC" w:rsidRPr="00E021AC">
        <w:rPr>
          <w:color w:val="002060"/>
          <w:spacing w:val="-6"/>
          <w:sz w:val="28"/>
          <w:szCs w:val="28"/>
        </w:rPr>
        <w:t>098</w:t>
      </w:r>
      <w:r w:rsidRPr="00E021AC">
        <w:rPr>
          <w:color w:val="002060"/>
          <w:spacing w:val="-6"/>
          <w:sz w:val="28"/>
          <w:szCs w:val="28"/>
        </w:rPr>
        <w:t>.</w:t>
      </w:r>
      <w:r w:rsidR="00647BFC" w:rsidRPr="00E021AC">
        <w:rPr>
          <w:color w:val="002060"/>
          <w:spacing w:val="-6"/>
          <w:sz w:val="28"/>
          <w:szCs w:val="28"/>
        </w:rPr>
        <w:t>03</w:t>
      </w:r>
      <w:r w:rsidRPr="00E021AC">
        <w:rPr>
          <w:color w:val="002060"/>
          <w:spacing w:val="-6"/>
          <w:sz w:val="28"/>
          <w:szCs w:val="28"/>
        </w:rPr>
        <w:t xml:space="preserve"> </w:t>
      </w:r>
      <w:r w:rsidRPr="00E021AC">
        <w:rPr>
          <w:color w:val="002060"/>
          <w:spacing w:val="-6"/>
          <w:sz w:val="28"/>
          <w:szCs w:val="28"/>
          <w:lang w:val="sq-AL"/>
        </w:rPr>
        <w:t xml:space="preserve">ha rừng trồng keo, bảo đảm năng suất bình quân rừng trồng đạt </w:t>
      </w:r>
      <w:r w:rsidR="00647BFC" w:rsidRPr="00E021AC">
        <w:rPr>
          <w:color w:val="002060"/>
          <w:spacing w:val="-6"/>
          <w:sz w:val="28"/>
          <w:szCs w:val="28"/>
          <w:lang w:val="sq-AL"/>
        </w:rPr>
        <w:t>121</w:t>
      </w:r>
      <w:r w:rsidRPr="00E021AC">
        <w:rPr>
          <w:color w:val="002060"/>
          <w:spacing w:val="-6"/>
          <w:sz w:val="28"/>
          <w:szCs w:val="28"/>
          <w:lang w:val="sq-AL"/>
        </w:rPr>
        <w:t>.106 m</w:t>
      </w:r>
      <w:r w:rsidRPr="00E021AC">
        <w:rPr>
          <w:color w:val="002060"/>
          <w:spacing w:val="-6"/>
          <w:sz w:val="28"/>
          <w:szCs w:val="28"/>
          <w:vertAlign w:val="superscript"/>
          <w:lang w:val="sq-AL"/>
        </w:rPr>
        <w:t>3</w:t>
      </w:r>
      <w:r w:rsidRPr="00E021AC">
        <w:rPr>
          <w:color w:val="002060"/>
          <w:spacing w:val="-6"/>
          <w:sz w:val="28"/>
          <w:szCs w:val="28"/>
          <w:lang w:val="sq-AL"/>
        </w:rPr>
        <w:t>/ ha (năm thứ 5) và đầu ra ổn định.</w:t>
      </w:r>
    </w:p>
    <w:p w14:paraId="5C75E087" w14:textId="1C1C202E" w:rsidR="0050606E" w:rsidRPr="00E021AC" w:rsidRDefault="0050606E" w:rsidP="0050606E">
      <w:pPr>
        <w:spacing w:line="360" w:lineRule="exact"/>
        <w:jc w:val="both"/>
        <w:rPr>
          <w:color w:val="002060"/>
          <w:sz w:val="28"/>
          <w:szCs w:val="28"/>
          <w:lang w:val="pt-BR"/>
        </w:rPr>
      </w:pPr>
      <w:r w:rsidRPr="00E021AC">
        <w:rPr>
          <w:color w:val="002060"/>
          <w:sz w:val="28"/>
          <w:szCs w:val="28"/>
          <w:lang w:val="sq-AL"/>
        </w:rPr>
        <w:t xml:space="preserve">-  </w:t>
      </w:r>
      <w:r w:rsidRPr="00E021AC">
        <w:rPr>
          <w:color w:val="002060"/>
          <w:sz w:val="28"/>
          <w:szCs w:val="28"/>
          <w:lang w:val="vi-VN"/>
        </w:rPr>
        <w:t xml:space="preserve">Cung </w:t>
      </w:r>
      <w:r w:rsidRPr="00E021AC">
        <w:rPr>
          <w:color w:val="002060"/>
          <w:spacing w:val="1"/>
          <w:sz w:val="28"/>
          <w:szCs w:val="28"/>
          <w:lang w:val="vi-VN"/>
        </w:rPr>
        <w:t>c</w:t>
      </w:r>
      <w:r w:rsidRPr="00E021AC">
        <w:rPr>
          <w:color w:val="002060"/>
          <w:sz w:val="28"/>
          <w:szCs w:val="28"/>
          <w:lang w:val="vi-VN"/>
        </w:rPr>
        <w:t>ấp</w:t>
      </w:r>
      <w:r w:rsidRPr="00E021AC">
        <w:rPr>
          <w:color w:val="002060"/>
          <w:sz w:val="28"/>
          <w:szCs w:val="28"/>
        </w:rPr>
        <w:t xml:space="preserve"> trung bình</w:t>
      </w:r>
      <w:r w:rsidRPr="00E021AC">
        <w:rPr>
          <w:color w:val="002060"/>
          <w:sz w:val="28"/>
          <w:szCs w:val="28"/>
          <w:lang w:val="vi-VN"/>
        </w:rPr>
        <w:t xml:space="preserve"> </w:t>
      </w:r>
      <w:r w:rsidR="00F424BC" w:rsidRPr="00E021AC">
        <w:rPr>
          <w:color w:val="002060"/>
          <w:sz w:val="28"/>
          <w:szCs w:val="28"/>
        </w:rPr>
        <w:t>150</w:t>
      </w:r>
      <w:r w:rsidRPr="00E021AC">
        <w:rPr>
          <w:color w:val="002060"/>
          <w:sz w:val="28"/>
          <w:szCs w:val="28"/>
        </w:rPr>
        <w:t xml:space="preserve">,000 – 200,000 </w:t>
      </w:r>
      <w:r w:rsidRPr="00E021AC">
        <w:rPr>
          <w:color w:val="002060"/>
          <w:spacing w:val="-1"/>
          <w:sz w:val="28"/>
          <w:szCs w:val="28"/>
        </w:rPr>
        <w:t>m</w:t>
      </w:r>
      <w:r w:rsidRPr="00E021AC">
        <w:rPr>
          <w:color w:val="002060"/>
          <w:spacing w:val="-1"/>
          <w:sz w:val="28"/>
          <w:szCs w:val="28"/>
          <w:vertAlign w:val="superscript"/>
        </w:rPr>
        <w:t>3</w:t>
      </w:r>
      <w:r w:rsidRPr="00E021AC">
        <w:rPr>
          <w:color w:val="002060"/>
          <w:spacing w:val="-1"/>
          <w:sz w:val="28"/>
          <w:szCs w:val="28"/>
          <w:lang w:val="vi-VN"/>
        </w:rPr>
        <w:t xml:space="preserve"> gỗ</w:t>
      </w:r>
      <w:r w:rsidRPr="00E021AC">
        <w:rPr>
          <w:color w:val="002060"/>
          <w:spacing w:val="-1"/>
          <w:sz w:val="28"/>
          <w:szCs w:val="28"/>
        </w:rPr>
        <w:t xml:space="preserve">/năm </w:t>
      </w:r>
      <w:r w:rsidRPr="00E021AC">
        <w:rPr>
          <w:color w:val="002060"/>
          <w:spacing w:val="-1"/>
          <w:sz w:val="28"/>
          <w:szCs w:val="28"/>
          <w:lang w:val="vi-VN"/>
        </w:rPr>
        <w:t>làm nguyên liệu cho</w:t>
      </w:r>
      <w:r w:rsidRPr="00E021AC">
        <w:rPr>
          <w:color w:val="002060"/>
          <w:spacing w:val="-1"/>
          <w:sz w:val="28"/>
          <w:szCs w:val="28"/>
        </w:rPr>
        <w:t xml:space="preserve"> các khách hàng cần nguyên liệu gỗ rừng trồng có chứng nhận FSC trên địa bàn.</w:t>
      </w:r>
    </w:p>
    <w:p w14:paraId="3133764F" w14:textId="77777777" w:rsidR="0050606E" w:rsidRPr="00E021AC" w:rsidRDefault="0050606E" w:rsidP="0050606E">
      <w:pPr>
        <w:spacing w:line="360" w:lineRule="exact"/>
        <w:jc w:val="both"/>
        <w:rPr>
          <w:color w:val="002060"/>
          <w:sz w:val="28"/>
          <w:szCs w:val="28"/>
          <w:lang w:val="sq-AL"/>
        </w:rPr>
      </w:pPr>
      <w:r w:rsidRPr="00E021AC">
        <w:rPr>
          <w:color w:val="002060"/>
          <w:sz w:val="28"/>
          <w:szCs w:val="28"/>
          <w:lang w:val="sq-AL"/>
        </w:rPr>
        <w:t>- Gia tăng giá trị bán ra cho gỗ có chứng chỉ FSC. Xây dựng và duy trì mối liên kết giữa nhóm CCR và các bên có nhu cầu mua gỗ có chứng chỉ FSC (Công ty, nhà máy chế biến,...). Đóng góp vào sự phát triển của kinh tế địa phương.</w:t>
      </w:r>
    </w:p>
    <w:p w14:paraId="1E4E7152" w14:textId="77777777" w:rsidR="0050606E" w:rsidRPr="00E021AC" w:rsidRDefault="0050606E" w:rsidP="0050606E">
      <w:pPr>
        <w:spacing w:line="360" w:lineRule="exact"/>
        <w:jc w:val="both"/>
        <w:rPr>
          <w:color w:val="002060"/>
          <w:sz w:val="28"/>
          <w:szCs w:val="28"/>
          <w:lang w:val="sq-AL"/>
        </w:rPr>
      </w:pPr>
      <w:r w:rsidRPr="00E021AC">
        <w:rPr>
          <w:color w:val="002060"/>
          <w:sz w:val="28"/>
          <w:szCs w:val="28"/>
          <w:lang w:val="sq-AL"/>
        </w:rPr>
        <w:t>- Nâng cao thu nhập cho hộ dân trồng rừng 70.000.000 đ – 75.000.000 đ/ha</w:t>
      </w:r>
    </w:p>
    <w:p w14:paraId="425E083E" w14:textId="77777777" w:rsidR="0050606E" w:rsidRPr="00E021AC" w:rsidRDefault="0050606E" w:rsidP="0050606E">
      <w:pPr>
        <w:spacing w:line="360" w:lineRule="exact"/>
        <w:jc w:val="both"/>
        <w:rPr>
          <w:color w:val="002060"/>
          <w:sz w:val="28"/>
          <w:szCs w:val="28"/>
          <w:lang w:val="sq-AL"/>
        </w:rPr>
      </w:pPr>
      <w:r w:rsidRPr="00E021AC">
        <w:rPr>
          <w:color w:val="002060"/>
          <w:sz w:val="28"/>
          <w:szCs w:val="28"/>
          <w:lang w:val="sq-AL"/>
        </w:rPr>
        <w:t>- Tạo nguồn thu nhập ổn định cho người lao động trong khu vực thực hiện các công việc lâm sinh: trồng, chăm sóc, khai thác, vận chuyển .... từ 300.000 đ – 500.000 đ/người/ngày.</w:t>
      </w:r>
    </w:p>
    <w:p w14:paraId="2C6F07DE" w14:textId="77777777" w:rsidR="0050606E" w:rsidRPr="00E021AC" w:rsidRDefault="0050606E" w:rsidP="0050606E">
      <w:pPr>
        <w:spacing w:line="360" w:lineRule="exact"/>
        <w:jc w:val="both"/>
        <w:rPr>
          <w:color w:val="002060"/>
          <w:sz w:val="28"/>
          <w:szCs w:val="28"/>
          <w:lang w:val="sq-AL"/>
        </w:rPr>
      </w:pPr>
      <w:r w:rsidRPr="00E021AC">
        <w:rPr>
          <w:color w:val="002060"/>
          <w:sz w:val="28"/>
          <w:szCs w:val="28"/>
          <w:lang w:val="sq-AL"/>
        </w:rPr>
        <w:t>- Thúc đẩy các dịch vụ khác trong khu vực phát triển tạo ra nhiều giá trị kinh tế: dịch vụ cung cấp cây giống, cung cấp  phân bón, dịch vụ vận tải.</w:t>
      </w:r>
      <w:r w:rsidRPr="00E021AC">
        <w:rPr>
          <w:color w:val="002060"/>
          <w:szCs w:val="28"/>
        </w:rPr>
        <w:t>.</w:t>
      </w:r>
    </w:p>
    <w:p w14:paraId="07575D2B" w14:textId="3DC85866" w:rsidR="008D12C0" w:rsidRPr="00E021AC" w:rsidRDefault="008C06BF" w:rsidP="00E21DBB">
      <w:pPr>
        <w:pStyle w:val="Heading3"/>
        <w:rPr>
          <w:rFonts w:ascii="Times New Roman" w:hAnsi="Times New Roman"/>
          <w:color w:val="002060"/>
          <w:sz w:val="26"/>
          <w:szCs w:val="26"/>
        </w:rPr>
      </w:pPr>
      <w:bookmarkStart w:id="124" w:name="_Toc240295280"/>
      <w:r w:rsidRPr="00E021AC">
        <w:rPr>
          <w:rFonts w:ascii="Times New Roman" w:hAnsi="Times New Roman"/>
          <w:color w:val="002060"/>
          <w:sz w:val="26"/>
          <w:szCs w:val="26"/>
        </w:rPr>
        <w:t>3.1.</w:t>
      </w:r>
      <w:r w:rsidR="00E66EB2" w:rsidRPr="00E021AC">
        <w:rPr>
          <w:rFonts w:ascii="Times New Roman" w:hAnsi="Times New Roman"/>
          <w:color w:val="002060"/>
          <w:sz w:val="26"/>
          <w:szCs w:val="26"/>
        </w:rPr>
        <w:t>2</w:t>
      </w:r>
      <w:r w:rsidR="008D12C0" w:rsidRPr="00E021AC">
        <w:rPr>
          <w:rFonts w:ascii="Times New Roman" w:hAnsi="Times New Roman"/>
          <w:color w:val="002060"/>
          <w:sz w:val="26"/>
          <w:szCs w:val="26"/>
        </w:rPr>
        <w:t>.2 Về xã hội</w:t>
      </w:r>
      <w:bookmarkEnd w:id="122"/>
      <w:bookmarkEnd w:id="123"/>
      <w:bookmarkEnd w:id="124"/>
    </w:p>
    <w:p w14:paraId="311A0D5B" w14:textId="77777777" w:rsidR="00A6267F" w:rsidRPr="00E021AC" w:rsidRDefault="00A6267F" w:rsidP="00E21DBB">
      <w:pPr>
        <w:pStyle w:val="Heading3"/>
        <w:rPr>
          <w:rFonts w:ascii="Times New Roman" w:hAnsi="Times New Roman"/>
          <w:color w:val="002060"/>
          <w:sz w:val="28"/>
          <w:szCs w:val="28"/>
          <w:lang w:val="sq-AL"/>
        </w:rPr>
      </w:pPr>
      <w:bookmarkStart w:id="125" w:name="_Toc240295281"/>
      <w:bookmarkStart w:id="126" w:name="_Toc439944720"/>
      <w:bookmarkStart w:id="127" w:name="_Toc524598019"/>
      <w:bookmarkStart w:id="128" w:name="_Toc82790427"/>
      <w:r w:rsidRPr="00E021AC">
        <w:rPr>
          <w:rFonts w:ascii="Times New Roman" w:hAnsi="Times New Roman"/>
          <w:color w:val="002060"/>
          <w:sz w:val="28"/>
          <w:szCs w:val="28"/>
          <w:lang w:val="sq-AL"/>
        </w:rPr>
        <w:t>-  Nâng cao thu nhập từ rừng, từ đó ổn định đời sống của người dân, ổn định chính trị, xã hội.</w:t>
      </w:r>
      <w:bookmarkEnd w:id="125"/>
    </w:p>
    <w:p w14:paraId="4F7F3A51" w14:textId="77777777" w:rsidR="00A6267F" w:rsidRPr="00E021AC" w:rsidRDefault="00A6267F" w:rsidP="00A6267F">
      <w:pPr>
        <w:spacing w:line="360" w:lineRule="exact"/>
        <w:jc w:val="both"/>
        <w:rPr>
          <w:color w:val="002060"/>
          <w:sz w:val="28"/>
          <w:szCs w:val="28"/>
          <w:lang w:val="sq-AL"/>
        </w:rPr>
      </w:pPr>
      <w:r w:rsidRPr="00E021AC">
        <w:rPr>
          <w:color w:val="002060"/>
          <w:sz w:val="28"/>
          <w:szCs w:val="28"/>
          <w:lang w:val="sq-AL"/>
        </w:rPr>
        <w:t>-  Nâng cao nhận thức, năng lực, trình độ sản xuất lâm nghiệp của chủ rừng.</w:t>
      </w:r>
    </w:p>
    <w:p w14:paraId="5EED2298" w14:textId="77777777" w:rsidR="00A6267F" w:rsidRPr="00E021AC" w:rsidRDefault="00A6267F" w:rsidP="00A6267F">
      <w:pPr>
        <w:spacing w:line="360" w:lineRule="exact"/>
        <w:jc w:val="both"/>
        <w:rPr>
          <w:color w:val="002060"/>
          <w:sz w:val="28"/>
          <w:szCs w:val="28"/>
          <w:lang w:val="sq-AL"/>
        </w:rPr>
      </w:pPr>
      <w:r w:rsidRPr="00E021AC">
        <w:rPr>
          <w:color w:val="002060"/>
          <w:sz w:val="28"/>
          <w:szCs w:val="28"/>
          <w:lang w:val="sq-AL"/>
        </w:rPr>
        <w:t>-  Phát triển mối quan hệ giữa cộng đồng địa phương với doanh nghiệp trong kinh doanh rừng, trồng rừng, khai thác, tiêu thụ, chế biến lâm sản.</w:t>
      </w:r>
    </w:p>
    <w:p w14:paraId="4A551402" w14:textId="77777777" w:rsidR="00A6267F" w:rsidRPr="00E021AC" w:rsidRDefault="00A6267F" w:rsidP="00A6267F">
      <w:pPr>
        <w:spacing w:line="360" w:lineRule="exact"/>
        <w:jc w:val="both"/>
        <w:rPr>
          <w:color w:val="002060"/>
          <w:sz w:val="28"/>
          <w:szCs w:val="28"/>
        </w:rPr>
      </w:pPr>
      <w:r w:rsidRPr="00E021AC">
        <w:rPr>
          <w:color w:val="002060"/>
          <w:sz w:val="28"/>
          <w:szCs w:val="28"/>
          <w:lang w:val="nl-NL"/>
        </w:rPr>
        <w:t xml:space="preserve">- Tạo hiệu </w:t>
      </w:r>
      <w:r w:rsidRPr="00E021AC">
        <w:rPr>
          <w:color w:val="002060"/>
          <w:sz w:val="28"/>
          <w:szCs w:val="28"/>
          <w:lang w:val="en-GB"/>
        </w:rPr>
        <w:t>ứng</w:t>
      </w:r>
      <w:r w:rsidRPr="00E021AC">
        <w:rPr>
          <w:color w:val="002060"/>
          <w:sz w:val="28"/>
          <w:szCs w:val="28"/>
          <w:lang w:val="nl-NL"/>
        </w:rPr>
        <w:t xml:space="preserve">, </w:t>
      </w:r>
      <w:r w:rsidRPr="00E021AC">
        <w:rPr>
          <w:color w:val="002060"/>
          <w:sz w:val="28"/>
          <w:szCs w:val="28"/>
          <w:lang w:val="en-GB"/>
        </w:rPr>
        <w:t xml:space="preserve">khuyến khích cộng đồng địa phương, những hộ chưa tham gia nhóm CCR </w:t>
      </w:r>
      <w:r w:rsidRPr="00E021AC">
        <w:rPr>
          <w:bCs/>
          <w:color w:val="002060"/>
          <w:sz w:val="28"/>
          <w:szCs w:val="28"/>
          <w:u w:color="000000"/>
          <w:lang w:val="en-GB"/>
        </w:rPr>
        <w:t>FSC</w:t>
      </w:r>
      <w:r w:rsidRPr="00E021AC">
        <w:rPr>
          <w:bCs/>
          <w:color w:val="002060"/>
          <w:sz w:val="28"/>
          <w:szCs w:val="28"/>
          <w:u w:color="000000"/>
          <w:vertAlign w:val="superscript"/>
          <w:lang w:val="en-GB"/>
        </w:rPr>
        <w:t xml:space="preserve"> </w:t>
      </w:r>
      <w:r w:rsidRPr="00E021AC">
        <w:rPr>
          <w:color w:val="002060"/>
          <w:sz w:val="28"/>
          <w:szCs w:val="28"/>
          <w:lang w:val="en-GB"/>
        </w:rPr>
        <w:t>cùng tham gia vào nhóm CCR.</w:t>
      </w:r>
    </w:p>
    <w:p w14:paraId="3CED750E" w14:textId="77777777" w:rsidR="00A6267F" w:rsidRPr="00E021AC" w:rsidRDefault="00A6267F" w:rsidP="00A6267F">
      <w:pPr>
        <w:spacing w:line="360" w:lineRule="exact"/>
        <w:jc w:val="both"/>
        <w:rPr>
          <w:color w:val="002060"/>
          <w:sz w:val="28"/>
          <w:szCs w:val="28"/>
        </w:rPr>
      </w:pPr>
      <w:r w:rsidRPr="00E021AC">
        <w:rPr>
          <w:color w:val="002060"/>
          <w:sz w:val="28"/>
          <w:szCs w:val="28"/>
        </w:rPr>
        <w:t>- Thúc đẩy và đa dạng các dịch vụ của địa phương: dịch vụ cung cấp phân bón, cung cấp cây giống, dịch vụ vận tải, dịch vụ cung cấp người lao động (các nhà thầu).</w:t>
      </w:r>
    </w:p>
    <w:p w14:paraId="7CB07C3D" w14:textId="77777777" w:rsidR="00A6267F" w:rsidRPr="00E021AC" w:rsidRDefault="00A6267F" w:rsidP="00A6267F">
      <w:pPr>
        <w:spacing w:line="360" w:lineRule="exact"/>
        <w:jc w:val="both"/>
        <w:rPr>
          <w:color w:val="002060"/>
          <w:sz w:val="28"/>
          <w:szCs w:val="28"/>
        </w:rPr>
      </w:pPr>
      <w:r w:rsidRPr="00E021AC">
        <w:rPr>
          <w:color w:val="002060"/>
          <w:sz w:val="28"/>
          <w:szCs w:val="28"/>
        </w:rPr>
        <w:t>- Tạo ra nhiều cơ hội việc làm cho người dân địa phương, các việc làm liên quan đến lâm nghiệp, vận tải, …</w:t>
      </w:r>
    </w:p>
    <w:p w14:paraId="199B2E6B" w14:textId="77777777" w:rsidR="00A6267F" w:rsidRPr="00E021AC" w:rsidRDefault="00A6267F" w:rsidP="00A6267F">
      <w:pPr>
        <w:widowControl w:val="0"/>
        <w:pBdr>
          <w:top w:val="nil"/>
          <w:left w:val="nil"/>
          <w:bottom w:val="nil"/>
          <w:right w:val="nil"/>
          <w:between w:val="nil"/>
        </w:pBdr>
        <w:spacing w:line="300" w:lineRule="auto"/>
        <w:jc w:val="both"/>
        <w:rPr>
          <w:color w:val="002060"/>
          <w:sz w:val="28"/>
          <w:szCs w:val="28"/>
        </w:rPr>
      </w:pPr>
      <w:r w:rsidRPr="00E021AC">
        <w:rPr>
          <w:color w:val="002060"/>
          <w:sz w:val="28"/>
          <w:szCs w:val="28"/>
        </w:rPr>
        <w:t>- Gìn giữ phong tục, tập quán, văn hóa, tín ngưỡng và quyền của cộng đồng địa phương thông quá trình quản lý rừng bền vững.</w:t>
      </w:r>
    </w:p>
    <w:p w14:paraId="6D6F12B5" w14:textId="67786197" w:rsidR="008D12C0" w:rsidRPr="00E021AC" w:rsidRDefault="008C06BF" w:rsidP="00E21DBB">
      <w:pPr>
        <w:pStyle w:val="Heading3"/>
        <w:rPr>
          <w:rFonts w:ascii="Times New Roman" w:hAnsi="Times New Roman"/>
          <w:color w:val="002060"/>
          <w:sz w:val="26"/>
          <w:szCs w:val="26"/>
          <w:lang w:val="nl-NL"/>
        </w:rPr>
      </w:pPr>
      <w:bookmarkStart w:id="129" w:name="_Toc240295282"/>
      <w:r w:rsidRPr="00E021AC">
        <w:rPr>
          <w:rFonts w:ascii="Times New Roman" w:hAnsi="Times New Roman"/>
          <w:color w:val="002060"/>
          <w:sz w:val="26"/>
          <w:szCs w:val="26"/>
          <w:lang w:val="nl-NL"/>
        </w:rPr>
        <w:t>3.1.</w:t>
      </w:r>
      <w:r w:rsidR="00E66EB2" w:rsidRPr="00E021AC">
        <w:rPr>
          <w:rFonts w:ascii="Times New Roman" w:hAnsi="Times New Roman"/>
          <w:color w:val="002060"/>
          <w:sz w:val="26"/>
          <w:szCs w:val="26"/>
          <w:lang w:val="nl-NL"/>
        </w:rPr>
        <w:t>2</w:t>
      </w:r>
      <w:r w:rsidRPr="00E021AC">
        <w:rPr>
          <w:rFonts w:ascii="Times New Roman" w:hAnsi="Times New Roman"/>
          <w:color w:val="002060"/>
          <w:sz w:val="26"/>
          <w:szCs w:val="26"/>
          <w:lang w:val="nl-NL"/>
        </w:rPr>
        <w:t>.</w:t>
      </w:r>
      <w:r w:rsidR="008D12C0" w:rsidRPr="00E021AC">
        <w:rPr>
          <w:rFonts w:ascii="Times New Roman" w:hAnsi="Times New Roman"/>
          <w:color w:val="002060"/>
          <w:sz w:val="26"/>
          <w:szCs w:val="26"/>
          <w:lang w:val="nl-NL"/>
        </w:rPr>
        <w:t>3 Về môi trường</w:t>
      </w:r>
      <w:bookmarkEnd w:id="126"/>
      <w:bookmarkEnd w:id="127"/>
      <w:bookmarkEnd w:id="128"/>
      <w:bookmarkEnd w:id="129"/>
    </w:p>
    <w:p w14:paraId="4DB27484" w14:textId="77777777" w:rsidR="00003275" w:rsidRPr="00E021AC" w:rsidRDefault="00A6267F" w:rsidP="00003275">
      <w:pPr>
        <w:spacing w:line="360" w:lineRule="exact"/>
        <w:jc w:val="both"/>
        <w:rPr>
          <w:color w:val="002060"/>
          <w:sz w:val="28"/>
          <w:szCs w:val="28"/>
        </w:rPr>
      </w:pPr>
      <w:r w:rsidRPr="00E021AC">
        <w:rPr>
          <w:color w:val="002060"/>
          <w:sz w:val="28"/>
          <w:szCs w:val="28"/>
          <w:lang w:val="sq-AL"/>
        </w:rPr>
        <w:t xml:space="preserve">- Tổng diện tích rừng trồng được quản lý bền vững là </w:t>
      </w:r>
      <w:r w:rsidRPr="00E021AC">
        <w:rPr>
          <w:color w:val="002060"/>
          <w:spacing w:val="-6"/>
          <w:sz w:val="28"/>
          <w:szCs w:val="28"/>
        </w:rPr>
        <w:t>9,</w:t>
      </w:r>
      <w:r w:rsidR="00003275" w:rsidRPr="00E021AC">
        <w:rPr>
          <w:color w:val="002060"/>
          <w:spacing w:val="-6"/>
          <w:sz w:val="28"/>
          <w:szCs w:val="28"/>
        </w:rPr>
        <w:t>194</w:t>
      </w:r>
      <w:r w:rsidRPr="00E021AC">
        <w:rPr>
          <w:color w:val="002060"/>
          <w:spacing w:val="-6"/>
          <w:sz w:val="28"/>
          <w:szCs w:val="28"/>
        </w:rPr>
        <w:t>.</w:t>
      </w:r>
      <w:r w:rsidR="00003275" w:rsidRPr="00E021AC">
        <w:rPr>
          <w:color w:val="002060"/>
          <w:spacing w:val="-6"/>
          <w:sz w:val="28"/>
          <w:szCs w:val="28"/>
        </w:rPr>
        <w:t>84</w:t>
      </w:r>
      <w:r w:rsidRPr="00E021AC">
        <w:rPr>
          <w:color w:val="002060"/>
          <w:spacing w:val="-6"/>
          <w:sz w:val="28"/>
          <w:szCs w:val="28"/>
        </w:rPr>
        <w:t xml:space="preserve"> </w:t>
      </w:r>
      <w:r w:rsidRPr="00E021AC">
        <w:rPr>
          <w:color w:val="002060"/>
          <w:sz w:val="28"/>
          <w:szCs w:val="28"/>
        </w:rPr>
        <w:t>ha</w:t>
      </w:r>
      <w:r w:rsidRPr="00E021AC">
        <w:rPr>
          <w:color w:val="002060"/>
          <w:sz w:val="28"/>
          <w:szCs w:val="28"/>
          <w:lang w:val="sq-AL"/>
        </w:rPr>
        <w:t xml:space="preserve"> rừng sản xuất; </w:t>
      </w:r>
      <w:r w:rsidRPr="00E021AC">
        <w:rPr>
          <w:color w:val="002060"/>
          <w:sz w:val="28"/>
          <w:szCs w:val="28"/>
        </w:rPr>
        <w:t>Bảo vệ và duy trì diện tích 9</w:t>
      </w:r>
      <w:r w:rsidR="00003275" w:rsidRPr="00E021AC">
        <w:rPr>
          <w:color w:val="002060"/>
          <w:sz w:val="28"/>
          <w:szCs w:val="28"/>
        </w:rPr>
        <w:t>6</w:t>
      </w:r>
      <w:r w:rsidRPr="00E021AC">
        <w:rPr>
          <w:color w:val="002060"/>
          <w:sz w:val="28"/>
          <w:szCs w:val="28"/>
        </w:rPr>
        <w:t>.</w:t>
      </w:r>
      <w:r w:rsidR="00003275" w:rsidRPr="00E021AC">
        <w:rPr>
          <w:color w:val="002060"/>
          <w:sz w:val="28"/>
          <w:szCs w:val="28"/>
        </w:rPr>
        <w:t xml:space="preserve">81 </w:t>
      </w:r>
      <w:r w:rsidRPr="00E021AC">
        <w:rPr>
          <w:color w:val="002060"/>
          <w:sz w:val="28"/>
          <w:szCs w:val="28"/>
        </w:rPr>
        <w:t xml:space="preserve">ha hành lang ven khe suối có tồn tại trong nhóm; </w:t>
      </w:r>
    </w:p>
    <w:p w14:paraId="0ED6887A" w14:textId="411B41A7" w:rsidR="00A6267F" w:rsidRPr="00E021AC" w:rsidRDefault="00A6267F" w:rsidP="00003275">
      <w:pPr>
        <w:spacing w:line="360" w:lineRule="exact"/>
        <w:jc w:val="both"/>
        <w:rPr>
          <w:color w:val="002060"/>
          <w:sz w:val="28"/>
          <w:szCs w:val="28"/>
          <w:lang w:val="sq-AL"/>
        </w:rPr>
      </w:pPr>
      <w:r w:rsidRPr="00E021AC">
        <w:rPr>
          <w:color w:val="002060"/>
          <w:sz w:val="28"/>
          <w:szCs w:val="28"/>
          <w:lang w:val="sq-AL"/>
        </w:rPr>
        <w:t>- Bảo vệ và phục hồi môi trường thông qua việc duy trì và nâng cao độ che phủ rừng trên địa bàn, khuyến khích các biện pháp canh tác thân thiện với môi trường, bảo vệ và tăng độ phì của đất, giảm thiểu tác động xấu đến môi trường trong quá trình thực hiện các hoạt động trồng rừng, khai thác gỗ với kỹ thuật thân thiện với môi trường.</w:t>
      </w:r>
    </w:p>
    <w:p w14:paraId="573E5DF3" w14:textId="77777777" w:rsidR="00A6267F" w:rsidRPr="00E021AC" w:rsidRDefault="00A6267F" w:rsidP="00A6267F">
      <w:pPr>
        <w:spacing w:line="360" w:lineRule="exact"/>
        <w:jc w:val="both"/>
        <w:rPr>
          <w:color w:val="002060"/>
          <w:spacing w:val="-4"/>
          <w:sz w:val="28"/>
          <w:szCs w:val="28"/>
          <w:lang w:val="sq-AL"/>
        </w:rPr>
      </w:pPr>
      <w:r w:rsidRPr="00E021AC">
        <w:rPr>
          <w:color w:val="002060"/>
          <w:spacing w:val="-4"/>
          <w:sz w:val="28"/>
          <w:szCs w:val="28"/>
          <w:lang w:val="sq-AL"/>
        </w:rPr>
        <w:t>- Áp dụng khai thác tác động thấp để giảm thiểu tác động tiêu cực tới môi trường.</w:t>
      </w:r>
    </w:p>
    <w:p w14:paraId="1CA95C0B" w14:textId="77777777" w:rsidR="00A6267F" w:rsidRPr="00E021AC" w:rsidRDefault="00A6267F" w:rsidP="00A6267F">
      <w:pPr>
        <w:rPr>
          <w:lang w:val="nl-NL"/>
        </w:rPr>
      </w:pPr>
    </w:p>
    <w:p w14:paraId="6045FC7C" w14:textId="77777777" w:rsidR="00FF5BEA" w:rsidRPr="00E021AC" w:rsidRDefault="00FF5BEA" w:rsidP="00E21DBB">
      <w:pPr>
        <w:pStyle w:val="Heading3"/>
        <w:rPr>
          <w:rFonts w:ascii="Times New Roman" w:hAnsi="Times New Roman"/>
          <w:b/>
          <w:bCs/>
          <w:color w:val="002060"/>
          <w:sz w:val="26"/>
          <w:szCs w:val="26"/>
          <w:lang w:val="vi-VN"/>
        </w:rPr>
      </w:pPr>
      <w:bookmarkStart w:id="130" w:name="_Toc142621387"/>
      <w:bookmarkStart w:id="131" w:name="_Toc240295283"/>
      <w:bookmarkStart w:id="132" w:name="_Toc86093013"/>
      <w:r w:rsidRPr="00E021AC">
        <w:rPr>
          <w:rFonts w:ascii="Times New Roman" w:hAnsi="Times New Roman"/>
          <w:b/>
          <w:bCs/>
          <w:color w:val="002060"/>
          <w:sz w:val="26"/>
          <w:szCs w:val="26"/>
          <w:lang w:val="vi-VN"/>
        </w:rPr>
        <w:t>3.1.3. Thời gian thực hiện kế hoạch</w:t>
      </w:r>
      <w:bookmarkEnd w:id="130"/>
      <w:bookmarkEnd w:id="131"/>
    </w:p>
    <w:bookmarkEnd w:id="132"/>
    <w:p w14:paraId="0B4CD949" w14:textId="03EE19B3" w:rsidR="002E0226" w:rsidRPr="00E021AC" w:rsidRDefault="00630684" w:rsidP="009B267F">
      <w:pPr>
        <w:spacing w:before="120" w:after="120"/>
        <w:jc w:val="both"/>
        <w:rPr>
          <w:color w:val="002060"/>
          <w:sz w:val="26"/>
          <w:szCs w:val="26"/>
        </w:rPr>
      </w:pPr>
      <w:r w:rsidRPr="00E021AC">
        <w:rPr>
          <w:color w:val="002060"/>
          <w:sz w:val="26"/>
          <w:szCs w:val="26"/>
        </w:rPr>
        <w:t>Kế hoạch</w:t>
      </w:r>
      <w:r w:rsidR="00C42333" w:rsidRPr="00E021AC">
        <w:rPr>
          <w:color w:val="002060"/>
          <w:sz w:val="26"/>
          <w:szCs w:val="26"/>
        </w:rPr>
        <w:t xml:space="preserve"> quản lý rừng bền vững của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00C42333" w:rsidRPr="00E021AC">
        <w:rPr>
          <w:color w:val="002060"/>
          <w:sz w:val="26"/>
          <w:szCs w:val="26"/>
        </w:rPr>
        <w:t xml:space="preserve">được xây dựng cho thời gian từ </w:t>
      </w:r>
      <w:r w:rsidR="005A1485" w:rsidRPr="00E021AC">
        <w:rPr>
          <w:color w:val="002060"/>
          <w:sz w:val="26"/>
          <w:szCs w:val="26"/>
        </w:rPr>
        <w:t>2024</w:t>
      </w:r>
      <w:r w:rsidR="00B57542" w:rsidRPr="00E021AC">
        <w:rPr>
          <w:color w:val="002060"/>
          <w:sz w:val="26"/>
          <w:szCs w:val="26"/>
        </w:rPr>
        <w:t xml:space="preserve"> </w:t>
      </w:r>
      <w:r w:rsidR="00666B5B" w:rsidRPr="00E021AC">
        <w:rPr>
          <w:color w:val="002060"/>
          <w:sz w:val="26"/>
          <w:szCs w:val="26"/>
        </w:rPr>
        <w:t>-</w:t>
      </w:r>
      <w:r w:rsidR="00B57542" w:rsidRPr="00E021AC">
        <w:rPr>
          <w:color w:val="002060"/>
          <w:sz w:val="26"/>
          <w:szCs w:val="26"/>
        </w:rPr>
        <w:t xml:space="preserve"> </w:t>
      </w:r>
      <w:r w:rsidR="00666B5B" w:rsidRPr="00E021AC">
        <w:rPr>
          <w:color w:val="002060"/>
          <w:sz w:val="26"/>
          <w:szCs w:val="26"/>
        </w:rPr>
        <w:t>202</w:t>
      </w:r>
      <w:r w:rsidR="00C7145B" w:rsidRPr="00E021AC">
        <w:rPr>
          <w:color w:val="002060"/>
          <w:sz w:val="26"/>
          <w:szCs w:val="26"/>
        </w:rPr>
        <w:t>8</w:t>
      </w:r>
      <w:r w:rsidR="00666B5B" w:rsidRPr="00E021AC">
        <w:rPr>
          <w:color w:val="002060"/>
          <w:sz w:val="26"/>
          <w:szCs w:val="26"/>
        </w:rPr>
        <w:t>.</w:t>
      </w:r>
    </w:p>
    <w:p w14:paraId="4D7DD17A" w14:textId="369A7534" w:rsidR="00260042" w:rsidRPr="00E021AC" w:rsidRDefault="00666B5B" w:rsidP="009B267F">
      <w:pPr>
        <w:spacing w:before="120" w:after="120"/>
        <w:jc w:val="both"/>
        <w:rPr>
          <w:color w:val="002060"/>
          <w:sz w:val="26"/>
          <w:szCs w:val="26"/>
        </w:rPr>
      </w:pPr>
      <w:r w:rsidRPr="00E021AC">
        <w:rPr>
          <w:color w:val="002060"/>
          <w:sz w:val="26"/>
          <w:szCs w:val="26"/>
        </w:rPr>
        <w:t>Và sẽ được cập nhật, sửa đổi hàng năm.</w:t>
      </w:r>
    </w:p>
    <w:p w14:paraId="7A2587F1" w14:textId="67BDFE69" w:rsidR="006461E6" w:rsidRPr="00E021AC" w:rsidRDefault="002E0226" w:rsidP="00494BEC">
      <w:pPr>
        <w:pStyle w:val="Heading2"/>
        <w:rPr>
          <w:rFonts w:cs="Times New Roman"/>
          <w:color w:val="002060"/>
          <w:lang w:val="vi-VN"/>
        </w:rPr>
      </w:pPr>
      <w:bookmarkStart w:id="133" w:name="_Toc86093014"/>
      <w:bookmarkStart w:id="134" w:name="_Toc142621388"/>
      <w:bookmarkStart w:id="135" w:name="_Toc240295284"/>
      <w:r w:rsidRPr="00E021AC">
        <w:rPr>
          <w:rFonts w:cs="Times New Roman"/>
          <w:color w:val="002060"/>
          <w:lang w:val="vi-VN"/>
        </w:rPr>
        <w:t>3</w:t>
      </w:r>
      <w:r w:rsidR="006461E6" w:rsidRPr="00E021AC">
        <w:rPr>
          <w:rFonts w:cs="Times New Roman"/>
          <w:color w:val="002060"/>
          <w:lang w:val="vi-VN"/>
        </w:rPr>
        <w:t xml:space="preserve">.2. </w:t>
      </w:r>
      <w:r w:rsidR="00984505" w:rsidRPr="00E021AC">
        <w:rPr>
          <w:rFonts w:cs="Times New Roman"/>
          <w:color w:val="002060"/>
        </w:rPr>
        <w:t>Kế hoạch</w:t>
      </w:r>
      <w:r w:rsidR="006461E6" w:rsidRPr="00E021AC">
        <w:rPr>
          <w:rFonts w:cs="Times New Roman"/>
          <w:color w:val="002060"/>
          <w:lang w:val="vi-VN"/>
        </w:rPr>
        <w:t xml:space="preserve"> quản lý rừng</w:t>
      </w:r>
      <w:r w:rsidR="00AA2A16" w:rsidRPr="00E021AC">
        <w:rPr>
          <w:rFonts w:cs="Times New Roman"/>
          <w:color w:val="002060"/>
          <w:lang w:val="vi-VN"/>
        </w:rPr>
        <w:t xml:space="preserve"> </w:t>
      </w:r>
      <w:r w:rsidR="00C2135E" w:rsidRPr="00E021AC">
        <w:rPr>
          <w:rFonts w:cs="Times New Roman"/>
          <w:color w:val="002060"/>
        </w:rPr>
        <w:t>trồng</w:t>
      </w:r>
      <w:r w:rsidRPr="00E021AC">
        <w:rPr>
          <w:rFonts w:cs="Times New Roman"/>
          <w:color w:val="002060"/>
          <w:lang w:val="vi-VN"/>
        </w:rPr>
        <w:t xml:space="preserve"> theo hướng bền vững</w:t>
      </w:r>
      <w:bookmarkEnd w:id="133"/>
      <w:bookmarkEnd w:id="134"/>
      <w:bookmarkEnd w:id="135"/>
    </w:p>
    <w:p w14:paraId="6D179880" w14:textId="01DE47B0" w:rsidR="00CA469A" w:rsidRPr="00E021AC" w:rsidRDefault="00984505" w:rsidP="009B267F">
      <w:pPr>
        <w:pStyle w:val="BodyText"/>
        <w:spacing w:before="120"/>
        <w:jc w:val="both"/>
        <w:rPr>
          <w:color w:val="002060"/>
          <w:sz w:val="26"/>
          <w:szCs w:val="26"/>
        </w:rPr>
      </w:pPr>
      <w:r w:rsidRPr="00E021AC">
        <w:rPr>
          <w:color w:val="002060"/>
          <w:sz w:val="26"/>
          <w:szCs w:val="26"/>
        </w:rPr>
        <w:t>Kế hoạch</w:t>
      </w:r>
      <w:r w:rsidR="00270E6D" w:rsidRPr="00E021AC">
        <w:rPr>
          <w:color w:val="002060"/>
          <w:sz w:val="26"/>
          <w:szCs w:val="26"/>
        </w:rPr>
        <w:t xml:space="preserve"> quản lý rừng trồng qua các năm được xây dựng dựa trên kế hoạch quản lý rừng trồng của từng thành viên, cụ thể là dựa vào năm trồng và chu kỳ khai thác.</w:t>
      </w:r>
    </w:p>
    <w:p w14:paraId="017FD8EA" w14:textId="3C6D35EE" w:rsidR="00270E6D" w:rsidRPr="00E021AC" w:rsidRDefault="00270E6D" w:rsidP="009B267F">
      <w:pPr>
        <w:pStyle w:val="BodyText"/>
        <w:spacing w:before="120"/>
        <w:jc w:val="both"/>
        <w:rPr>
          <w:color w:val="002060"/>
          <w:sz w:val="26"/>
          <w:szCs w:val="26"/>
        </w:rPr>
      </w:pPr>
      <w:r w:rsidRPr="00E021AC">
        <w:rPr>
          <w:color w:val="002060"/>
          <w:sz w:val="26"/>
          <w:szCs w:val="26"/>
        </w:rPr>
        <w:t xml:space="preserve">Để làm rõ kế hoạch trồng, chăm sóc, bảo vệ và khai thác rừng qua các năm,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Pr="00E021AC">
        <w:rPr>
          <w:color w:val="002060"/>
          <w:sz w:val="26"/>
          <w:szCs w:val="26"/>
        </w:rPr>
        <w:t>tổng hợp và đưa ra các bảng biểu sau:</w:t>
      </w:r>
    </w:p>
    <w:p w14:paraId="763D9D1C" w14:textId="2EF4CA97" w:rsidR="00270E6D" w:rsidRPr="00E021AC" w:rsidRDefault="00270E6D" w:rsidP="00C53846">
      <w:pPr>
        <w:pStyle w:val="BodyText"/>
        <w:spacing w:before="120" w:line="360" w:lineRule="auto"/>
        <w:jc w:val="center"/>
        <w:outlineLvl w:val="0"/>
        <w:rPr>
          <w:b/>
          <w:bCs/>
          <w:color w:val="002060"/>
          <w:sz w:val="26"/>
          <w:szCs w:val="26"/>
        </w:rPr>
      </w:pPr>
      <w:bookmarkStart w:id="136" w:name="_Toc142603573"/>
      <w:bookmarkStart w:id="137" w:name="_Toc142620933"/>
      <w:bookmarkStart w:id="138" w:name="_Toc142621255"/>
      <w:bookmarkStart w:id="139" w:name="_Toc142621389"/>
      <w:bookmarkStart w:id="140" w:name="_Toc153972277"/>
      <w:bookmarkStart w:id="141" w:name="_Toc153972693"/>
      <w:bookmarkStart w:id="142" w:name="_Toc240294046"/>
      <w:bookmarkStart w:id="143" w:name="_Toc240295285"/>
      <w:r w:rsidRPr="00E021AC">
        <w:rPr>
          <w:b/>
          <w:bCs/>
          <w:color w:val="002060"/>
          <w:sz w:val="26"/>
          <w:szCs w:val="26"/>
        </w:rPr>
        <w:t xml:space="preserve">Bảng </w:t>
      </w:r>
      <w:r w:rsidR="00D73E36" w:rsidRPr="00E021AC">
        <w:rPr>
          <w:b/>
          <w:bCs/>
          <w:color w:val="002060"/>
          <w:sz w:val="26"/>
          <w:szCs w:val="26"/>
        </w:rPr>
        <w:t>4</w:t>
      </w:r>
      <w:r w:rsidRPr="00E021AC">
        <w:rPr>
          <w:b/>
          <w:bCs/>
          <w:color w:val="002060"/>
          <w:sz w:val="26"/>
          <w:szCs w:val="26"/>
        </w:rPr>
        <w:t xml:space="preserve">. </w:t>
      </w:r>
      <w:r w:rsidR="008B377C" w:rsidRPr="00E021AC">
        <w:rPr>
          <w:b/>
          <w:bCs/>
          <w:color w:val="002060"/>
          <w:sz w:val="26"/>
          <w:szCs w:val="26"/>
        </w:rPr>
        <w:t>T</w:t>
      </w:r>
      <w:r w:rsidR="000A2675" w:rsidRPr="00E021AC">
        <w:rPr>
          <w:b/>
          <w:bCs/>
          <w:color w:val="002060"/>
          <w:sz w:val="26"/>
          <w:szCs w:val="26"/>
        </w:rPr>
        <w:t>ổng hợp</w:t>
      </w:r>
      <w:r w:rsidRPr="00E021AC">
        <w:rPr>
          <w:b/>
          <w:bCs/>
          <w:color w:val="002060"/>
          <w:sz w:val="26"/>
          <w:szCs w:val="26"/>
        </w:rPr>
        <w:t xml:space="preserve"> diện tích </w:t>
      </w:r>
      <w:r w:rsidR="00425439" w:rsidRPr="00E021AC">
        <w:rPr>
          <w:b/>
          <w:bCs/>
          <w:color w:val="002060"/>
          <w:sz w:val="26"/>
          <w:szCs w:val="26"/>
        </w:rPr>
        <w:t>của Nhóm</w:t>
      </w:r>
      <w:r w:rsidRPr="00E021AC">
        <w:rPr>
          <w:b/>
          <w:bCs/>
          <w:color w:val="002060"/>
          <w:sz w:val="26"/>
          <w:szCs w:val="26"/>
        </w:rPr>
        <w:t xml:space="preserve"> </w:t>
      </w:r>
      <w:r w:rsidR="008B377C" w:rsidRPr="00E021AC">
        <w:rPr>
          <w:b/>
          <w:bCs/>
          <w:color w:val="002060"/>
          <w:sz w:val="26"/>
          <w:szCs w:val="26"/>
        </w:rPr>
        <w:t>theo năm trồng</w:t>
      </w:r>
      <w:bookmarkEnd w:id="136"/>
      <w:bookmarkEnd w:id="137"/>
      <w:bookmarkEnd w:id="138"/>
      <w:bookmarkEnd w:id="139"/>
      <w:bookmarkEnd w:id="140"/>
      <w:bookmarkEnd w:id="141"/>
      <w:bookmarkEnd w:id="142"/>
      <w:bookmarkEnd w:id="143"/>
    </w:p>
    <w:p w14:paraId="71E5FB9B" w14:textId="77777777" w:rsidR="00873D4C" w:rsidRPr="00E021AC" w:rsidRDefault="00873D4C" w:rsidP="00DA1D57">
      <w:pPr>
        <w:ind w:right="-161"/>
        <w:rPr>
          <w:b/>
          <w:bCs/>
          <w:color w:val="002060"/>
          <w:sz w:val="26"/>
          <w:szCs w:val="26"/>
        </w:rPr>
      </w:pPr>
      <w:bookmarkStart w:id="144" w:name="_Toc86093015"/>
    </w:p>
    <w:tbl>
      <w:tblPr>
        <w:tblW w:w="10324" w:type="dxa"/>
        <w:tblInd w:w="113" w:type="dxa"/>
        <w:tblLook w:val="04A0" w:firstRow="1" w:lastRow="0" w:firstColumn="1" w:lastColumn="0" w:noHBand="0" w:noVBand="1"/>
      </w:tblPr>
      <w:tblGrid>
        <w:gridCol w:w="1455"/>
        <w:gridCol w:w="1846"/>
        <w:gridCol w:w="2182"/>
        <w:gridCol w:w="2014"/>
        <w:gridCol w:w="2827"/>
      </w:tblGrid>
      <w:tr w:rsidR="00D73E36" w:rsidRPr="00E021AC" w14:paraId="6B4630EA" w14:textId="77777777" w:rsidTr="00D73E36">
        <w:trPr>
          <w:trHeight w:val="940"/>
        </w:trPr>
        <w:tc>
          <w:tcPr>
            <w:tcW w:w="1455" w:type="dxa"/>
            <w:tcBorders>
              <w:top w:val="single" w:sz="4" w:space="0" w:color="auto"/>
              <w:left w:val="single" w:sz="4" w:space="0" w:color="auto"/>
              <w:bottom w:val="single" w:sz="4" w:space="0" w:color="auto"/>
              <w:right w:val="single" w:sz="4" w:space="0" w:color="auto"/>
            </w:tcBorders>
            <w:vAlign w:val="center"/>
            <w:hideMark/>
          </w:tcPr>
          <w:p w14:paraId="548316EE" w14:textId="77777777" w:rsidR="00D73E36" w:rsidRPr="00E021AC" w:rsidRDefault="00D73E36">
            <w:pPr>
              <w:jc w:val="center"/>
              <w:rPr>
                <w:b/>
                <w:bCs/>
                <w:color w:val="000066"/>
                <w:lang w:eastAsia="vi-VN"/>
              </w:rPr>
            </w:pPr>
            <w:r w:rsidRPr="00E021AC">
              <w:rPr>
                <w:b/>
                <w:bCs/>
                <w:color w:val="000066"/>
              </w:rPr>
              <w:t>TT</w:t>
            </w:r>
          </w:p>
        </w:tc>
        <w:tc>
          <w:tcPr>
            <w:tcW w:w="1846" w:type="dxa"/>
            <w:tcBorders>
              <w:top w:val="single" w:sz="4" w:space="0" w:color="auto"/>
              <w:left w:val="nil"/>
              <w:bottom w:val="single" w:sz="4" w:space="0" w:color="auto"/>
              <w:right w:val="single" w:sz="4" w:space="0" w:color="auto"/>
            </w:tcBorders>
            <w:vAlign w:val="center"/>
            <w:hideMark/>
          </w:tcPr>
          <w:p w14:paraId="4413873F" w14:textId="77777777" w:rsidR="00D73E36" w:rsidRPr="00E021AC" w:rsidRDefault="00D73E36">
            <w:pPr>
              <w:jc w:val="center"/>
              <w:rPr>
                <w:b/>
                <w:bCs/>
                <w:color w:val="000066"/>
              </w:rPr>
            </w:pPr>
            <w:r w:rsidRPr="00E021AC">
              <w:rPr>
                <w:b/>
                <w:bCs/>
                <w:color w:val="000066"/>
              </w:rPr>
              <w:t>Năm trồng</w:t>
            </w:r>
          </w:p>
        </w:tc>
        <w:tc>
          <w:tcPr>
            <w:tcW w:w="2182" w:type="dxa"/>
            <w:tcBorders>
              <w:top w:val="single" w:sz="4" w:space="0" w:color="auto"/>
              <w:left w:val="nil"/>
              <w:bottom w:val="single" w:sz="4" w:space="0" w:color="auto"/>
              <w:right w:val="single" w:sz="4" w:space="0" w:color="auto"/>
            </w:tcBorders>
            <w:vAlign w:val="center"/>
            <w:hideMark/>
          </w:tcPr>
          <w:p w14:paraId="3C384D1C" w14:textId="77777777" w:rsidR="00D73E36" w:rsidRPr="00E021AC" w:rsidRDefault="00D73E36">
            <w:pPr>
              <w:jc w:val="center"/>
              <w:rPr>
                <w:b/>
                <w:bCs/>
                <w:color w:val="000066"/>
              </w:rPr>
            </w:pPr>
            <w:r w:rsidRPr="00E021AC">
              <w:rPr>
                <w:b/>
                <w:bCs/>
                <w:color w:val="000066"/>
              </w:rPr>
              <w:t>DT FSC (ha)</w:t>
            </w:r>
          </w:p>
        </w:tc>
        <w:tc>
          <w:tcPr>
            <w:tcW w:w="2014" w:type="dxa"/>
            <w:tcBorders>
              <w:top w:val="single" w:sz="4" w:space="0" w:color="auto"/>
              <w:left w:val="nil"/>
              <w:bottom w:val="single" w:sz="4" w:space="0" w:color="auto"/>
              <w:right w:val="single" w:sz="4" w:space="0" w:color="auto"/>
            </w:tcBorders>
            <w:vAlign w:val="center"/>
            <w:hideMark/>
          </w:tcPr>
          <w:p w14:paraId="56F3011D" w14:textId="77777777" w:rsidR="00D73E36" w:rsidRPr="00E021AC" w:rsidRDefault="00D73E36">
            <w:pPr>
              <w:jc w:val="center"/>
              <w:rPr>
                <w:b/>
                <w:bCs/>
                <w:color w:val="000066"/>
              </w:rPr>
            </w:pPr>
            <w:r w:rsidRPr="00E021AC">
              <w:rPr>
                <w:b/>
                <w:bCs/>
                <w:color w:val="000066"/>
              </w:rPr>
              <w:t>DT HLVS (ha)</w:t>
            </w:r>
          </w:p>
        </w:tc>
        <w:tc>
          <w:tcPr>
            <w:tcW w:w="2827" w:type="dxa"/>
            <w:tcBorders>
              <w:top w:val="single" w:sz="4" w:space="0" w:color="auto"/>
              <w:left w:val="nil"/>
              <w:bottom w:val="single" w:sz="4" w:space="0" w:color="auto"/>
              <w:right w:val="single" w:sz="4" w:space="0" w:color="auto"/>
            </w:tcBorders>
            <w:vAlign w:val="center"/>
            <w:hideMark/>
          </w:tcPr>
          <w:p w14:paraId="437E9C7D" w14:textId="77777777" w:rsidR="00D73E36" w:rsidRPr="00E021AC" w:rsidRDefault="00D73E36">
            <w:pPr>
              <w:jc w:val="center"/>
              <w:rPr>
                <w:b/>
                <w:bCs/>
                <w:color w:val="000066"/>
              </w:rPr>
            </w:pPr>
            <w:r w:rsidRPr="00E021AC">
              <w:rPr>
                <w:b/>
                <w:bCs/>
                <w:color w:val="000066"/>
              </w:rPr>
              <w:t>Diện tích SD (ha)</w:t>
            </w:r>
          </w:p>
        </w:tc>
      </w:tr>
      <w:tr w:rsidR="00D73E36" w:rsidRPr="00E021AC" w14:paraId="42DA7FEB"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7ECF621D" w14:textId="77777777" w:rsidR="00D73E36" w:rsidRPr="00E021AC" w:rsidRDefault="00D73E36">
            <w:pPr>
              <w:jc w:val="center"/>
              <w:rPr>
                <w:color w:val="000066"/>
              </w:rPr>
            </w:pPr>
            <w:r w:rsidRPr="00E021AC">
              <w:rPr>
                <w:color w:val="000066"/>
              </w:rPr>
              <w:t>1</w:t>
            </w:r>
          </w:p>
        </w:tc>
        <w:tc>
          <w:tcPr>
            <w:tcW w:w="1846" w:type="dxa"/>
            <w:tcBorders>
              <w:top w:val="nil"/>
              <w:left w:val="nil"/>
              <w:bottom w:val="single" w:sz="4" w:space="0" w:color="auto"/>
              <w:right w:val="single" w:sz="4" w:space="0" w:color="auto"/>
            </w:tcBorders>
            <w:noWrap/>
            <w:vAlign w:val="bottom"/>
            <w:hideMark/>
          </w:tcPr>
          <w:p w14:paraId="74F3DBF5" w14:textId="77777777" w:rsidR="00D73E36" w:rsidRPr="00E021AC" w:rsidRDefault="00D73E36">
            <w:pPr>
              <w:jc w:val="right"/>
              <w:rPr>
                <w:color w:val="000066"/>
              </w:rPr>
            </w:pPr>
            <w:r w:rsidRPr="00E021AC">
              <w:rPr>
                <w:color w:val="000066"/>
              </w:rPr>
              <w:t>2018</w:t>
            </w:r>
          </w:p>
        </w:tc>
        <w:tc>
          <w:tcPr>
            <w:tcW w:w="2182" w:type="dxa"/>
            <w:tcBorders>
              <w:top w:val="nil"/>
              <w:left w:val="nil"/>
              <w:bottom w:val="single" w:sz="4" w:space="0" w:color="auto"/>
              <w:right w:val="single" w:sz="4" w:space="0" w:color="auto"/>
            </w:tcBorders>
            <w:noWrap/>
            <w:vAlign w:val="bottom"/>
            <w:hideMark/>
          </w:tcPr>
          <w:p w14:paraId="4A4A35B9" w14:textId="77777777" w:rsidR="00D73E36" w:rsidRPr="00E021AC" w:rsidRDefault="00D73E36">
            <w:pPr>
              <w:jc w:val="right"/>
              <w:rPr>
                <w:color w:val="000066"/>
              </w:rPr>
            </w:pPr>
            <w:r w:rsidRPr="00E021AC">
              <w:rPr>
                <w:color w:val="000066"/>
              </w:rPr>
              <w:t>29.76</w:t>
            </w:r>
          </w:p>
        </w:tc>
        <w:tc>
          <w:tcPr>
            <w:tcW w:w="2014" w:type="dxa"/>
            <w:tcBorders>
              <w:top w:val="nil"/>
              <w:left w:val="nil"/>
              <w:bottom w:val="single" w:sz="4" w:space="0" w:color="auto"/>
              <w:right w:val="single" w:sz="4" w:space="0" w:color="auto"/>
            </w:tcBorders>
            <w:noWrap/>
            <w:vAlign w:val="bottom"/>
            <w:hideMark/>
          </w:tcPr>
          <w:p w14:paraId="1BFBCD74" w14:textId="77777777" w:rsidR="00D73E36" w:rsidRPr="00E021AC" w:rsidRDefault="00D73E36">
            <w:pPr>
              <w:jc w:val="right"/>
              <w:rPr>
                <w:color w:val="000066"/>
              </w:rPr>
            </w:pPr>
            <w:r w:rsidRPr="00E021AC">
              <w:rPr>
                <w:color w:val="000066"/>
              </w:rPr>
              <w:t>0.06</w:t>
            </w:r>
          </w:p>
        </w:tc>
        <w:tc>
          <w:tcPr>
            <w:tcW w:w="2827" w:type="dxa"/>
            <w:tcBorders>
              <w:top w:val="nil"/>
              <w:left w:val="nil"/>
              <w:bottom w:val="single" w:sz="4" w:space="0" w:color="auto"/>
              <w:right w:val="single" w:sz="4" w:space="0" w:color="auto"/>
            </w:tcBorders>
            <w:noWrap/>
            <w:vAlign w:val="bottom"/>
            <w:hideMark/>
          </w:tcPr>
          <w:p w14:paraId="2605AD6A" w14:textId="77777777" w:rsidR="00D73E36" w:rsidRPr="00E021AC" w:rsidRDefault="00D73E36">
            <w:pPr>
              <w:jc w:val="right"/>
              <w:rPr>
                <w:color w:val="000066"/>
              </w:rPr>
            </w:pPr>
            <w:r w:rsidRPr="00E021AC">
              <w:rPr>
                <w:color w:val="000066"/>
              </w:rPr>
              <w:t>29.70</w:t>
            </w:r>
          </w:p>
        </w:tc>
      </w:tr>
      <w:tr w:rsidR="00D73E36" w:rsidRPr="00E021AC" w14:paraId="4E9521B5"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536A2DFD" w14:textId="77777777" w:rsidR="00D73E36" w:rsidRPr="00E021AC" w:rsidRDefault="00D73E36">
            <w:pPr>
              <w:jc w:val="center"/>
              <w:rPr>
                <w:color w:val="000066"/>
              </w:rPr>
            </w:pPr>
            <w:r w:rsidRPr="00E021AC">
              <w:rPr>
                <w:color w:val="000066"/>
              </w:rPr>
              <w:t>2</w:t>
            </w:r>
          </w:p>
        </w:tc>
        <w:tc>
          <w:tcPr>
            <w:tcW w:w="1846" w:type="dxa"/>
            <w:tcBorders>
              <w:top w:val="nil"/>
              <w:left w:val="nil"/>
              <w:bottom w:val="single" w:sz="4" w:space="0" w:color="auto"/>
              <w:right w:val="single" w:sz="4" w:space="0" w:color="auto"/>
            </w:tcBorders>
            <w:noWrap/>
            <w:vAlign w:val="bottom"/>
            <w:hideMark/>
          </w:tcPr>
          <w:p w14:paraId="2B733806" w14:textId="77777777" w:rsidR="00D73E36" w:rsidRPr="00E021AC" w:rsidRDefault="00D73E36">
            <w:pPr>
              <w:jc w:val="right"/>
              <w:rPr>
                <w:color w:val="000066"/>
              </w:rPr>
            </w:pPr>
            <w:r w:rsidRPr="00E021AC">
              <w:rPr>
                <w:color w:val="000066"/>
              </w:rPr>
              <w:t>2019</w:t>
            </w:r>
          </w:p>
        </w:tc>
        <w:tc>
          <w:tcPr>
            <w:tcW w:w="2182" w:type="dxa"/>
            <w:tcBorders>
              <w:top w:val="nil"/>
              <w:left w:val="nil"/>
              <w:bottom w:val="single" w:sz="4" w:space="0" w:color="auto"/>
              <w:right w:val="single" w:sz="4" w:space="0" w:color="auto"/>
            </w:tcBorders>
            <w:noWrap/>
            <w:vAlign w:val="bottom"/>
            <w:hideMark/>
          </w:tcPr>
          <w:p w14:paraId="7E391458" w14:textId="77777777" w:rsidR="00D73E36" w:rsidRPr="00E021AC" w:rsidRDefault="00D73E36">
            <w:pPr>
              <w:jc w:val="right"/>
              <w:rPr>
                <w:color w:val="000066"/>
              </w:rPr>
            </w:pPr>
            <w:r w:rsidRPr="00E021AC">
              <w:rPr>
                <w:color w:val="000066"/>
              </w:rPr>
              <w:t>45.15</w:t>
            </w:r>
          </w:p>
        </w:tc>
        <w:tc>
          <w:tcPr>
            <w:tcW w:w="2014" w:type="dxa"/>
            <w:tcBorders>
              <w:top w:val="nil"/>
              <w:left w:val="nil"/>
              <w:bottom w:val="single" w:sz="4" w:space="0" w:color="auto"/>
              <w:right w:val="single" w:sz="4" w:space="0" w:color="auto"/>
            </w:tcBorders>
            <w:noWrap/>
            <w:vAlign w:val="bottom"/>
            <w:hideMark/>
          </w:tcPr>
          <w:p w14:paraId="6ECE6FD3" w14:textId="77777777" w:rsidR="00D73E36" w:rsidRPr="00E021AC" w:rsidRDefault="00D73E36">
            <w:pPr>
              <w:jc w:val="right"/>
              <w:rPr>
                <w:color w:val="000066"/>
              </w:rPr>
            </w:pPr>
            <w:r w:rsidRPr="00E021AC">
              <w:rPr>
                <w:color w:val="000066"/>
              </w:rPr>
              <w:t>0.54</w:t>
            </w:r>
          </w:p>
        </w:tc>
        <w:tc>
          <w:tcPr>
            <w:tcW w:w="2827" w:type="dxa"/>
            <w:tcBorders>
              <w:top w:val="nil"/>
              <w:left w:val="nil"/>
              <w:bottom w:val="single" w:sz="4" w:space="0" w:color="auto"/>
              <w:right w:val="single" w:sz="4" w:space="0" w:color="auto"/>
            </w:tcBorders>
            <w:noWrap/>
            <w:vAlign w:val="bottom"/>
            <w:hideMark/>
          </w:tcPr>
          <w:p w14:paraId="00A4D53C" w14:textId="77777777" w:rsidR="00D73E36" w:rsidRPr="00E021AC" w:rsidRDefault="00D73E36">
            <w:pPr>
              <w:jc w:val="right"/>
              <w:rPr>
                <w:color w:val="000066"/>
              </w:rPr>
            </w:pPr>
            <w:r w:rsidRPr="00E021AC">
              <w:rPr>
                <w:color w:val="000066"/>
              </w:rPr>
              <w:t>44.61</w:t>
            </w:r>
          </w:p>
        </w:tc>
      </w:tr>
      <w:tr w:rsidR="00D73E36" w:rsidRPr="00E021AC" w14:paraId="3E6C086E"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4A3AFE76" w14:textId="77777777" w:rsidR="00D73E36" w:rsidRPr="00E021AC" w:rsidRDefault="00D73E36">
            <w:pPr>
              <w:jc w:val="center"/>
              <w:rPr>
                <w:color w:val="000066"/>
              </w:rPr>
            </w:pPr>
            <w:r w:rsidRPr="00E021AC">
              <w:rPr>
                <w:color w:val="000066"/>
              </w:rPr>
              <w:t>3</w:t>
            </w:r>
          </w:p>
        </w:tc>
        <w:tc>
          <w:tcPr>
            <w:tcW w:w="1846" w:type="dxa"/>
            <w:tcBorders>
              <w:top w:val="nil"/>
              <w:left w:val="nil"/>
              <w:bottom w:val="single" w:sz="4" w:space="0" w:color="auto"/>
              <w:right w:val="single" w:sz="4" w:space="0" w:color="auto"/>
            </w:tcBorders>
            <w:noWrap/>
            <w:vAlign w:val="bottom"/>
            <w:hideMark/>
          </w:tcPr>
          <w:p w14:paraId="5440D4C6" w14:textId="77777777" w:rsidR="00D73E36" w:rsidRPr="00E021AC" w:rsidRDefault="00D73E36">
            <w:pPr>
              <w:jc w:val="right"/>
              <w:rPr>
                <w:color w:val="000066"/>
              </w:rPr>
            </w:pPr>
            <w:r w:rsidRPr="00E021AC">
              <w:rPr>
                <w:color w:val="000066"/>
              </w:rPr>
              <w:t>2020</w:t>
            </w:r>
          </w:p>
        </w:tc>
        <w:tc>
          <w:tcPr>
            <w:tcW w:w="2182" w:type="dxa"/>
            <w:tcBorders>
              <w:top w:val="nil"/>
              <w:left w:val="nil"/>
              <w:bottom w:val="single" w:sz="4" w:space="0" w:color="auto"/>
              <w:right w:val="single" w:sz="4" w:space="0" w:color="auto"/>
            </w:tcBorders>
            <w:noWrap/>
            <w:vAlign w:val="bottom"/>
            <w:hideMark/>
          </w:tcPr>
          <w:p w14:paraId="562F9CF3" w14:textId="77777777" w:rsidR="00D73E36" w:rsidRPr="00E021AC" w:rsidRDefault="00D73E36">
            <w:pPr>
              <w:jc w:val="right"/>
              <w:rPr>
                <w:color w:val="000066"/>
              </w:rPr>
            </w:pPr>
            <w:r w:rsidRPr="00E021AC">
              <w:rPr>
                <w:color w:val="000066"/>
              </w:rPr>
              <w:t>107.01</w:t>
            </w:r>
          </w:p>
        </w:tc>
        <w:tc>
          <w:tcPr>
            <w:tcW w:w="2014" w:type="dxa"/>
            <w:tcBorders>
              <w:top w:val="nil"/>
              <w:left w:val="nil"/>
              <w:bottom w:val="single" w:sz="4" w:space="0" w:color="auto"/>
              <w:right w:val="single" w:sz="4" w:space="0" w:color="auto"/>
            </w:tcBorders>
            <w:noWrap/>
            <w:vAlign w:val="bottom"/>
            <w:hideMark/>
          </w:tcPr>
          <w:p w14:paraId="7BA4FB21" w14:textId="77777777" w:rsidR="00D73E36" w:rsidRPr="00E021AC" w:rsidRDefault="00D73E36">
            <w:pPr>
              <w:jc w:val="right"/>
              <w:rPr>
                <w:color w:val="000066"/>
              </w:rPr>
            </w:pPr>
            <w:r w:rsidRPr="00E021AC">
              <w:rPr>
                <w:color w:val="000066"/>
              </w:rPr>
              <w:t>0.84</w:t>
            </w:r>
          </w:p>
        </w:tc>
        <w:tc>
          <w:tcPr>
            <w:tcW w:w="2827" w:type="dxa"/>
            <w:tcBorders>
              <w:top w:val="nil"/>
              <w:left w:val="nil"/>
              <w:bottom w:val="single" w:sz="4" w:space="0" w:color="auto"/>
              <w:right w:val="single" w:sz="4" w:space="0" w:color="auto"/>
            </w:tcBorders>
            <w:noWrap/>
            <w:vAlign w:val="bottom"/>
            <w:hideMark/>
          </w:tcPr>
          <w:p w14:paraId="03430D90" w14:textId="77777777" w:rsidR="00D73E36" w:rsidRPr="00E021AC" w:rsidRDefault="00D73E36">
            <w:pPr>
              <w:jc w:val="right"/>
              <w:rPr>
                <w:color w:val="000066"/>
              </w:rPr>
            </w:pPr>
            <w:r w:rsidRPr="00E021AC">
              <w:rPr>
                <w:color w:val="000066"/>
              </w:rPr>
              <w:t>106.17</w:t>
            </w:r>
          </w:p>
        </w:tc>
      </w:tr>
      <w:tr w:rsidR="00D73E36" w:rsidRPr="00E021AC" w14:paraId="631C1202"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518C49DD" w14:textId="77777777" w:rsidR="00D73E36" w:rsidRPr="00E021AC" w:rsidRDefault="00D73E36">
            <w:pPr>
              <w:jc w:val="center"/>
              <w:rPr>
                <w:color w:val="000066"/>
              </w:rPr>
            </w:pPr>
            <w:r w:rsidRPr="00E021AC">
              <w:rPr>
                <w:color w:val="000066"/>
              </w:rPr>
              <w:t>4</w:t>
            </w:r>
          </w:p>
        </w:tc>
        <w:tc>
          <w:tcPr>
            <w:tcW w:w="1846" w:type="dxa"/>
            <w:tcBorders>
              <w:top w:val="nil"/>
              <w:left w:val="nil"/>
              <w:bottom w:val="single" w:sz="4" w:space="0" w:color="auto"/>
              <w:right w:val="single" w:sz="4" w:space="0" w:color="auto"/>
            </w:tcBorders>
            <w:noWrap/>
            <w:vAlign w:val="bottom"/>
            <w:hideMark/>
          </w:tcPr>
          <w:p w14:paraId="0DFA9554" w14:textId="77777777" w:rsidR="00D73E36" w:rsidRPr="00E021AC" w:rsidRDefault="00D73E36">
            <w:pPr>
              <w:jc w:val="right"/>
              <w:rPr>
                <w:color w:val="000066"/>
              </w:rPr>
            </w:pPr>
            <w:r w:rsidRPr="00E021AC">
              <w:rPr>
                <w:color w:val="000066"/>
              </w:rPr>
              <w:t>2021</w:t>
            </w:r>
          </w:p>
        </w:tc>
        <w:tc>
          <w:tcPr>
            <w:tcW w:w="2182" w:type="dxa"/>
            <w:tcBorders>
              <w:top w:val="nil"/>
              <w:left w:val="nil"/>
              <w:bottom w:val="single" w:sz="4" w:space="0" w:color="auto"/>
              <w:right w:val="single" w:sz="4" w:space="0" w:color="auto"/>
            </w:tcBorders>
            <w:noWrap/>
            <w:vAlign w:val="bottom"/>
            <w:hideMark/>
          </w:tcPr>
          <w:p w14:paraId="613F7C86" w14:textId="77777777" w:rsidR="00D73E36" w:rsidRPr="00E021AC" w:rsidRDefault="00D73E36">
            <w:pPr>
              <w:jc w:val="right"/>
              <w:rPr>
                <w:color w:val="000066"/>
              </w:rPr>
            </w:pPr>
            <w:r w:rsidRPr="00E021AC">
              <w:rPr>
                <w:color w:val="000066"/>
              </w:rPr>
              <w:t>284.37</w:t>
            </w:r>
          </w:p>
        </w:tc>
        <w:tc>
          <w:tcPr>
            <w:tcW w:w="2014" w:type="dxa"/>
            <w:tcBorders>
              <w:top w:val="nil"/>
              <w:left w:val="nil"/>
              <w:bottom w:val="single" w:sz="4" w:space="0" w:color="auto"/>
              <w:right w:val="single" w:sz="4" w:space="0" w:color="auto"/>
            </w:tcBorders>
            <w:noWrap/>
            <w:vAlign w:val="bottom"/>
            <w:hideMark/>
          </w:tcPr>
          <w:p w14:paraId="5B9905AF" w14:textId="77777777" w:rsidR="00D73E36" w:rsidRPr="00E021AC" w:rsidRDefault="00D73E36">
            <w:pPr>
              <w:jc w:val="right"/>
              <w:rPr>
                <w:color w:val="000066"/>
              </w:rPr>
            </w:pPr>
            <w:r w:rsidRPr="00E021AC">
              <w:rPr>
                <w:color w:val="000066"/>
              </w:rPr>
              <w:t>2.59</w:t>
            </w:r>
          </w:p>
        </w:tc>
        <w:tc>
          <w:tcPr>
            <w:tcW w:w="2827" w:type="dxa"/>
            <w:tcBorders>
              <w:top w:val="nil"/>
              <w:left w:val="nil"/>
              <w:bottom w:val="single" w:sz="4" w:space="0" w:color="auto"/>
              <w:right w:val="single" w:sz="4" w:space="0" w:color="auto"/>
            </w:tcBorders>
            <w:noWrap/>
            <w:vAlign w:val="bottom"/>
            <w:hideMark/>
          </w:tcPr>
          <w:p w14:paraId="187BDEB9" w14:textId="77777777" w:rsidR="00D73E36" w:rsidRPr="00E021AC" w:rsidRDefault="00D73E36">
            <w:pPr>
              <w:jc w:val="right"/>
              <w:rPr>
                <w:color w:val="000066"/>
              </w:rPr>
            </w:pPr>
            <w:r w:rsidRPr="00E021AC">
              <w:rPr>
                <w:color w:val="000066"/>
              </w:rPr>
              <w:t>281.78</w:t>
            </w:r>
          </w:p>
        </w:tc>
      </w:tr>
      <w:tr w:rsidR="00D73E36" w:rsidRPr="00E021AC" w14:paraId="7DEF49F1"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46EBB669" w14:textId="77777777" w:rsidR="00D73E36" w:rsidRPr="00E021AC" w:rsidRDefault="00D73E36">
            <w:pPr>
              <w:jc w:val="center"/>
              <w:rPr>
                <w:color w:val="000066"/>
              </w:rPr>
            </w:pPr>
            <w:r w:rsidRPr="00E021AC">
              <w:rPr>
                <w:color w:val="000066"/>
              </w:rPr>
              <w:t>5</w:t>
            </w:r>
          </w:p>
        </w:tc>
        <w:tc>
          <w:tcPr>
            <w:tcW w:w="1846" w:type="dxa"/>
            <w:tcBorders>
              <w:top w:val="nil"/>
              <w:left w:val="nil"/>
              <w:bottom w:val="single" w:sz="4" w:space="0" w:color="auto"/>
              <w:right w:val="single" w:sz="4" w:space="0" w:color="auto"/>
            </w:tcBorders>
            <w:noWrap/>
            <w:vAlign w:val="bottom"/>
            <w:hideMark/>
          </w:tcPr>
          <w:p w14:paraId="5BC1B242" w14:textId="77777777" w:rsidR="00D73E36" w:rsidRPr="00E021AC" w:rsidRDefault="00D73E36">
            <w:pPr>
              <w:jc w:val="right"/>
              <w:rPr>
                <w:color w:val="000066"/>
              </w:rPr>
            </w:pPr>
            <w:r w:rsidRPr="00E021AC">
              <w:rPr>
                <w:color w:val="000066"/>
              </w:rPr>
              <w:t>2022</w:t>
            </w:r>
          </w:p>
        </w:tc>
        <w:tc>
          <w:tcPr>
            <w:tcW w:w="2182" w:type="dxa"/>
            <w:tcBorders>
              <w:top w:val="nil"/>
              <w:left w:val="nil"/>
              <w:bottom w:val="single" w:sz="4" w:space="0" w:color="auto"/>
              <w:right w:val="single" w:sz="4" w:space="0" w:color="auto"/>
            </w:tcBorders>
            <w:noWrap/>
            <w:vAlign w:val="bottom"/>
            <w:hideMark/>
          </w:tcPr>
          <w:p w14:paraId="30E07F32" w14:textId="77777777" w:rsidR="00D73E36" w:rsidRPr="00E021AC" w:rsidRDefault="00D73E36">
            <w:pPr>
              <w:jc w:val="right"/>
              <w:rPr>
                <w:color w:val="000066"/>
              </w:rPr>
            </w:pPr>
            <w:r w:rsidRPr="00E021AC">
              <w:rPr>
                <w:color w:val="000066"/>
              </w:rPr>
              <w:t>1,210.67</w:t>
            </w:r>
          </w:p>
        </w:tc>
        <w:tc>
          <w:tcPr>
            <w:tcW w:w="2014" w:type="dxa"/>
            <w:tcBorders>
              <w:top w:val="nil"/>
              <w:left w:val="nil"/>
              <w:bottom w:val="single" w:sz="4" w:space="0" w:color="auto"/>
              <w:right w:val="single" w:sz="4" w:space="0" w:color="auto"/>
            </w:tcBorders>
            <w:noWrap/>
            <w:vAlign w:val="bottom"/>
            <w:hideMark/>
          </w:tcPr>
          <w:p w14:paraId="2F7C6640" w14:textId="77777777" w:rsidR="00D73E36" w:rsidRPr="00E021AC" w:rsidRDefault="00D73E36">
            <w:pPr>
              <w:jc w:val="right"/>
              <w:rPr>
                <w:color w:val="000066"/>
              </w:rPr>
            </w:pPr>
            <w:r w:rsidRPr="00E021AC">
              <w:rPr>
                <w:color w:val="000066"/>
              </w:rPr>
              <w:t>15.01</w:t>
            </w:r>
          </w:p>
        </w:tc>
        <w:tc>
          <w:tcPr>
            <w:tcW w:w="2827" w:type="dxa"/>
            <w:tcBorders>
              <w:top w:val="nil"/>
              <w:left w:val="nil"/>
              <w:bottom w:val="single" w:sz="4" w:space="0" w:color="auto"/>
              <w:right w:val="single" w:sz="4" w:space="0" w:color="auto"/>
            </w:tcBorders>
            <w:noWrap/>
            <w:vAlign w:val="bottom"/>
            <w:hideMark/>
          </w:tcPr>
          <w:p w14:paraId="526B6ADC" w14:textId="77777777" w:rsidR="00D73E36" w:rsidRPr="00E021AC" w:rsidRDefault="00D73E36">
            <w:pPr>
              <w:jc w:val="right"/>
              <w:rPr>
                <w:color w:val="000066"/>
              </w:rPr>
            </w:pPr>
            <w:r w:rsidRPr="00E021AC">
              <w:rPr>
                <w:color w:val="000066"/>
              </w:rPr>
              <w:t>1,195.66</w:t>
            </w:r>
          </w:p>
        </w:tc>
      </w:tr>
      <w:tr w:rsidR="00D73E36" w:rsidRPr="00E021AC" w14:paraId="5F92296C"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5FF4A274" w14:textId="77777777" w:rsidR="00D73E36" w:rsidRPr="00E021AC" w:rsidRDefault="00D73E36">
            <w:pPr>
              <w:jc w:val="center"/>
              <w:rPr>
                <w:color w:val="000066"/>
              </w:rPr>
            </w:pPr>
            <w:r w:rsidRPr="00E021AC">
              <w:rPr>
                <w:color w:val="000066"/>
              </w:rPr>
              <w:t>6</w:t>
            </w:r>
          </w:p>
        </w:tc>
        <w:tc>
          <w:tcPr>
            <w:tcW w:w="1846" w:type="dxa"/>
            <w:tcBorders>
              <w:top w:val="nil"/>
              <w:left w:val="nil"/>
              <w:bottom w:val="single" w:sz="4" w:space="0" w:color="auto"/>
              <w:right w:val="single" w:sz="4" w:space="0" w:color="auto"/>
            </w:tcBorders>
            <w:noWrap/>
            <w:vAlign w:val="bottom"/>
            <w:hideMark/>
          </w:tcPr>
          <w:p w14:paraId="47091861" w14:textId="77777777" w:rsidR="00D73E36" w:rsidRPr="00E021AC" w:rsidRDefault="00D73E36">
            <w:pPr>
              <w:jc w:val="right"/>
              <w:rPr>
                <w:color w:val="000066"/>
              </w:rPr>
            </w:pPr>
            <w:r w:rsidRPr="00E021AC">
              <w:rPr>
                <w:color w:val="000066"/>
              </w:rPr>
              <w:t>2023</w:t>
            </w:r>
          </w:p>
        </w:tc>
        <w:tc>
          <w:tcPr>
            <w:tcW w:w="2182" w:type="dxa"/>
            <w:tcBorders>
              <w:top w:val="nil"/>
              <w:left w:val="nil"/>
              <w:bottom w:val="single" w:sz="4" w:space="0" w:color="auto"/>
              <w:right w:val="single" w:sz="4" w:space="0" w:color="auto"/>
            </w:tcBorders>
            <w:noWrap/>
            <w:vAlign w:val="bottom"/>
            <w:hideMark/>
          </w:tcPr>
          <w:p w14:paraId="42F90BB8" w14:textId="77777777" w:rsidR="00D73E36" w:rsidRPr="00E021AC" w:rsidRDefault="00D73E36">
            <w:pPr>
              <w:jc w:val="right"/>
              <w:rPr>
                <w:color w:val="000066"/>
              </w:rPr>
            </w:pPr>
            <w:r w:rsidRPr="00E021AC">
              <w:rPr>
                <w:color w:val="000066"/>
              </w:rPr>
              <w:t>1,474.11</w:t>
            </w:r>
          </w:p>
        </w:tc>
        <w:tc>
          <w:tcPr>
            <w:tcW w:w="2014" w:type="dxa"/>
            <w:tcBorders>
              <w:top w:val="nil"/>
              <w:left w:val="nil"/>
              <w:bottom w:val="single" w:sz="4" w:space="0" w:color="auto"/>
              <w:right w:val="single" w:sz="4" w:space="0" w:color="auto"/>
            </w:tcBorders>
            <w:noWrap/>
            <w:vAlign w:val="bottom"/>
            <w:hideMark/>
          </w:tcPr>
          <w:p w14:paraId="67435A72" w14:textId="77777777" w:rsidR="00D73E36" w:rsidRPr="00E021AC" w:rsidRDefault="00D73E36">
            <w:pPr>
              <w:jc w:val="right"/>
              <w:rPr>
                <w:color w:val="000066"/>
              </w:rPr>
            </w:pPr>
            <w:r w:rsidRPr="00E021AC">
              <w:rPr>
                <w:color w:val="000066"/>
              </w:rPr>
              <w:t>17.34</w:t>
            </w:r>
          </w:p>
        </w:tc>
        <w:tc>
          <w:tcPr>
            <w:tcW w:w="2827" w:type="dxa"/>
            <w:tcBorders>
              <w:top w:val="nil"/>
              <w:left w:val="nil"/>
              <w:bottom w:val="single" w:sz="4" w:space="0" w:color="auto"/>
              <w:right w:val="single" w:sz="4" w:space="0" w:color="auto"/>
            </w:tcBorders>
            <w:noWrap/>
            <w:vAlign w:val="bottom"/>
            <w:hideMark/>
          </w:tcPr>
          <w:p w14:paraId="1DF1C7FE" w14:textId="77777777" w:rsidR="00D73E36" w:rsidRPr="00E021AC" w:rsidRDefault="00D73E36">
            <w:pPr>
              <w:jc w:val="right"/>
              <w:rPr>
                <w:color w:val="000066"/>
              </w:rPr>
            </w:pPr>
            <w:r w:rsidRPr="00E021AC">
              <w:rPr>
                <w:color w:val="000066"/>
              </w:rPr>
              <w:t>1,456.77</w:t>
            </w:r>
          </w:p>
        </w:tc>
      </w:tr>
      <w:tr w:rsidR="00D73E36" w:rsidRPr="00E021AC" w14:paraId="7FADAFFB"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054BFF63" w14:textId="77777777" w:rsidR="00D73E36" w:rsidRPr="00E021AC" w:rsidRDefault="00D73E36">
            <w:pPr>
              <w:jc w:val="center"/>
              <w:rPr>
                <w:color w:val="000066"/>
              </w:rPr>
            </w:pPr>
            <w:r w:rsidRPr="00E021AC">
              <w:rPr>
                <w:color w:val="000066"/>
              </w:rPr>
              <w:t>7</w:t>
            </w:r>
          </w:p>
        </w:tc>
        <w:tc>
          <w:tcPr>
            <w:tcW w:w="1846" w:type="dxa"/>
            <w:tcBorders>
              <w:top w:val="nil"/>
              <w:left w:val="nil"/>
              <w:bottom w:val="single" w:sz="4" w:space="0" w:color="auto"/>
              <w:right w:val="single" w:sz="4" w:space="0" w:color="auto"/>
            </w:tcBorders>
            <w:noWrap/>
            <w:vAlign w:val="bottom"/>
            <w:hideMark/>
          </w:tcPr>
          <w:p w14:paraId="4F9122B3" w14:textId="77777777" w:rsidR="00D73E36" w:rsidRPr="00E021AC" w:rsidRDefault="00D73E36">
            <w:pPr>
              <w:jc w:val="right"/>
              <w:rPr>
                <w:color w:val="000066"/>
              </w:rPr>
            </w:pPr>
            <w:r w:rsidRPr="00E021AC">
              <w:rPr>
                <w:color w:val="000066"/>
              </w:rPr>
              <w:t>2024</w:t>
            </w:r>
          </w:p>
        </w:tc>
        <w:tc>
          <w:tcPr>
            <w:tcW w:w="2182" w:type="dxa"/>
            <w:tcBorders>
              <w:top w:val="nil"/>
              <w:left w:val="nil"/>
              <w:bottom w:val="single" w:sz="4" w:space="0" w:color="auto"/>
              <w:right w:val="single" w:sz="4" w:space="0" w:color="auto"/>
            </w:tcBorders>
            <w:noWrap/>
            <w:vAlign w:val="bottom"/>
            <w:hideMark/>
          </w:tcPr>
          <w:p w14:paraId="0DED0D8A" w14:textId="77777777" w:rsidR="00D73E36" w:rsidRPr="00E021AC" w:rsidRDefault="00D73E36">
            <w:pPr>
              <w:jc w:val="right"/>
              <w:rPr>
                <w:color w:val="000066"/>
              </w:rPr>
            </w:pPr>
            <w:r w:rsidRPr="00E021AC">
              <w:rPr>
                <w:color w:val="000066"/>
              </w:rPr>
              <w:t>1,975.04</w:t>
            </w:r>
          </w:p>
        </w:tc>
        <w:tc>
          <w:tcPr>
            <w:tcW w:w="2014" w:type="dxa"/>
            <w:tcBorders>
              <w:top w:val="nil"/>
              <w:left w:val="nil"/>
              <w:bottom w:val="single" w:sz="4" w:space="0" w:color="auto"/>
              <w:right w:val="single" w:sz="4" w:space="0" w:color="auto"/>
            </w:tcBorders>
            <w:noWrap/>
            <w:vAlign w:val="bottom"/>
            <w:hideMark/>
          </w:tcPr>
          <w:p w14:paraId="5A2D18CF" w14:textId="77777777" w:rsidR="00D73E36" w:rsidRPr="00E021AC" w:rsidRDefault="00D73E36">
            <w:pPr>
              <w:jc w:val="right"/>
              <w:rPr>
                <w:color w:val="000066"/>
              </w:rPr>
            </w:pPr>
            <w:r w:rsidRPr="00E021AC">
              <w:rPr>
                <w:color w:val="000066"/>
              </w:rPr>
              <w:t>18.53</w:t>
            </w:r>
          </w:p>
        </w:tc>
        <w:tc>
          <w:tcPr>
            <w:tcW w:w="2827" w:type="dxa"/>
            <w:tcBorders>
              <w:top w:val="nil"/>
              <w:left w:val="nil"/>
              <w:bottom w:val="single" w:sz="4" w:space="0" w:color="auto"/>
              <w:right w:val="single" w:sz="4" w:space="0" w:color="auto"/>
            </w:tcBorders>
            <w:noWrap/>
            <w:vAlign w:val="bottom"/>
            <w:hideMark/>
          </w:tcPr>
          <w:p w14:paraId="0F1DA773" w14:textId="77777777" w:rsidR="00D73E36" w:rsidRPr="00E021AC" w:rsidRDefault="00D73E36">
            <w:pPr>
              <w:jc w:val="right"/>
              <w:rPr>
                <w:color w:val="000066"/>
              </w:rPr>
            </w:pPr>
            <w:r w:rsidRPr="00E021AC">
              <w:rPr>
                <w:color w:val="000066"/>
              </w:rPr>
              <w:t>1,956.51</w:t>
            </w:r>
          </w:p>
        </w:tc>
      </w:tr>
      <w:tr w:rsidR="00D73E36" w:rsidRPr="00E021AC" w14:paraId="0E629564"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45451BC8" w14:textId="77777777" w:rsidR="00D73E36" w:rsidRPr="00E021AC" w:rsidRDefault="00D73E36">
            <w:pPr>
              <w:jc w:val="center"/>
              <w:rPr>
                <w:color w:val="000066"/>
              </w:rPr>
            </w:pPr>
            <w:r w:rsidRPr="00E021AC">
              <w:rPr>
                <w:color w:val="000066"/>
              </w:rPr>
              <w:t>8</w:t>
            </w:r>
          </w:p>
        </w:tc>
        <w:tc>
          <w:tcPr>
            <w:tcW w:w="1846" w:type="dxa"/>
            <w:tcBorders>
              <w:top w:val="nil"/>
              <w:left w:val="nil"/>
              <w:bottom w:val="single" w:sz="4" w:space="0" w:color="auto"/>
              <w:right w:val="single" w:sz="4" w:space="0" w:color="auto"/>
            </w:tcBorders>
            <w:noWrap/>
            <w:vAlign w:val="bottom"/>
            <w:hideMark/>
          </w:tcPr>
          <w:p w14:paraId="07479B35" w14:textId="77777777" w:rsidR="00D73E36" w:rsidRPr="00E021AC" w:rsidRDefault="00D73E36">
            <w:pPr>
              <w:jc w:val="right"/>
              <w:rPr>
                <w:color w:val="000066"/>
              </w:rPr>
            </w:pPr>
            <w:r w:rsidRPr="00E021AC">
              <w:rPr>
                <w:color w:val="000066"/>
              </w:rPr>
              <w:t>2025</w:t>
            </w:r>
          </w:p>
        </w:tc>
        <w:tc>
          <w:tcPr>
            <w:tcW w:w="2182" w:type="dxa"/>
            <w:tcBorders>
              <w:top w:val="nil"/>
              <w:left w:val="nil"/>
              <w:bottom w:val="single" w:sz="4" w:space="0" w:color="auto"/>
              <w:right w:val="single" w:sz="4" w:space="0" w:color="auto"/>
            </w:tcBorders>
            <w:noWrap/>
            <w:vAlign w:val="bottom"/>
            <w:hideMark/>
          </w:tcPr>
          <w:p w14:paraId="6119E1AC" w14:textId="77777777" w:rsidR="00D73E36" w:rsidRPr="00E021AC" w:rsidRDefault="00D73E36">
            <w:pPr>
              <w:jc w:val="right"/>
              <w:rPr>
                <w:color w:val="000066"/>
              </w:rPr>
            </w:pPr>
            <w:r w:rsidRPr="00E021AC">
              <w:rPr>
                <w:color w:val="000066"/>
              </w:rPr>
              <w:t>2,135.00</w:t>
            </w:r>
          </w:p>
        </w:tc>
        <w:tc>
          <w:tcPr>
            <w:tcW w:w="2014" w:type="dxa"/>
            <w:tcBorders>
              <w:top w:val="nil"/>
              <w:left w:val="nil"/>
              <w:bottom w:val="single" w:sz="4" w:space="0" w:color="auto"/>
              <w:right w:val="single" w:sz="4" w:space="0" w:color="auto"/>
            </w:tcBorders>
            <w:noWrap/>
            <w:vAlign w:val="bottom"/>
            <w:hideMark/>
          </w:tcPr>
          <w:p w14:paraId="38F35DC6" w14:textId="77777777" w:rsidR="00D73E36" w:rsidRPr="00E021AC" w:rsidRDefault="00D73E36">
            <w:pPr>
              <w:jc w:val="right"/>
              <w:rPr>
                <w:color w:val="000066"/>
              </w:rPr>
            </w:pPr>
            <w:r w:rsidRPr="00E021AC">
              <w:rPr>
                <w:color w:val="000066"/>
              </w:rPr>
              <w:t>23.85</w:t>
            </w:r>
          </w:p>
        </w:tc>
        <w:tc>
          <w:tcPr>
            <w:tcW w:w="2827" w:type="dxa"/>
            <w:tcBorders>
              <w:top w:val="nil"/>
              <w:left w:val="nil"/>
              <w:bottom w:val="single" w:sz="4" w:space="0" w:color="auto"/>
              <w:right w:val="single" w:sz="4" w:space="0" w:color="auto"/>
            </w:tcBorders>
            <w:noWrap/>
            <w:vAlign w:val="bottom"/>
            <w:hideMark/>
          </w:tcPr>
          <w:p w14:paraId="6B614A0C" w14:textId="77777777" w:rsidR="00D73E36" w:rsidRPr="00E021AC" w:rsidRDefault="00D73E36">
            <w:pPr>
              <w:jc w:val="right"/>
              <w:rPr>
                <w:color w:val="000066"/>
              </w:rPr>
            </w:pPr>
            <w:r w:rsidRPr="00E021AC">
              <w:rPr>
                <w:color w:val="000066"/>
              </w:rPr>
              <w:t>2,111.15</w:t>
            </w:r>
          </w:p>
        </w:tc>
      </w:tr>
      <w:tr w:rsidR="00D73E36" w:rsidRPr="00E021AC" w14:paraId="75E38389"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7709C782" w14:textId="77777777" w:rsidR="00D73E36" w:rsidRPr="00E021AC" w:rsidRDefault="00D73E36">
            <w:pPr>
              <w:jc w:val="center"/>
              <w:rPr>
                <w:color w:val="000066"/>
              </w:rPr>
            </w:pPr>
            <w:r w:rsidRPr="00E021AC">
              <w:rPr>
                <w:color w:val="000066"/>
              </w:rPr>
              <w:t>9</w:t>
            </w:r>
          </w:p>
        </w:tc>
        <w:tc>
          <w:tcPr>
            <w:tcW w:w="1846" w:type="dxa"/>
            <w:tcBorders>
              <w:top w:val="nil"/>
              <w:left w:val="nil"/>
              <w:bottom w:val="single" w:sz="4" w:space="0" w:color="auto"/>
              <w:right w:val="single" w:sz="4" w:space="0" w:color="auto"/>
            </w:tcBorders>
            <w:noWrap/>
            <w:vAlign w:val="bottom"/>
            <w:hideMark/>
          </w:tcPr>
          <w:p w14:paraId="4D37D08B" w14:textId="77777777" w:rsidR="00D73E36" w:rsidRPr="00E021AC" w:rsidRDefault="00D73E36">
            <w:pPr>
              <w:jc w:val="right"/>
              <w:rPr>
                <w:color w:val="000066"/>
              </w:rPr>
            </w:pPr>
            <w:r w:rsidRPr="00E021AC">
              <w:rPr>
                <w:color w:val="000066"/>
              </w:rPr>
              <w:t>2026</w:t>
            </w:r>
          </w:p>
        </w:tc>
        <w:tc>
          <w:tcPr>
            <w:tcW w:w="2182" w:type="dxa"/>
            <w:tcBorders>
              <w:top w:val="nil"/>
              <w:left w:val="nil"/>
              <w:bottom w:val="single" w:sz="4" w:space="0" w:color="auto"/>
              <w:right w:val="single" w:sz="4" w:space="0" w:color="auto"/>
            </w:tcBorders>
            <w:noWrap/>
            <w:vAlign w:val="bottom"/>
            <w:hideMark/>
          </w:tcPr>
          <w:p w14:paraId="71484A52" w14:textId="77777777" w:rsidR="00D73E36" w:rsidRPr="00E021AC" w:rsidRDefault="00D73E36">
            <w:pPr>
              <w:jc w:val="right"/>
              <w:rPr>
                <w:color w:val="000066"/>
              </w:rPr>
            </w:pPr>
            <w:r w:rsidRPr="00E021AC">
              <w:rPr>
                <w:color w:val="000066"/>
              </w:rPr>
              <w:t>1,933.73</w:t>
            </w:r>
          </w:p>
        </w:tc>
        <w:tc>
          <w:tcPr>
            <w:tcW w:w="2014" w:type="dxa"/>
            <w:tcBorders>
              <w:top w:val="nil"/>
              <w:left w:val="nil"/>
              <w:bottom w:val="nil"/>
              <w:right w:val="nil"/>
            </w:tcBorders>
            <w:noWrap/>
            <w:vAlign w:val="bottom"/>
            <w:hideMark/>
          </w:tcPr>
          <w:p w14:paraId="7D582638" w14:textId="77777777" w:rsidR="00D73E36" w:rsidRPr="00E021AC" w:rsidRDefault="00D73E36">
            <w:pPr>
              <w:jc w:val="right"/>
              <w:rPr>
                <w:color w:val="000066"/>
              </w:rPr>
            </w:pPr>
            <w:r w:rsidRPr="00E021AC">
              <w:rPr>
                <w:color w:val="000066"/>
              </w:rPr>
              <w:t>18.05</w:t>
            </w:r>
          </w:p>
        </w:tc>
        <w:tc>
          <w:tcPr>
            <w:tcW w:w="2827" w:type="dxa"/>
            <w:tcBorders>
              <w:top w:val="nil"/>
              <w:left w:val="nil"/>
              <w:bottom w:val="nil"/>
              <w:right w:val="nil"/>
            </w:tcBorders>
            <w:noWrap/>
            <w:vAlign w:val="bottom"/>
            <w:hideMark/>
          </w:tcPr>
          <w:p w14:paraId="39BF2B0E" w14:textId="77777777" w:rsidR="00D73E36" w:rsidRPr="00E021AC" w:rsidRDefault="00D73E36">
            <w:pPr>
              <w:jc w:val="right"/>
              <w:rPr>
                <w:color w:val="000066"/>
              </w:rPr>
            </w:pPr>
            <w:r w:rsidRPr="00E021AC">
              <w:rPr>
                <w:color w:val="000066"/>
              </w:rPr>
              <w:t>1915.68</w:t>
            </w:r>
          </w:p>
        </w:tc>
      </w:tr>
      <w:tr w:rsidR="00D73E36" w:rsidRPr="00E021AC" w14:paraId="7F6F6978" w14:textId="77777777" w:rsidTr="00D73E36">
        <w:trPr>
          <w:trHeight w:val="485"/>
        </w:trPr>
        <w:tc>
          <w:tcPr>
            <w:tcW w:w="1455" w:type="dxa"/>
            <w:tcBorders>
              <w:top w:val="nil"/>
              <w:left w:val="single" w:sz="4" w:space="0" w:color="auto"/>
              <w:bottom w:val="single" w:sz="4" w:space="0" w:color="auto"/>
              <w:right w:val="single" w:sz="4" w:space="0" w:color="auto"/>
            </w:tcBorders>
            <w:noWrap/>
            <w:vAlign w:val="bottom"/>
            <w:hideMark/>
          </w:tcPr>
          <w:p w14:paraId="343A1B9A" w14:textId="77777777" w:rsidR="00D73E36" w:rsidRPr="00E021AC" w:rsidRDefault="00D73E36">
            <w:pPr>
              <w:rPr>
                <w:color w:val="000066"/>
              </w:rPr>
            </w:pPr>
            <w:r w:rsidRPr="00E021AC">
              <w:rPr>
                <w:color w:val="000066"/>
              </w:rPr>
              <w:t> </w:t>
            </w:r>
          </w:p>
        </w:tc>
        <w:tc>
          <w:tcPr>
            <w:tcW w:w="1846" w:type="dxa"/>
            <w:tcBorders>
              <w:top w:val="nil"/>
              <w:left w:val="nil"/>
              <w:bottom w:val="single" w:sz="4" w:space="0" w:color="auto"/>
              <w:right w:val="single" w:sz="4" w:space="0" w:color="auto"/>
            </w:tcBorders>
            <w:noWrap/>
            <w:vAlign w:val="bottom"/>
            <w:hideMark/>
          </w:tcPr>
          <w:p w14:paraId="3441AE19" w14:textId="77777777" w:rsidR="00D73E36" w:rsidRPr="00E021AC" w:rsidRDefault="00D73E36">
            <w:pPr>
              <w:jc w:val="center"/>
              <w:rPr>
                <w:b/>
                <w:bCs/>
                <w:color w:val="000066"/>
              </w:rPr>
            </w:pPr>
            <w:r w:rsidRPr="00E021AC">
              <w:rPr>
                <w:b/>
                <w:bCs/>
                <w:color w:val="000066"/>
              </w:rPr>
              <w:t>Tổng</w:t>
            </w:r>
          </w:p>
        </w:tc>
        <w:tc>
          <w:tcPr>
            <w:tcW w:w="2182" w:type="dxa"/>
            <w:tcBorders>
              <w:top w:val="nil"/>
              <w:left w:val="nil"/>
              <w:bottom w:val="single" w:sz="4" w:space="0" w:color="auto"/>
              <w:right w:val="single" w:sz="4" w:space="0" w:color="auto"/>
            </w:tcBorders>
            <w:noWrap/>
            <w:vAlign w:val="bottom"/>
            <w:hideMark/>
          </w:tcPr>
          <w:p w14:paraId="56C0D60A" w14:textId="77777777" w:rsidR="00D73E36" w:rsidRPr="00E021AC" w:rsidRDefault="00D73E36">
            <w:pPr>
              <w:jc w:val="right"/>
              <w:rPr>
                <w:b/>
                <w:bCs/>
                <w:color w:val="000066"/>
              </w:rPr>
            </w:pPr>
            <w:r w:rsidRPr="00E021AC">
              <w:rPr>
                <w:b/>
                <w:bCs/>
                <w:color w:val="000066"/>
              </w:rPr>
              <w:t>9,194.84</w:t>
            </w:r>
          </w:p>
        </w:tc>
        <w:tc>
          <w:tcPr>
            <w:tcW w:w="2014" w:type="dxa"/>
            <w:tcBorders>
              <w:top w:val="single" w:sz="4" w:space="0" w:color="auto"/>
              <w:left w:val="nil"/>
              <w:bottom w:val="single" w:sz="4" w:space="0" w:color="auto"/>
              <w:right w:val="single" w:sz="4" w:space="0" w:color="auto"/>
            </w:tcBorders>
            <w:noWrap/>
            <w:vAlign w:val="bottom"/>
            <w:hideMark/>
          </w:tcPr>
          <w:p w14:paraId="3EE0191F" w14:textId="77777777" w:rsidR="00D73E36" w:rsidRPr="00E021AC" w:rsidRDefault="00D73E36">
            <w:pPr>
              <w:jc w:val="right"/>
              <w:rPr>
                <w:b/>
                <w:bCs/>
                <w:color w:val="000066"/>
              </w:rPr>
            </w:pPr>
            <w:r w:rsidRPr="00E021AC">
              <w:rPr>
                <w:b/>
                <w:bCs/>
                <w:color w:val="000066"/>
              </w:rPr>
              <w:t>96.81</w:t>
            </w:r>
          </w:p>
        </w:tc>
        <w:tc>
          <w:tcPr>
            <w:tcW w:w="2827" w:type="dxa"/>
            <w:tcBorders>
              <w:top w:val="single" w:sz="4" w:space="0" w:color="auto"/>
              <w:left w:val="nil"/>
              <w:bottom w:val="single" w:sz="4" w:space="0" w:color="auto"/>
              <w:right w:val="single" w:sz="4" w:space="0" w:color="auto"/>
            </w:tcBorders>
            <w:noWrap/>
            <w:vAlign w:val="bottom"/>
            <w:hideMark/>
          </w:tcPr>
          <w:p w14:paraId="36308BC9" w14:textId="77777777" w:rsidR="00D73E36" w:rsidRPr="00E021AC" w:rsidRDefault="00D73E36">
            <w:pPr>
              <w:jc w:val="right"/>
              <w:rPr>
                <w:b/>
                <w:bCs/>
                <w:color w:val="000066"/>
              </w:rPr>
            </w:pPr>
            <w:r w:rsidRPr="00E021AC">
              <w:rPr>
                <w:b/>
                <w:bCs/>
                <w:color w:val="000066"/>
              </w:rPr>
              <w:t>9,098.03</w:t>
            </w:r>
          </w:p>
        </w:tc>
      </w:tr>
    </w:tbl>
    <w:p w14:paraId="61C04C22" w14:textId="77777777" w:rsidR="00D73E36" w:rsidRPr="00E021AC" w:rsidRDefault="00D73E36" w:rsidP="00DA1D57">
      <w:pPr>
        <w:ind w:right="-161"/>
        <w:rPr>
          <w:b/>
          <w:bCs/>
          <w:color w:val="002060"/>
          <w:sz w:val="26"/>
          <w:szCs w:val="26"/>
        </w:rPr>
        <w:sectPr w:rsidR="00D73E36" w:rsidRPr="00E021AC" w:rsidSect="00753E2A">
          <w:pgSz w:w="12240" w:h="15840"/>
          <w:pgMar w:top="1315" w:right="1134" w:bottom="1525" w:left="1134" w:header="471" w:footer="431" w:gutter="0"/>
          <w:cols w:space="720"/>
          <w:docGrid w:linePitch="381"/>
        </w:sectPr>
      </w:pPr>
    </w:p>
    <w:p w14:paraId="1BC01D60" w14:textId="26D3B929" w:rsidR="00873D4C" w:rsidRPr="00E021AC" w:rsidRDefault="00873D4C" w:rsidP="00522C36">
      <w:pPr>
        <w:pStyle w:val="BodyText"/>
        <w:spacing w:after="0"/>
        <w:ind w:left="567"/>
        <w:jc w:val="center"/>
        <w:outlineLvl w:val="0"/>
        <w:rPr>
          <w:b/>
          <w:bCs/>
          <w:color w:val="002060"/>
          <w:sz w:val="26"/>
          <w:szCs w:val="26"/>
        </w:rPr>
      </w:pPr>
      <w:bookmarkStart w:id="145" w:name="_Toc153972278"/>
      <w:bookmarkStart w:id="146" w:name="_Toc153972694"/>
      <w:bookmarkStart w:id="147" w:name="_Toc240294047"/>
      <w:bookmarkStart w:id="148" w:name="_Toc240295286"/>
      <w:r w:rsidRPr="00E021AC">
        <w:rPr>
          <w:b/>
          <w:bCs/>
          <w:color w:val="002060"/>
          <w:sz w:val="26"/>
          <w:szCs w:val="26"/>
        </w:rPr>
        <w:t xml:space="preserve">Bảng </w:t>
      </w:r>
      <w:r w:rsidR="00D73E36" w:rsidRPr="00E021AC">
        <w:rPr>
          <w:b/>
          <w:bCs/>
          <w:color w:val="002060"/>
          <w:sz w:val="26"/>
          <w:szCs w:val="26"/>
        </w:rPr>
        <w:t>5</w:t>
      </w:r>
      <w:r w:rsidRPr="00E021AC">
        <w:rPr>
          <w:b/>
          <w:bCs/>
          <w:color w:val="002060"/>
          <w:sz w:val="26"/>
          <w:szCs w:val="26"/>
        </w:rPr>
        <w:t>. Tổng hợp diện tích</w:t>
      </w:r>
      <w:r w:rsidR="009F35CD" w:rsidRPr="00E021AC">
        <w:rPr>
          <w:b/>
          <w:bCs/>
          <w:color w:val="002060"/>
          <w:sz w:val="26"/>
          <w:szCs w:val="26"/>
        </w:rPr>
        <w:t xml:space="preserve"> sử dụng</w:t>
      </w:r>
      <w:r w:rsidRPr="00E021AC">
        <w:rPr>
          <w:b/>
          <w:bCs/>
          <w:color w:val="002060"/>
          <w:sz w:val="26"/>
          <w:szCs w:val="26"/>
        </w:rPr>
        <w:t xml:space="preserve"> theo năm trồng của từng </w:t>
      </w:r>
      <w:bookmarkEnd w:id="145"/>
      <w:bookmarkEnd w:id="146"/>
      <w:r w:rsidR="00522C36" w:rsidRPr="00E021AC">
        <w:rPr>
          <w:b/>
          <w:bCs/>
          <w:color w:val="002060"/>
          <w:sz w:val="26"/>
          <w:szCs w:val="26"/>
        </w:rPr>
        <w:t>phân nhóm</w:t>
      </w:r>
      <w:bookmarkEnd w:id="147"/>
      <w:bookmarkEnd w:id="148"/>
    </w:p>
    <w:p w14:paraId="20D26C7E" w14:textId="2E1CB770" w:rsidR="00796E74" w:rsidRPr="00E021AC" w:rsidRDefault="00796E74" w:rsidP="00796E74">
      <w:pPr>
        <w:pStyle w:val="BodyText"/>
        <w:spacing w:after="0"/>
        <w:ind w:left="567"/>
        <w:jc w:val="both"/>
        <w:outlineLvl w:val="0"/>
        <w:rPr>
          <w:b/>
          <w:bCs/>
          <w:color w:val="002060"/>
          <w:sz w:val="26"/>
          <w:szCs w:val="26"/>
        </w:rPr>
      </w:pP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r w:rsidRPr="00E021AC">
        <w:rPr>
          <w:b/>
          <w:bCs/>
          <w:color w:val="002060"/>
          <w:sz w:val="26"/>
          <w:szCs w:val="26"/>
        </w:rPr>
        <w:tab/>
      </w:r>
      <w:bookmarkStart w:id="149" w:name="_Toc153972279"/>
      <w:bookmarkStart w:id="150" w:name="_Toc153972695"/>
      <w:r w:rsidR="0072386D" w:rsidRPr="00E021AC">
        <w:rPr>
          <w:b/>
          <w:bCs/>
          <w:color w:val="002060"/>
          <w:sz w:val="26"/>
          <w:szCs w:val="26"/>
        </w:rPr>
        <w:t xml:space="preserve">                    </w:t>
      </w:r>
      <w:bookmarkStart w:id="151" w:name="_Toc240294048"/>
      <w:bookmarkStart w:id="152" w:name="_Toc240295287"/>
      <w:r w:rsidR="0072386D" w:rsidRPr="00E021AC">
        <w:rPr>
          <w:b/>
          <w:bCs/>
          <w:color w:val="002060"/>
          <w:sz w:val="26"/>
          <w:szCs w:val="26"/>
        </w:rPr>
        <w:t>Đvt: H</w:t>
      </w:r>
      <w:r w:rsidRPr="00E021AC">
        <w:rPr>
          <w:b/>
          <w:bCs/>
          <w:color w:val="002060"/>
          <w:sz w:val="26"/>
          <w:szCs w:val="26"/>
        </w:rPr>
        <w:t>a</w:t>
      </w:r>
      <w:bookmarkEnd w:id="149"/>
      <w:bookmarkEnd w:id="150"/>
      <w:bookmarkEnd w:id="151"/>
      <w:bookmarkEnd w:id="152"/>
    </w:p>
    <w:tbl>
      <w:tblPr>
        <w:tblW w:w="13104" w:type="dxa"/>
        <w:tblInd w:w="113" w:type="dxa"/>
        <w:tblLook w:val="04A0" w:firstRow="1" w:lastRow="0" w:firstColumn="1" w:lastColumn="0" w:noHBand="0" w:noVBand="1"/>
      </w:tblPr>
      <w:tblGrid>
        <w:gridCol w:w="1092"/>
        <w:gridCol w:w="1092"/>
        <w:gridCol w:w="1092"/>
        <w:gridCol w:w="1092"/>
        <w:gridCol w:w="1092"/>
        <w:gridCol w:w="1092"/>
        <w:gridCol w:w="1092"/>
        <w:gridCol w:w="1092"/>
        <w:gridCol w:w="1092"/>
        <w:gridCol w:w="1092"/>
        <w:gridCol w:w="1092"/>
        <w:gridCol w:w="1092"/>
      </w:tblGrid>
      <w:tr w:rsidR="00B64A54" w:rsidRPr="00E021AC" w14:paraId="74C1897E" w14:textId="77777777" w:rsidTr="005B29C8">
        <w:trPr>
          <w:trHeight w:val="1331"/>
        </w:trPr>
        <w:tc>
          <w:tcPr>
            <w:tcW w:w="1092" w:type="dxa"/>
            <w:tcBorders>
              <w:top w:val="single" w:sz="4" w:space="0" w:color="auto"/>
              <w:left w:val="single" w:sz="4" w:space="0" w:color="auto"/>
              <w:bottom w:val="single" w:sz="4" w:space="0" w:color="auto"/>
              <w:right w:val="single" w:sz="4" w:space="0" w:color="auto"/>
            </w:tcBorders>
            <w:shd w:val="clear" w:color="auto" w:fill="DAE7FF"/>
            <w:noWrap/>
            <w:vAlign w:val="center"/>
            <w:hideMark/>
          </w:tcPr>
          <w:p w14:paraId="1DDBFDA4" w14:textId="77777777" w:rsidR="00B64A54" w:rsidRPr="00E021AC" w:rsidRDefault="00B64A54">
            <w:pPr>
              <w:rPr>
                <w:b/>
                <w:bCs/>
                <w:color w:val="000066"/>
                <w:sz w:val="22"/>
                <w:szCs w:val="22"/>
                <w:lang w:eastAsia="vi-VN"/>
              </w:rPr>
            </w:pPr>
            <w:r w:rsidRPr="00E021AC">
              <w:rPr>
                <w:b/>
                <w:bCs/>
                <w:color w:val="000066"/>
                <w:sz w:val="22"/>
                <w:szCs w:val="22"/>
              </w:rPr>
              <w:t xml:space="preserve"> TT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1B9E4962" w14:textId="77777777" w:rsidR="00B64A54" w:rsidRPr="00E021AC" w:rsidRDefault="00B64A54">
            <w:pPr>
              <w:rPr>
                <w:b/>
                <w:bCs/>
                <w:color w:val="000066"/>
                <w:sz w:val="22"/>
                <w:szCs w:val="22"/>
              </w:rPr>
            </w:pPr>
            <w:r w:rsidRPr="00E021AC">
              <w:rPr>
                <w:b/>
                <w:bCs/>
                <w:color w:val="000066"/>
                <w:sz w:val="22"/>
                <w:szCs w:val="22"/>
              </w:rPr>
              <w:t xml:space="preserve"> Năm trồng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2272060D" w14:textId="77777777" w:rsidR="00B64A54" w:rsidRPr="00E021AC" w:rsidRDefault="00B64A54">
            <w:pPr>
              <w:rPr>
                <w:b/>
                <w:bCs/>
                <w:color w:val="000066"/>
                <w:sz w:val="22"/>
                <w:szCs w:val="22"/>
              </w:rPr>
            </w:pPr>
            <w:r w:rsidRPr="00E021AC">
              <w:rPr>
                <w:b/>
                <w:bCs/>
                <w:color w:val="000066"/>
                <w:sz w:val="22"/>
                <w:szCs w:val="22"/>
              </w:rPr>
              <w:t xml:space="preserve"> Cát Ngạn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0B5EE536" w14:textId="77777777" w:rsidR="00B64A54" w:rsidRPr="00E021AC" w:rsidRDefault="00B64A54">
            <w:pPr>
              <w:rPr>
                <w:b/>
                <w:bCs/>
                <w:color w:val="000066"/>
                <w:sz w:val="22"/>
                <w:szCs w:val="22"/>
              </w:rPr>
            </w:pPr>
            <w:r w:rsidRPr="00E021AC">
              <w:rPr>
                <w:b/>
                <w:bCs/>
                <w:color w:val="000066"/>
                <w:sz w:val="22"/>
                <w:szCs w:val="22"/>
              </w:rPr>
              <w:t xml:space="preserve"> Cty LN Đô Lương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28BFCD7" w14:textId="77777777" w:rsidR="00B64A54" w:rsidRPr="00E021AC" w:rsidRDefault="00B64A54">
            <w:pPr>
              <w:rPr>
                <w:b/>
                <w:bCs/>
                <w:color w:val="000066"/>
                <w:sz w:val="22"/>
                <w:szCs w:val="22"/>
              </w:rPr>
            </w:pPr>
            <w:r w:rsidRPr="00E021AC">
              <w:rPr>
                <w:b/>
                <w:bCs/>
                <w:color w:val="000066"/>
                <w:sz w:val="22"/>
                <w:szCs w:val="22"/>
              </w:rPr>
              <w:t xml:space="preserve"> Đại Đồng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F6FB519" w14:textId="77777777" w:rsidR="00B64A54" w:rsidRPr="00E021AC" w:rsidRDefault="00B64A54">
            <w:pPr>
              <w:rPr>
                <w:b/>
                <w:bCs/>
                <w:color w:val="000066"/>
                <w:sz w:val="22"/>
                <w:szCs w:val="22"/>
              </w:rPr>
            </w:pPr>
            <w:r w:rsidRPr="00E021AC">
              <w:rPr>
                <w:b/>
                <w:bCs/>
                <w:color w:val="000066"/>
                <w:sz w:val="22"/>
                <w:szCs w:val="22"/>
              </w:rPr>
              <w:t xml:space="preserve"> Hạnh Lâm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B83569F" w14:textId="77777777" w:rsidR="00B64A54" w:rsidRPr="00E021AC" w:rsidRDefault="00B64A54">
            <w:pPr>
              <w:rPr>
                <w:b/>
                <w:bCs/>
                <w:color w:val="000066"/>
                <w:sz w:val="22"/>
                <w:szCs w:val="22"/>
              </w:rPr>
            </w:pPr>
            <w:r w:rsidRPr="00E021AC">
              <w:rPr>
                <w:b/>
                <w:bCs/>
                <w:color w:val="000066"/>
                <w:sz w:val="22"/>
                <w:szCs w:val="22"/>
              </w:rPr>
              <w:t xml:space="preserve"> Hoa Quân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89F0A18" w14:textId="77777777" w:rsidR="00B64A54" w:rsidRPr="00E021AC" w:rsidRDefault="00B64A54">
            <w:pPr>
              <w:rPr>
                <w:b/>
                <w:bCs/>
                <w:color w:val="000066"/>
                <w:sz w:val="22"/>
                <w:szCs w:val="22"/>
              </w:rPr>
            </w:pPr>
            <w:r w:rsidRPr="00E021AC">
              <w:rPr>
                <w:b/>
                <w:bCs/>
                <w:color w:val="000066"/>
                <w:sz w:val="22"/>
                <w:szCs w:val="22"/>
              </w:rPr>
              <w:t xml:space="preserve"> Kim Bảng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68532FFB" w14:textId="77777777" w:rsidR="00B64A54" w:rsidRPr="00E021AC" w:rsidRDefault="00B64A54">
            <w:pPr>
              <w:rPr>
                <w:b/>
                <w:bCs/>
                <w:color w:val="000066"/>
                <w:sz w:val="22"/>
                <w:szCs w:val="22"/>
              </w:rPr>
            </w:pPr>
            <w:r w:rsidRPr="00E021AC">
              <w:rPr>
                <w:b/>
                <w:bCs/>
                <w:color w:val="000066"/>
                <w:sz w:val="22"/>
                <w:szCs w:val="22"/>
              </w:rPr>
              <w:t xml:space="preserve"> Sơn Lâm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A649449" w14:textId="77777777" w:rsidR="00B64A54" w:rsidRPr="00E021AC" w:rsidRDefault="00B64A54">
            <w:pPr>
              <w:rPr>
                <w:b/>
                <w:bCs/>
                <w:color w:val="000066"/>
                <w:sz w:val="22"/>
                <w:szCs w:val="22"/>
              </w:rPr>
            </w:pPr>
            <w:r w:rsidRPr="00E021AC">
              <w:rPr>
                <w:b/>
                <w:bCs/>
                <w:color w:val="000066"/>
                <w:sz w:val="22"/>
                <w:szCs w:val="22"/>
              </w:rPr>
              <w:t xml:space="preserve"> Tam Đồng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5F99A822" w14:textId="77777777" w:rsidR="00B64A54" w:rsidRPr="00E021AC" w:rsidRDefault="00B64A54">
            <w:pPr>
              <w:rPr>
                <w:b/>
                <w:bCs/>
                <w:color w:val="000066"/>
                <w:sz w:val="22"/>
                <w:szCs w:val="22"/>
              </w:rPr>
            </w:pPr>
            <w:r w:rsidRPr="00E021AC">
              <w:rPr>
                <w:b/>
                <w:bCs/>
                <w:color w:val="000066"/>
                <w:sz w:val="22"/>
                <w:szCs w:val="22"/>
              </w:rPr>
              <w:t xml:space="preserve"> Xuân Lâm </w:t>
            </w:r>
          </w:p>
        </w:tc>
        <w:tc>
          <w:tcPr>
            <w:tcW w:w="1092" w:type="dxa"/>
            <w:tcBorders>
              <w:top w:val="single" w:sz="4" w:space="0" w:color="auto"/>
              <w:left w:val="nil"/>
              <w:bottom w:val="single" w:sz="4" w:space="0" w:color="auto"/>
              <w:right w:val="single" w:sz="4" w:space="0" w:color="auto"/>
            </w:tcBorders>
            <w:shd w:val="clear" w:color="auto" w:fill="DAE7FF"/>
            <w:noWrap/>
            <w:vAlign w:val="center"/>
            <w:hideMark/>
          </w:tcPr>
          <w:p w14:paraId="24D4049C" w14:textId="77777777" w:rsidR="00B64A54" w:rsidRPr="00E021AC" w:rsidRDefault="00B64A54">
            <w:pPr>
              <w:rPr>
                <w:b/>
                <w:bCs/>
                <w:color w:val="000066"/>
                <w:sz w:val="22"/>
                <w:szCs w:val="22"/>
              </w:rPr>
            </w:pPr>
            <w:r w:rsidRPr="00E021AC">
              <w:rPr>
                <w:b/>
                <w:bCs/>
                <w:color w:val="000066"/>
                <w:sz w:val="22"/>
                <w:szCs w:val="22"/>
              </w:rPr>
              <w:t xml:space="preserve"> Tổng </w:t>
            </w:r>
          </w:p>
        </w:tc>
      </w:tr>
      <w:tr w:rsidR="00B64A54" w:rsidRPr="00E021AC" w14:paraId="085961E2"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3FC4A926" w14:textId="77777777" w:rsidR="00B64A54" w:rsidRPr="00E021AC" w:rsidRDefault="00B64A54">
            <w:pPr>
              <w:rPr>
                <w:color w:val="000066"/>
                <w:sz w:val="22"/>
                <w:szCs w:val="22"/>
              </w:rPr>
            </w:pPr>
            <w:r w:rsidRPr="00E021AC">
              <w:rPr>
                <w:color w:val="000066"/>
                <w:sz w:val="22"/>
                <w:szCs w:val="22"/>
              </w:rPr>
              <w:t xml:space="preserve">             1 </w:t>
            </w:r>
          </w:p>
        </w:tc>
        <w:tc>
          <w:tcPr>
            <w:tcW w:w="1092" w:type="dxa"/>
            <w:tcBorders>
              <w:top w:val="nil"/>
              <w:left w:val="nil"/>
              <w:bottom w:val="single" w:sz="4" w:space="0" w:color="auto"/>
              <w:right w:val="single" w:sz="4" w:space="0" w:color="auto"/>
            </w:tcBorders>
            <w:noWrap/>
            <w:vAlign w:val="bottom"/>
            <w:hideMark/>
          </w:tcPr>
          <w:p w14:paraId="7699F2BD" w14:textId="77777777" w:rsidR="00B64A54" w:rsidRPr="00E021AC" w:rsidRDefault="00B64A54">
            <w:pPr>
              <w:rPr>
                <w:color w:val="000066"/>
                <w:sz w:val="22"/>
                <w:szCs w:val="22"/>
              </w:rPr>
            </w:pPr>
            <w:r w:rsidRPr="00E021AC">
              <w:rPr>
                <w:color w:val="000066"/>
                <w:sz w:val="22"/>
                <w:szCs w:val="22"/>
              </w:rPr>
              <w:t xml:space="preserve"> 2018 </w:t>
            </w:r>
          </w:p>
        </w:tc>
        <w:tc>
          <w:tcPr>
            <w:tcW w:w="1092" w:type="dxa"/>
            <w:tcBorders>
              <w:top w:val="nil"/>
              <w:left w:val="nil"/>
              <w:bottom w:val="single" w:sz="4" w:space="0" w:color="auto"/>
              <w:right w:val="single" w:sz="4" w:space="0" w:color="auto"/>
            </w:tcBorders>
            <w:noWrap/>
            <w:vAlign w:val="bottom"/>
            <w:hideMark/>
          </w:tcPr>
          <w:p w14:paraId="0B0237FF"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6F2AE483" w14:textId="77777777" w:rsidR="00B64A54" w:rsidRPr="00E021AC" w:rsidRDefault="00B64A54">
            <w:pPr>
              <w:rPr>
                <w:color w:val="000066"/>
                <w:sz w:val="22"/>
                <w:szCs w:val="22"/>
              </w:rPr>
            </w:pPr>
            <w:r w:rsidRPr="00E021AC">
              <w:rPr>
                <w:color w:val="000066"/>
                <w:sz w:val="22"/>
                <w:szCs w:val="22"/>
              </w:rPr>
              <w:t xml:space="preserve">      28.22 </w:t>
            </w:r>
          </w:p>
        </w:tc>
        <w:tc>
          <w:tcPr>
            <w:tcW w:w="1092" w:type="dxa"/>
            <w:tcBorders>
              <w:top w:val="nil"/>
              <w:left w:val="nil"/>
              <w:bottom w:val="single" w:sz="4" w:space="0" w:color="auto"/>
              <w:right w:val="single" w:sz="4" w:space="0" w:color="auto"/>
            </w:tcBorders>
            <w:noWrap/>
            <w:vAlign w:val="bottom"/>
            <w:hideMark/>
          </w:tcPr>
          <w:p w14:paraId="5B8D5C3E"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59188AAB"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1D8C9B4A"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362E1F34"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226FE602" w14:textId="77777777" w:rsidR="00B64A54" w:rsidRPr="00E021AC" w:rsidRDefault="00B64A54">
            <w:pPr>
              <w:rPr>
                <w:color w:val="000066"/>
                <w:sz w:val="22"/>
                <w:szCs w:val="22"/>
              </w:rPr>
            </w:pPr>
            <w:r w:rsidRPr="00E021AC">
              <w:rPr>
                <w:color w:val="000066"/>
                <w:sz w:val="22"/>
                <w:szCs w:val="22"/>
              </w:rPr>
              <w:t xml:space="preserve">        1.48 </w:t>
            </w:r>
          </w:p>
        </w:tc>
        <w:tc>
          <w:tcPr>
            <w:tcW w:w="1092" w:type="dxa"/>
            <w:tcBorders>
              <w:top w:val="nil"/>
              <w:left w:val="nil"/>
              <w:bottom w:val="single" w:sz="4" w:space="0" w:color="auto"/>
              <w:right w:val="single" w:sz="4" w:space="0" w:color="auto"/>
            </w:tcBorders>
            <w:noWrap/>
            <w:vAlign w:val="bottom"/>
            <w:hideMark/>
          </w:tcPr>
          <w:p w14:paraId="39D7A595"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20F80A37"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66ACA596" w14:textId="77777777" w:rsidR="00B64A54" w:rsidRPr="00E021AC" w:rsidRDefault="00B64A54">
            <w:pPr>
              <w:rPr>
                <w:b/>
                <w:bCs/>
                <w:color w:val="000066"/>
                <w:sz w:val="22"/>
                <w:szCs w:val="22"/>
              </w:rPr>
            </w:pPr>
            <w:r w:rsidRPr="00E021AC">
              <w:rPr>
                <w:b/>
                <w:bCs/>
                <w:color w:val="000066"/>
                <w:sz w:val="22"/>
                <w:szCs w:val="22"/>
              </w:rPr>
              <w:t xml:space="preserve">      29.70 </w:t>
            </w:r>
          </w:p>
        </w:tc>
      </w:tr>
      <w:tr w:rsidR="00B64A54" w:rsidRPr="00E021AC" w14:paraId="023AAB83"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680CCE47" w14:textId="77777777" w:rsidR="00B64A54" w:rsidRPr="00E021AC" w:rsidRDefault="00B64A54">
            <w:pPr>
              <w:rPr>
                <w:color w:val="000066"/>
                <w:sz w:val="22"/>
                <w:szCs w:val="22"/>
              </w:rPr>
            </w:pPr>
            <w:r w:rsidRPr="00E021AC">
              <w:rPr>
                <w:color w:val="000066"/>
                <w:sz w:val="22"/>
                <w:szCs w:val="22"/>
              </w:rPr>
              <w:t xml:space="preserve">             2 </w:t>
            </w:r>
          </w:p>
        </w:tc>
        <w:tc>
          <w:tcPr>
            <w:tcW w:w="1092" w:type="dxa"/>
            <w:tcBorders>
              <w:top w:val="nil"/>
              <w:left w:val="nil"/>
              <w:bottom w:val="single" w:sz="4" w:space="0" w:color="auto"/>
              <w:right w:val="single" w:sz="4" w:space="0" w:color="auto"/>
            </w:tcBorders>
            <w:noWrap/>
            <w:vAlign w:val="bottom"/>
            <w:hideMark/>
          </w:tcPr>
          <w:p w14:paraId="4E5255F4" w14:textId="77777777" w:rsidR="00B64A54" w:rsidRPr="00E021AC" w:rsidRDefault="00B64A54">
            <w:pPr>
              <w:rPr>
                <w:color w:val="000066"/>
                <w:sz w:val="22"/>
                <w:szCs w:val="22"/>
              </w:rPr>
            </w:pPr>
            <w:r w:rsidRPr="00E021AC">
              <w:rPr>
                <w:color w:val="000066"/>
                <w:sz w:val="22"/>
                <w:szCs w:val="22"/>
              </w:rPr>
              <w:t xml:space="preserve"> 2019 </w:t>
            </w:r>
          </w:p>
        </w:tc>
        <w:tc>
          <w:tcPr>
            <w:tcW w:w="1092" w:type="dxa"/>
            <w:tcBorders>
              <w:top w:val="nil"/>
              <w:left w:val="nil"/>
              <w:bottom w:val="single" w:sz="4" w:space="0" w:color="auto"/>
              <w:right w:val="single" w:sz="4" w:space="0" w:color="auto"/>
            </w:tcBorders>
            <w:noWrap/>
            <w:vAlign w:val="bottom"/>
            <w:hideMark/>
          </w:tcPr>
          <w:p w14:paraId="47B85B84" w14:textId="77777777" w:rsidR="00B64A54" w:rsidRPr="00E021AC" w:rsidRDefault="00B64A54">
            <w:pPr>
              <w:rPr>
                <w:color w:val="000066"/>
                <w:sz w:val="22"/>
                <w:szCs w:val="22"/>
              </w:rPr>
            </w:pPr>
            <w:r w:rsidRPr="00E021AC">
              <w:rPr>
                <w:color w:val="000066"/>
                <w:sz w:val="22"/>
                <w:szCs w:val="22"/>
              </w:rPr>
              <w:t xml:space="preserve">        2.60 </w:t>
            </w:r>
          </w:p>
        </w:tc>
        <w:tc>
          <w:tcPr>
            <w:tcW w:w="1092" w:type="dxa"/>
            <w:tcBorders>
              <w:top w:val="nil"/>
              <w:left w:val="nil"/>
              <w:bottom w:val="single" w:sz="4" w:space="0" w:color="auto"/>
              <w:right w:val="single" w:sz="4" w:space="0" w:color="auto"/>
            </w:tcBorders>
            <w:noWrap/>
            <w:vAlign w:val="bottom"/>
            <w:hideMark/>
          </w:tcPr>
          <w:p w14:paraId="069BA3AF" w14:textId="77777777" w:rsidR="00B64A54" w:rsidRPr="00E021AC" w:rsidRDefault="00B64A54">
            <w:pPr>
              <w:rPr>
                <w:color w:val="000066"/>
                <w:sz w:val="22"/>
                <w:szCs w:val="22"/>
              </w:rPr>
            </w:pPr>
            <w:r w:rsidRPr="00E021AC">
              <w:rPr>
                <w:color w:val="000066"/>
                <w:sz w:val="22"/>
                <w:szCs w:val="22"/>
              </w:rPr>
              <w:t xml:space="preserve">      24.58 </w:t>
            </w:r>
          </w:p>
        </w:tc>
        <w:tc>
          <w:tcPr>
            <w:tcW w:w="1092" w:type="dxa"/>
            <w:tcBorders>
              <w:top w:val="nil"/>
              <w:left w:val="nil"/>
              <w:bottom w:val="single" w:sz="4" w:space="0" w:color="auto"/>
              <w:right w:val="single" w:sz="4" w:space="0" w:color="auto"/>
            </w:tcBorders>
            <w:noWrap/>
            <w:vAlign w:val="bottom"/>
            <w:hideMark/>
          </w:tcPr>
          <w:p w14:paraId="1BE3240D" w14:textId="77777777" w:rsidR="00B64A54" w:rsidRPr="00E021AC" w:rsidRDefault="00B64A54">
            <w:pPr>
              <w:rPr>
                <w:color w:val="000066"/>
                <w:sz w:val="22"/>
                <w:szCs w:val="22"/>
              </w:rPr>
            </w:pPr>
            <w:r w:rsidRPr="00E021AC">
              <w:rPr>
                <w:color w:val="000066"/>
                <w:sz w:val="22"/>
                <w:szCs w:val="22"/>
              </w:rPr>
              <w:t xml:space="preserve">        0.54 </w:t>
            </w:r>
          </w:p>
        </w:tc>
        <w:tc>
          <w:tcPr>
            <w:tcW w:w="1092" w:type="dxa"/>
            <w:tcBorders>
              <w:top w:val="nil"/>
              <w:left w:val="nil"/>
              <w:bottom w:val="single" w:sz="4" w:space="0" w:color="auto"/>
              <w:right w:val="single" w:sz="4" w:space="0" w:color="auto"/>
            </w:tcBorders>
            <w:noWrap/>
            <w:vAlign w:val="bottom"/>
            <w:hideMark/>
          </w:tcPr>
          <w:p w14:paraId="73EAD864" w14:textId="77777777" w:rsidR="00B64A54" w:rsidRPr="00E021AC" w:rsidRDefault="00B64A54">
            <w:pPr>
              <w:rPr>
                <w:color w:val="000066"/>
                <w:sz w:val="22"/>
                <w:szCs w:val="22"/>
              </w:rPr>
            </w:pPr>
            <w:r w:rsidRPr="00E021AC">
              <w:rPr>
                <w:color w:val="000066"/>
                <w:sz w:val="22"/>
                <w:szCs w:val="22"/>
              </w:rPr>
              <w:t xml:space="preserve">        4.13 </w:t>
            </w:r>
          </w:p>
        </w:tc>
        <w:tc>
          <w:tcPr>
            <w:tcW w:w="1092" w:type="dxa"/>
            <w:tcBorders>
              <w:top w:val="nil"/>
              <w:left w:val="nil"/>
              <w:bottom w:val="single" w:sz="4" w:space="0" w:color="auto"/>
              <w:right w:val="single" w:sz="4" w:space="0" w:color="auto"/>
            </w:tcBorders>
            <w:noWrap/>
            <w:vAlign w:val="bottom"/>
            <w:hideMark/>
          </w:tcPr>
          <w:p w14:paraId="137C7415" w14:textId="77777777" w:rsidR="00B64A54" w:rsidRPr="00E021AC" w:rsidRDefault="00B64A54">
            <w:pPr>
              <w:rPr>
                <w:color w:val="000066"/>
                <w:sz w:val="22"/>
                <w:szCs w:val="22"/>
              </w:rPr>
            </w:pPr>
            <w:r w:rsidRPr="00E021AC">
              <w:rPr>
                <w:color w:val="000066"/>
                <w:sz w:val="22"/>
                <w:szCs w:val="22"/>
              </w:rPr>
              <w:t xml:space="preserve">      12.52 </w:t>
            </w:r>
          </w:p>
        </w:tc>
        <w:tc>
          <w:tcPr>
            <w:tcW w:w="1092" w:type="dxa"/>
            <w:tcBorders>
              <w:top w:val="nil"/>
              <w:left w:val="nil"/>
              <w:bottom w:val="single" w:sz="4" w:space="0" w:color="auto"/>
              <w:right w:val="single" w:sz="4" w:space="0" w:color="auto"/>
            </w:tcBorders>
            <w:noWrap/>
            <w:vAlign w:val="bottom"/>
            <w:hideMark/>
          </w:tcPr>
          <w:p w14:paraId="287E17EE"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0868D82F"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393A4AEE"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0C596DB9" w14:textId="77777777" w:rsidR="00B64A54" w:rsidRPr="00E021AC" w:rsidRDefault="00B64A54">
            <w:pPr>
              <w:rPr>
                <w:color w:val="000066"/>
                <w:sz w:val="22"/>
                <w:szCs w:val="22"/>
              </w:rPr>
            </w:pPr>
            <w:r w:rsidRPr="00E021AC">
              <w:rPr>
                <w:color w:val="000066"/>
                <w:sz w:val="22"/>
                <w:szCs w:val="22"/>
              </w:rPr>
              <w:t xml:space="preserve">        0.24 </w:t>
            </w:r>
          </w:p>
        </w:tc>
        <w:tc>
          <w:tcPr>
            <w:tcW w:w="1092" w:type="dxa"/>
            <w:tcBorders>
              <w:top w:val="nil"/>
              <w:left w:val="nil"/>
              <w:bottom w:val="single" w:sz="4" w:space="0" w:color="auto"/>
              <w:right w:val="single" w:sz="4" w:space="0" w:color="auto"/>
            </w:tcBorders>
            <w:noWrap/>
            <w:vAlign w:val="bottom"/>
            <w:hideMark/>
          </w:tcPr>
          <w:p w14:paraId="5DD2FCD7" w14:textId="77777777" w:rsidR="00B64A54" w:rsidRPr="00E021AC" w:rsidRDefault="00B64A54">
            <w:pPr>
              <w:rPr>
                <w:b/>
                <w:bCs/>
                <w:color w:val="000066"/>
                <w:sz w:val="22"/>
                <w:szCs w:val="22"/>
              </w:rPr>
            </w:pPr>
            <w:r w:rsidRPr="00E021AC">
              <w:rPr>
                <w:b/>
                <w:bCs/>
                <w:color w:val="000066"/>
                <w:sz w:val="22"/>
                <w:szCs w:val="22"/>
              </w:rPr>
              <w:t xml:space="preserve">      44.61 </w:t>
            </w:r>
          </w:p>
        </w:tc>
      </w:tr>
      <w:tr w:rsidR="00B64A54" w:rsidRPr="00E021AC" w14:paraId="2C92F5B1"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1FD2672E" w14:textId="77777777" w:rsidR="00B64A54" w:rsidRPr="00E021AC" w:rsidRDefault="00B64A54">
            <w:pPr>
              <w:rPr>
                <w:color w:val="000066"/>
                <w:sz w:val="22"/>
                <w:szCs w:val="22"/>
              </w:rPr>
            </w:pPr>
            <w:r w:rsidRPr="00E021AC">
              <w:rPr>
                <w:color w:val="000066"/>
                <w:sz w:val="22"/>
                <w:szCs w:val="22"/>
              </w:rPr>
              <w:t xml:space="preserve">             3 </w:t>
            </w:r>
          </w:p>
        </w:tc>
        <w:tc>
          <w:tcPr>
            <w:tcW w:w="1092" w:type="dxa"/>
            <w:tcBorders>
              <w:top w:val="nil"/>
              <w:left w:val="nil"/>
              <w:bottom w:val="single" w:sz="4" w:space="0" w:color="auto"/>
              <w:right w:val="single" w:sz="4" w:space="0" w:color="auto"/>
            </w:tcBorders>
            <w:noWrap/>
            <w:vAlign w:val="bottom"/>
            <w:hideMark/>
          </w:tcPr>
          <w:p w14:paraId="65CD1818" w14:textId="77777777" w:rsidR="00B64A54" w:rsidRPr="00E021AC" w:rsidRDefault="00B64A54">
            <w:pPr>
              <w:rPr>
                <w:color w:val="000066"/>
                <w:sz w:val="22"/>
                <w:szCs w:val="22"/>
              </w:rPr>
            </w:pPr>
            <w:r w:rsidRPr="00E021AC">
              <w:rPr>
                <w:color w:val="000066"/>
                <w:sz w:val="22"/>
                <w:szCs w:val="22"/>
              </w:rPr>
              <w:t xml:space="preserve"> 2020 </w:t>
            </w:r>
          </w:p>
        </w:tc>
        <w:tc>
          <w:tcPr>
            <w:tcW w:w="1092" w:type="dxa"/>
            <w:tcBorders>
              <w:top w:val="nil"/>
              <w:left w:val="nil"/>
              <w:bottom w:val="single" w:sz="4" w:space="0" w:color="auto"/>
              <w:right w:val="single" w:sz="4" w:space="0" w:color="auto"/>
            </w:tcBorders>
            <w:noWrap/>
            <w:vAlign w:val="bottom"/>
            <w:hideMark/>
          </w:tcPr>
          <w:p w14:paraId="08222D09" w14:textId="77777777" w:rsidR="00B64A54" w:rsidRPr="00E021AC" w:rsidRDefault="00B64A54">
            <w:pPr>
              <w:rPr>
                <w:color w:val="000066"/>
                <w:sz w:val="22"/>
                <w:szCs w:val="22"/>
              </w:rPr>
            </w:pPr>
            <w:r w:rsidRPr="00E021AC">
              <w:rPr>
                <w:color w:val="000066"/>
                <w:sz w:val="22"/>
                <w:szCs w:val="22"/>
              </w:rPr>
              <w:t xml:space="preserve">        4.64 </w:t>
            </w:r>
          </w:p>
        </w:tc>
        <w:tc>
          <w:tcPr>
            <w:tcW w:w="1092" w:type="dxa"/>
            <w:tcBorders>
              <w:top w:val="nil"/>
              <w:left w:val="nil"/>
              <w:bottom w:val="single" w:sz="4" w:space="0" w:color="auto"/>
              <w:right w:val="single" w:sz="4" w:space="0" w:color="auto"/>
            </w:tcBorders>
            <w:noWrap/>
            <w:vAlign w:val="bottom"/>
            <w:hideMark/>
          </w:tcPr>
          <w:p w14:paraId="22265D5B" w14:textId="77777777" w:rsidR="00B64A54" w:rsidRPr="00E021AC" w:rsidRDefault="00B64A54">
            <w:pPr>
              <w:rPr>
                <w:color w:val="000066"/>
                <w:sz w:val="22"/>
                <w:szCs w:val="22"/>
              </w:rPr>
            </w:pPr>
            <w:r w:rsidRPr="00E021AC">
              <w:rPr>
                <w:color w:val="000066"/>
                <w:sz w:val="22"/>
                <w:szCs w:val="22"/>
              </w:rPr>
              <w:t xml:space="preserve">      44.63 </w:t>
            </w:r>
          </w:p>
        </w:tc>
        <w:tc>
          <w:tcPr>
            <w:tcW w:w="1092" w:type="dxa"/>
            <w:tcBorders>
              <w:top w:val="nil"/>
              <w:left w:val="nil"/>
              <w:bottom w:val="single" w:sz="4" w:space="0" w:color="auto"/>
              <w:right w:val="single" w:sz="4" w:space="0" w:color="auto"/>
            </w:tcBorders>
            <w:noWrap/>
            <w:vAlign w:val="bottom"/>
            <w:hideMark/>
          </w:tcPr>
          <w:p w14:paraId="34D8308B" w14:textId="77777777" w:rsidR="00B64A54" w:rsidRPr="00E021AC" w:rsidRDefault="00B64A54">
            <w:pPr>
              <w:rPr>
                <w:color w:val="000066"/>
                <w:sz w:val="22"/>
                <w:szCs w:val="22"/>
              </w:rPr>
            </w:pPr>
            <w:r w:rsidRPr="00E021AC">
              <w:rPr>
                <w:color w:val="000066"/>
                <w:sz w:val="22"/>
                <w:szCs w:val="22"/>
              </w:rPr>
              <w:t xml:space="preserve">        3.18 </w:t>
            </w:r>
          </w:p>
        </w:tc>
        <w:tc>
          <w:tcPr>
            <w:tcW w:w="1092" w:type="dxa"/>
            <w:tcBorders>
              <w:top w:val="nil"/>
              <w:left w:val="nil"/>
              <w:bottom w:val="single" w:sz="4" w:space="0" w:color="auto"/>
              <w:right w:val="single" w:sz="4" w:space="0" w:color="auto"/>
            </w:tcBorders>
            <w:noWrap/>
            <w:vAlign w:val="bottom"/>
            <w:hideMark/>
          </w:tcPr>
          <w:p w14:paraId="64CB1F15" w14:textId="77777777" w:rsidR="00B64A54" w:rsidRPr="00E021AC" w:rsidRDefault="00B64A54">
            <w:pPr>
              <w:rPr>
                <w:color w:val="000066"/>
                <w:sz w:val="22"/>
                <w:szCs w:val="22"/>
              </w:rPr>
            </w:pPr>
            <w:r w:rsidRPr="00E021AC">
              <w:rPr>
                <w:color w:val="000066"/>
                <w:sz w:val="22"/>
                <w:szCs w:val="22"/>
              </w:rPr>
              <w:t xml:space="preserve">      16.32 </w:t>
            </w:r>
          </w:p>
        </w:tc>
        <w:tc>
          <w:tcPr>
            <w:tcW w:w="1092" w:type="dxa"/>
            <w:tcBorders>
              <w:top w:val="nil"/>
              <w:left w:val="nil"/>
              <w:bottom w:val="single" w:sz="4" w:space="0" w:color="auto"/>
              <w:right w:val="single" w:sz="4" w:space="0" w:color="auto"/>
            </w:tcBorders>
            <w:noWrap/>
            <w:vAlign w:val="bottom"/>
            <w:hideMark/>
          </w:tcPr>
          <w:p w14:paraId="5F74599F" w14:textId="77777777" w:rsidR="00B64A54" w:rsidRPr="00E021AC" w:rsidRDefault="00B64A54">
            <w:pPr>
              <w:rPr>
                <w:color w:val="000066"/>
                <w:sz w:val="22"/>
                <w:szCs w:val="22"/>
              </w:rPr>
            </w:pPr>
            <w:r w:rsidRPr="00E021AC">
              <w:rPr>
                <w:color w:val="000066"/>
                <w:sz w:val="22"/>
                <w:szCs w:val="22"/>
              </w:rPr>
              <w:t xml:space="preserve">      31.01 </w:t>
            </w:r>
          </w:p>
        </w:tc>
        <w:tc>
          <w:tcPr>
            <w:tcW w:w="1092" w:type="dxa"/>
            <w:tcBorders>
              <w:top w:val="nil"/>
              <w:left w:val="nil"/>
              <w:bottom w:val="single" w:sz="4" w:space="0" w:color="auto"/>
              <w:right w:val="single" w:sz="4" w:space="0" w:color="auto"/>
            </w:tcBorders>
            <w:noWrap/>
            <w:vAlign w:val="bottom"/>
            <w:hideMark/>
          </w:tcPr>
          <w:p w14:paraId="0D9EFF4F"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27B5254F" w14:textId="77777777" w:rsidR="00B64A54" w:rsidRPr="00E021AC" w:rsidRDefault="00B64A54">
            <w:pPr>
              <w:rPr>
                <w:color w:val="000066"/>
                <w:sz w:val="22"/>
                <w:szCs w:val="22"/>
              </w:rPr>
            </w:pPr>
            <w:r w:rsidRPr="00E021AC">
              <w:rPr>
                <w:color w:val="000066"/>
                <w:sz w:val="22"/>
                <w:szCs w:val="22"/>
              </w:rPr>
              <w:t xml:space="preserve">        3.67 </w:t>
            </w:r>
          </w:p>
        </w:tc>
        <w:tc>
          <w:tcPr>
            <w:tcW w:w="1092" w:type="dxa"/>
            <w:tcBorders>
              <w:top w:val="nil"/>
              <w:left w:val="nil"/>
              <w:bottom w:val="single" w:sz="4" w:space="0" w:color="auto"/>
              <w:right w:val="single" w:sz="4" w:space="0" w:color="auto"/>
            </w:tcBorders>
            <w:noWrap/>
            <w:vAlign w:val="bottom"/>
            <w:hideMark/>
          </w:tcPr>
          <w:p w14:paraId="6B651699" w14:textId="77777777" w:rsidR="00B64A54" w:rsidRPr="00E021AC" w:rsidRDefault="00B64A54">
            <w:pPr>
              <w:rPr>
                <w:color w:val="000066"/>
                <w:sz w:val="22"/>
                <w:szCs w:val="22"/>
              </w:rPr>
            </w:pPr>
            <w:r w:rsidRPr="00E021AC">
              <w:rPr>
                <w:color w:val="000066"/>
                <w:sz w:val="22"/>
                <w:szCs w:val="22"/>
              </w:rPr>
              <w:t xml:space="preserve">            -   </w:t>
            </w:r>
          </w:p>
        </w:tc>
        <w:tc>
          <w:tcPr>
            <w:tcW w:w="1092" w:type="dxa"/>
            <w:tcBorders>
              <w:top w:val="nil"/>
              <w:left w:val="nil"/>
              <w:bottom w:val="single" w:sz="4" w:space="0" w:color="auto"/>
              <w:right w:val="single" w:sz="4" w:space="0" w:color="auto"/>
            </w:tcBorders>
            <w:noWrap/>
            <w:vAlign w:val="bottom"/>
            <w:hideMark/>
          </w:tcPr>
          <w:p w14:paraId="2020CFB0" w14:textId="77777777" w:rsidR="00B64A54" w:rsidRPr="00E021AC" w:rsidRDefault="00B64A54">
            <w:pPr>
              <w:rPr>
                <w:color w:val="000066"/>
                <w:sz w:val="22"/>
                <w:szCs w:val="22"/>
              </w:rPr>
            </w:pPr>
            <w:r w:rsidRPr="00E021AC">
              <w:rPr>
                <w:color w:val="000066"/>
                <w:sz w:val="22"/>
                <w:szCs w:val="22"/>
              </w:rPr>
              <w:t xml:space="preserve">        2.72 </w:t>
            </w:r>
          </w:p>
        </w:tc>
        <w:tc>
          <w:tcPr>
            <w:tcW w:w="1092" w:type="dxa"/>
            <w:tcBorders>
              <w:top w:val="nil"/>
              <w:left w:val="nil"/>
              <w:bottom w:val="single" w:sz="4" w:space="0" w:color="auto"/>
              <w:right w:val="single" w:sz="4" w:space="0" w:color="auto"/>
            </w:tcBorders>
            <w:noWrap/>
            <w:vAlign w:val="bottom"/>
            <w:hideMark/>
          </w:tcPr>
          <w:p w14:paraId="25CC6031" w14:textId="77777777" w:rsidR="00B64A54" w:rsidRPr="00E021AC" w:rsidRDefault="00B64A54">
            <w:pPr>
              <w:rPr>
                <w:b/>
                <w:bCs/>
                <w:color w:val="000066"/>
                <w:sz w:val="22"/>
                <w:szCs w:val="22"/>
              </w:rPr>
            </w:pPr>
            <w:r w:rsidRPr="00E021AC">
              <w:rPr>
                <w:b/>
                <w:bCs/>
                <w:color w:val="000066"/>
                <w:sz w:val="22"/>
                <w:szCs w:val="22"/>
              </w:rPr>
              <w:t xml:space="preserve">     106.17 </w:t>
            </w:r>
          </w:p>
        </w:tc>
      </w:tr>
      <w:tr w:rsidR="00B64A54" w:rsidRPr="00E021AC" w14:paraId="3BA42B21"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1CE8627E" w14:textId="77777777" w:rsidR="00B64A54" w:rsidRPr="00E021AC" w:rsidRDefault="00B64A54">
            <w:pPr>
              <w:rPr>
                <w:color w:val="000066"/>
                <w:sz w:val="22"/>
                <w:szCs w:val="22"/>
              </w:rPr>
            </w:pPr>
            <w:r w:rsidRPr="00E021AC">
              <w:rPr>
                <w:color w:val="000066"/>
                <w:sz w:val="22"/>
                <w:szCs w:val="22"/>
              </w:rPr>
              <w:t xml:space="preserve">             4 </w:t>
            </w:r>
          </w:p>
        </w:tc>
        <w:tc>
          <w:tcPr>
            <w:tcW w:w="1092" w:type="dxa"/>
            <w:tcBorders>
              <w:top w:val="nil"/>
              <w:left w:val="nil"/>
              <w:bottom w:val="single" w:sz="4" w:space="0" w:color="auto"/>
              <w:right w:val="single" w:sz="4" w:space="0" w:color="auto"/>
            </w:tcBorders>
            <w:noWrap/>
            <w:vAlign w:val="bottom"/>
            <w:hideMark/>
          </w:tcPr>
          <w:p w14:paraId="1A17316D" w14:textId="77777777" w:rsidR="00B64A54" w:rsidRPr="00E021AC" w:rsidRDefault="00B64A54">
            <w:pPr>
              <w:rPr>
                <w:color w:val="000066"/>
                <w:sz w:val="22"/>
                <w:szCs w:val="22"/>
              </w:rPr>
            </w:pPr>
            <w:r w:rsidRPr="00E021AC">
              <w:rPr>
                <w:color w:val="000066"/>
                <w:sz w:val="22"/>
                <w:szCs w:val="22"/>
              </w:rPr>
              <w:t xml:space="preserve"> 2021 </w:t>
            </w:r>
          </w:p>
        </w:tc>
        <w:tc>
          <w:tcPr>
            <w:tcW w:w="1092" w:type="dxa"/>
            <w:tcBorders>
              <w:top w:val="nil"/>
              <w:left w:val="nil"/>
              <w:bottom w:val="single" w:sz="4" w:space="0" w:color="auto"/>
              <w:right w:val="single" w:sz="4" w:space="0" w:color="auto"/>
            </w:tcBorders>
            <w:noWrap/>
            <w:vAlign w:val="bottom"/>
            <w:hideMark/>
          </w:tcPr>
          <w:p w14:paraId="06CFD82D" w14:textId="77777777" w:rsidR="00B64A54" w:rsidRPr="00E021AC" w:rsidRDefault="00B64A54">
            <w:pPr>
              <w:rPr>
                <w:color w:val="000066"/>
                <w:sz w:val="22"/>
                <w:szCs w:val="22"/>
              </w:rPr>
            </w:pPr>
            <w:r w:rsidRPr="00E021AC">
              <w:rPr>
                <w:color w:val="000066"/>
                <w:sz w:val="22"/>
                <w:szCs w:val="22"/>
              </w:rPr>
              <w:t xml:space="preserve">      18.54 </w:t>
            </w:r>
          </w:p>
        </w:tc>
        <w:tc>
          <w:tcPr>
            <w:tcW w:w="1092" w:type="dxa"/>
            <w:tcBorders>
              <w:top w:val="nil"/>
              <w:left w:val="nil"/>
              <w:bottom w:val="single" w:sz="4" w:space="0" w:color="auto"/>
              <w:right w:val="single" w:sz="4" w:space="0" w:color="auto"/>
            </w:tcBorders>
            <w:noWrap/>
            <w:vAlign w:val="bottom"/>
            <w:hideMark/>
          </w:tcPr>
          <w:p w14:paraId="6EA4E4F3" w14:textId="77777777" w:rsidR="00B64A54" w:rsidRPr="00E021AC" w:rsidRDefault="00B64A54">
            <w:pPr>
              <w:rPr>
                <w:color w:val="000066"/>
                <w:sz w:val="22"/>
                <w:szCs w:val="22"/>
              </w:rPr>
            </w:pPr>
            <w:r w:rsidRPr="00E021AC">
              <w:rPr>
                <w:color w:val="000066"/>
                <w:sz w:val="22"/>
                <w:szCs w:val="22"/>
              </w:rPr>
              <w:t xml:space="preserve">      44.24 </w:t>
            </w:r>
          </w:p>
        </w:tc>
        <w:tc>
          <w:tcPr>
            <w:tcW w:w="1092" w:type="dxa"/>
            <w:tcBorders>
              <w:top w:val="nil"/>
              <w:left w:val="nil"/>
              <w:bottom w:val="single" w:sz="4" w:space="0" w:color="auto"/>
              <w:right w:val="single" w:sz="4" w:space="0" w:color="auto"/>
            </w:tcBorders>
            <w:noWrap/>
            <w:vAlign w:val="bottom"/>
            <w:hideMark/>
          </w:tcPr>
          <w:p w14:paraId="46F03DBB" w14:textId="77777777" w:rsidR="00B64A54" w:rsidRPr="00E021AC" w:rsidRDefault="00B64A54">
            <w:pPr>
              <w:rPr>
                <w:color w:val="000066"/>
                <w:sz w:val="22"/>
                <w:szCs w:val="22"/>
              </w:rPr>
            </w:pPr>
            <w:r w:rsidRPr="00E021AC">
              <w:rPr>
                <w:color w:val="000066"/>
                <w:sz w:val="22"/>
                <w:szCs w:val="22"/>
              </w:rPr>
              <w:t xml:space="preserve">        6.33 </w:t>
            </w:r>
          </w:p>
        </w:tc>
        <w:tc>
          <w:tcPr>
            <w:tcW w:w="1092" w:type="dxa"/>
            <w:tcBorders>
              <w:top w:val="nil"/>
              <w:left w:val="nil"/>
              <w:bottom w:val="single" w:sz="4" w:space="0" w:color="auto"/>
              <w:right w:val="single" w:sz="4" w:space="0" w:color="auto"/>
            </w:tcBorders>
            <w:noWrap/>
            <w:vAlign w:val="bottom"/>
            <w:hideMark/>
          </w:tcPr>
          <w:p w14:paraId="097D07BA" w14:textId="77777777" w:rsidR="00B64A54" w:rsidRPr="00E021AC" w:rsidRDefault="00B64A54">
            <w:pPr>
              <w:rPr>
                <w:color w:val="000066"/>
                <w:sz w:val="22"/>
                <w:szCs w:val="22"/>
              </w:rPr>
            </w:pPr>
            <w:r w:rsidRPr="00E021AC">
              <w:rPr>
                <w:color w:val="000066"/>
                <w:sz w:val="22"/>
                <w:szCs w:val="22"/>
              </w:rPr>
              <w:t xml:space="preserve">      50.82 </w:t>
            </w:r>
          </w:p>
        </w:tc>
        <w:tc>
          <w:tcPr>
            <w:tcW w:w="1092" w:type="dxa"/>
            <w:tcBorders>
              <w:top w:val="nil"/>
              <w:left w:val="nil"/>
              <w:bottom w:val="single" w:sz="4" w:space="0" w:color="auto"/>
              <w:right w:val="single" w:sz="4" w:space="0" w:color="auto"/>
            </w:tcBorders>
            <w:noWrap/>
            <w:vAlign w:val="bottom"/>
            <w:hideMark/>
          </w:tcPr>
          <w:p w14:paraId="1C9E276A" w14:textId="77777777" w:rsidR="00B64A54" w:rsidRPr="00E021AC" w:rsidRDefault="00B64A54">
            <w:pPr>
              <w:rPr>
                <w:color w:val="000066"/>
                <w:sz w:val="22"/>
                <w:szCs w:val="22"/>
              </w:rPr>
            </w:pPr>
            <w:r w:rsidRPr="00E021AC">
              <w:rPr>
                <w:color w:val="000066"/>
                <w:sz w:val="22"/>
                <w:szCs w:val="22"/>
              </w:rPr>
              <w:t xml:space="preserve">      72.44 </w:t>
            </w:r>
          </w:p>
        </w:tc>
        <w:tc>
          <w:tcPr>
            <w:tcW w:w="1092" w:type="dxa"/>
            <w:tcBorders>
              <w:top w:val="nil"/>
              <w:left w:val="nil"/>
              <w:bottom w:val="single" w:sz="4" w:space="0" w:color="auto"/>
              <w:right w:val="single" w:sz="4" w:space="0" w:color="auto"/>
            </w:tcBorders>
            <w:noWrap/>
            <w:vAlign w:val="bottom"/>
            <w:hideMark/>
          </w:tcPr>
          <w:p w14:paraId="7A5AD3DD" w14:textId="77777777" w:rsidR="00B64A54" w:rsidRPr="00E021AC" w:rsidRDefault="00B64A54">
            <w:pPr>
              <w:rPr>
                <w:color w:val="000066"/>
                <w:sz w:val="22"/>
                <w:szCs w:val="22"/>
              </w:rPr>
            </w:pPr>
            <w:r w:rsidRPr="00E021AC">
              <w:rPr>
                <w:color w:val="000066"/>
                <w:sz w:val="22"/>
                <w:szCs w:val="22"/>
              </w:rPr>
              <w:t xml:space="preserve">      17.17 </w:t>
            </w:r>
          </w:p>
        </w:tc>
        <w:tc>
          <w:tcPr>
            <w:tcW w:w="1092" w:type="dxa"/>
            <w:tcBorders>
              <w:top w:val="nil"/>
              <w:left w:val="nil"/>
              <w:bottom w:val="single" w:sz="4" w:space="0" w:color="auto"/>
              <w:right w:val="single" w:sz="4" w:space="0" w:color="auto"/>
            </w:tcBorders>
            <w:noWrap/>
            <w:vAlign w:val="bottom"/>
            <w:hideMark/>
          </w:tcPr>
          <w:p w14:paraId="097EB4A2" w14:textId="77777777" w:rsidR="00B64A54" w:rsidRPr="00E021AC" w:rsidRDefault="00B64A54">
            <w:pPr>
              <w:rPr>
                <w:color w:val="000066"/>
                <w:sz w:val="22"/>
                <w:szCs w:val="22"/>
              </w:rPr>
            </w:pPr>
            <w:r w:rsidRPr="00E021AC">
              <w:rPr>
                <w:color w:val="000066"/>
                <w:sz w:val="22"/>
                <w:szCs w:val="22"/>
              </w:rPr>
              <w:t xml:space="preserve">      38.33 </w:t>
            </w:r>
          </w:p>
        </w:tc>
        <w:tc>
          <w:tcPr>
            <w:tcW w:w="1092" w:type="dxa"/>
            <w:tcBorders>
              <w:top w:val="nil"/>
              <w:left w:val="nil"/>
              <w:bottom w:val="single" w:sz="4" w:space="0" w:color="auto"/>
              <w:right w:val="single" w:sz="4" w:space="0" w:color="auto"/>
            </w:tcBorders>
            <w:noWrap/>
            <w:vAlign w:val="bottom"/>
            <w:hideMark/>
          </w:tcPr>
          <w:p w14:paraId="5CE45B54" w14:textId="77777777" w:rsidR="00B64A54" w:rsidRPr="00E021AC" w:rsidRDefault="00B64A54">
            <w:pPr>
              <w:rPr>
                <w:color w:val="000066"/>
                <w:sz w:val="22"/>
                <w:szCs w:val="22"/>
              </w:rPr>
            </w:pPr>
            <w:r w:rsidRPr="00E021AC">
              <w:rPr>
                <w:color w:val="000066"/>
                <w:sz w:val="22"/>
                <w:szCs w:val="22"/>
              </w:rPr>
              <w:t xml:space="preserve">      33.05 </w:t>
            </w:r>
          </w:p>
        </w:tc>
        <w:tc>
          <w:tcPr>
            <w:tcW w:w="1092" w:type="dxa"/>
            <w:tcBorders>
              <w:top w:val="nil"/>
              <w:left w:val="nil"/>
              <w:bottom w:val="single" w:sz="4" w:space="0" w:color="auto"/>
              <w:right w:val="single" w:sz="4" w:space="0" w:color="auto"/>
            </w:tcBorders>
            <w:noWrap/>
            <w:vAlign w:val="bottom"/>
            <w:hideMark/>
          </w:tcPr>
          <w:p w14:paraId="3F90935C" w14:textId="77777777" w:rsidR="00B64A54" w:rsidRPr="00E021AC" w:rsidRDefault="00B64A54">
            <w:pPr>
              <w:rPr>
                <w:color w:val="000066"/>
                <w:sz w:val="22"/>
                <w:szCs w:val="22"/>
              </w:rPr>
            </w:pPr>
            <w:r w:rsidRPr="00E021AC">
              <w:rPr>
                <w:color w:val="000066"/>
                <w:sz w:val="22"/>
                <w:szCs w:val="22"/>
              </w:rPr>
              <w:t xml:space="preserve">        0.86 </w:t>
            </w:r>
          </w:p>
        </w:tc>
        <w:tc>
          <w:tcPr>
            <w:tcW w:w="1092" w:type="dxa"/>
            <w:tcBorders>
              <w:top w:val="nil"/>
              <w:left w:val="nil"/>
              <w:bottom w:val="single" w:sz="4" w:space="0" w:color="auto"/>
              <w:right w:val="single" w:sz="4" w:space="0" w:color="auto"/>
            </w:tcBorders>
            <w:noWrap/>
            <w:vAlign w:val="bottom"/>
            <w:hideMark/>
          </w:tcPr>
          <w:p w14:paraId="28721534" w14:textId="77777777" w:rsidR="00B64A54" w:rsidRPr="00E021AC" w:rsidRDefault="00B64A54">
            <w:pPr>
              <w:rPr>
                <w:b/>
                <w:bCs/>
                <w:color w:val="000066"/>
                <w:sz w:val="22"/>
                <w:szCs w:val="22"/>
              </w:rPr>
            </w:pPr>
            <w:r w:rsidRPr="00E021AC">
              <w:rPr>
                <w:b/>
                <w:bCs/>
                <w:color w:val="000066"/>
                <w:sz w:val="22"/>
                <w:szCs w:val="22"/>
              </w:rPr>
              <w:t xml:space="preserve">     281.78 </w:t>
            </w:r>
          </w:p>
        </w:tc>
      </w:tr>
      <w:tr w:rsidR="00B64A54" w:rsidRPr="00E021AC" w14:paraId="582F88A7"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24177685" w14:textId="77777777" w:rsidR="00B64A54" w:rsidRPr="00E021AC" w:rsidRDefault="00B64A54">
            <w:pPr>
              <w:rPr>
                <w:color w:val="000066"/>
                <w:sz w:val="22"/>
                <w:szCs w:val="22"/>
              </w:rPr>
            </w:pPr>
            <w:r w:rsidRPr="00E021AC">
              <w:rPr>
                <w:color w:val="000066"/>
                <w:sz w:val="22"/>
                <w:szCs w:val="22"/>
              </w:rPr>
              <w:t xml:space="preserve">             5 </w:t>
            </w:r>
          </w:p>
        </w:tc>
        <w:tc>
          <w:tcPr>
            <w:tcW w:w="1092" w:type="dxa"/>
            <w:tcBorders>
              <w:top w:val="nil"/>
              <w:left w:val="nil"/>
              <w:bottom w:val="single" w:sz="4" w:space="0" w:color="auto"/>
              <w:right w:val="single" w:sz="4" w:space="0" w:color="auto"/>
            </w:tcBorders>
            <w:noWrap/>
            <w:vAlign w:val="bottom"/>
            <w:hideMark/>
          </w:tcPr>
          <w:p w14:paraId="332A8484" w14:textId="77777777" w:rsidR="00B64A54" w:rsidRPr="00E021AC" w:rsidRDefault="00B64A54">
            <w:pPr>
              <w:rPr>
                <w:color w:val="000066"/>
                <w:sz w:val="22"/>
                <w:szCs w:val="22"/>
              </w:rPr>
            </w:pPr>
            <w:r w:rsidRPr="00E021AC">
              <w:rPr>
                <w:color w:val="000066"/>
                <w:sz w:val="22"/>
                <w:szCs w:val="22"/>
              </w:rPr>
              <w:t xml:space="preserve"> 2022 </w:t>
            </w:r>
          </w:p>
        </w:tc>
        <w:tc>
          <w:tcPr>
            <w:tcW w:w="1092" w:type="dxa"/>
            <w:tcBorders>
              <w:top w:val="nil"/>
              <w:left w:val="nil"/>
              <w:bottom w:val="single" w:sz="4" w:space="0" w:color="auto"/>
              <w:right w:val="single" w:sz="4" w:space="0" w:color="auto"/>
            </w:tcBorders>
            <w:noWrap/>
            <w:vAlign w:val="bottom"/>
            <w:hideMark/>
          </w:tcPr>
          <w:p w14:paraId="012A7846" w14:textId="77777777" w:rsidR="00B64A54" w:rsidRPr="00E021AC" w:rsidRDefault="00B64A54">
            <w:pPr>
              <w:rPr>
                <w:color w:val="000066"/>
                <w:sz w:val="22"/>
                <w:szCs w:val="22"/>
              </w:rPr>
            </w:pPr>
            <w:r w:rsidRPr="00E021AC">
              <w:rPr>
                <w:color w:val="000066"/>
                <w:sz w:val="22"/>
                <w:szCs w:val="22"/>
              </w:rPr>
              <w:t xml:space="preserve">      86.02 </w:t>
            </w:r>
          </w:p>
        </w:tc>
        <w:tc>
          <w:tcPr>
            <w:tcW w:w="1092" w:type="dxa"/>
            <w:tcBorders>
              <w:top w:val="nil"/>
              <w:left w:val="nil"/>
              <w:bottom w:val="single" w:sz="4" w:space="0" w:color="auto"/>
              <w:right w:val="single" w:sz="4" w:space="0" w:color="auto"/>
            </w:tcBorders>
            <w:noWrap/>
            <w:vAlign w:val="bottom"/>
            <w:hideMark/>
          </w:tcPr>
          <w:p w14:paraId="5554D15F" w14:textId="77777777" w:rsidR="00B64A54" w:rsidRPr="00E021AC" w:rsidRDefault="00B64A54">
            <w:pPr>
              <w:rPr>
                <w:color w:val="000066"/>
                <w:sz w:val="22"/>
                <w:szCs w:val="22"/>
              </w:rPr>
            </w:pPr>
            <w:r w:rsidRPr="00E021AC">
              <w:rPr>
                <w:color w:val="000066"/>
                <w:sz w:val="22"/>
                <w:szCs w:val="22"/>
              </w:rPr>
              <w:t xml:space="preserve">      78.87 </w:t>
            </w:r>
          </w:p>
        </w:tc>
        <w:tc>
          <w:tcPr>
            <w:tcW w:w="1092" w:type="dxa"/>
            <w:tcBorders>
              <w:top w:val="nil"/>
              <w:left w:val="nil"/>
              <w:bottom w:val="single" w:sz="4" w:space="0" w:color="auto"/>
              <w:right w:val="single" w:sz="4" w:space="0" w:color="auto"/>
            </w:tcBorders>
            <w:noWrap/>
            <w:vAlign w:val="bottom"/>
            <w:hideMark/>
          </w:tcPr>
          <w:p w14:paraId="31F10F57" w14:textId="77777777" w:rsidR="00B64A54" w:rsidRPr="00E021AC" w:rsidRDefault="00B64A54">
            <w:pPr>
              <w:rPr>
                <w:color w:val="000066"/>
                <w:sz w:val="22"/>
                <w:szCs w:val="22"/>
              </w:rPr>
            </w:pPr>
            <w:r w:rsidRPr="00E021AC">
              <w:rPr>
                <w:color w:val="000066"/>
                <w:sz w:val="22"/>
                <w:szCs w:val="22"/>
              </w:rPr>
              <w:t xml:space="preserve">      17.76 </w:t>
            </w:r>
          </w:p>
        </w:tc>
        <w:tc>
          <w:tcPr>
            <w:tcW w:w="1092" w:type="dxa"/>
            <w:tcBorders>
              <w:top w:val="nil"/>
              <w:left w:val="nil"/>
              <w:bottom w:val="single" w:sz="4" w:space="0" w:color="auto"/>
              <w:right w:val="single" w:sz="4" w:space="0" w:color="auto"/>
            </w:tcBorders>
            <w:noWrap/>
            <w:vAlign w:val="bottom"/>
            <w:hideMark/>
          </w:tcPr>
          <w:p w14:paraId="07E65C25" w14:textId="77777777" w:rsidR="00B64A54" w:rsidRPr="00E021AC" w:rsidRDefault="00B64A54">
            <w:pPr>
              <w:rPr>
                <w:color w:val="000066"/>
                <w:sz w:val="22"/>
                <w:szCs w:val="22"/>
              </w:rPr>
            </w:pPr>
            <w:r w:rsidRPr="00E021AC">
              <w:rPr>
                <w:color w:val="000066"/>
                <w:sz w:val="22"/>
                <w:szCs w:val="22"/>
              </w:rPr>
              <w:t xml:space="preserve">     336.91 </w:t>
            </w:r>
          </w:p>
        </w:tc>
        <w:tc>
          <w:tcPr>
            <w:tcW w:w="1092" w:type="dxa"/>
            <w:tcBorders>
              <w:top w:val="nil"/>
              <w:left w:val="nil"/>
              <w:bottom w:val="single" w:sz="4" w:space="0" w:color="auto"/>
              <w:right w:val="single" w:sz="4" w:space="0" w:color="auto"/>
            </w:tcBorders>
            <w:noWrap/>
            <w:vAlign w:val="bottom"/>
            <w:hideMark/>
          </w:tcPr>
          <w:p w14:paraId="2B699B42" w14:textId="77777777" w:rsidR="00B64A54" w:rsidRPr="00E021AC" w:rsidRDefault="00B64A54">
            <w:pPr>
              <w:rPr>
                <w:color w:val="000066"/>
                <w:sz w:val="22"/>
                <w:szCs w:val="22"/>
              </w:rPr>
            </w:pPr>
            <w:r w:rsidRPr="00E021AC">
              <w:rPr>
                <w:color w:val="000066"/>
                <w:sz w:val="22"/>
                <w:szCs w:val="22"/>
              </w:rPr>
              <w:t xml:space="preserve">     151.16 </w:t>
            </w:r>
          </w:p>
        </w:tc>
        <w:tc>
          <w:tcPr>
            <w:tcW w:w="1092" w:type="dxa"/>
            <w:tcBorders>
              <w:top w:val="nil"/>
              <w:left w:val="nil"/>
              <w:bottom w:val="single" w:sz="4" w:space="0" w:color="auto"/>
              <w:right w:val="single" w:sz="4" w:space="0" w:color="auto"/>
            </w:tcBorders>
            <w:noWrap/>
            <w:vAlign w:val="bottom"/>
            <w:hideMark/>
          </w:tcPr>
          <w:p w14:paraId="0D760613" w14:textId="77777777" w:rsidR="00B64A54" w:rsidRPr="00E021AC" w:rsidRDefault="00B64A54">
            <w:pPr>
              <w:rPr>
                <w:color w:val="000066"/>
                <w:sz w:val="22"/>
                <w:szCs w:val="22"/>
              </w:rPr>
            </w:pPr>
            <w:r w:rsidRPr="00E021AC">
              <w:rPr>
                <w:color w:val="000066"/>
                <w:sz w:val="22"/>
                <w:szCs w:val="22"/>
              </w:rPr>
              <w:t xml:space="preserve">      31.55 </w:t>
            </w:r>
          </w:p>
        </w:tc>
        <w:tc>
          <w:tcPr>
            <w:tcW w:w="1092" w:type="dxa"/>
            <w:tcBorders>
              <w:top w:val="nil"/>
              <w:left w:val="nil"/>
              <w:bottom w:val="single" w:sz="4" w:space="0" w:color="auto"/>
              <w:right w:val="single" w:sz="4" w:space="0" w:color="auto"/>
            </w:tcBorders>
            <w:noWrap/>
            <w:vAlign w:val="bottom"/>
            <w:hideMark/>
          </w:tcPr>
          <w:p w14:paraId="03D3CB3E" w14:textId="77777777" w:rsidR="00B64A54" w:rsidRPr="00E021AC" w:rsidRDefault="00B64A54">
            <w:pPr>
              <w:rPr>
                <w:color w:val="000066"/>
                <w:sz w:val="22"/>
                <w:szCs w:val="22"/>
              </w:rPr>
            </w:pPr>
            <w:r w:rsidRPr="00E021AC">
              <w:rPr>
                <w:color w:val="000066"/>
                <w:sz w:val="22"/>
                <w:szCs w:val="22"/>
              </w:rPr>
              <w:t xml:space="preserve">     249.06 </w:t>
            </w:r>
          </w:p>
        </w:tc>
        <w:tc>
          <w:tcPr>
            <w:tcW w:w="1092" w:type="dxa"/>
            <w:tcBorders>
              <w:top w:val="nil"/>
              <w:left w:val="nil"/>
              <w:bottom w:val="single" w:sz="4" w:space="0" w:color="auto"/>
              <w:right w:val="single" w:sz="4" w:space="0" w:color="auto"/>
            </w:tcBorders>
            <w:noWrap/>
            <w:vAlign w:val="bottom"/>
            <w:hideMark/>
          </w:tcPr>
          <w:p w14:paraId="6F28AFCF" w14:textId="77777777" w:rsidR="00B64A54" w:rsidRPr="00E021AC" w:rsidRDefault="00B64A54">
            <w:pPr>
              <w:rPr>
                <w:color w:val="000066"/>
                <w:sz w:val="22"/>
                <w:szCs w:val="22"/>
              </w:rPr>
            </w:pPr>
            <w:r w:rsidRPr="00E021AC">
              <w:rPr>
                <w:color w:val="000066"/>
                <w:sz w:val="22"/>
                <w:szCs w:val="22"/>
              </w:rPr>
              <w:t xml:space="preserve">     224.40 </w:t>
            </w:r>
          </w:p>
        </w:tc>
        <w:tc>
          <w:tcPr>
            <w:tcW w:w="1092" w:type="dxa"/>
            <w:tcBorders>
              <w:top w:val="nil"/>
              <w:left w:val="nil"/>
              <w:bottom w:val="single" w:sz="4" w:space="0" w:color="auto"/>
              <w:right w:val="single" w:sz="4" w:space="0" w:color="auto"/>
            </w:tcBorders>
            <w:noWrap/>
            <w:vAlign w:val="bottom"/>
            <w:hideMark/>
          </w:tcPr>
          <w:p w14:paraId="06ED9170" w14:textId="77777777" w:rsidR="00B64A54" w:rsidRPr="00E021AC" w:rsidRDefault="00B64A54">
            <w:pPr>
              <w:rPr>
                <w:color w:val="000066"/>
                <w:sz w:val="22"/>
                <w:szCs w:val="22"/>
              </w:rPr>
            </w:pPr>
            <w:r w:rsidRPr="00E021AC">
              <w:rPr>
                <w:color w:val="000066"/>
                <w:sz w:val="22"/>
                <w:szCs w:val="22"/>
              </w:rPr>
              <w:t xml:space="preserve">      19.93 </w:t>
            </w:r>
          </w:p>
        </w:tc>
        <w:tc>
          <w:tcPr>
            <w:tcW w:w="1092" w:type="dxa"/>
            <w:tcBorders>
              <w:top w:val="nil"/>
              <w:left w:val="nil"/>
              <w:bottom w:val="single" w:sz="4" w:space="0" w:color="auto"/>
              <w:right w:val="single" w:sz="4" w:space="0" w:color="auto"/>
            </w:tcBorders>
            <w:noWrap/>
            <w:vAlign w:val="bottom"/>
            <w:hideMark/>
          </w:tcPr>
          <w:p w14:paraId="62F12544" w14:textId="77777777" w:rsidR="00B64A54" w:rsidRPr="00E021AC" w:rsidRDefault="00B64A54">
            <w:pPr>
              <w:rPr>
                <w:b/>
                <w:bCs/>
                <w:color w:val="000066"/>
                <w:sz w:val="22"/>
                <w:szCs w:val="22"/>
              </w:rPr>
            </w:pPr>
            <w:r w:rsidRPr="00E021AC">
              <w:rPr>
                <w:b/>
                <w:bCs/>
                <w:color w:val="000066"/>
                <w:sz w:val="22"/>
                <w:szCs w:val="22"/>
              </w:rPr>
              <w:t xml:space="preserve">  1,195.66 </w:t>
            </w:r>
          </w:p>
        </w:tc>
      </w:tr>
      <w:tr w:rsidR="00B64A54" w:rsidRPr="00E021AC" w14:paraId="2F523681"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329A5E89" w14:textId="77777777" w:rsidR="00B64A54" w:rsidRPr="00E021AC" w:rsidRDefault="00B64A54">
            <w:pPr>
              <w:rPr>
                <w:color w:val="000066"/>
                <w:sz w:val="22"/>
                <w:szCs w:val="22"/>
              </w:rPr>
            </w:pPr>
            <w:r w:rsidRPr="00E021AC">
              <w:rPr>
                <w:color w:val="000066"/>
                <w:sz w:val="22"/>
                <w:szCs w:val="22"/>
              </w:rPr>
              <w:t xml:space="preserve">             6 </w:t>
            </w:r>
          </w:p>
        </w:tc>
        <w:tc>
          <w:tcPr>
            <w:tcW w:w="1092" w:type="dxa"/>
            <w:tcBorders>
              <w:top w:val="nil"/>
              <w:left w:val="nil"/>
              <w:bottom w:val="single" w:sz="4" w:space="0" w:color="auto"/>
              <w:right w:val="single" w:sz="4" w:space="0" w:color="auto"/>
            </w:tcBorders>
            <w:noWrap/>
            <w:vAlign w:val="bottom"/>
            <w:hideMark/>
          </w:tcPr>
          <w:p w14:paraId="67298EE0" w14:textId="77777777" w:rsidR="00B64A54" w:rsidRPr="00E021AC" w:rsidRDefault="00B64A54">
            <w:pPr>
              <w:rPr>
                <w:color w:val="000066"/>
                <w:sz w:val="22"/>
                <w:szCs w:val="22"/>
              </w:rPr>
            </w:pPr>
            <w:r w:rsidRPr="00E021AC">
              <w:rPr>
                <w:color w:val="000066"/>
                <w:sz w:val="22"/>
                <w:szCs w:val="22"/>
              </w:rPr>
              <w:t xml:space="preserve"> 2023 </w:t>
            </w:r>
          </w:p>
        </w:tc>
        <w:tc>
          <w:tcPr>
            <w:tcW w:w="1092" w:type="dxa"/>
            <w:tcBorders>
              <w:top w:val="nil"/>
              <w:left w:val="nil"/>
              <w:bottom w:val="single" w:sz="4" w:space="0" w:color="auto"/>
              <w:right w:val="single" w:sz="4" w:space="0" w:color="auto"/>
            </w:tcBorders>
            <w:noWrap/>
            <w:vAlign w:val="bottom"/>
            <w:hideMark/>
          </w:tcPr>
          <w:p w14:paraId="405B10CD" w14:textId="77777777" w:rsidR="00B64A54" w:rsidRPr="00E021AC" w:rsidRDefault="00B64A54">
            <w:pPr>
              <w:rPr>
                <w:color w:val="000066"/>
                <w:sz w:val="22"/>
                <w:szCs w:val="22"/>
              </w:rPr>
            </w:pPr>
            <w:r w:rsidRPr="00E021AC">
              <w:rPr>
                <w:color w:val="000066"/>
                <w:sz w:val="22"/>
                <w:szCs w:val="22"/>
              </w:rPr>
              <w:t xml:space="preserve">     139.95 </w:t>
            </w:r>
          </w:p>
        </w:tc>
        <w:tc>
          <w:tcPr>
            <w:tcW w:w="1092" w:type="dxa"/>
            <w:tcBorders>
              <w:top w:val="nil"/>
              <w:left w:val="nil"/>
              <w:bottom w:val="single" w:sz="4" w:space="0" w:color="auto"/>
              <w:right w:val="single" w:sz="4" w:space="0" w:color="auto"/>
            </w:tcBorders>
            <w:noWrap/>
            <w:vAlign w:val="bottom"/>
            <w:hideMark/>
          </w:tcPr>
          <w:p w14:paraId="00A051C2" w14:textId="77777777" w:rsidR="00B64A54" w:rsidRPr="00E021AC" w:rsidRDefault="00B64A54">
            <w:pPr>
              <w:rPr>
                <w:color w:val="000066"/>
                <w:sz w:val="22"/>
                <w:szCs w:val="22"/>
              </w:rPr>
            </w:pPr>
            <w:r w:rsidRPr="00E021AC">
              <w:rPr>
                <w:color w:val="000066"/>
                <w:sz w:val="22"/>
                <w:szCs w:val="22"/>
              </w:rPr>
              <w:t xml:space="preserve">     160.34 </w:t>
            </w:r>
          </w:p>
        </w:tc>
        <w:tc>
          <w:tcPr>
            <w:tcW w:w="1092" w:type="dxa"/>
            <w:tcBorders>
              <w:top w:val="nil"/>
              <w:left w:val="nil"/>
              <w:bottom w:val="single" w:sz="4" w:space="0" w:color="auto"/>
              <w:right w:val="single" w:sz="4" w:space="0" w:color="auto"/>
            </w:tcBorders>
            <w:noWrap/>
            <w:vAlign w:val="bottom"/>
            <w:hideMark/>
          </w:tcPr>
          <w:p w14:paraId="216D2551" w14:textId="77777777" w:rsidR="00B64A54" w:rsidRPr="00E021AC" w:rsidRDefault="00B64A54">
            <w:pPr>
              <w:rPr>
                <w:color w:val="000066"/>
                <w:sz w:val="22"/>
                <w:szCs w:val="22"/>
              </w:rPr>
            </w:pPr>
            <w:r w:rsidRPr="00E021AC">
              <w:rPr>
                <w:color w:val="000066"/>
                <w:sz w:val="22"/>
                <w:szCs w:val="22"/>
              </w:rPr>
              <w:t xml:space="preserve">      32.03 </w:t>
            </w:r>
          </w:p>
        </w:tc>
        <w:tc>
          <w:tcPr>
            <w:tcW w:w="1092" w:type="dxa"/>
            <w:tcBorders>
              <w:top w:val="nil"/>
              <w:left w:val="nil"/>
              <w:bottom w:val="single" w:sz="4" w:space="0" w:color="auto"/>
              <w:right w:val="single" w:sz="4" w:space="0" w:color="auto"/>
            </w:tcBorders>
            <w:noWrap/>
            <w:vAlign w:val="bottom"/>
            <w:hideMark/>
          </w:tcPr>
          <w:p w14:paraId="733D63D9" w14:textId="77777777" w:rsidR="00B64A54" w:rsidRPr="00E021AC" w:rsidRDefault="00B64A54">
            <w:pPr>
              <w:rPr>
                <w:color w:val="000066"/>
                <w:sz w:val="22"/>
                <w:szCs w:val="22"/>
              </w:rPr>
            </w:pPr>
            <w:r w:rsidRPr="00E021AC">
              <w:rPr>
                <w:color w:val="000066"/>
                <w:sz w:val="22"/>
                <w:szCs w:val="22"/>
              </w:rPr>
              <w:t xml:space="preserve">     415.13 </w:t>
            </w:r>
          </w:p>
        </w:tc>
        <w:tc>
          <w:tcPr>
            <w:tcW w:w="1092" w:type="dxa"/>
            <w:tcBorders>
              <w:top w:val="nil"/>
              <w:left w:val="nil"/>
              <w:bottom w:val="single" w:sz="4" w:space="0" w:color="auto"/>
              <w:right w:val="single" w:sz="4" w:space="0" w:color="auto"/>
            </w:tcBorders>
            <w:noWrap/>
            <w:vAlign w:val="bottom"/>
            <w:hideMark/>
          </w:tcPr>
          <w:p w14:paraId="152C75DB" w14:textId="77777777" w:rsidR="00B64A54" w:rsidRPr="00E021AC" w:rsidRDefault="00B64A54">
            <w:pPr>
              <w:rPr>
                <w:color w:val="000066"/>
                <w:sz w:val="22"/>
                <w:szCs w:val="22"/>
              </w:rPr>
            </w:pPr>
            <w:r w:rsidRPr="00E021AC">
              <w:rPr>
                <w:color w:val="000066"/>
                <w:sz w:val="22"/>
                <w:szCs w:val="22"/>
              </w:rPr>
              <w:t xml:space="preserve">     151.21 </w:t>
            </w:r>
          </w:p>
        </w:tc>
        <w:tc>
          <w:tcPr>
            <w:tcW w:w="1092" w:type="dxa"/>
            <w:tcBorders>
              <w:top w:val="nil"/>
              <w:left w:val="nil"/>
              <w:bottom w:val="single" w:sz="4" w:space="0" w:color="auto"/>
              <w:right w:val="single" w:sz="4" w:space="0" w:color="auto"/>
            </w:tcBorders>
            <w:noWrap/>
            <w:vAlign w:val="bottom"/>
            <w:hideMark/>
          </w:tcPr>
          <w:p w14:paraId="65B211B9" w14:textId="77777777" w:rsidR="00B64A54" w:rsidRPr="00E021AC" w:rsidRDefault="00B64A54">
            <w:pPr>
              <w:rPr>
                <w:color w:val="000066"/>
                <w:sz w:val="22"/>
                <w:szCs w:val="22"/>
              </w:rPr>
            </w:pPr>
            <w:r w:rsidRPr="00E021AC">
              <w:rPr>
                <w:color w:val="000066"/>
                <w:sz w:val="22"/>
                <w:szCs w:val="22"/>
              </w:rPr>
              <w:t xml:space="preserve">      47.80 </w:t>
            </w:r>
          </w:p>
        </w:tc>
        <w:tc>
          <w:tcPr>
            <w:tcW w:w="1092" w:type="dxa"/>
            <w:tcBorders>
              <w:top w:val="nil"/>
              <w:left w:val="nil"/>
              <w:bottom w:val="single" w:sz="4" w:space="0" w:color="auto"/>
              <w:right w:val="single" w:sz="4" w:space="0" w:color="auto"/>
            </w:tcBorders>
            <w:noWrap/>
            <w:vAlign w:val="bottom"/>
            <w:hideMark/>
          </w:tcPr>
          <w:p w14:paraId="7B5EC4C3" w14:textId="77777777" w:rsidR="00B64A54" w:rsidRPr="00E021AC" w:rsidRDefault="00B64A54">
            <w:pPr>
              <w:rPr>
                <w:color w:val="000066"/>
                <w:sz w:val="22"/>
                <w:szCs w:val="22"/>
              </w:rPr>
            </w:pPr>
            <w:r w:rsidRPr="00E021AC">
              <w:rPr>
                <w:color w:val="000066"/>
                <w:sz w:val="22"/>
                <w:szCs w:val="22"/>
              </w:rPr>
              <w:t xml:space="preserve">     322.26 </w:t>
            </w:r>
          </w:p>
        </w:tc>
        <w:tc>
          <w:tcPr>
            <w:tcW w:w="1092" w:type="dxa"/>
            <w:tcBorders>
              <w:top w:val="nil"/>
              <w:left w:val="nil"/>
              <w:bottom w:val="single" w:sz="4" w:space="0" w:color="auto"/>
              <w:right w:val="single" w:sz="4" w:space="0" w:color="auto"/>
            </w:tcBorders>
            <w:noWrap/>
            <w:vAlign w:val="bottom"/>
            <w:hideMark/>
          </w:tcPr>
          <w:p w14:paraId="7DAF75E1" w14:textId="77777777" w:rsidR="00B64A54" w:rsidRPr="00E021AC" w:rsidRDefault="00B64A54">
            <w:pPr>
              <w:rPr>
                <w:color w:val="000066"/>
                <w:sz w:val="22"/>
                <w:szCs w:val="22"/>
              </w:rPr>
            </w:pPr>
            <w:r w:rsidRPr="00E021AC">
              <w:rPr>
                <w:color w:val="000066"/>
                <w:sz w:val="22"/>
                <w:szCs w:val="22"/>
              </w:rPr>
              <w:t xml:space="preserve">     130.20 </w:t>
            </w:r>
          </w:p>
        </w:tc>
        <w:tc>
          <w:tcPr>
            <w:tcW w:w="1092" w:type="dxa"/>
            <w:tcBorders>
              <w:top w:val="nil"/>
              <w:left w:val="nil"/>
              <w:bottom w:val="single" w:sz="4" w:space="0" w:color="auto"/>
              <w:right w:val="single" w:sz="4" w:space="0" w:color="auto"/>
            </w:tcBorders>
            <w:noWrap/>
            <w:vAlign w:val="bottom"/>
            <w:hideMark/>
          </w:tcPr>
          <w:p w14:paraId="4F4A417B" w14:textId="77777777" w:rsidR="00B64A54" w:rsidRPr="00E021AC" w:rsidRDefault="00B64A54">
            <w:pPr>
              <w:rPr>
                <w:color w:val="000066"/>
                <w:sz w:val="22"/>
                <w:szCs w:val="22"/>
              </w:rPr>
            </w:pPr>
            <w:r w:rsidRPr="00E021AC">
              <w:rPr>
                <w:color w:val="000066"/>
                <w:sz w:val="22"/>
                <w:szCs w:val="22"/>
              </w:rPr>
              <w:t xml:space="preserve">      57.85 </w:t>
            </w:r>
          </w:p>
        </w:tc>
        <w:tc>
          <w:tcPr>
            <w:tcW w:w="1092" w:type="dxa"/>
            <w:tcBorders>
              <w:top w:val="nil"/>
              <w:left w:val="nil"/>
              <w:bottom w:val="single" w:sz="4" w:space="0" w:color="auto"/>
              <w:right w:val="single" w:sz="4" w:space="0" w:color="auto"/>
            </w:tcBorders>
            <w:noWrap/>
            <w:vAlign w:val="bottom"/>
            <w:hideMark/>
          </w:tcPr>
          <w:p w14:paraId="6EBEF88D" w14:textId="77777777" w:rsidR="00B64A54" w:rsidRPr="00E021AC" w:rsidRDefault="00B64A54">
            <w:pPr>
              <w:rPr>
                <w:b/>
                <w:bCs/>
                <w:color w:val="000066"/>
                <w:sz w:val="22"/>
                <w:szCs w:val="22"/>
              </w:rPr>
            </w:pPr>
            <w:r w:rsidRPr="00E021AC">
              <w:rPr>
                <w:b/>
                <w:bCs/>
                <w:color w:val="000066"/>
                <w:sz w:val="22"/>
                <w:szCs w:val="22"/>
              </w:rPr>
              <w:t xml:space="preserve">  1,456.77 </w:t>
            </w:r>
          </w:p>
        </w:tc>
      </w:tr>
      <w:tr w:rsidR="00B64A54" w:rsidRPr="00E021AC" w14:paraId="3A22C748"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0001C151" w14:textId="77777777" w:rsidR="00B64A54" w:rsidRPr="00E021AC" w:rsidRDefault="00B64A54">
            <w:pPr>
              <w:rPr>
                <w:color w:val="000066"/>
                <w:sz w:val="22"/>
                <w:szCs w:val="22"/>
              </w:rPr>
            </w:pPr>
            <w:r w:rsidRPr="00E021AC">
              <w:rPr>
                <w:color w:val="000066"/>
                <w:sz w:val="22"/>
                <w:szCs w:val="22"/>
              </w:rPr>
              <w:t xml:space="preserve">             7 </w:t>
            </w:r>
          </w:p>
        </w:tc>
        <w:tc>
          <w:tcPr>
            <w:tcW w:w="1092" w:type="dxa"/>
            <w:tcBorders>
              <w:top w:val="nil"/>
              <w:left w:val="nil"/>
              <w:bottom w:val="single" w:sz="4" w:space="0" w:color="auto"/>
              <w:right w:val="single" w:sz="4" w:space="0" w:color="auto"/>
            </w:tcBorders>
            <w:noWrap/>
            <w:vAlign w:val="bottom"/>
            <w:hideMark/>
          </w:tcPr>
          <w:p w14:paraId="5E61FAB8" w14:textId="77777777" w:rsidR="00B64A54" w:rsidRPr="00E021AC" w:rsidRDefault="00B64A54">
            <w:pPr>
              <w:rPr>
                <w:b/>
                <w:bCs/>
                <w:color w:val="000066"/>
                <w:sz w:val="22"/>
                <w:szCs w:val="22"/>
              </w:rPr>
            </w:pPr>
            <w:r w:rsidRPr="00E021AC">
              <w:rPr>
                <w:b/>
                <w:bCs/>
                <w:color w:val="000066"/>
                <w:sz w:val="22"/>
                <w:szCs w:val="22"/>
              </w:rPr>
              <w:t xml:space="preserve"> 2024 </w:t>
            </w:r>
          </w:p>
        </w:tc>
        <w:tc>
          <w:tcPr>
            <w:tcW w:w="1092" w:type="dxa"/>
            <w:tcBorders>
              <w:top w:val="nil"/>
              <w:left w:val="nil"/>
              <w:bottom w:val="single" w:sz="4" w:space="0" w:color="auto"/>
              <w:right w:val="single" w:sz="4" w:space="0" w:color="auto"/>
            </w:tcBorders>
            <w:noWrap/>
            <w:vAlign w:val="bottom"/>
            <w:hideMark/>
          </w:tcPr>
          <w:p w14:paraId="6FDC4AD2" w14:textId="77777777" w:rsidR="00B64A54" w:rsidRPr="00E021AC" w:rsidRDefault="00B64A54">
            <w:pPr>
              <w:rPr>
                <w:color w:val="000066"/>
                <w:sz w:val="22"/>
                <w:szCs w:val="22"/>
              </w:rPr>
            </w:pPr>
            <w:r w:rsidRPr="00E021AC">
              <w:rPr>
                <w:color w:val="000066"/>
                <w:sz w:val="22"/>
                <w:szCs w:val="22"/>
              </w:rPr>
              <w:t xml:space="preserve">     253.32 </w:t>
            </w:r>
          </w:p>
        </w:tc>
        <w:tc>
          <w:tcPr>
            <w:tcW w:w="1092" w:type="dxa"/>
            <w:tcBorders>
              <w:top w:val="nil"/>
              <w:left w:val="nil"/>
              <w:bottom w:val="single" w:sz="4" w:space="0" w:color="auto"/>
              <w:right w:val="single" w:sz="4" w:space="0" w:color="auto"/>
            </w:tcBorders>
            <w:noWrap/>
            <w:vAlign w:val="bottom"/>
            <w:hideMark/>
          </w:tcPr>
          <w:p w14:paraId="712F4A28" w14:textId="77777777" w:rsidR="00B64A54" w:rsidRPr="00E021AC" w:rsidRDefault="00B64A54">
            <w:pPr>
              <w:rPr>
                <w:color w:val="000066"/>
                <w:sz w:val="22"/>
                <w:szCs w:val="22"/>
              </w:rPr>
            </w:pPr>
            <w:r w:rsidRPr="00E021AC">
              <w:rPr>
                <w:color w:val="000066"/>
                <w:sz w:val="22"/>
                <w:szCs w:val="22"/>
              </w:rPr>
              <w:t xml:space="preserve">     203.82 </w:t>
            </w:r>
          </w:p>
        </w:tc>
        <w:tc>
          <w:tcPr>
            <w:tcW w:w="1092" w:type="dxa"/>
            <w:tcBorders>
              <w:top w:val="nil"/>
              <w:left w:val="nil"/>
              <w:bottom w:val="single" w:sz="4" w:space="0" w:color="auto"/>
              <w:right w:val="single" w:sz="4" w:space="0" w:color="auto"/>
            </w:tcBorders>
            <w:noWrap/>
            <w:vAlign w:val="bottom"/>
            <w:hideMark/>
          </w:tcPr>
          <w:p w14:paraId="3E3CC1B7" w14:textId="77777777" w:rsidR="00B64A54" w:rsidRPr="00E021AC" w:rsidRDefault="00B64A54">
            <w:pPr>
              <w:rPr>
                <w:color w:val="000066"/>
                <w:sz w:val="22"/>
                <w:szCs w:val="22"/>
              </w:rPr>
            </w:pPr>
            <w:r w:rsidRPr="00E021AC">
              <w:rPr>
                <w:color w:val="000066"/>
                <w:sz w:val="22"/>
                <w:szCs w:val="22"/>
              </w:rPr>
              <w:t xml:space="preserve">      50.01 </w:t>
            </w:r>
          </w:p>
        </w:tc>
        <w:tc>
          <w:tcPr>
            <w:tcW w:w="1092" w:type="dxa"/>
            <w:tcBorders>
              <w:top w:val="nil"/>
              <w:left w:val="nil"/>
              <w:bottom w:val="single" w:sz="4" w:space="0" w:color="auto"/>
              <w:right w:val="single" w:sz="4" w:space="0" w:color="auto"/>
            </w:tcBorders>
            <w:noWrap/>
            <w:vAlign w:val="bottom"/>
            <w:hideMark/>
          </w:tcPr>
          <w:p w14:paraId="3BE05396" w14:textId="77777777" w:rsidR="00B64A54" w:rsidRPr="00E021AC" w:rsidRDefault="00B64A54">
            <w:pPr>
              <w:rPr>
                <w:color w:val="000066"/>
                <w:sz w:val="22"/>
                <w:szCs w:val="22"/>
              </w:rPr>
            </w:pPr>
            <w:r w:rsidRPr="00E021AC">
              <w:rPr>
                <w:color w:val="000066"/>
                <w:sz w:val="22"/>
                <w:szCs w:val="22"/>
              </w:rPr>
              <w:t xml:space="preserve">     518.41 </w:t>
            </w:r>
          </w:p>
        </w:tc>
        <w:tc>
          <w:tcPr>
            <w:tcW w:w="1092" w:type="dxa"/>
            <w:tcBorders>
              <w:top w:val="nil"/>
              <w:left w:val="nil"/>
              <w:bottom w:val="single" w:sz="4" w:space="0" w:color="auto"/>
              <w:right w:val="single" w:sz="4" w:space="0" w:color="auto"/>
            </w:tcBorders>
            <w:noWrap/>
            <w:vAlign w:val="bottom"/>
            <w:hideMark/>
          </w:tcPr>
          <w:p w14:paraId="27F36D9F" w14:textId="77777777" w:rsidR="00B64A54" w:rsidRPr="00E021AC" w:rsidRDefault="00B64A54">
            <w:pPr>
              <w:rPr>
                <w:color w:val="000066"/>
                <w:sz w:val="22"/>
                <w:szCs w:val="22"/>
              </w:rPr>
            </w:pPr>
            <w:r w:rsidRPr="00E021AC">
              <w:rPr>
                <w:color w:val="000066"/>
                <w:sz w:val="22"/>
                <w:szCs w:val="22"/>
              </w:rPr>
              <w:t xml:space="preserve">     239.37 </w:t>
            </w:r>
          </w:p>
        </w:tc>
        <w:tc>
          <w:tcPr>
            <w:tcW w:w="1092" w:type="dxa"/>
            <w:tcBorders>
              <w:top w:val="nil"/>
              <w:left w:val="nil"/>
              <w:bottom w:val="single" w:sz="4" w:space="0" w:color="auto"/>
              <w:right w:val="single" w:sz="4" w:space="0" w:color="auto"/>
            </w:tcBorders>
            <w:noWrap/>
            <w:vAlign w:val="bottom"/>
            <w:hideMark/>
          </w:tcPr>
          <w:p w14:paraId="40C13538" w14:textId="77777777" w:rsidR="00B64A54" w:rsidRPr="00E021AC" w:rsidRDefault="00B64A54">
            <w:pPr>
              <w:rPr>
                <w:color w:val="000066"/>
                <w:sz w:val="22"/>
                <w:szCs w:val="22"/>
              </w:rPr>
            </w:pPr>
            <w:r w:rsidRPr="00E021AC">
              <w:rPr>
                <w:color w:val="000066"/>
                <w:sz w:val="22"/>
                <w:szCs w:val="22"/>
              </w:rPr>
              <w:t xml:space="preserve">      55.89 </w:t>
            </w:r>
          </w:p>
        </w:tc>
        <w:tc>
          <w:tcPr>
            <w:tcW w:w="1092" w:type="dxa"/>
            <w:tcBorders>
              <w:top w:val="nil"/>
              <w:left w:val="nil"/>
              <w:bottom w:val="single" w:sz="4" w:space="0" w:color="auto"/>
              <w:right w:val="single" w:sz="4" w:space="0" w:color="auto"/>
            </w:tcBorders>
            <w:noWrap/>
            <w:vAlign w:val="bottom"/>
            <w:hideMark/>
          </w:tcPr>
          <w:p w14:paraId="4F23719F" w14:textId="77777777" w:rsidR="00B64A54" w:rsidRPr="00E021AC" w:rsidRDefault="00B64A54">
            <w:pPr>
              <w:rPr>
                <w:color w:val="000066"/>
                <w:sz w:val="22"/>
                <w:szCs w:val="22"/>
              </w:rPr>
            </w:pPr>
            <w:r w:rsidRPr="00E021AC">
              <w:rPr>
                <w:color w:val="000066"/>
                <w:sz w:val="22"/>
                <w:szCs w:val="22"/>
              </w:rPr>
              <w:t xml:space="preserve">     356.69 </w:t>
            </w:r>
          </w:p>
        </w:tc>
        <w:tc>
          <w:tcPr>
            <w:tcW w:w="1092" w:type="dxa"/>
            <w:tcBorders>
              <w:top w:val="nil"/>
              <w:left w:val="nil"/>
              <w:bottom w:val="single" w:sz="4" w:space="0" w:color="auto"/>
              <w:right w:val="single" w:sz="4" w:space="0" w:color="auto"/>
            </w:tcBorders>
            <w:noWrap/>
            <w:vAlign w:val="bottom"/>
            <w:hideMark/>
          </w:tcPr>
          <w:p w14:paraId="1DCAB728" w14:textId="77777777" w:rsidR="00B64A54" w:rsidRPr="00E021AC" w:rsidRDefault="00B64A54">
            <w:pPr>
              <w:rPr>
                <w:color w:val="000066"/>
                <w:sz w:val="22"/>
                <w:szCs w:val="22"/>
              </w:rPr>
            </w:pPr>
            <w:r w:rsidRPr="00E021AC">
              <w:rPr>
                <w:color w:val="000066"/>
                <w:sz w:val="22"/>
                <w:szCs w:val="22"/>
              </w:rPr>
              <w:t xml:space="preserve">     174.09 </w:t>
            </w:r>
          </w:p>
        </w:tc>
        <w:tc>
          <w:tcPr>
            <w:tcW w:w="1092" w:type="dxa"/>
            <w:tcBorders>
              <w:top w:val="nil"/>
              <w:left w:val="nil"/>
              <w:bottom w:val="single" w:sz="4" w:space="0" w:color="auto"/>
              <w:right w:val="single" w:sz="4" w:space="0" w:color="auto"/>
            </w:tcBorders>
            <w:noWrap/>
            <w:vAlign w:val="bottom"/>
            <w:hideMark/>
          </w:tcPr>
          <w:p w14:paraId="04E13D92" w14:textId="77777777" w:rsidR="00B64A54" w:rsidRPr="00E021AC" w:rsidRDefault="00B64A54">
            <w:pPr>
              <w:rPr>
                <w:color w:val="000066"/>
                <w:sz w:val="22"/>
                <w:szCs w:val="22"/>
              </w:rPr>
            </w:pPr>
            <w:r w:rsidRPr="00E021AC">
              <w:rPr>
                <w:color w:val="000066"/>
                <w:sz w:val="22"/>
                <w:szCs w:val="22"/>
              </w:rPr>
              <w:t xml:space="preserve">     104.91 </w:t>
            </w:r>
          </w:p>
        </w:tc>
        <w:tc>
          <w:tcPr>
            <w:tcW w:w="1092" w:type="dxa"/>
            <w:tcBorders>
              <w:top w:val="nil"/>
              <w:left w:val="nil"/>
              <w:bottom w:val="single" w:sz="4" w:space="0" w:color="auto"/>
              <w:right w:val="single" w:sz="4" w:space="0" w:color="auto"/>
            </w:tcBorders>
            <w:noWrap/>
            <w:vAlign w:val="bottom"/>
            <w:hideMark/>
          </w:tcPr>
          <w:p w14:paraId="5003BAD1" w14:textId="77777777" w:rsidR="00B64A54" w:rsidRPr="00E021AC" w:rsidRDefault="00B64A54">
            <w:pPr>
              <w:rPr>
                <w:b/>
                <w:bCs/>
                <w:color w:val="000066"/>
                <w:sz w:val="22"/>
                <w:szCs w:val="22"/>
              </w:rPr>
            </w:pPr>
            <w:r w:rsidRPr="00E021AC">
              <w:rPr>
                <w:b/>
                <w:bCs/>
                <w:color w:val="000066"/>
                <w:sz w:val="22"/>
                <w:szCs w:val="22"/>
              </w:rPr>
              <w:t xml:space="preserve">  1,956.51 </w:t>
            </w:r>
          </w:p>
        </w:tc>
      </w:tr>
      <w:tr w:rsidR="00B64A54" w:rsidRPr="00E021AC" w14:paraId="328E1F7E"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6343E973" w14:textId="77777777" w:rsidR="00B64A54" w:rsidRPr="00E021AC" w:rsidRDefault="00B64A54">
            <w:pPr>
              <w:rPr>
                <w:color w:val="000066"/>
                <w:sz w:val="22"/>
                <w:szCs w:val="22"/>
              </w:rPr>
            </w:pPr>
            <w:r w:rsidRPr="00E021AC">
              <w:rPr>
                <w:color w:val="000066"/>
                <w:sz w:val="22"/>
                <w:szCs w:val="22"/>
              </w:rPr>
              <w:t xml:space="preserve">             8 </w:t>
            </w:r>
          </w:p>
        </w:tc>
        <w:tc>
          <w:tcPr>
            <w:tcW w:w="1092" w:type="dxa"/>
            <w:tcBorders>
              <w:top w:val="nil"/>
              <w:left w:val="nil"/>
              <w:bottom w:val="single" w:sz="4" w:space="0" w:color="auto"/>
              <w:right w:val="single" w:sz="4" w:space="0" w:color="auto"/>
            </w:tcBorders>
            <w:noWrap/>
            <w:vAlign w:val="bottom"/>
            <w:hideMark/>
          </w:tcPr>
          <w:p w14:paraId="3F5FC7E1" w14:textId="77777777" w:rsidR="00B64A54" w:rsidRPr="00E021AC" w:rsidRDefault="00B64A54">
            <w:pPr>
              <w:rPr>
                <w:color w:val="000066"/>
                <w:sz w:val="22"/>
                <w:szCs w:val="22"/>
              </w:rPr>
            </w:pPr>
            <w:r w:rsidRPr="00E021AC">
              <w:rPr>
                <w:color w:val="000066"/>
                <w:sz w:val="22"/>
                <w:szCs w:val="22"/>
              </w:rPr>
              <w:t xml:space="preserve"> 2025 </w:t>
            </w:r>
          </w:p>
        </w:tc>
        <w:tc>
          <w:tcPr>
            <w:tcW w:w="1092" w:type="dxa"/>
            <w:tcBorders>
              <w:top w:val="nil"/>
              <w:left w:val="nil"/>
              <w:bottom w:val="single" w:sz="4" w:space="0" w:color="auto"/>
              <w:right w:val="single" w:sz="4" w:space="0" w:color="auto"/>
            </w:tcBorders>
            <w:noWrap/>
            <w:vAlign w:val="bottom"/>
            <w:hideMark/>
          </w:tcPr>
          <w:p w14:paraId="5883DA2E" w14:textId="77777777" w:rsidR="00B64A54" w:rsidRPr="00E021AC" w:rsidRDefault="00B64A54">
            <w:pPr>
              <w:rPr>
                <w:color w:val="000066"/>
                <w:sz w:val="22"/>
                <w:szCs w:val="22"/>
              </w:rPr>
            </w:pPr>
            <w:r w:rsidRPr="00E021AC">
              <w:rPr>
                <w:color w:val="000066"/>
                <w:sz w:val="22"/>
                <w:szCs w:val="22"/>
              </w:rPr>
              <w:t xml:space="preserve">     284.45 </w:t>
            </w:r>
          </w:p>
        </w:tc>
        <w:tc>
          <w:tcPr>
            <w:tcW w:w="1092" w:type="dxa"/>
            <w:tcBorders>
              <w:top w:val="nil"/>
              <w:left w:val="nil"/>
              <w:bottom w:val="single" w:sz="4" w:space="0" w:color="auto"/>
              <w:right w:val="single" w:sz="4" w:space="0" w:color="auto"/>
            </w:tcBorders>
            <w:noWrap/>
            <w:vAlign w:val="bottom"/>
            <w:hideMark/>
          </w:tcPr>
          <w:p w14:paraId="5555EF93" w14:textId="77777777" w:rsidR="00B64A54" w:rsidRPr="00E021AC" w:rsidRDefault="00B64A54">
            <w:pPr>
              <w:rPr>
                <w:color w:val="000066"/>
                <w:sz w:val="22"/>
                <w:szCs w:val="22"/>
              </w:rPr>
            </w:pPr>
            <w:r w:rsidRPr="00E021AC">
              <w:rPr>
                <w:color w:val="000066"/>
                <w:sz w:val="22"/>
                <w:szCs w:val="22"/>
              </w:rPr>
              <w:t xml:space="preserve">     199.75 </w:t>
            </w:r>
          </w:p>
        </w:tc>
        <w:tc>
          <w:tcPr>
            <w:tcW w:w="1092" w:type="dxa"/>
            <w:tcBorders>
              <w:top w:val="nil"/>
              <w:left w:val="nil"/>
              <w:bottom w:val="single" w:sz="4" w:space="0" w:color="auto"/>
              <w:right w:val="single" w:sz="4" w:space="0" w:color="auto"/>
            </w:tcBorders>
            <w:noWrap/>
            <w:vAlign w:val="bottom"/>
            <w:hideMark/>
          </w:tcPr>
          <w:p w14:paraId="5CD4C493" w14:textId="77777777" w:rsidR="00B64A54" w:rsidRPr="00E021AC" w:rsidRDefault="00B64A54">
            <w:pPr>
              <w:rPr>
                <w:color w:val="000066"/>
                <w:sz w:val="22"/>
                <w:szCs w:val="22"/>
              </w:rPr>
            </w:pPr>
            <w:r w:rsidRPr="00E021AC">
              <w:rPr>
                <w:color w:val="000066"/>
                <w:sz w:val="22"/>
                <w:szCs w:val="22"/>
              </w:rPr>
              <w:t xml:space="preserve">      90.66 </w:t>
            </w:r>
          </w:p>
        </w:tc>
        <w:tc>
          <w:tcPr>
            <w:tcW w:w="1092" w:type="dxa"/>
            <w:tcBorders>
              <w:top w:val="nil"/>
              <w:left w:val="nil"/>
              <w:bottom w:val="single" w:sz="4" w:space="0" w:color="auto"/>
              <w:right w:val="single" w:sz="4" w:space="0" w:color="auto"/>
            </w:tcBorders>
            <w:noWrap/>
            <w:vAlign w:val="bottom"/>
            <w:hideMark/>
          </w:tcPr>
          <w:p w14:paraId="69862400" w14:textId="77777777" w:rsidR="00B64A54" w:rsidRPr="00E021AC" w:rsidRDefault="00B64A54">
            <w:pPr>
              <w:rPr>
                <w:color w:val="000066"/>
                <w:sz w:val="22"/>
                <w:szCs w:val="22"/>
              </w:rPr>
            </w:pPr>
            <w:r w:rsidRPr="00E021AC">
              <w:rPr>
                <w:color w:val="000066"/>
                <w:sz w:val="22"/>
                <w:szCs w:val="22"/>
              </w:rPr>
              <w:t xml:space="preserve">     643.23 </w:t>
            </w:r>
          </w:p>
        </w:tc>
        <w:tc>
          <w:tcPr>
            <w:tcW w:w="1092" w:type="dxa"/>
            <w:tcBorders>
              <w:top w:val="nil"/>
              <w:left w:val="nil"/>
              <w:bottom w:val="single" w:sz="4" w:space="0" w:color="auto"/>
              <w:right w:val="single" w:sz="4" w:space="0" w:color="auto"/>
            </w:tcBorders>
            <w:noWrap/>
            <w:vAlign w:val="bottom"/>
            <w:hideMark/>
          </w:tcPr>
          <w:p w14:paraId="5A2003B8" w14:textId="77777777" w:rsidR="00B64A54" w:rsidRPr="00E021AC" w:rsidRDefault="00B64A54">
            <w:pPr>
              <w:rPr>
                <w:color w:val="000066"/>
                <w:sz w:val="22"/>
                <w:szCs w:val="22"/>
              </w:rPr>
            </w:pPr>
            <w:r w:rsidRPr="00E021AC">
              <w:rPr>
                <w:color w:val="000066"/>
                <w:sz w:val="22"/>
                <w:szCs w:val="22"/>
              </w:rPr>
              <w:t xml:space="preserve">     187.77 </w:t>
            </w:r>
          </w:p>
        </w:tc>
        <w:tc>
          <w:tcPr>
            <w:tcW w:w="1092" w:type="dxa"/>
            <w:tcBorders>
              <w:top w:val="nil"/>
              <w:left w:val="nil"/>
              <w:bottom w:val="single" w:sz="4" w:space="0" w:color="auto"/>
              <w:right w:val="single" w:sz="4" w:space="0" w:color="auto"/>
            </w:tcBorders>
            <w:noWrap/>
            <w:vAlign w:val="bottom"/>
            <w:hideMark/>
          </w:tcPr>
          <w:p w14:paraId="193B7D04" w14:textId="77777777" w:rsidR="00B64A54" w:rsidRPr="00E021AC" w:rsidRDefault="00B64A54">
            <w:pPr>
              <w:rPr>
                <w:color w:val="000066"/>
                <w:sz w:val="22"/>
                <w:szCs w:val="22"/>
              </w:rPr>
            </w:pPr>
            <w:r w:rsidRPr="00E021AC">
              <w:rPr>
                <w:color w:val="000066"/>
                <w:sz w:val="22"/>
                <w:szCs w:val="22"/>
              </w:rPr>
              <w:t xml:space="preserve">      79.39 </w:t>
            </w:r>
          </w:p>
        </w:tc>
        <w:tc>
          <w:tcPr>
            <w:tcW w:w="1092" w:type="dxa"/>
            <w:tcBorders>
              <w:top w:val="nil"/>
              <w:left w:val="nil"/>
              <w:bottom w:val="single" w:sz="4" w:space="0" w:color="auto"/>
              <w:right w:val="single" w:sz="4" w:space="0" w:color="auto"/>
            </w:tcBorders>
            <w:noWrap/>
            <w:vAlign w:val="bottom"/>
            <w:hideMark/>
          </w:tcPr>
          <w:p w14:paraId="1A37CDC2" w14:textId="77777777" w:rsidR="00B64A54" w:rsidRPr="00E021AC" w:rsidRDefault="00B64A54">
            <w:pPr>
              <w:rPr>
                <w:color w:val="000066"/>
                <w:sz w:val="22"/>
                <w:szCs w:val="22"/>
              </w:rPr>
            </w:pPr>
            <w:r w:rsidRPr="00E021AC">
              <w:rPr>
                <w:color w:val="000066"/>
                <w:sz w:val="22"/>
                <w:szCs w:val="22"/>
              </w:rPr>
              <w:t xml:space="preserve">     347.41 </w:t>
            </w:r>
          </w:p>
        </w:tc>
        <w:tc>
          <w:tcPr>
            <w:tcW w:w="1092" w:type="dxa"/>
            <w:tcBorders>
              <w:top w:val="nil"/>
              <w:left w:val="nil"/>
              <w:bottom w:val="single" w:sz="4" w:space="0" w:color="auto"/>
              <w:right w:val="single" w:sz="4" w:space="0" w:color="auto"/>
            </w:tcBorders>
            <w:noWrap/>
            <w:vAlign w:val="bottom"/>
            <w:hideMark/>
          </w:tcPr>
          <w:p w14:paraId="69DD5401" w14:textId="77777777" w:rsidR="00B64A54" w:rsidRPr="00E021AC" w:rsidRDefault="00B64A54">
            <w:pPr>
              <w:rPr>
                <w:color w:val="000066"/>
                <w:sz w:val="22"/>
                <w:szCs w:val="22"/>
              </w:rPr>
            </w:pPr>
            <w:r w:rsidRPr="00E021AC">
              <w:rPr>
                <w:color w:val="000066"/>
                <w:sz w:val="22"/>
                <w:szCs w:val="22"/>
              </w:rPr>
              <w:t xml:space="preserve">     164.78 </w:t>
            </w:r>
          </w:p>
        </w:tc>
        <w:tc>
          <w:tcPr>
            <w:tcW w:w="1092" w:type="dxa"/>
            <w:tcBorders>
              <w:top w:val="nil"/>
              <w:left w:val="nil"/>
              <w:bottom w:val="single" w:sz="4" w:space="0" w:color="auto"/>
              <w:right w:val="single" w:sz="4" w:space="0" w:color="auto"/>
            </w:tcBorders>
            <w:noWrap/>
            <w:vAlign w:val="bottom"/>
            <w:hideMark/>
          </w:tcPr>
          <w:p w14:paraId="6AECA3F8" w14:textId="77777777" w:rsidR="00B64A54" w:rsidRPr="00E021AC" w:rsidRDefault="00B64A54">
            <w:pPr>
              <w:rPr>
                <w:color w:val="000066"/>
                <w:sz w:val="22"/>
                <w:szCs w:val="22"/>
              </w:rPr>
            </w:pPr>
            <w:r w:rsidRPr="00E021AC">
              <w:rPr>
                <w:color w:val="000066"/>
                <w:sz w:val="22"/>
                <w:szCs w:val="22"/>
              </w:rPr>
              <w:t xml:space="preserve">     113.71 </w:t>
            </w:r>
          </w:p>
        </w:tc>
        <w:tc>
          <w:tcPr>
            <w:tcW w:w="1092" w:type="dxa"/>
            <w:tcBorders>
              <w:top w:val="nil"/>
              <w:left w:val="nil"/>
              <w:bottom w:val="single" w:sz="4" w:space="0" w:color="auto"/>
              <w:right w:val="single" w:sz="4" w:space="0" w:color="auto"/>
            </w:tcBorders>
            <w:noWrap/>
            <w:vAlign w:val="bottom"/>
            <w:hideMark/>
          </w:tcPr>
          <w:p w14:paraId="135B59BB" w14:textId="77777777" w:rsidR="00B64A54" w:rsidRPr="00E021AC" w:rsidRDefault="00B64A54">
            <w:pPr>
              <w:rPr>
                <w:b/>
                <w:bCs/>
                <w:color w:val="000066"/>
                <w:sz w:val="22"/>
                <w:szCs w:val="22"/>
              </w:rPr>
            </w:pPr>
            <w:r w:rsidRPr="00E021AC">
              <w:rPr>
                <w:b/>
                <w:bCs/>
                <w:color w:val="000066"/>
                <w:sz w:val="22"/>
                <w:szCs w:val="22"/>
              </w:rPr>
              <w:t xml:space="preserve">  2,111.15 </w:t>
            </w:r>
          </w:p>
        </w:tc>
      </w:tr>
      <w:tr w:rsidR="00B64A54" w:rsidRPr="00E021AC" w14:paraId="0414B2AE"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115B0655" w14:textId="77777777" w:rsidR="00B64A54" w:rsidRPr="00E021AC" w:rsidRDefault="00B64A54">
            <w:pPr>
              <w:rPr>
                <w:color w:val="000066"/>
                <w:sz w:val="22"/>
                <w:szCs w:val="22"/>
              </w:rPr>
            </w:pPr>
            <w:r w:rsidRPr="00E021AC">
              <w:rPr>
                <w:color w:val="000066"/>
                <w:sz w:val="22"/>
                <w:szCs w:val="22"/>
              </w:rPr>
              <w:t xml:space="preserve">             9 </w:t>
            </w:r>
          </w:p>
        </w:tc>
        <w:tc>
          <w:tcPr>
            <w:tcW w:w="1092" w:type="dxa"/>
            <w:tcBorders>
              <w:top w:val="nil"/>
              <w:left w:val="nil"/>
              <w:bottom w:val="single" w:sz="4" w:space="0" w:color="auto"/>
              <w:right w:val="single" w:sz="4" w:space="0" w:color="auto"/>
            </w:tcBorders>
            <w:noWrap/>
            <w:vAlign w:val="bottom"/>
            <w:hideMark/>
          </w:tcPr>
          <w:p w14:paraId="6C0EB162" w14:textId="77777777" w:rsidR="00B64A54" w:rsidRPr="00E021AC" w:rsidRDefault="00B64A54">
            <w:pPr>
              <w:rPr>
                <w:color w:val="000066"/>
                <w:sz w:val="22"/>
                <w:szCs w:val="22"/>
              </w:rPr>
            </w:pPr>
            <w:r w:rsidRPr="00E021AC">
              <w:rPr>
                <w:color w:val="000066"/>
                <w:sz w:val="22"/>
                <w:szCs w:val="22"/>
              </w:rPr>
              <w:t xml:space="preserve"> 2026 </w:t>
            </w:r>
          </w:p>
        </w:tc>
        <w:tc>
          <w:tcPr>
            <w:tcW w:w="1092" w:type="dxa"/>
            <w:tcBorders>
              <w:top w:val="nil"/>
              <w:left w:val="nil"/>
              <w:bottom w:val="single" w:sz="4" w:space="0" w:color="auto"/>
              <w:right w:val="single" w:sz="4" w:space="0" w:color="auto"/>
            </w:tcBorders>
            <w:noWrap/>
            <w:vAlign w:val="bottom"/>
            <w:hideMark/>
          </w:tcPr>
          <w:p w14:paraId="0AB7F9E3" w14:textId="77777777" w:rsidR="00B64A54" w:rsidRPr="00E021AC" w:rsidRDefault="00B64A54">
            <w:pPr>
              <w:rPr>
                <w:color w:val="000066"/>
                <w:sz w:val="22"/>
                <w:szCs w:val="22"/>
              </w:rPr>
            </w:pPr>
            <w:r w:rsidRPr="00E021AC">
              <w:rPr>
                <w:color w:val="000066"/>
                <w:sz w:val="22"/>
                <w:szCs w:val="22"/>
              </w:rPr>
              <w:t xml:space="preserve">     170.64 </w:t>
            </w:r>
          </w:p>
        </w:tc>
        <w:tc>
          <w:tcPr>
            <w:tcW w:w="1092" w:type="dxa"/>
            <w:tcBorders>
              <w:top w:val="nil"/>
              <w:left w:val="nil"/>
              <w:bottom w:val="single" w:sz="4" w:space="0" w:color="auto"/>
              <w:right w:val="single" w:sz="4" w:space="0" w:color="auto"/>
            </w:tcBorders>
            <w:noWrap/>
            <w:vAlign w:val="bottom"/>
            <w:hideMark/>
          </w:tcPr>
          <w:p w14:paraId="4EFA218D" w14:textId="77777777" w:rsidR="00B64A54" w:rsidRPr="00E021AC" w:rsidRDefault="00B64A54">
            <w:pPr>
              <w:rPr>
                <w:color w:val="000066"/>
                <w:sz w:val="22"/>
                <w:szCs w:val="22"/>
              </w:rPr>
            </w:pPr>
            <w:r w:rsidRPr="00E021AC">
              <w:rPr>
                <w:color w:val="000066"/>
                <w:sz w:val="22"/>
                <w:szCs w:val="22"/>
              </w:rPr>
              <w:t xml:space="preserve">     169.01 </w:t>
            </w:r>
          </w:p>
        </w:tc>
        <w:tc>
          <w:tcPr>
            <w:tcW w:w="1092" w:type="dxa"/>
            <w:tcBorders>
              <w:top w:val="nil"/>
              <w:left w:val="nil"/>
              <w:bottom w:val="single" w:sz="4" w:space="0" w:color="auto"/>
              <w:right w:val="single" w:sz="4" w:space="0" w:color="auto"/>
            </w:tcBorders>
            <w:noWrap/>
            <w:vAlign w:val="bottom"/>
            <w:hideMark/>
          </w:tcPr>
          <w:p w14:paraId="6CE5FEE1" w14:textId="77777777" w:rsidR="00B64A54" w:rsidRPr="00E021AC" w:rsidRDefault="00B64A54">
            <w:pPr>
              <w:rPr>
                <w:color w:val="000066"/>
                <w:sz w:val="22"/>
                <w:szCs w:val="22"/>
              </w:rPr>
            </w:pPr>
            <w:r w:rsidRPr="00E021AC">
              <w:rPr>
                <w:color w:val="000066"/>
                <w:sz w:val="22"/>
                <w:szCs w:val="22"/>
              </w:rPr>
              <w:t xml:space="preserve">     138.30 </w:t>
            </w:r>
          </w:p>
        </w:tc>
        <w:tc>
          <w:tcPr>
            <w:tcW w:w="1092" w:type="dxa"/>
            <w:tcBorders>
              <w:top w:val="nil"/>
              <w:left w:val="nil"/>
              <w:bottom w:val="single" w:sz="4" w:space="0" w:color="auto"/>
              <w:right w:val="single" w:sz="4" w:space="0" w:color="auto"/>
            </w:tcBorders>
            <w:noWrap/>
            <w:vAlign w:val="bottom"/>
            <w:hideMark/>
          </w:tcPr>
          <w:p w14:paraId="4E6FE3B7" w14:textId="77777777" w:rsidR="00B64A54" w:rsidRPr="00E021AC" w:rsidRDefault="00B64A54">
            <w:pPr>
              <w:rPr>
                <w:color w:val="000066"/>
                <w:sz w:val="22"/>
                <w:szCs w:val="22"/>
              </w:rPr>
            </w:pPr>
            <w:r w:rsidRPr="00E021AC">
              <w:rPr>
                <w:color w:val="000066"/>
                <w:sz w:val="22"/>
                <w:szCs w:val="22"/>
              </w:rPr>
              <w:t xml:space="preserve">     517.04 </w:t>
            </w:r>
          </w:p>
        </w:tc>
        <w:tc>
          <w:tcPr>
            <w:tcW w:w="1092" w:type="dxa"/>
            <w:tcBorders>
              <w:top w:val="nil"/>
              <w:left w:val="nil"/>
              <w:bottom w:val="single" w:sz="4" w:space="0" w:color="auto"/>
              <w:right w:val="single" w:sz="4" w:space="0" w:color="auto"/>
            </w:tcBorders>
            <w:noWrap/>
            <w:vAlign w:val="bottom"/>
            <w:hideMark/>
          </w:tcPr>
          <w:p w14:paraId="357FC590" w14:textId="77777777" w:rsidR="00B64A54" w:rsidRPr="00E021AC" w:rsidRDefault="00B64A54">
            <w:pPr>
              <w:rPr>
                <w:color w:val="000066"/>
                <w:sz w:val="22"/>
                <w:szCs w:val="22"/>
              </w:rPr>
            </w:pPr>
            <w:r w:rsidRPr="00E021AC">
              <w:rPr>
                <w:color w:val="000066"/>
                <w:sz w:val="22"/>
                <w:szCs w:val="22"/>
              </w:rPr>
              <w:t xml:space="preserve">     207.06 </w:t>
            </w:r>
          </w:p>
        </w:tc>
        <w:tc>
          <w:tcPr>
            <w:tcW w:w="1092" w:type="dxa"/>
            <w:tcBorders>
              <w:top w:val="nil"/>
              <w:left w:val="nil"/>
              <w:bottom w:val="single" w:sz="4" w:space="0" w:color="auto"/>
              <w:right w:val="single" w:sz="4" w:space="0" w:color="auto"/>
            </w:tcBorders>
            <w:noWrap/>
            <w:vAlign w:val="bottom"/>
            <w:hideMark/>
          </w:tcPr>
          <w:p w14:paraId="01CAF63D" w14:textId="77777777" w:rsidR="00B64A54" w:rsidRPr="00E021AC" w:rsidRDefault="00B64A54">
            <w:pPr>
              <w:rPr>
                <w:color w:val="000066"/>
                <w:sz w:val="22"/>
                <w:szCs w:val="22"/>
              </w:rPr>
            </w:pPr>
            <w:r w:rsidRPr="00E021AC">
              <w:rPr>
                <w:color w:val="000066"/>
                <w:sz w:val="22"/>
                <w:szCs w:val="22"/>
              </w:rPr>
              <w:t xml:space="preserve">      24.04 </w:t>
            </w:r>
          </w:p>
        </w:tc>
        <w:tc>
          <w:tcPr>
            <w:tcW w:w="1092" w:type="dxa"/>
            <w:tcBorders>
              <w:top w:val="nil"/>
              <w:left w:val="nil"/>
              <w:bottom w:val="single" w:sz="4" w:space="0" w:color="auto"/>
              <w:right w:val="single" w:sz="4" w:space="0" w:color="auto"/>
            </w:tcBorders>
            <w:noWrap/>
            <w:vAlign w:val="bottom"/>
            <w:hideMark/>
          </w:tcPr>
          <w:p w14:paraId="62553C3A" w14:textId="77777777" w:rsidR="00B64A54" w:rsidRPr="00E021AC" w:rsidRDefault="00B64A54">
            <w:pPr>
              <w:rPr>
                <w:color w:val="000066"/>
                <w:sz w:val="22"/>
                <w:szCs w:val="22"/>
              </w:rPr>
            </w:pPr>
            <w:r w:rsidRPr="00E021AC">
              <w:rPr>
                <w:color w:val="000066"/>
                <w:sz w:val="22"/>
                <w:szCs w:val="22"/>
              </w:rPr>
              <w:t xml:space="preserve">     311.02 </w:t>
            </w:r>
          </w:p>
        </w:tc>
        <w:tc>
          <w:tcPr>
            <w:tcW w:w="1092" w:type="dxa"/>
            <w:tcBorders>
              <w:top w:val="nil"/>
              <w:left w:val="nil"/>
              <w:bottom w:val="single" w:sz="4" w:space="0" w:color="auto"/>
              <w:right w:val="single" w:sz="4" w:space="0" w:color="auto"/>
            </w:tcBorders>
            <w:noWrap/>
            <w:vAlign w:val="bottom"/>
            <w:hideMark/>
          </w:tcPr>
          <w:p w14:paraId="7AF47481" w14:textId="77777777" w:rsidR="00B64A54" w:rsidRPr="00E021AC" w:rsidRDefault="00B64A54">
            <w:pPr>
              <w:rPr>
                <w:color w:val="000066"/>
                <w:sz w:val="22"/>
                <w:szCs w:val="22"/>
              </w:rPr>
            </w:pPr>
            <w:r w:rsidRPr="00E021AC">
              <w:rPr>
                <w:color w:val="000066"/>
                <w:sz w:val="22"/>
                <w:szCs w:val="22"/>
              </w:rPr>
              <w:t xml:space="preserve">     259.98 </w:t>
            </w:r>
          </w:p>
        </w:tc>
        <w:tc>
          <w:tcPr>
            <w:tcW w:w="1092" w:type="dxa"/>
            <w:tcBorders>
              <w:top w:val="nil"/>
              <w:left w:val="nil"/>
              <w:bottom w:val="single" w:sz="4" w:space="0" w:color="auto"/>
              <w:right w:val="single" w:sz="4" w:space="0" w:color="auto"/>
            </w:tcBorders>
            <w:noWrap/>
            <w:vAlign w:val="bottom"/>
            <w:hideMark/>
          </w:tcPr>
          <w:p w14:paraId="0F267E3D" w14:textId="77777777" w:rsidR="00B64A54" w:rsidRPr="00E021AC" w:rsidRDefault="00B64A54">
            <w:pPr>
              <w:rPr>
                <w:color w:val="000066"/>
                <w:sz w:val="22"/>
                <w:szCs w:val="22"/>
              </w:rPr>
            </w:pPr>
            <w:r w:rsidRPr="00E021AC">
              <w:rPr>
                <w:color w:val="000066"/>
                <w:sz w:val="22"/>
                <w:szCs w:val="22"/>
              </w:rPr>
              <w:t xml:space="preserve">     118.59 </w:t>
            </w:r>
          </w:p>
        </w:tc>
        <w:tc>
          <w:tcPr>
            <w:tcW w:w="1092" w:type="dxa"/>
            <w:tcBorders>
              <w:top w:val="nil"/>
              <w:left w:val="nil"/>
              <w:bottom w:val="single" w:sz="4" w:space="0" w:color="auto"/>
              <w:right w:val="single" w:sz="4" w:space="0" w:color="auto"/>
            </w:tcBorders>
            <w:noWrap/>
            <w:vAlign w:val="bottom"/>
            <w:hideMark/>
          </w:tcPr>
          <w:p w14:paraId="52C5A9EC" w14:textId="77777777" w:rsidR="00B64A54" w:rsidRPr="00E021AC" w:rsidRDefault="00B64A54">
            <w:pPr>
              <w:rPr>
                <w:b/>
                <w:bCs/>
                <w:color w:val="000066"/>
                <w:sz w:val="22"/>
                <w:szCs w:val="22"/>
              </w:rPr>
            </w:pPr>
            <w:r w:rsidRPr="00E021AC">
              <w:rPr>
                <w:b/>
                <w:bCs/>
                <w:color w:val="000066"/>
                <w:sz w:val="22"/>
                <w:szCs w:val="22"/>
              </w:rPr>
              <w:t xml:space="preserve">  1,915.68 </w:t>
            </w:r>
          </w:p>
        </w:tc>
      </w:tr>
      <w:tr w:rsidR="00B64A54" w:rsidRPr="00E021AC" w14:paraId="71D60C23" w14:textId="77777777" w:rsidTr="00B64A54">
        <w:trPr>
          <w:trHeight w:val="425"/>
        </w:trPr>
        <w:tc>
          <w:tcPr>
            <w:tcW w:w="1092" w:type="dxa"/>
            <w:tcBorders>
              <w:top w:val="nil"/>
              <w:left w:val="single" w:sz="4" w:space="0" w:color="auto"/>
              <w:bottom w:val="single" w:sz="4" w:space="0" w:color="auto"/>
              <w:right w:val="single" w:sz="4" w:space="0" w:color="auto"/>
            </w:tcBorders>
            <w:noWrap/>
            <w:vAlign w:val="bottom"/>
            <w:hideMark/>
          </w:tcPr>
          <w:p w14:paraId="29177EED" w14:textId="77777777" w:rsidR="00B64A54" w:rsidRPr="00E021AC" w:rsidRDefault="00B64A54">
            <w:pPr>
              <w:rPr>
                <w:color w:val="000066"/>
                <w:sz w:val="22"/>
                <w:szCs w:val="22"/>
              </w:rPr>
            </w:pPr>
            <w:r w:rsidRPr="00E021AC">
              <w:rPr>
                <w:color w:val="000066"/>
                <w:sz w:val="22"/>
                <w:szCs w:val="22"/>
              </w:rPr>
              <w:t> </w:t>
            </w:r>
          </w:p>
        </w:tc>
        <w:tc>
          <w:tcPr>
            <w:tcW w:w="1092" w:type="dxa"/>
            <w:tcBorders>
              <w:top w:val="nil"/>
              <w:left w:val="nil"/>
              <w:bottom w:val="single" w:sz="4" w:space="0" w:color="auto"/>
              <w:right w:val="single" w:sz="4" w:space="0" w:color="auto"/>
            </w:tcBorders>
            <w:noWrap/>
            <w:vAlign w:val="bottom"/>
            <w:hideMark/>
          </w:tcPr>
          <w:p w14:paraId="056D090B" w14:textId="77777777" w:rsidR="00B64A54" w:rsidRPr="00E021AC" w:rsidRDefault="00B64A54">
            <w:pPr>
              <w:rPr>
                <w:color w:val="000066"/>
                <w:sz w:val="22"/>
                <w:szCs w:val="22"/>
              </w:rPr>
            </w:pPr>
            <w:r w:rsidRPr="00E021AC">
              <w:rPr>
                <w:color w:val="000066"/>
                <w:sz w:val="22"/>
                <w:szCs w:val="22"/>
              </w:rPr>
              <w:t> </w:t>
            </w:r>
          </w:p>
        </w:tc>
        <w:tc>
          <w:tcPr>
            <w:tcW w:w="1092" w:type="dxa"/>
            <w:tcBorders>
              <w:top w:val="nil"/>
              <w:left w:val="nil"/>
              <w:bottom w:val="single" w:sz="4" w:space="0" w:color="auto"/>
              <w:right w:val="single" w:sz="4" w:space="0" w:color="auto"/>
            </w:tcBorders>
            <w:noWrap/>
            <w:vAlign w:val="bottom"/>
            <w:hideMark/>
          </w:tcPr>
          <w:p w14:paraId="43008E4A" w14:textId="77777777" w:rsidR="00B64A54" w:rsidRPr="00E021AC" w:rsidRDefault="00B64A54">
            <w:pPr>
              <w:rPr>
                <w:b/>
                <w:bCs/>
                <w:color w:val="000066"/>
                <w:sz w:val="22"/>
                <w:szCs w:val="22"/>
              </w:rPr>
            </w:pPr>
            <w:r w:rsidRPr="00E021AC">
              <w:rPr>
                <w:b/>
                <w:bCs/>
                <w:color w:val="000066"/>
                <w:sz w:val="22"/>
                <w:szCs w:val="22"/>
              </w:rPr>
              <w:t xml:space="preserve">     960.16 </w:t>
            </w:r>
          </w:p>
        </w:tc>
        <w:tc>
          <w:tcPr>
            <w:tcW w:w="1092" w:type="dxa"/>
            <w:tcBorders>
              <w:top w:val="nil"/>
              <w:left w:val="nil"/>
              <w:bottom w:val="single" w:sz="4" w:space="0" w:color="auto"/>
              <w:right w:val="single" w:sz="4" w:space="0" w:color="auto"/>
            </w:tcBorders>
            <w:noWrap/>
            <w:vAlign w:val="bottom"/>
            <w:hideMark/>
          </w:tcPr>
          <w:p w14:paraId="075F7591" w14:textId="77777777" w:rsidR="00B64A54" w:rsidRPr="00E021AC" w:rsidRDefault="00B64A54">
            <w:pPr>
              <w:rPr>
                <w:b/>
                <w:bCs/>
                <w:color w:val="000066"/>
                <w:sz w:val="22"/>
                <w:szCs w:val="22"/>
              </w:rPr>
            </w:pPr>
            <w:r w:rsidRPr="00E021AC">
              <w:rPr>
                <w:b/>
                <w:bCs/>
                <w:color w:val="000066"/>
                <w:sz w:val="22"/>
                <w:szCs w:val="22"/>
              </w:rPr>
              <w:t xml:space="preserve">     953.46 </w:t>
            </w:r>
          </w:p>
        </w:tc>
        <w:tc>
          <w:tcPr>
            <w:tcW w:w="1092" w:type="dxa"/>
            <w:tcBorders>
              <w:top w:val="nil"/>
              <w:left w:val="nil"/>
              <w:bottom w:val="single" w:sz="4" w:space="0" w:color="auto"/>
              <w:right w:val="single" w:sz="4" w:space="0" w:color="auto"/>
            </w:tcBorders>
            <w:noWrap/>
            <w:vAlign w:val="bottom"/>
            <w:hideMark/>
          </w:tcPr>
          <w:p w14:paraId="742DF67E" w14:textId="77777777" w:rsidR="00B64A54" w:rsidRPr="00E021AC" w:rsidRDefault="00B64A54">
            <w:pPr>
              <w:rPr>
                <w:b/>
                <w:bCs/>
                <w:color w:val="000066"/>
                <w:sz w:val="22"/>
                <w:szCs w:val="22"/>
              </w:rPr>
            </w:pPr>
            <w:r w:rsidRPr="00E021AC">
              <w:rPr>
                <w:b/>
                <w:bCs/>
                <w:color w:val="000066"/>
                <w:sz w:val="22"/>
                <w:szCs w:val="22"/>
              </w:rPr>
              <w:t xml:space="preserve">     338.81 </w:t>
            </w:r>
          </w:p>
        </w:tc>
        <w:tc>
          <w:tcPr>
            <w:tcW w:w="1092" w:type="dxa"/>
            <w:tcBorders>
              <w:top w:val="nil"/>
              <w:left w:val="nil"/>
              <w:bottom w:val="single" w:sz="4" w:space="0" w:color="auto"/>
              <w:right w:val="single" w:sz="4" w:space="0" w:color="auto"/>
            </w:tcBorders>
            <w:noWrap/>
            <w:vAlign w:val="bottom"/>
            <w:hideMark/>
          </w:tcPr>
          <w:p w14:paraId="2256302B" w14:textId="77777777" w:rsidR="00B64A54" w:rsidRPr="00E021AC" w:rsidRDefault="00B64A54">
            <w:pPr>
              <w:rPr>
                <w:b/>
                <w:bCs/>
                <w:color w:val="000066"/>
                <w:sz w:val="22"/>
                <w:szCs w:val="22"/>
              </w:rPr>
            </w:pPr>
            <w:r w:rsidRPr="00E021AC">
              <w:rPr>
                <w:b/>
                <w:bCs/>
                <w:color w:val="000066"/>
                <w:sz w:val="22"/>
                <w:szCs w:val="22"/>
              </w:rPr>
              <w:t xml:space="preserve">  2,501.99 </w:t>
            </w:r>
          </w:p>
        </w:tc>
        <w:tc>
          <w:tcPr>
            <w:tcW w:w="1092" w:type="dxa"/>
            <w:tcBorders>
              <w:top w:val="nil"/>
              <w:left w:val="nil"/>
              <w:bottom w:val="single" w:sz="4" w:space="0" w:color="auto"/>
              <w:right w:val="single" w:sz="4" w:space="0" w:color="auto"/>
            </w:tcBorders>
            <w:noWrap/>
            <w:vAlign w:val="bottom"/>
            <w:hideMark/>
          </w:tcPr>
          <w:p w14:paraId="5F82A6C7" w14:textId="77777777" w:rsidR="00B64A54" w:rsidRPr="00E021AC" w:rsidRDefault="00B64A54">
            <w:pPr>
              <w:rPr>
                <w:b/>
                <w:bCs/>
                <w:color w:val="000066"/>
                <w:sz w:val="22"/>
                <w:szCs w:val="22"/>
              </w:rPr>
            </w:pPr>
            <w:r w:rsidRPr="00E021AC">
              <w:rPr>
                <w:b/>
                <w:bCs/>
                <w:color w:val="000066"/>
                <w:sz w:val="22"/>
                <w:szCs w:val="22"/>
              </w:rPr>
              <w:t xml:space="preserve">  1,052.54 </w:t>
            </w:r>
          </w:p>
        </w:tc>
        <w:tc>
          <w:tcPr>
            <w:tcW w:w="1092" w:type="dxa"/>
            <w:tcBorders>
              <w:top w:val="nil"/>
              <w:left w:val="nil"/>
              <w:bottom w:val="single" w:sz="4" w:space="0" w:color="auto"/>
              <w:right w:val="single" w:sz="4" w:space="0" w:color="auto"/>
            </w:tcBorders>
            <w:noWrap/>
            <w:vAlign w:val="bottom"/>
            <w:hideMark/>
          </w:tcPr>
          <w:p w14:paraId="3245133C" w14:textId="77777777" w:rsidR="00B64A54" w:rsidRPr="00E021AC" w:rsidRDefault="00B64A54">
            <w:pPr>
              <w:rPr>
                <w:b/>
                <w:bCs/>
                <w:color w:val="000066"/>
                <w:sz w:val="22"/>
                <w:szCs w:val="22"/>
              </w:rPr>
            </w:pPr>
            <w:r w:rsidRPr="00E021AC">
              <w:rPr>
                <w:b/>
                <w:bCs/>
                <w:color w:val="000066"/>
                <w:sz w:val="22"/>
                <w:szCs w:val="22"/>
              </w:rPr>
              <w:t xml:space="preserve">     255.84 </w:t>
            </w:r>
          </w:p>
        </w:tc>
        <w:tc>
          <w:tcPr>
            <w:tcW w:w="1092" w:type="dxa"/>
            <w:tcBorders>
              <w:top w:val="nil"/>
              <w:left w:val="nil"/>
              <w:bottom w:val="single" w:sz="4" w:space="0" w:color="auto"/>
              <w:right w:val="single" w:sz="4" w:space="0" w:color="auto"/>
            </w:tcBorders>
            <w:noWrap/>
            <w:vAlign w:val="bottom"/>
            <w:hideMark/>
          </w:tcPr>
          <w:p w14:paraId="1EFFB0B4" w14:textId="77777777" w:rsidR="00B64A54" w:rsidRPr="00E021AC" w:rsidRDefault="00B64A54">
            <w:pPr>
              <w:rPr>
                <w:b/>
                <w:bCs/>
                <w:color w:val="000066"/>
                <w:sz w:val="22"/>
                <w:szCs w:val="22"/>
              </w:rPr>
            </w:pPr>
            <w:r w:rsidRPr="00E021AC">
              <w:rPr>
                <w:b/>
                <w:bCs/>
                <w:color w:val="000066"/>
                <w:sz w:val="22"/>
                <w:szCs w:val="22"/>
              </w:rPr>
              <w:t xml:space="preserve">  1,629.92 </w:t>
            </w:r>
          </w:p>
        </w:tc>
        <w:tc>
          <w:tcPr>
            <w:tcW w:w="1092" w:type="dxa"/>
            <w:tcBorders>
              <w:top w:val="nil"/>
              <w:left w:val="nil"/>
              <w:bottom w:val="single" w:sz="4" w:space="0" w:color="auto"/>
              <w:right w:val="single" w:sz="4" w:space="0" w:color="auto"/>
            </w:tcBorders>
            <w:noWrap/>
            <w:vAlign w:val="bottom"/>
            <w:hideMark/>
          </w:tcPr>
          <w:p w14:paraId="522A9CF1" w14:textId="77777777" w:rsidR="00B64A54" w:rsidRPr="00E021AC" w:rsidRDefault="00B64A54">
            <w:pPr>
              <w:rPr>
                <w:b/>
                <w:bCs/>
                <w:color w:val="000066"/>
                <w:sz w:val="22"/>
                <w:szCs w:val="22"/>
              </w:rPr>
            </w:pPr>
            <w:r w:rsidRPr="00E021AC">
              <w:rPr>
                <w:b/>
                <w:bCs/>
                <w:color w:val="000066"/>
                <w:sz w:val="22"/>
                <w:szCs w:val="22"/>
              </w:rPr>
              <w:t xml:space="preserve">     986.50 </w:t>
            </w:r>
          </w:p>
        </w:tc>
        <w:tc>
          <w:tcPr>
            <w:tcW w:w="1092" w:type="dxa"/>
            <w:tcBorders>
              <w:top w:val="nil"/>
              <w:left w:val="nil"/>
              <w:bottom w:val="single" w:sz="4" w:space="0" w:color="auto"/>
              <w:right w:val="single" w:sz="4" w:space="0" w:color="auto"/>
            </w:tcBorders>
            <w:noWrap/>
            <w:vAlign w:val="bottom"/>
            <w:hideMark/>
          </w:tcPr>
          <w:p w14:paraId="47D3A231" w14:textId="77777777" w:rsidR="00B64A54" w:rsidRPr="00E021AC" w:rsidRDefault="00B64A54">
            <w:pPr>
              <w:rPr>
                <w:b/>
                <w:bCs/>
                <w:color w:val="000066"/>
                <w:sz w:val="22"/>
                <w:szCs w:val="22"/>
              </w:rPr>
            </w:pPr>
            <w:r w:rsidRPr="00E021AC">
              <w:rPr>
                <w:b/>
                <w:bCs/>
                <w:color w:val="000066"/>
                <w:sz w:val="22"/>
                <w:szCs w:val="22"/>
              </w:rPr>
              <w:t xml:space="preserve">     418.81 </w:t>
            </w:r>
          </w:p>
        </w:tc>
        <w:tc>
          <w:tcPr>
            <w:tcW w:w="1092" w:type="dxa"/>
            <w:tcBorders>
              <w:top w:val="nil"/>
              <w:left w:val="nil"/>
              <w:bottom w:val="single" w:sz="4" w:space="0" w:color="auto"/>
              <w:right w:val="single" w:sz="4" w:space="0" w:color="auto"/>
            </w:tcBorders>
            <w:noWrap/>
            <w:vAlign w:val="bottom"/>
            <w:hideMark/>
          </w:tcPr>
          <w:p w14:paraId="1D020712" w14:textId="77777777" w:rsidR="00B64A54" w:rsidRPr="00E021AC" w:rsidRDefault="00B64A54">
            <w:pPr>
              <w:rPr>
                <w:b/>
                <w:bCs/>
                <w:color w:val="000066"/>
                <w:sz w:val="22"/>
                <w:szCs w:val="22"/>
              </w:rPr>
            </w:pPr>
            <w:r w:rsidRPr="00E021AC">
              <w:rPr>
                <w:b/>
                <w:bCs/>
                <w:color w:val="000066"/>
                <w:sz w:val="22"/>
                <w:szCs w:val="22"/>
              </w:rPr>
              <w:t xml:space="preserve">  9,098.03 </w:t>
            </w:r>
          </w:p>
        </w:tc>
      </w:tr>
    </w:tbl>
    <w:p w14:paraId="47B720EE" w14:textId="11870A21" w:rsidR="00E47660" w:rsidRPr="00E021AC" w:rsidRDefault="00E47660" w:rsidP="00060682">
      <w:pPr>
        <w:pStyle w:val="Heading3"/>
        <w:spacing w:before="120"/>
        <w:rPr>
          <w:rFonts w:ascii="Times New Roman" w:hAnsi="Times New Roman"/>
          <w:b/>
          <w:bCs/>
          <w:color w:val="002060"/>
          <w:sz w:val="26"/>
          <w:szCs w:val="26"/>
        </w:rPr>
      </w:pPr>
      <w:bookmarkStart w:id="153" w:name="_Toc240295288"/>
      <w:r w:rsidRPr="00E021AC">
        <w:rPr>
          <w:rFonts w:ascii="Times New Roman" w:hAnsi="Times New Roman"/>
          <w:b/>
          <w:bCs/>
          <w:color w:val="002060"/>
          <w:sz w:val="26"/>
          <w:szCs w:val="26"/>
          <w:lang w:val="vi-VN"/>
        </w:rPr>
        <w:t xml:space="preserve">3.2.1. </w:t>
      </w:r>
      <w:r w:rsidRPr="00E021AC">
        <w:rPr>
          <w:rFonts w:ascii="Times New Roman" w:hAnsi="Times New Roman"/>
          <w:b/>
          <w:bCs/>
          <w:color w:val="002060"/>
          <w:sz w:val="26"/>
          <w:szCs w:val="26"/>
        </w:rPr>
        <w:t>Kế hoạch t</w:t>
      </w:r>
      <w:r w:rsidRPr="00E021AC">
        <w:rPr>
          <w:rFonts w:ascii="Times New Roman" w:hAnsi="Times New Roman"/>
          <w:b/>
          <w:bCs/>
          <w:color w:val="002060"/>
          <w:sz w:val="26"/>
          <w:szCs w:val="26"/>
          <w:lang w:val="vi-VN"/>
        </w:rPr>
        <w:t>rồng rừng</w:t>
      </w:r>
      <w:r w:rsidRPr="00E021AC">
        <w:rPr>
          <w:rFonts w:ascii="Times New Roman" w:hAnsi="Times New Roman"/>
          <w:b/>
          <w:bCs/>
          <w:color w:val="002060"/>
          <w:sz w:val="26"/>
          <w:szCs w:val="26"/>
        </w:rPr>
        <w:t xml:space="preserve"> từ 202</w:t>
      </w:r>
      <w:r w:rsidR="00E63013" w:rsidRPr="00E021AC">
        <w:rPr>
          <w:rFonts w:ascii="Times New Roman" w:hAnsi="Times New Roman"/>
          <w:b/>
          <w:bCs/>
          <w:color w:val="002060"/>
          <w:sz w:val="26"/>
          <w:szCs w:val="26"/>
        </w:rPr>
        <w:t>4</w:t>
      </w:r>
      <w:r w:rsidRPr="00E021AC">
        <w:rPr>
          <w:rFonts w:ascii="Times New Roman" w:hAnsi="Times New Roman"/>
          <w:b/>
          <w:bCs/>
          <w:color w:val="002060"/>
          <w:sz w:val="26"/>
          <w:szCs w:val="26"/>
        </w:rPr>
        <w:t xml:space="preserve"> - 202</w:t>
      </w:r>
      <w:r w:rsidR="00B64A54" w:rsidRPr="00E021AC">
        <w:rPr>
          <w:rFonts w:ascii="Times New Roman" w:hAnsi="Times New Roman"/>
          <w:b/>
          <w:bCs/>
          <w:color w:val="002060"/>
          <w:sz w:val="26"/>
          <w:szCs w:val="26"/>
        </w:rPr>
        <w:t>8</w:t>
      </w:r>
      <w:bookmarkEnd w:id="153"/>
    </w:p>
    <w:p w14:paraId="57771FBA" w14:textId="77777777" w:rsidR="00E47660" w:rsidRPr="00E021AC" w:rsidRDefault="00E47660" w:rsidP="00E21DBB">
      <w:pPr>
        <w:pStyle w:val="Heading3"/>
        <w:rPr>
          <w:rFonts w:ascii="Times New Roman" w:hAnsi="Times New Roman"/>
          <w:b/>
          <w:bCs/>
          <w:color w:val="002060"/>
          <w:sz w:val="26"/>
          <w:szCs w:val="26"/>
          <w:lang w:val="nl-NL"/>
        </w:rPr>
      </w:pPr>
      <w:bookmarkStart w:id="154" w:name="_Toc240295289"/>
      <w:r w:rsidRPr="00E021AC">
        <w:rPr>
          <w:rFonts w:ascii="Times New Roman" w:hAnsi="Times New Roman"/>
          <w:b/>
          <w:bCs/>
          <w:color w:val="002060"/>
          <w:sz w:val="26"/>
          <w:szCs w:val="26"/>
          <w:lang w:val="nl-NL"/>
        </w:rPr>
        <w:t>3.2.1.1 Kế hoạch trồng</w:t>
      </w:r>
      <w:bookmarkEnd w:id="154"/>
    </w:p>
    <w:p w14:paraId="10091789" w14:textId="6F7C9176" w:rsidR="00E47660" w:rsidRPr="00E021AC" w:rsidRDefault="00E47660" w:rsidP="009B267F">
      <w:pPr>
        <w:spacing w:before="120" w:after="120" w:line="360" w:lineRule="exact"/>
        <w:jc w:val="both"/>
        <w:rPr>
          <w:color w:val="002060"/>
          <w:sz w:val="26"/>
          <w:szCs w:val="26"/>
          <w:lang w:val="nl-NL"/>
        </w:rPr>
      </w:pPr>
      <w:bookmarkStart w:id="155" w:name="_Hlk167931421"/>
      <w:r w:rsidRPr="00E021AC">
        <w:rPr>
          <w:color w:val="002060"/>
          <w:sz w:val="26"/>
          <w:szCs w:val="26"/>
          <w:lang w:val="nl-NL"/>
        </w:rPr>
        <w:t xml:space="preserve">Dựa vào số liệu được thể hiện ở </w:t>
      </w:r>
      <w:r w:rsidRPr="00E021AC">
        <w:rPr>
          <w:b/>
          <w:bCs/>
          <w:i/>
          <w:iCs/>
          <w:color w:val="002060"/>
          <w:sz w:val="26"/>
          <w:szCs w:val="26"/>
          <w:lang w:val="nl-NL"/>
        </w:rPr>
        <w:t xml:space="preserve">Bảng </w:t>
      </w:r>
      <w:r w:rsidR="00D73E36" w:rsidRPr="00E021AC">
        <w:rPr>
          <w:b/>
          <w:bCs/>
          <w:i/>
          <w:iCs/>
          <w:color w:val="002060"/>
          <w:sz w:val="26"/>
          <w:szCs w:val="26"/>
          <w:lang w:val="nl-NL"/>
        </w:rPr>
        <w:t>4</w:t>
      </w:r>
      <w:r w:rsidR="0029012F" w:rsidRPr="00E021AC">
        <w:rPr>
          <w:b/>
          <w:bCs/>
          <w:i/>
          <w:iCs/>
          <w:color w:val="002060"/>
          <w:sz w:val="26"/>
          <w:szCs w:val="26"/>
          <w:lang w:val="nl-NL"/>
        </w:rPr>
        <w:t>,</w:t>
      </w:r>
      <w:r w:rsidR="00BC42B5" w:rsidRPr="00E021AC">
        <w:rPr>
          <w:color w:val="002060"/>
          <w:sz w:val="26"/>
          <w:szCs w:val="26"/>
          <w:lang w:val="nl-NL"/>
        </w:rPr>
        <w:t xml:space="preserve"> </w:t>
      </w:r>
      <w:r w:rsidR="00575D44" w:rsidRPr="00E021AC">
        <w:rPr>
          <w:color w:val="002060"/>
          <w:sz w:val="26"/>
          <w:szCs w:val="26"/>
          <w:lang w:val="nl-NL"/>
        </w:rPr>
        <w:t>v</w:t>
      </w:r>
      <w:r w:rsidRPr="00E021AC">
        <w:rPr>
          <w:color w:val="002060"/>
          <w:sz w:val="26"/>
          <w:szCs w:val="26"/>
          <w:lang w:val="nl-NL"/>
        </w:rPr>
        <w:t xml:space="preserve">ới chu kỳ kinh doanh trung bình 5 năm, </w:t>
      </w:r>
      <w:r w:rsidR="00575D44" w:rsidRPr="00E021AC">
        <w:rPr>
          <w:color w:val="002060"/>
          <w:sz w:val="26"/>
          <w:szCs w:val="26"/>
        </w:rPr>
        <w:t>diện tích dự kiến trồng mới của Nhóm CCR Thanh Chương 2 như sau</w:t>
      </w:r>
      <w:r w:rsidRPr="00E021AC">
        <w:rPr>
          <w:color w:val="002060"/>
          <w:sz w:val="26"/>
          <w:szCs w:val="26"/>
          <w:lang w:val="nl-NL"/>
        </w:rPr>
        <w:t>:</w:t>
      </w:r>
    </w:p>
    <w:bookmarkEnd w:id="155"/>
    <w:p w14:paraId="7D86CE8C" w14:textId="77777777" w:rsidR="00E47660" w:rsidRPr="00E021AC" w:rsidRDefault="00E47660" w:rsidP="00E47660">
      <w:pPr>
        <w:rPr>
          <w:color w:val="002060"/>
          <w:sz w:val="26"/>
          <w:szCs w:val="26"/>
        </w:rPr>
      </w:pPr>
    </w:p>
    <w:p w14:paraId="33716B19" w14:textId="7A058530" w:rsidR="00A0457B" w:rsidRPr="00E021AC" w:rsidRDefault="00827D0E" w:rsidP="00CE1394">
      <w:pPr>
        <w:rPr>
          <w:b/>
          <w:bCs/>
          <w:color w:val="002060"/>
          <w:sz w:val="26"/>
          <w:szCs w:val="26"/>
        </w:rPr>
      </w:pPr>
      <w:bookmarkStart w:id="156" w:name="_Toc153972282"/>
      <w:bookmarkStart w:id="157" w:name="_Toc153972698"/>
      <w:r w:rsidRPr="00E021AC">
        <w:rPr>
          <w:b/>
          <w:bCs/>
          <w:color w:val="002060"/>
          <w:sz w:val="26"/>
          <w:szCs w:val="26"/>
        </w:rPr>
        <w:t xml:space="preserve">   </w:t>
      </w:r>
    </w:p>
    <w:p w14:paraId="5C3C199D" w14:textId="77777777" w:rsidR="0088288E" w:rsidRPr="00E021AC" w:rsidRDefault="0088288E">
      <w:pPr>
        <w:jc w:val="center"/>
        <w:rPr>
          <w:b/>
          <w:bCs/>
          <w:color w:val="000000"/>
        </w:rPr>
        <w:sectPr w:rsidR="0088288E" w:rsidRPr="00E021AC" w:rsidSect="00753E2A">
          <w:type w:val="oddPage"/>
          <w:pgSz w:w="15840" w:h="12240" w:orient="landscape"/>
          <w:pgMar w:top="1134" w:right="1315" w:bottom="1134" w:left="1525" w:header="471" w:footer="431" w:gutter="0"/>
          <w:cols w:space="720"/>
          <w:docGrid w:linePitch="381"/>
        </w:sectPr>
      </w:pPr>
    </w:p>
    <w:tbl>
      <w:tblPr>
        <w:tblpPr w:leftFromText="180" w:rightFromText="180" w:horzAnchor="margin" w:tblpY="532"/>
        <w:tblW w:w="12963" w:type="dxa"/>
        <w:tblLook w:val="04A0" w:firstRow="1" w:lastRow="0" w:firstColumn="1" w:lastColumn="0" w:noHBand="0" w:noVBand="1"/>
      </w:tblPr>
      <w:tblGrid>
        <w:gridCol w:w="1813"/>
        <w:gridCol w:w="2440"/>
        <w:gridCol w:w="2651"/>
        <w:gridCol w:w="1813"/>
        <w:gridCol w:w="1841"/>
        <w:gridCol w:w="2405"/>
      </w:tblGrid>
      <w:tr w:rsidR="003A3AB8" w:rsidRPr="00E021AC" w14:paraId="30510E4C" w14:textId="77777777" w:rsidTr="00D015D0">
        <w:trPr>
          <w:trHeight w:val="776"/>
        </w:trPr>
        <w:tc>
          <w:tcPr>
            <w:tcW w:w="1813" w:type="dxa"/>
            <w:tcBorders>
              <w:top w:val="single" w:sz="4" w:space="0" w:color="auto"/>
              <w:left w:val="single" w:sz="4" w:space="0" w:color="auto"/>
              <w:bottom w:val="single" w:sz="4" w:space="0" w:color="auto"/>
              <w:right w:val="single" w:sz="4" w:space="0" w:color="auto"/>
            </w:tcBorders>
            <w:shd w:val="clear" w:color="auto" w:fill="DAE7FF"/>
            <w:vAlign w:val="center"/>
            <w:hideMark/>
          </w:tcPr>
          <w:p w14:paraId="1508DFA2" w14:textId="77777777" w:rsidR="0088288E" w:rsidRPr="00E021AC" w:rsidRDefault="0088288E" w:rsidP="00C33A09">
            <w:pPr>
              <w:jc w:val="center"/>
              <w:rPr>
                <w:b/>
                <w:bCs/>
                <w:color w:val="000066"/>
                <w:sz w:val="26"/>
                <w:szCs w:val="26"/>
                <w:lang w:eastAsia="vi-VN"/>
              </w:rPr>
            </w:pPr>
            <w:r w:rsidRPr="00E021AC">
              <w:rPr>
                <w:b/>
                <w:bCs/>
                <w:color w:val="000066"/>
                <w:sz w:val="26"/>
                <w:szCs w:val="26"/>
              </w:rPr>
              <w:t>TT</w:t>
            </w:r>
          </w:p>
        </w:tc>
        <w:tc>
          <w:tcPr>
            <w:tcW w:w="5091" w:type="dxa"/>
            <w:gridSpan w:val="2"/>
            <w:tcBorders>
              <w:top w:val="single" w:sz="4" w:space="0" w:color="auto"/>
              <w:left w:val="nil"/>
              <w:bottom w:val="single" w:sz="4" w:space="0" w:color="auto"/>
              <w:right w:val="single" w:sz="4" w:space="0" w:color="auto"/>
            </w:tcBorders>
            <w:shd w:val="clear" w:color="auto" w:fill="DAE7FF"/>
            <w:vAlign w:val="center"/>
            <w:hideMark/>
          </w:tcPr>
          <w:p w14:paraId="10780F17" w14:textId="77777777" w:rsidR="0088288E" w:rsidRPr="00E021AC" w:rsidRDefault="0088288E" w:rsidP="00C33A09">
            <w:pPr>
              <w:jc w:val="center"/>
              <w:rPr>
                <w:b/>
                <w:bCs/>
                <w:color w:val="000066"/>
                <w:sz w:val="26"/>
                <w:szCs w:val="26"/>
              </w:rPr>
            </w:pPr>
            <w:r w:rsidRPr="00E021AC">
              <w:rPr>
                <w:b/>
                <w:bCs/>
                <w:color w:val="000066"/>
                <w:sz w:val="26"/>
                <w:szCs w:val="26"/>
              </w:rPr>
              <w:t>Diện tích theo năm trồng hiện tại</w:t>
            </w:r>
          </w:p>
        </w:tc>
        <w:tc>
          <w:tcPr>
            <w:tcW w:w="3654" w:type="dxa"/>
            <w:gridSpan w:val="2"/>
            <w:tcBorders>
              <w:top w:val="single" w:sz="4" w:space="0" w:color="auto"/>
              <w:left w:val="nil"/>
              <w:bottom w:val="single" w:sz="4" w:space="0" w:color="auto"/>
              <w:right w:val="single" w:sz="4" w:space="0" w:color="auto"/>
            </w:tcBorders>
            <w:shd w:val="clear" w:color="auto" w:fill="DAE7FF"/>
            <w:vAlign w:val="center"/>
            <w:hideMark/>
          </w:tcPr>
          <w:p w14:paraId="68E79289" w14:textId="77777777" w:rsidR="0088288E" w:rsidRPr="00E021AC" w:rsidRDefault="0088288E" w:rsidP="00C33A09">
            <w:pPr>
              <w:jc w:val="center"/>
              <w:rPr>
                <w:b/>
                <w:bCs/>
                <w:color w:val="000066"/>
                <w:sz w:val="26"/>
                <w:szCs w:val="26"/>
              </w:rPr>
            </w:pPr>
            <w:r w:rsidRPr="00E021AC">
              <w:rPr>
                <w:b/>
                <w:bCs/>
                <w:color w:val="000066"/>
                <w:sz w:val="26"/>
                <w:szCs w:val="26"/>
              </w:rPr>
              <w:t>Kế hoạch trồng</w:t>
            </w:r>
          </w:p>
        </w:tc>
        <w:tc>
          <w:tcPr>
            <w:tcW w:w="2405" w:type="dxa"/>
            <w:tcBorders>
              <w:top w:val="single" w:sz="4" w:space="0" w:color="auto"/>
              <w:left w:val="nil"/>
              <w:bottom w:val="single" w:sz="4" w:space="0" w:color="auto"/>
              <w:right w:val="single" w:sz="4" w:space="0" w:color="auto"/>
            </w:tcBorders>
            <w:shd w:val="clear" w:color="auto" w:fill="DAE7FF"/>
            <w:vAlign w:val="center"/>
            <w:hideMark/>
          </w:tcPr>
          <w:p w14:paraId="16ED7FEB" w14:textId="77777777" w:rsidR="0088288E" w:rsidRPr="00E021AC" w:rsidRDefault="0088288E" w:rsidP="00C33A09">
            <w:pPr>
              <w:jc w:val="center"/>
              <w:rPr>
                <w:b/>
                <w:bCs/>
                <w:color w:val="000066"/>
                <w:sz w:val="26"/>
                <w:szCs w:val="26"/>
              </w:rPr>
            </w:pPr>
            <w:r w:rsidRPr="00E021AC">
              <w:rPr>
                <w:b/>
                <w:bCs/>
                <w:color w:val="000066"/>
                <w:sz w:val="26"/>
                <w:szCs w:val="26"/>
              </w:rPr>
              <w:t>Thực hiện</w:t>
            </w:r>
          </w:p>
        </w:tc>
      </w:tr>
      <w:tr w:rsidR="003A3AB8" w:rsidRPr="00E021AC" w14:paraId="43BA54BF" w14:textId="77777777" w:rsidTr="00742357">
        <w:trPr>
          <w:trHeight w:val="776"/>
        </w:trPr>
        <w:tc>
          <w:tcPr>
            <w:tcW w:w="1813" w:type="dxa"/>
            <w:tcBorders>
              <w:top w:val="nil"/>
              <w:left w:val="single" w:sz="4" w:space="0" w:color="auto"/>
              <w:bottom w:val="single" w:sz="4" w:space="0" w:color="auto"/>
              <w:right w:val="single" w:sz="4" w:space="0" w:color="auto"/>
            </w:tcBorders>
            <w:noWrap/>
            <w:vAlign w:val="bottom"/>
            <w:hideMark/>
          </w:tcPr>
          <w:p w14:paraId="309E4EBB" w14:textId="77777777" w:rsidR="0088288E" w:rsidRPr="00E021AC" w:rsidRDefault="0088288E" w:rsidP="00C33A09">
            <w:pPr>
              <w:jc w:val="center"/>
              <w:rPr>
                <w:color w:val="000066"/>
                <w:sz w:val="26"/>
                <w:szCs w:val="26"/>
              </w:rPr>
            </w:pPr>
            <w:r w:rsidRPr="00E021AC">
              <w:rPr>
                <w:color w:val="000066"/>
                <w:sz w:val="26"/>
                <w:szCs w:val="26"/>
              </w:rPr>
              <w:t>1</w:t>
            </w:r>
          </w:p>
        </w:tc>
        <w:tc>
          <w:tcPr>
            <w:tcW w:w="2440" w:type="dxa"/>
            <w:tcBorders>
              <w:top w:val="nil"/>
              <w:left w:val="nil"/>
              <w:bottom w:val="single" w:sz="4" w:space="0" w:color="auto"/>
              <w:right w:val="single" w:sz="4" w:space="0" w:color="auto"/>
            </w:tcBorders>
            <w:vAlign w:val="center"/>
            <w:hideMark/>
          </w:tcPr>
          <w:p w14:paraId="443F1C99" w14:textId="77777777" w:rsidR="0088288E" w:rsidRPr="00E021AC" w:rsidRDefault="0088288E" w:rsidP="00C33A09">
            <w:pPr>
              <w:jc w:val="center"/>
              <w:rPr>
                <w:b/>
                <w:bCs/>
                <w:color w:val="000066"/>
                <w:sz w:val="26"/>
                <w:szCs w:val="26"/>
              </w:rPr>
            </w:pPr>
            <w:r w:rsidRPr="00E021AC">
              <w:rPr>
                <w:b/>
                <w:bCs/>
                <w:color w:val="000066"/>
                <w:sz w:val="26"/>
                <w:szCs w:val="26"/>
              </w:rPr>
              <w:t>Năm trồng</w:t>
            </w:r>
          </w:p>
        </w:tc>
        <w:tc>
          <w:tcPr>
            <w:tcW w:w="2650" w:type="dxa"/>
            <w:tcBorders>
              <w:top w:val="nil"/>
              <w:left w:val="nil"/>
              <w:bottom w:val="single" w:sz="4" w:space="0" w:color="auto"/>
              <w:right w:val="single" w:sz="4" w:space="0" w:color="auto"/>
            </w:tcBorders>
            <w:vAlign w:val="center"/>
            <w:hideMark/>
          </w:tcPr>
          <w:p w14:paraId="4438EA0E" w14:textId="77777777" w:rsidR="0088288E" w:rsidRPr="00E021AC" w:rsidRDefault="0088288E" w:rsidP="00C33A09">
            <w:pPr>
              <w:jc w:val="center"/>
              <w:rPr>
                <w:b/>
                <w:bCs/>
                <w:color w:val="000066"/>
                <w:sz w:val="26"/>
                <w:szCs w:val="26"/>
              </w:rPr>
            </w:pPr>
            <w:r w:rsidRPr="00E021AC">
              <w:rPr>
                <w:b/>
                <w:bCs/>
                <w:color w:val="000066"/>
                <w:sz w:val="26"/>
                <w:szCs w:val="26"/>
              </w:rPr>
              <w:t>Diện tích SD (ha)</w:t>
            </w:r>
          </w:p>
        </w:tc>
        <w:tc>
          <w:tcPr>
            <w:tcW w:w="1813" w:type="dxa"/>
            <w:tcBorders>
              <w:top w:val="nil"/>
              <w:left w:val="nil"/>
              <w:bottom w:val="single" w:sz="4" w:space="0" w:color="auto"/>
              <w:right w:val="single" w:sz="4" w:space="0" w:color="auto"/>
            </w:tcBorders>
            <w:vAlign w:val="center"/>
            <w:hideMark/>
          </w:tcPr>
          <w:p w14:paraId="5677F812" w14:textId="77777777" w:rsidR="0088288E" w:rsidRPr="00E021AC" w:rsidRDefault="0088288E" w:rsidP="00C33A09">
            <w:pPr>
              <w:jc w:val="center"/>
              <w:rPr>
                <w:b/>
                <w:bCs/>
                <w:color w:val="000066"/>
                <w:sz w:val="26"/>
                <w:szCs w:val="26"/>
              </w:rPr>
            </w:pPr>
            <w:r w:rsidRPr="00E021AC">
              <w:rPr>
                <w:b/>
                <w:bCs/>
                <w:color w:val="000066"/>
                <w:sz w:val="26"/>
                <w:szCs w:val="26"/>
              </w:rPr>
              <w:t>Năm</w:t>
            </w:r>
          </w:p>
        </w:tc>
        <w:tc>
          <w:tcPr>
            <w:tcW w:w="1841" w:type="dxa"/>
            <w:tcBorders>
              <w:top w:val="nil"/>
              <w:left w:val="nil"/>
              <w:bottom w:val="single" w:sz="4" w:space="0" w:color="auto"/>
              <w:right w:val="single" w:sz="4" w:space="0" w:color="auto"/>
            </w:tcBorders>
            <w:vAlign w:val="center"/>
            <w:hideMark/>
          </w:tcPr>
          <w:p w14:paraId="5374B456" w14:textId="77777777" w:rsidR="0088288E" w:rsidRPr="00E021AC" w:rsidRDefault="0088288E" w:rsidP="00C33A09">
            <w:pPr>
              <w:jc w:val="center"/>
              <w:rPr>
                <w:b/>
                <w:bCs/>
                <w:color w:val="000066"/>
                <w:sz w:val="26"/>
                <w:szCs w:val="26"/>
              </w:rPr>
            </w:pPr>
            <w:r w:rsidRPr="00E021AC">
              <w:rPr>
                <w:b/>
                <w:bCs/>
                <w:color w:val="000066"/>
                <w:sz w:val="26"/>
                <w:szCs w:val="26"/>
              </w:rPr>
              <w:t>diện tích</w:t>
            </w:r>
          </w:p>
        </w:tc>
        <w:tc>
          <w:tcPr>
            <w:tcW w:w="2405" w:type="dxa"/>
            <w:tcBorders>
              <w:top w:val="nil"/>
              <w:left w:val="nil"/>
              <w:bottom w:val="single" w:sz="4" w:space="0" w:color="auto"/>
              <w:right w:val="single" w:sz="4" w:space="0" w:color="auto"/>
            </w:tcBorders>
            <w:vAlign w:val="center"/>
            <w:hideMark/>
          </w:tcPr>
          <w:p w14:paraId="3F37335D" w14:textId="77777777" w:rsidR="0088288E" w:rsidRPr="00E021AC" w:rsidRDefault="0088288E" w:rsidP="00C33A09">
            <w:pPr>
              <w:jc w:val="center"/>
              <w:rPr>
                <w:b/>
                <w:bCs/>
                <w:color w:val="000066"/>
                <w:sz w:val="26"/>
                <w:szCs w:val="26"/>
              </w:rPr>
            </w:pPr>
            <w:r w:rsidRPr="00E021AC">
              <w:rPr>
                <w:b/>
                <w:bCs/>
                <w:color w:val="000066"/>
                <w:sz w:val="26"/>
                <w:szCs w:val="26"/>
              </w:rPr>
              <w:t> </w:t>
            </w:r>
          </w:p>
        </w:tc>
      </w:tr>
      <w:tr w:rsidR="003A3AB8" w:rsidRPr="00E021AC" w14:paraId="7778514C" w14:textId="77777777" w:rsidTr="00742357">
        <w:trPr>
          <w:trHeight w:val="468"/>
        </w:trPr>
        <w:tc>
          <w:tcPr>
            <w:tcW w:w="1813" w:type="dxa"/>
            <w:tcBorders>
              <w:top w:val="nil"/>
              <w:left w:val="single" w:sz="4" w:space="0" w:color="auto"/>
              <w:bottom w:val="single" w:sz="4" w:space="0" w:color="auto"/>
              <w:right w:val="single" w:sz="4" w:space="0" w:color="auto"/>
            </w:tcBorders>
            <w:noWrap/>
            <w:vAlign w:val="bottom"/>
            <w:hideMark/>
          </w:tcPr>
          <w:p w14:paraId="5E51F4AF" w14:textId="77777777" w:rsidR="0088288E" w:rsidRPr="00E021AC" w:rsidRDefault="0088288E" w:rsidP="00C33A09">
            <w:pPr>
              <w:jc w:val="center"/>
              <w:rPr>
                <w:color w:val="000066"/>
                <w:sz w:val="26"/>
                <w:szCs w:val="26"/>
              </w:rPr>
            </w:pPr>
            <w:r w:rsidRPr="00E021AC">
              <w:rPr>
                <w:color w:val="000066"/>
                <w:sz w:val="26"/>
                <w:szCs w:val="26"/>
              </w:rPr>
              <w:t>2</w:t>
            </w:r>
          </w:p>
        </w:tc>
        <w:tc>
          <w:tcPr>
            <w:tcW w:w="2440" w:type="dxa"/>
            <w:tcBorders>
              <w:top w:val="nil"/>
              <w:left w:val="nil"/>
              <w:bottom w:val="single" w:sz="4" w:space="0" w:color="auto"/>
              <w:right w:val="single" w:sz="4" w:space="0" w:color="auto"/>
            </w:tcBorders>
            <w:vAlign w:val="center"/>
            <w:hideMark/>
          </w:tcPr>
          <w:p w14:paraId="0924BA7D" w14:textId="77777777" w:rsidR="0088288E" w:rsidRPr="00E021AC" w:rsidRDefault="0088288E" w:rsidP="00C33A09">
            <w:pPr>
              <w:jc w:val="center"/>
              <w:rPr>
                <w:b/>
                <w:bCs/>
                <w:color w:val="000066"/>
                <w:sz w:val="26"/>
                <w:szCs w:val="26"/>
              </w:rPr>
            </w:pPr>
            <w:r w:rsidRPr="00E021AC">
              <w:rPr>
                <w:b/>
                <w:bCs/>
                <w:color w:val="000066"/>
                <w:sz w:val="26"/>
                <w:szCs w:val="26"/>
              </w:rPr>
              <w:t> </w:t>
            </w:r>
          </w:p>
        </w:tc>
        <w:tc>
          <w:tcPr>
            <w:tcW w:w="2650" w:type="dxa"/>
            <w:tcBorders>
              <w:top w:val="nil"/>
              <w:left w:val="nil"/>
              <w:bottom w:val="single" w:sz="4" w:space="0" w:color="auto"/>
              <w:right w:val="single" w:sz="4" w:space="0" w:color="auto"/>
            </w:tcBorders>
            <w:vAlign w:val="center"/>
            <w:hideMark/>
          </w:tcPr>
          <w:p w14:paraId="611309E0" w14:textId="77777777" w:rsidR="0088288E" w:rsidRPr="00E021AC" w:rsidRDefault="0088288E" w:rsidP="00C33A09">
            <w:pPr>
              <w:jc w:val="center"/>
              <w:rPr>
                <w:b/>
                <w:bCs/>
                <w:color w:val="000066"/>
                <w:sz w:val="26"/>
                <w:szCs w:val="26"/>
              </w:rPr>
            </w:pPr>
            <w:r w:rsidRPr="00E021AC">
              <w:rPr>
                <w:b/>
                <w:bCs/>
                <w:color w:val="000066"/>
                <w:sz w:val="26"/>
                <w:szCs w:val="26"/>
              </w:rPr>
              <w:t> </w:t>
            </w:r>
          </w:p>
        </w:tc>
        <w:tc>
          <w:tcPr>
            <w:tcW w:w="1813" w:type="dxa"/>
            <w:tcBorders>
              <w:top w:val="nil"/>
              <w:left w:val="nil"/>
              <w:bottom w:val="single" w:sz="4" w:space="0" w:color="auto"/>
              <w:right w:val="single" w:sz="4" w:space="0" w:color="auto"/>
            </w:tcBorders>
            <w:vAlign w:val="center"/>
            <w:hideMark/>
          </w:tcPr>
          <w:p w14:paraId="326EC69E" w14:textId="77777777" w:rsidR="0088288E" w:rsidRPr="00E021AC" w:rsidRDefault="0088288E" w:rsidP="00C33A09">
            <w:pPr>
              <w:jc w:val="center"/>
              <w:rPr>
                <w:color w:val="000066"/>
                <w:sz w:val="26"/>
                <w:szCs w:val="26"/>
              </w:rPr>
            </w:pPr>
            <w:r w:rsidRPr="00E021AC">
              <w:rPr>
                <w:color w:val="000066"/>
                <w:sz w:val="26"/>
                <w:szCs w:val="26"/>
              </w:rPr>
              <w:t>2024</w:t>
            </w:r>
          </w:p>
        </w:tc>
        <w:tc>
          <w:tcPr>
            <w:tcW w:w="1841" w:type="dxa"/>
            <w:tcBorders>
              <w:top w:val="nil"/>
              <w:left w:val="nil"/>
              <w:bottom w:val="single" w:sz="4" w:space="0" w:color="auto"/>
              <w:right w:val="single" w:sz="4" w:space="0" w:color="auto"/>
            </w:tcBorders>
            <w:noWrap/>
            <w:vAlign w:val="center"/>
            <w:hideMark/>
          </w:tcPr>
          <w:p w14:paraId="5EC678FB" w14:textId="77777777" w:rsidR="0088288E" w:rsidRPr="00E021AC" w:rsidRDefault="0088288E" w:rsidP="00C33A09">
            <w:pPr>
              <w:jc w:val="right"/>
              <w:rPr>
                <w:color w:val="000066"/>
                <w:sz w:val="26"/>
                <w:szCs w:val="26"/>
              </w:rPr>
            </w:pPr>
            <w:r w:rsidRPr="00E021AC">
              <w:rPr>
                <w:color w:val="000066"/>
                <w:sz w:val="26"/>
                <w:szCs w:val="26"/>
              </w:rPr>
              <w:t>755.22</w:t>
            </w:r>
          </w:p>
        </w:tc>
        <w:tc>
          <w:tcPr>
            <w:tcW w:w="2405" w:type="dxa"/>
            <w:tcBorders>
              <w:top w:val="nil"/>
              <w:left w:val="nil"/>
              <w:bottom w:val="single" w:sz="4" w:space="0" w:color="auto"/>
              <w:right w:val="single" w:sz="4" w:space="0" w:color="auto"/>
            </w:tcBorders>
            <w:noWrap/>
            <w:vAlign w:val="bottom"/>
            <w:hideMark/>
          </w:tcPr>
          <w:p w14:paraId="7F1C305D" w14:textId="77777777" w:rsidR="0088288E" w:rsidRPr="00E021AC" w:rsidRDefault="0088288E" w:rsidP="00C33A09">
            <w:pPr>
              <w:jc w:val="center"/>
              <w:rPr>
                <w:color w:val="000066"/>
                <w:sz w:val="26"/>
                <w:szCs w:val="26"/>
              </w:rPr>
            </w:pPr>
            <w:r w:rsidRPr="00E021AC">
              <w:rPr>
                <w:color w:val="000066"/>
                <w:sz w:val="26"/>
                <w:szCs w:val="26"/>
              </w:rPr>
              <w:t>624.96</w:t>
            </w:r>
          </w:p>
        </w:tc>
      </w:tr>
      <w:tr w:rsidR="003A3AB8" w:rsidRPr="00E021AC" w14:paraId="1B69BE5F" w14:textId="77777777" w:rsidTr="00742357">
        <w:trPr>
          <w:trHeight w:val="468"/>
        </w:trPr>
        <w:tc>
          <w:tcPr>
            <w:tcW w:w="1813" w:type="dxa"/>
            <w:tcBorders>
              <w:top w:val="nil"/>
              <w:left w:val="single" w:sz="4" w:space="0" w:color="auto"/>
              <w:bottom w:val="single" w:sz="4" w:space="0" w:color="auto"/>
              <w:right w:val="single" w:sz="4" w:space="0" w:color="auto"/>
            </w:tcBorders>
            <w:noWrap/>
            <w:vAlign w:val="bottom"/>
            <w:hideMark/>
          </w:tcPr>
          <w:p w14:paraId="5DD3D801" w14:textId="77777777" w:rsidR="0088288E" w:rsidRPr="00E021AC" w:rsidRDefault="0088288E" w:rsidP="00C33A09">
            <w:pPr>
              <w:jc w:val="center"/>
              <w:rPr>
                <w:color w:val="000066"/>
                <w:sz w:val="26"/>
                <w:szCs w:val="26"/>
              </w:rPr>
            </w:pPr>
            <w:r w:rsidRPr="00E021AC">
              <w:rPr>
                <w:color w:val="000066"/>
                <w:sz w:val="26"/>
                <w:szCs w:val="26"/>
              </w:rPr>
              <w:t>3</w:t>
            </w:r>
          </w:p>
        </w:tc>
        <w:tc>
          <w:tcPr>
            <w:tcW w:w="2440" w:type="dxa"/>
            <w:tcBorders>
              <w:top w:val="nil"/>
              <w:left w:val="nil"/>
              <w:bottom w:val="single" w:sz="4" w:space="0" w:color="auto"/>
              <w:right w:val="single" w:sz="4" w:space="0" w:color="auto"/>
            </w:tcBorders>
            <w:vAlign w:val="center"/>
            <w:hideMark/>
          </w:tcPr>
          <w:p w14:paraId="231280E5" w14:textId="77777777" w:rsidR="0088288E" w:rsidRPr="00E021AC" w:rsidRDefault="0088288E" w:rsidP="00C33A09">
            <w:pPr>
              <w:jc w:val="center"/>
              <w:rPr>
                <w:b/>
                <w:bCs/>
                <w:color w:val="000066"/>
                <w:sz w:val="26"/>
                <w:szCs w:val="26"/>
              </w:rPr>
            </w:pPr>
            <w:r w:rsidRPr="00E021AC">
              <w:rPr>
                <w:b/>
                <w:bCs/>
                <w:color w:val="000066"/>
                <w:sz w:val="26"/>
                <w:szCs w:val="26"/>
              </w:rPr>
              <w:t> </w:t>
            </w:r>
          </w:p>
        </w:tc>
        <w:tc>
          <w:tcPr>
            <w:tcW w:w="2650" w:type="dxa"/>
            <w:tcBorders>
              <w:top w:val="nil"/>
              <w:left w:val="nil"/>
              <w:bottom w:val="single" w:sz="4" w:space="0" w:color="auto"/>
              <w:right w:val="single" w:sz="4" w:space="0" w:color="auto"/>
            </w:tcBorders>
            <w:vAlign w:val="center"/>
            <w:hideMark/>
          </w:tcPr>
          <w:p w14:paraId="17E7A590" w14:textId="77777777" w:rsidR="0088288E" w:rsidRPr="00E021AC" w:rsidRDefault="0088288E" w:rsidP="00C33A09">
            <w:pPr>
              <w:jc w:val="center"/>
              <w:rPr>
                <w:b/>
                <w:bCs/>
                <w:color w:val="000066"/>
                <w:sz w:val="26"/>
                <w:szCs w:val="26"/>
              </w:rPr>
            </w:pPr>
            <w:r w:rsidRPr="00E021AC">
              <w:rPr>
                <w:b/>
                <w:bCs/>
                <w:color w:val="000066"/>
                <w:sz w:val="26"/>
                <w:szCs w:val="26"/>
              </w:rPr>
              <w:t> </w:t>
            </w:r>
          </w:p>
        </w:tc>
        <w:tc>
          <w:tcPr>
            <w:tcW w:w="1813" w:type="dxa"/>
            <w:tcBorders>
              <w:top w:val="nil"/>
              <w:left w:val="nil"/>
              <w:bottom w:val="single" w:sz="4" w:space="0" w:color="auto"/>
              <w:right w:val="single" w:sz="4" w:space="0" w:color="auto"/>
            </w:tcBorders>
            <w:vAlign w:val="center"/>
            <w:hideMark/>
          </w:tcPr>
          <w:p w14:paraId="2CC74D05" w14:textId="77777777" w:rsidR="0088288E" w:rsidRPr="00E021AC" w:rsidRDefault="0088288E" w:rsidP="00C33A09">
            <w:pPr>
              <w:jc w:val="center"/>
              <w:rPr>
                <w:color w:val="000066"/>
                <w:sz w:val="26"/>
                <w:szCs w:val="26"/>
              </w:rPr>
            </w:pPr>
            <w:r w:rsidRPr="00E021AC">
              <w:rPr>
                <w:color w:val="000066"/>
                <w:sz w:val="26"/>
                <w:szCs w:val="26"/>
              </w:rPr>
              <w:t>2025</w:t>
            </w:r>
          </w:p>
        </w:tc>
        <w:tc>
          <w:tcPr>
            <w:tcW w:w="1841" w:type="dxa"/>
            <w:tcBorders>
              <w:top w:val="nil"/>
              <w:left w:val="nil"/>
              <w:bottom w:val="single" w:sz="4" w:space="0" w:color="auto"/>
              <w:right w:val="single" w:sz="4" w:space="0" w:color="auto"/>
            </w:tcBorders>
            <w:noWrap/>
            <w:vAlign w:val="center"/>
            <w:hideMark/>
          </w:tcPr>
          <w:p w14:paraId="74E28C22" w14:textId="77777777" w:rsidR="0088288E" w:rsidRPr="00E021AC" w:rsidRDefault="0088288E" w:rsidP="00C33A09">
            <w:pPr>
              <w:jc w:val="right"/>
              <w:rPr>
                <w:color w:val="000066"/>
                <w:sz w:val="26"/>
                <w:szCs w:val="26"/>
              </w:rPr>
            </w:pPr>
            <w:r w:rsidRPr="00E021AC">
              <w:rPr>
                <w:color w:val="000066"/>
                <w:sz w:val="26"/>
                <w:szCs w:val="26"/>
              </w:rPr>
              <w:t>1536.4</w:t>
            </w:r>
          </w:p>
        </w:tc>
        <w:tc>
          <w:tcPr>
            <w:tcW w:w="2405" w:type="dxa"/>
            <w:tcBorders>
              <w:top w:val="nil"/>
              <w:left w:val="nil"/>
              <w:bottom w:val="single" w:sz="4" w:space="0" w:color="auto"/>
              <w:right w:val="single" w:sz="4" w:space="0" w:color="auto"/>
            </w:tcBorders>
            <w:noWrap/>
            <w:vAlign w:val="center"/>
            <w:hideMark/>
          </w:tcPr>
          <w:p w14:paraId="3226F3F5" w14:textId="77777777" w:rsidR="0088288E" w:rsidRPr="00E021AC" w:rsidRDefault="0088288E" w:rsidP="00C33A09">
            <w:pPr>
              <w:jc w:val="center"/>
              <w:rPr>
                <w:color w:val="000066"/>
                <w:sz w:val="26"/>
                <w:szCs w:val="26"/>
              </w:rPr>
            </w:pPr>
            <w:r w:rsidRPr="00E021AC">
              <w:rPr>
                <w:color w:val="000066"/>
                <w:sz w:val="26"/>
                <w:szCs w:val="26"/>
              </w:rPr>
              <w:t>1780.67</w:t>
            </w:r>
          </w:p>
        </w:tc>
      </w:tr>
      <w:tr w:rsidR="003A3AB8" w:rsidRPr="00E021AC" w14:paraId="166EA003"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42B8F71D" w14:textId="77777777" w:rsidR="0088288E" w:rsidRPr="00E021AC" w:rsidRDefault="0088288E" w:rsidP="00C33A09">
            <w:pPr>
              <w:jc w:val="center"/>
              <w:rPr>
                <w:color w:val="000066"/>
                <w:sz w:val="26"/>
                <w:szCs w:val="26"/>
              </w:rPr>
            </w:pPr>
            <w:r w:rsidRPr="00E021AC">
              <w:rPr>
                <w:color w:val="000066"/>
                <w:sz w:val="26"/>
                <w:szCs w:val="26"/>
              </w:rPr>
              <w:t>4</w:t>
            </w:r>
          </w:p>
        </w:tc>
        <w:tc>
          <w:tcPr>
            <w:tcW w:w="2440" w:type="dxa"/>
            <w:tcBorders>
              <w:top w:val="nil"/>
              <w:left w:val="nil"/>
              <w:bottom w:val="single" w:sz="4" w:space="0" w:color="auto"/>
              <w:right w:val="single" w:sz="4" w:space="0" w:color="auto"/>
            </w:tcBorders>
            <w:noWrap/>
            <w:vAlign w:val="bottom"/>
            <w:hideMark/>
          </w:tcPr>
          <w:p w14:paraId="4CECDAA4" w14:textId="77777777" w:rsidR="0088288E" w:rsidRPr="00E021AC" w:rsidRDefault="0088288E" w:rsidP="00C33A09">
            <w:pPr>
              <w:jc w:val="right"/>
              <w:rPr>
                <w:color w:val="000066"/>
                <w:sz w:val="26"/>
                <w:szCs w:val="26"/>
              </w:rPr>
            </w:pPr>
            <w:r w:rsidRPr="00E021AC">
              <w:rPr>
                <w:color w:val="000066"/>
                <w:sz w:val="26"/>
                <w:szCs w:val="26"/>
              </w:rPr>
              <w:t>2018</w:t>
            </w:r>
          </w:p>
        </w:tc>
        <w:tc>
          <w:tcPr>
            <w:tcW w:w="2650" w:type="dxa"/>
            <w:tcBorders>
              <w:top w:val="nil"/>
              <w:left w:val="nil"/>
              <w:bottom w:val="single" w:sz="4" w:space="0" w:color="auto"/>
              <w:right w:val="single" w:sz="4" w:space="0" w:color="auto"/>
            </w:tcBorders>
            <w:noWrap/>
            <w:vAlign w:val="bottom"/>
            <w:hideMark/>
          </w:tcPr>
          <w:p w14:paraId="358CADE1" w14:textId="77777777" w:rsidR="0088288E" w:rsidRPr="00E021AC" w:rsidRDefault="0088288E" w:rsidP="00C33A09">
            <w:pPr>
              <w:jc w:val="right"/>
              <w:rPr>
                <w:color w:val="000066"/>
                <w:sz w:val="26"/>
                <w:szCs w:val="26"/>
              </w:rPr>
            </w:pPr>
            <w:r w:rsidRPr="00E021AC">
              <w:rPr>
                <w:color w:val="000066"/>
                <w:sz w:val="26"/>
                <w:szCs w:val="26"/>
              </w:rPr>
              <w:t>29.70</w:t>
            </w:r>
          </w:p>
        </w:tc>
        <w:tc>
          <w:tcPr>
            <w:tcW w:w="1813" w:type="dxa"/>
            <w:vMerge w:val="restart"/>
            <w:tcBorders>
              <w:top w:val="nil"/>
              <w:left w:val="single" w:sz="4" w:space="0" w:color="auto"/>
              <w:bottom w:val="single" w:sz="4" w:space="0" w:color="auto"/>
              <w:right w:val="single" w:sz="4" w:space="0" w:color="auto"/>
            </w:tcBorders>
            <w:noWrap/>
            <w:vAlign w:val="center"/>
            <w:hideMark/>
          </w:tcPr>
          <w:p w14:paraId="70F76495" w14:textId="77777777" w:rsidR="0088288E" w:rsidRPr="00E021AC" w:rsidRDefault="0088288E" w:rsidP="00C33A09">
            <w:pPr>
              <w:jc w:val="center"/>
              <w:rPr>
                <w:color w:val="000066"/>
                <w:sz w:val="26"/>
                <w:szCs w:val="26"/>
              </w:rPr>
            </w:pPr>
            <w:r w:rsidRPr="00E021AC">
              <w:rPr>
                <w:color w:val="000066"/>
                <w:sz w:val="26"/>
                <w:szCs w:val="26"/>
              </w:rPr>
              <w:t>2026</w:t>
            </w:r>
          </w:p>
        </w:tc>
        <w:tc>
          <w:tcPr>
            <w:tcW w:w="1841" w:type="dxa"/>
            <w:vMerge w:val="restart"/>
            <w:tcBorders>
              <w:top w:val="nil"/>
              <w:left w:val="single" w:sz="4" w:space="0" w:color="auto"/>
              <w:bottom w:val="single" w:sz="4" w:space="0" w:color="auto"/>
              <w:right w:val="single" w:sz="4" w:space="0" w:color="auto"/>
            </w:tcBorders>
            <w:noWrap/>
            <w:vAlign w:val="center"/>
            <w:hideMark/>
          </w:tcPr>
          <w:p w14:paraId="5DDA8BC8" w14:textId="77777777" w:rsidR="0088288E" w:rsidRPr="00E021AC" w:rsidRDefault="0088288E" w:rsidP="00C33A09">
            <w:pPr>
              <w:jc w:val="center"/>
              <w:rPr>
                <w:color w:val="000066"/>
                <w:sz w:val="26"/>
                <w:szCs w:val="26"/>
              </w:rPr>
            </w:pPr>
            <w:r w:rsidRPr="00E021AC">
              <w:rPr>
                <w:color w:val="000066"/>
                <w:sz w:val="26"/>
                <w:szCs w:val="26"/>
              </w:rPr>
              <w:t>1,657.92</w:t>
            </w:r>
          </w:p>
        </w:tc>
        <w:tc>
          <w:tcPr>
            <w:tcW w:w="2405" w:type="dxa"/>
            <w:vMerge w:val="restart"/>
            <w:tcBorders>
              <w:top w:val="nil"/>
              <w:left w:val="single" w:sz="4" w:space="0" w:color="auto"/>
              <w:bottom w:val="single" w:sz="4" w:space="0" w:color="000000"/>
              <w:right w:val="single" w:sz="4" w:space="0" w:color="auto"/>
            </w:tcBorders>
            <w:noWrap/>
            <w:vAlign w:val="center"/>
            <w:hideMark/>
          </w:tcPr>
          <w:p w14:paraId="243167FA" w14:textId="77777777" w:rsidR="0088288E" w:rsidRPr="00E021AC" w:rsidRDefault="0088288E" w:rsidP="00C33A09">
            <w:pPr>
              <w:jc w:val="center"/>
              <w:rPr>
                <w:color w:val="000066"/>
                <w:sz w:val="26"/>
                <w:szCs w:val="26"/>
              </w:rPr>
            </w:pPr>
            <w:r w:rsidRPr="00E021AC">
              <w:rPr>
                <w:color w:val="000066"/>
                <w:sz w:val="26"/>
                <w:szCs w:val="26"/>
              </w:rPr>
              <w:t>-</w:t>
            </w:r>
          </w:p>
        </w:tc>
      </w:tr>
      <w:tr w:rsidR="003A3AB8" w:rsidRPr="00E021AC" w14:paraId="10D678A6"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2CFD63CA" w14:textId="77777777" w:rsidR="0088288E" w:rsidRPr="00E021AC" w:rsidRDefault="0088288E" w:rsidP="00C33A09">
            <w:pPr>
              <w:jc w:val="center"/>
              <w:rPr>
                <w:color w:val="000066"/>
                <w:sz w:val="26"/>
                <w:szCs w:val="26"/>
              </w:rPr>
            </w:pPr>
            <w:r w:rsidRPr="00E021AC">
              <w:rPr>
                <w:color w:val="000066"/>
                <w:sz w:val="26"/>
                <w:szCs w:val="26"/>
              </w:rPr>
              <w:t>5</w:t>
            </w:r>
          </w:p>
        </w:tc>
        <w:tc>
          <w:tcPr>
            <w:tcW w:w="2440" w:type="dxa"/>
            <w:tcBorders>
              <w:top w:val="nil"/>
              <w:left w:val="nil"/>
              <w:bottom w:val="single" w:sz="4" w:space="0" w:color="auto"/>
              <w:right w:val="single" w:sz="4" w:space="0" w:color="auto"/>
            </w:tcBorders>
            <w:noWrap/>
            <w:vAlign w:val="bottom"/>
            <w:hideMark/>
          </w:tcPr>
          <w:p w14:paraId="0FEA07EA" w14:textId="77777777" w:rsidR="0088288E" w:rsidRPr="00E021AC" w:rsidRDefault="0088288E" w:rsidP="00C33A09">
            <w:pPr>
              <w:jc w:val="right"/>
              <w:rPr>
                <w:color w:val="000066"/>
                <w:sz w:val="26"/>
                <w:szCs w:val="26"/>
              </w:rPr>
            </w:pPr>
            <w:r w:rsidRPr="00E021AC">
              <w:rPr>
                <w:color w:val="000066"/>
                <w:sz w:val="26"/>
                <w:szCs w:val="26"/>
              </w:rPr>
              <w:t>2019</w:t>
            </w:r>
          </w:p>
        </w:tc>
        <w:tc>
          <w:tcPr>
            <w:tcW w:w="2650" w:type="dxa"/>
            <w:tcBorders>
              <w:top w:val="nil"/>
              <w:left w:val="nil"/>
              <w:bottom w:val="single" w:sz="4" w:space="0" w:color="auto"/>
              <w:right w:val="single" w:sz="4" w:space="0" w:color="auto"/>
            </w:tcBorders>
            <w:noWrap/>
            <w:vAlign w:val="bottom"/>
            <w:hideMark/>
          </w:tcPr>
          <w:p w14:paraId="203E5315" w14:textId="77777777" w:rsidR="0088288E" w:rsidRPr="00E021AC" w:rsidRDefault="0088288E" w:rsidP="00C33A09">
            <w:pPr>
              <w:jc w:val="right"/>
              <w:rPr>
                <w:color w:val="000066"/>
                <w:sz w:val="26"/>
                <w:szCs w:val="26"/>
              </w:rPr>
            </w:pPr>
            <w:r w:rsidRPr="00E021AC">
              <w:rPr>
                <w:color w:val="000066"/>
                <w:sz w:val="26"/>
                <w:szCs w:val="26"/>
              </w:rPr>
              <w:t>44.61</w:t>
            </w:r>
          </w:p>
        </w:tc>
        <w:tc>
          <w:tcPr>
            <w:tcW w:w="1813" w:type="dxa"/>
            <w:vMerge/>
            <w:tcBorders>
              <w:top w:val="nil"/>
              <w:left w:val="single" w:sz="4" w:space="0" w:color="auto"/>
              <w:bottom w:val="single" w:sz="4" w:space="0" w:color="auto"/>
              <w:right w:val="single" w:sz="4" w:space="0" w:color="auto"/>
            </w:tcBorders>
            <w:vAlign w:val="center"/>
            <w:hideMark/>
          </w:tcPr>
          <w:p w14:paraId="12061384" w14:textId="77777777" w:rsidR="0088288E" w:rsidRPr="00E021AC" w:rsidRDefault="0088288E" w:rsidP="00C33A09">
            <w:pPr>
              <w:rPr>
                <w:color w:val="000066"/>
                <w:sz w:val="26"/>
                <w:szCs w:val="26"/>
              </w:rPr>
            </w:pPr>
          </w:p>
        </w:tc>
        <w:tc>
          <w:tcPr>
            <w:tcW w:w="1841" w:type="dxa"/>
            <w:vMerge/>
            <w:tcBorders>
              <w:top w:val="nil"/>
              <w:left w:val="single" w:sz="4" w:space="0" w:color="auto"/>
              <w:bottom w:val="single" w:sz="4" w:space="0" w:color="auto"/>
              <w:right w:val="single" w:sz="4" w:space="0" w:color="auto"/>
            </w:tcBorders>
            <w:vAlign w:val="center"/>
            <w:hideMark/>
          </w:tcPr>
          <w:p w14:paraId="0E275BFD" w14:textId="77777777" w:rsidR="0088288E" w:rsidRPr="00E021AC" w:rsidRDefault="0088288E" w:rsidP="00C33A09">
            <w:pPr>
              <w:rPr>
                <w:color w:val="000066"/>
                <w:sz w:val="26"/>
                <w:szCs w:val="26"/>
              </w:rPr>
            </w:pPr>
          </w:p>
        </w:tc>
        <w:tc>
          <w:tcPr>
            <w:tcW w:w="2405" w:type="dxa"/>
            <w:vMerge/>
            <w:tcBorders>
              <w:top w:val="nil"/>
              <w:left w:val="single" w:sz="4" w:space="0" w:color="auto"/>
              <w:bottom w:val="single" w:sz="4" w:space="0" w:color="000000"/>
              <w:right w:val="single" w:sz="4" w:space="0" w:color="auto"/>
            </w:tcBorders>
            <w:vAlign w:val="center"/>
            <w:hideMark/>
          </w:tcPr>
          <w:p w14:paraId="1700B2C2" w14:textId="77777777" w:rsidR="0088288E" w:rsidRPr="00E021AC" w:rsidRDefault="0088288E" w:rsidP="00C33A09">
            <w:pPr>
              <w:rPr>
                <w:color w:val="000066"/>
                <w:sz w:val="26"/>
                <w:szCs w:val="26"/>
              </w:rPr>
            </w:pPr>
          </w:p>
        </w:tc>
      </w:tr>
      <w:tr w:rsidR="003A3AB8" w:rsidRPr="00E021AC" w14:paraId="7933C33D"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0EDF2650" w14:textId="77777777" w:rsidR="0088288E" w:rsidRPr="00E021AC" w:rsidRDefault="0088288E" w:rsidP="00C33A09">
            <w:pPr>
              <w:jc w:val="center"/>
              <w:rPr>
                <w:color w:val="000066"/>
                <w:sz w:val="26"/>
                <w:szCs w:val="26"/>
              </w:rPr>
            </w:pPr>
            <w:r w:rsidRPr="00E021AC">
              <w:rPr>
                <w:color w:val="000066"/>
                <w:sz w:val="26"/>
                <w:szCs w:val="26"/>
              </w:rPr>
              <w:t>6</w:t>
            </w:r>
          </w:p>
        </w:tc>
        <w:tc>
          <w:tcPr>
            <w:tcW w:w="2440" w:type="dxa"/>
            <w:tcBorders>
              <w:top w:val="nil"/>
              <w:left w:val="nil"/>
              <w:bottom w:val="single" w:sz="4" w:space="0" w:color="auto"/>
              <w:right w:val="single" w:sz="4" w:space="0" w:color="auto"/>
            </w:tcBorders>
            <w:noWrap/>
            <w:vAlign w:val="bottom"/>
            <w:hideMark/>
          </w:tcPr>
          <w:p w14:paraId="21CD92C5" w14:textId="77777777" w:rsidR="0088288E" w:rsidRPr="00E021AC" w:rsidRDefault="0088288E" w:rsidP="00C33A09">
            <w:pPr>
              <w:jc w:val="right"/>
              <w:rPr>
                <w:color w:val="000066"/>
                <w:sz w:val="26"/>
                <w:szCs w:val="26"/>
              </w:rPr>
            </w:pPr>
            <w:r w:rsidRPr="00E021AC">
              <w:rPr>
                <w:color w:val="000066"/>
                <w:sz w:val="26"/>
                <w:szCs w:val="26"/>
              </w:rPr>
              <w:t>2020</w:t>
            </w:r>
          </w:p>
        </w:tc>
        <w:tc>
          <w:tcPr>
            <w:tcW w:w="2650" w:type="dxa"/>
            <w:tcBorders>
              <w:top w:val="nil"/>
              <w:left w:val="nil"/>
              <w:bottom w:val="single" w:sz="4" w:space="0" w:color="auto"/>
              <w:right w:val="single" w:sz="4" w:space="0" w:color="auto"/>
            </w:tcBorders>
            <w:noWrap/>
            <w:vAlign w:val="bottom"/>
            <w:hideMark/>
          </w:tcPr>
          <w:p w14:paraId="668462E2" w14:textId="77777777" w:rsidR="0088288E" w:rsidRPr="00E021AC" w:rsidRDefault="0088288E" w:rsidP="00C33A09">
            <w:pPr>
              <w:jc w:val="right"/>
              <w:rPr>
                <w:color w:val="000066"/>
                <w:sz w:val="26"/>
                <w:szCs w:val="26"/>
              </w:rPr>
            </w:pPr>
            <w:r w:rsidRPr="00E021AC">
              <w:rPr>
                <w:color w:val="000066"/>
                <w:sz w:val="26"/>
                <w:szCs w:val="26"/>
              </w:rPr>
              <w:t>106.17</w:t>
            </w:r>
          </w:p>
        </w:tc>
        <w:tc>
          <w:tcPr>
            <w:tcW w:w="1813" w:type="dxa"/>
            <w:vMerge/>
            <w:tcBorders>
              <w:top w:val="nil"/>
              <w:left w:val="single" w:sz="4" w:space="0" w:color="auto"/>
              <w:bottom w:val="single" w:sz="4" w:space="0" w:color="auto"/>
              <w:right w:val="single" w:sz="4" w:space="0" w:color="auto"/>
            </w:tcBorders>
            <w:vAlign w:val="center"/>
            <w:hideMark/>
          </w:tcPr>
          <w:p w14:paraId="7FD277B3" w14:textId="77777777" w:rsidR="0088288E" w:rsidRPr="00E021AC" w:rsidRDefault="0088288E" w:rsidP="00C33A09">
            <w:pPr>
              <w:rPr>
                <w:color w:val="000066"/>
                <w:sz w:val="26"/>
                <w:szCs w:val="26"/>
              </w:rPr>
            </w:pPr>
          </w:p>
        </w:tc>
        <w:tc>
          <w:tcPr>
            <w:tcW w:w="1841" w:type="dxa"/>
            <w:vMerge/>
            <w:tcBorders>
              <w:top w:val="nil"/>
              <w:left w:val="single" w:sz="4" w:space="0" w:color="auto"/>
              <w:bottom w:val="single" w:sz="4" w:space="0" w:color="auto"/>
              <w:right w:val="single" w:sz="4" w:space="0" w:color="auto"/>
            </w:tcBorders>
            <w:vAlign w:val="center"/>
            <w:hideMark/>
          </w:tcPr>
          <w:p w14:paraId="48471B0B" w14:textId="77777777" w:rsidR="0088288E" w:rsidRPr="00E021AC" w:rsidRDefault="0088288E" w:rsidP="00C33A09">
            <w:pPr>
              <w:rPr>
                <w:color w:val="000066"/>
                <w:sz w:val="26"/>
                <w:szCs w:val="26"/>
              </w:rPr>
            </w:pPr>
          </w:p>
        </w:tc>
        <w:tc>
          <w:tcPr>
            <w:tcW w:w="2405" w:type="dxa"/>
            <w:vMerge/>
            <w:tcBorders>
              <w:top w:val="nil"/>
              <w:left w:val="single" w:sz="4" w:space="0" w:color="auto"/>
              <w:bottom w:val="single" w:sz="4" w:space="0" w:color="000000"/>
              <w:right w:val="single" w:sz="4" w:space="0" w:color="auto"/>
            </w:tcBorders>
            <w:vAlign w:val="center"/>
            <w:hideMark/>
          </w:tcPr>
          <w:p w14:paraId="6AE54923" w14:textId="77777777" w:rsidR="0088288E" w:rsidRPr="00E021AC" w:rsidRDefault="0088288E" w:rsidP="00C33A09">
            <w:pPr>
              <w:rPr>
                <w:color w:val="000066"/>
                <w:sz w:val="26"/>
                <w:szCs w:val="26"/>
              </w:rPr>
            </w:pPr>
          </w:p>
        </w:tc>
      </w:tr>
      <w:tr w:rsidR="003A3AB8" w:rsidRPr="00E021AC" w14:paraId="782773AA"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51D6015B" w14:textId="77777777" w:rsidR="0088288E" w:rsidRPr="00E021AC" w:rsidRDefault="0088288E" w:rsidP="00C33A09">
            <w:pPr>
              <w:jc w:val="center"/>
              <w:rPr>
                <w:color w:val="000066"/>
                <w:sz w:val="26"/>
                <w:szCs w:val="26"/>
              </w:rPr>
            </w:pPr>
            <w:r w:rsidRPr="00E021AC">
              <w:rPr>
                <w:color w:val="000066"/>
                <w:sz w:val="26"/>
                <w:szCs w:val="26"/>
              </w:rPr>
              <w:t>7</w:t>
            </w:r>
          </w:p>
        </w:tc>
        <w:tc>
          <w:tcPr>
            <w:tcW w:w="2440" w:type="dxa"/>
            <w:tcBorders>
              <w:top w:val="nil"/>
              <w:left w:val="nil"/>
              <w:bottom w:val="single" w:sz="4" w:space="0" w:color="auto"/>
              <w:right w:val="single" w:sz="4" w:space="0" w:color="auto"/>
            </w:tcBorders>
            <w:noWrap/>
            <w:vAlign w:val="bottom"/>
            <w:hideMark/>
          </w:tcPr>
          <w:p w14:paraId="19FEE630" w14:textId="77777777" w:rsidR="0088288E" w:rsidRPr="00E021AC" w:rsidRDefault="0088288E" w:rsidP="00C33A09">
            <w:pPr>
              <w:jc w:val="right"/>
              <w:rPr>
                <w:color w:val="000066"/>
                <w:sz w:val="26"/>
                <w:szCs w:val="26"/>
              </w:rPr>
            </w:pPr>
            <w:r w:rsidRPr="00E021AC">
              <w:rPr>
                <w:color w:val="000066"/>
                <w:sz w:val="26"/>
                <w:szCs w:val="26"/>
              </w:rPr>
              <w:t>2021</w:t>
            </w:r>
          </w:p>
        </w:tc>
        <w:tc>
          <w:tcPr>
            <w:tcW w:w="2650" w:type="dxa"/>
            <w:tcBorders>
              <w:top w:val="nil"/>
              <w:left w:val="nil"/>
              <w:bottom w:val="single" w:sz="4" w:space="0" w:color="auto"/>
              <w:right w:val="single" w:sz="4" w:space="0" w:color="auto"/>
            </w:tcBorders>
            <w:noWrap/>
            <w:vAlign w:val="bottom"/>
            <w:hideMark/>
          </w:tcPr>
          <w:p w14:paraId="62D18904" w14:textId="77777777" w:rsidR="0088288E" w:rsidRPr="00E021AC" w:rsidRDefault="0088288E" w:rsidP="00C33A09">
            <w:pPr>
              <w:jc w:val="right"/>
              <w:rPr>
                <w:color w:val="000066"/>
                <w:sz w:val="26"/>
                <w:szCs w:val="26"/>
              </w:rPr>
            </w:pPr>
            <w:r w:rsidRPr="00E021AC">
              <w:rPr>
                <w:color w:val="000066"/>
                <w:sz w:val="26"/>
                <w:szCs w:val="26"/>
              </w:rPr>
              <w:t>281.78</w:t>
            </w:r>
          </w:p>
        </w:tc>
        <w:tc>
          <w:tcPr>
            <w:tcW w:w="1813" w:type="dxa"/>
            <w:vMerge/>
            <w:tcBorders>
              <w:top w:val="nil"/>
              <w:left w:val="single" w:sz="4" w:space="0" w:color="auto"/>
              <w:bottom w:val="single" w:sz="4" w:space="0" w:color="auto"/>
              <w:right w:val="single" w:sz="4" w:space="0" w:color="auto"/>
            </w:tcBorders>
            <w:vAlign w:val="center"/>
            <w:hideMark/>
          </w:tcPr>
          <w:p w14:paraId="1B824688" w14:textId="77777777" w:rsidR="0088288E" w:rsidRPr="00E021AC" w:rsidRDefault="0088288E" w:rsidP="00C33A09">
            <w:pPr>
              <w:rPr>
                <w:color w:val="000066"/>
                <w:sz w:val="26"/>
                <w:szCs w:val="26"/>
              </w:rPr>
            </w:pPr>
          </w:p>
        </w:tc>
        <w:tc>
          <w:tcPr>
            <w:tcW w:w="1841" w:type="dxa"/>
            <w:vMerge/>
            <w:tcBorders>
              <w:top w:val="nil"/>
              <w:left w:val="single" w:sz="4" w:space="0" w:color="auto"/>
              <w:bottom w:val="single" w:sz="4" w:space="0" w:color="auto"/>
              <w:right w:val="single" w:sz="4" w:space="0" w:color="auto"/>
            </w:tcBorders>
            <w:vAlign w:val="center"/>
            <w:hideMark/>
          </w:tcPr>
          <w:p w14:paraId="6FD88E58" w14:textId="77777777" w:rsidR="0088288E" w:rsidRPr="00E021AC" w:rsidRDefault="0088288E" w:rsidP="00C33A09">
            <w:pPr>
              <w:rPr>
                <w:color w:val="000066"/>
                <w:sz w:val="26"/>
                <w:szCs w:val="26"/>
              </w:rPr>
            </w:pPr>
          </w:p>
        </w:tc>
        <w:tc>
          <w:tcPr>
            <w:tcW w:w="2405" w:type="dxa"/>
            <w:vMerge/>
            <w:tcBorders>
              <w:top w:val="nil"/>
              <w:left w:val="single" w:sz="4" w:space="0" w:color="auto"/>
              <w:bottom w:val="single" w:sz="4" w:space="0" w:color="000000"/>
              <w:right w:val="single" w:sz="4" w:space="0" w:color="auto"/>
            </w:tcBorders>
            <w:vAlign w:val="center"/>
            <w:hideMark/>
          </w:tcPr>
          <w:p w14:paraId="61D9B5FC" w14:textId="77777777" w:rsidR="0088288E" w:rsidRPr="00E021AC" w:rsidRDefault="0088288E" w:rsidP="00C33A09">
            <w:pPr>
              <w:rPr>
                <w:color w:val="000066"/>
                <w:sz w:val="26"/>
                <w:szCs w:val="26"/>
              </w:rPr>
            </w:pPr>
          </w:p>
        </w:tc>
      </w:tr>
      <w:tr w:rsidR="003A3AB8" w:rsidRPr="00E021AC" w14:paraId="449474E8"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1C8D28E9" w14:textId="77777777" w:rsidR="0088288E" w:rsidRPr="00E021AC" w:rsidRDefault="0088288E" w:rsidP="00C33A09">
            <w:pPr>
              <w:jc w:val="center"/>
              <w:rPr>
                <w:color w:val="000066"/>
                <w:sz w:val="26"/>
                <w:szCs w:val="26"/>
              </w:rPr>
            </w:pPr>
            <w:r w:rsidRPr="00E021AC">
              <w:rPr>
                <w:color w:val="000066"/>
                <w:sz w:val="26"/>
                <w:szCs w:val="26"/>
              </w:rPr>
              <w:t>8</w:t>
            </w:r>
          </w:p>
        </w:tc>
        <w:tc>
          <w:tcPr>
            <w:tcW w:w="2440" w:type="dxa"/>
            <w:tcBorders>
              <w:top w:val="nil"/>
              <w:left w:val="nil"/>
              <w:bottom w:val="single" w:sz="4" w:space="0" w:color="auto"/>
              <w:right w:val="single" w:sz="4" w:space="0" w:color="auto"/>
            </w:tcBorders>
            <w:noWrap/>
            <w:vAlign w:val="bottom"/>
            <w:hideMark/>
          </w:tcPr>
          <w:p w14:paraId="6E6738B3" w14:textId="77777777" w:rsidR="0088288E" w:rsidRPr="00E021AC" w:rsidRDefault="0088288E" w:rsidP="00C33A09">
            <w:pPr>
              <w:jc w:val="right"/>
              <w:rPr>
                <w:color w:val="000066"/>
                <w:sz w:val="26"/>
                <w:szCs w:val="26"/>
              </w:rPr>
            </w:pPr>
            <w:r w:rsidRPr="00E021AC">
              <w:rPr>
                <w:color w:val="000066"/>
                <w:sz w:val="26"/>
                <w:szCs w:val="26"/>
              </w:rPr>
              <w:t>2022</w:t>
            </w:r>
          </w:p>
        </w:tc>
        <w:tc>
          <w:tcPr>
            <w:tcW w:w="2650" w:type="dxa"/>
            <w:tcBorders>
              <w:top w:val="nil"/>
              <w:left w:val="nil"/>
              <w:bottom w:val="single" w:sz="4" w:space="0" w:color="auto"/>
              <w:right w:val="single" w:sz="4" w:space="0" w:color="auto"/>
            </w:tcBorders>
            <w:noWrap/>
            <w:vAlign w:val="bottom"/>
            <w:hideMark/>
          </w:tcPr>
          <w:p w14:paraId="08F724DD" w14:textId="77777777" w:rsidR="0088288E" w:rsidRPr="00E021AC" w:rsidRDefault="0088288E" w:rsidP="00C33A09">
            <w:pPr>
              <w:jc w:val="right"/>
              <w:rPr>
                <w:color w:val="000066"/>
                <w:sz w:val="26"/>
                <w:szCs w:val="26"/>
              </w:rPr>
            </w:pPr>
            <w:r w:rsidRPr="00E021AC">
              <w:rPr>
                <w:color w:val="000066"/>
                <w:sz w:val="26"/>
                <w:szCs w:val="26"/>
              </w:rPr>
              <w:t>1,195.66</w:t>
            </w:r>
          </w:p>
        </w:tc>
        <w:tc>
          <w:tcPr>
            <w:tcW w:w="1813" w:type="dxa"/>
            <w:vMerge/>
            <w:tcBorders>
              <w:top w:val="nil"/>
              <w:left w:val="single" w:sz="4" w:space="0" w:color="auto"/>
              <w:bottom w:val="single" w:sz="4" w:space="0" w:color="auto"/>
              <w:right w:val="single" w:sz="4" w:space="0" w:color="auto"/>
            </w:tcBorders>
            <w:vAlign w:val="center"/>
            <w:hideMark/>
          </w:tcPr>
          <w:p w14:paraId="0C4DF340" w14:textId="77777777" w:rsidR="0088288E" w:rsidRPr="00E021AC" w:rsidRDefault="0088288E" w:rsidP="00C33A09">
            <w:pPr>
              <w:rPr>
                <w:color w:val="000066"/>
                <w:sz w:val="26"/>
                <w:szCs w:val="26"/>
              </w:rPr>
            </w:pPr>
          </w:p>
        </w:tc>
        <w:tc>
          <w:tcPr>
            <w:tcW w:w="1841" w:type="dxa"/>
            <w:vMerge/>
            <w:tcBorders>
              <w:top w:val="nil"/>
              <w:left w:val="single" w:sz="4" w:space="0" w:color="auto"/>
              <w:bottom w:val="single" w:sz="4" w:space="0" w:color="auto"/>
              <w:right w:val="single" w:sz="4" w:space="0" w:color="auto"/>
            </w:tcBorders>
            <w:vAlign w:val="center"/>
            <w:hideMark/>
          </w:tcPr>
          <w:p w14:paraId="2579A43C" w14:textId="77777777" w:rsidR="0088288E" w:rsidRPr="00E021AC" w:rsidRDefault="0088288E" w:rsidP="00C33A09">
            <w:pPr>
              <w:rPr>
                <w:color w:val="000066"/>
                <w:sz w:val="26"/>
                <w:szCs w:val="26"/>
              </w:rPr>
            </w:pPr>
          </w:p>
        </w:tc>
        <w:tc>
          <w:tcPr>
            <w:tcW w:w="2405" w:type="dxa"/>
            <w:vMerge/>
            <w:tcBorders>
              <w:top w:val="nil"/>
              <w:left w:val="single" w:sz="4" w:space="0" w:color="auto"/>
              <w:bottom w:val="single" w:sz="4" w:space="0" w:color="000000"/>
              <w:right w:val="single" w:sz="4" w:space="0" w:color="auto"/>
            </w:tcBorders>
            <w:vAlign w:val="center"/>
            <w:hideMark/>
          </w:tcPr>
          <w:p w14:paraId="469E5E4C" w14:textId="77777777" w:rsidR="0088288E" w:rsidRPr="00E021AC" w:rsidRDefault="0088288E" w:rsidP="00C33A09">
            <w:pPr>
              <w:rPr>
                <w:color w:val="000066"/>
                <w:sz w:val="26"/>
                <w:szCs w:val="26"/>
              </w:rPr>
            </w:pPr>
          </w:p>
        </w:tc>
      </w:tr>
      <w:tr w:rsidR="003A3AB8" w:rsidRPr="00E021AC" w14:paraId="3A9135EC" w14:textId="77777777" w:rsidTr="00742357">
        <w:trPr>
          <w:trHeight w:val="516"/>
        </w:trPr>
        <w:tc>
          <w:tcPr>
            <w:tcW w:w="1813" w:type="dxa"/>
            <w:tcBorders>
              <w:top w:val="nil"/>
              <w:left w:val="single" w:sz="4" w:space="0" w:color="auto"/>
              <w:bottom w:val="single" w:sz="4" w:space="0" w:color="auto"/>
              <w:right w:val="single" w:sz="4" w:space="0" w:color="auto"/>
            </w:tcBorders>
            <w:noWrap/>
            <w:vAlign w:val="bottom"/>
            <w:hideMark/>
          </w:tcPr>
          <w:p w14:paraId="0E55C652" w14:textId="77777777" w:rsidR="0088288E" w:rsidRPr="00E021AC" w:rsidRDefault="0088288E" w:rsidP="00C33A09">
            <w:pPr>
              <w:jc w:val="center"/>
              <w:rPr>
                <w:color w:val="000066"/>
                <w:sz w:val="26"/>
                <w:szCs w:val="26"/>
              </w:rPr>
            </w:pPr>
            <w:r w:rsidRPr="00E021AC">
              <w:rPr>
                <w:color w:val="000066"/>
                <w:sz w:val="26"/>
                <w:szCs w:val="26"/>
              </w:rPr>
              <w:t>9</w:t>
            </w:r>
          </w:p>
        </w:tc>
        <w:tc>
          <w:tcPr>
            <w:tcW w:w="2440" w:type="dxa"/>
            <w:tcBorders>
              <w:top w:val="nil"/>
              <w:left w:val="nil"/>
              <w:bottom w:val="single" w:sz="4" w:space="0" w:color="auto"/>
              <w:right w:val="single" w:sz="4" w:space="0" w:color="auto"/>
            </w:tcBorders>
            <w:noWrap/>
            <w:vAlign w:val="bottom"/>
            <w:hideMark/>
          </w:tcPr>
          <w:p w14:paraId="0BA5E9B2" w14:textId="77777777" w:rsidR="0088288E" w:rsidRPr="00E021AC" w:rsidRDefault="0088288E" w:rsidP="00C33A09">
            <w:pPr>
              <w:jc w:val="right"/>
              <w:rPr>
                <w:color w:val="000066"/>
                <w:sz w:val="26"/>
                <w:szCs w:val="26"/>
              </w:rPr>
            </w:pPr>
            <w:r w:rsidRPr="00E021AC">
              <w:rPr>
                <w:color w:val="000066"/>
                <w:sz w:val="26"/>
                <w:szCs w:val="26"/>
              </w:rPr>
              <w:t>2023</w:t>
            </w:r>
          </w:p>
        </w:tc>
        <w:tc>
          <w:tcPr>
            <w:tcW w:w="2650" w:type="dxa"/>
            <w:tcBorders>
              <w:top w:val="nil"/>
              <w:left w:val="nil"/>
              <w:bottom w:val="single" w:sz="4" w:space="0" w:color="auto"/>
              <w:right w:val="single" w:sz="4" w:space="0" w:color="auto"/>
            </w:tcBorders>
            <w:noWrap/>
            <w:vAlign w:val="bottom"/>
            <w:hideMark/>
          </w:tcPr>
          <w:p w14:paraId="77030416" w14:textId="77777777" w:rsidR="0088288E" w:rsidRPr="00E021AC" w:rsidRDefault="0088288E" w:rsidP="00C33A09">
            <w:pPr>
              <w:jc w:val="right"/>
              <w:rPr>
                <w:color w:val="000066"/>
                <w:sz w:val="26"/>
                <w:szCs w:val="26"/>
              </w:rPr>
            </w:pPr>
            <w:r w:rsidRPr="00E021AC">
              <w:rPr>
                <w:color w:val="000066"/>
                <w:sz w:val="26"/>
                <w:szCs w:val="26"/>
              </w:rPr>
              <w:t>1,456.77</w:t>
            </w:r>
          </w:p>
        </w:tc>
        <w:tc>
          <w:tcPr>
            <w:tcW w:w="1813" w:type="dxa"/>
            <w:tcBorders>
              <w:top w:val="nil"/>
              <w:left w:val="nil"/>
              <w:bottom w:val="single" w:sz="4" w:space="0" w:color="auto"/>
              <w:right w:val="single" w:sz="4" w:space="0" w:color="auto"/>
            </w:tcBorders>
            <w:vAlign w:val="center"/>
            <w:hideMark/>
          </w:tcPr>
          <w:p w14:paraId="49C0C98F" w14:textId="77777777" w:rsidR="0088288E" w:rsidRPr="00E021AC" w:rsidRDefault="0088288E" w:rsidP="00C33A09">
            <w:pPr>
              <w:jc w:val="center"/>
              <w:rPr>
                <w:color w:val="000066"/>
                <w:sz w:val="26"/>
                <w:szCs w:val="26"/>
              </w:rPr>
            </w:pPr>
            <w:r w:rsidRPr="00E021AC">
              <w:rPr>
                <w:color w:val="000066"/>
                <w:sz w:val="26"/>
                <w:szCs w:val="26"/>
              </w:rPr>
              <w:t>2027</w:t>
            </w:r>
          </w:p>
        </w:tc>
        <w:tc>
          <w:tcPr>
            <w:tcW w:w="1841" w:type="dxa"/>
            <w:tcBorders>
              <w:top w:val="nil"/>
              <w:left w:val="nil"/>
              <w:bottom w:val="single" w:sz="4" w:space="0" w:color="auto"/>
              <w:right w:val="single" w:sz="4" w:space="0" w:color="auto"/>
            </w:tcBorders>
            <w:noWrap/>
            <w:vAlign w:val="bottom"/>
            <w:hideMark/>
          </w:tcPr>
          <w:p w14:paraId="04015FAD" w14:textId="77777777" w:rsidR="0088288E" w:rsidRPr="00E021AC" w:rsidRDefault="0088288E" w:rsidP="00C33A09">
            <w:pPr>
              <w:jc w:val="right"/>
              <w:rPr>
                <w:color w:val="000066"/>
                <w:sz w:val="26"/>
                <w:szCs w:val="26"/>
              </w:rPr>
            </w:pPr>
            <w:r w:rsidRPr="00E021AC">
              <w:rPr>
                <w:color w:val="000066"/>
                <w:sz w:val="26"/>
                <w:szCs w:val="26"/>
              </w:rPr>
              <w:t>1,456.77</w:t>
            </w:r>
          </w:p>
        </w:tc>
        <w:tc>
          <w:tcPr>
            <w:tcW w:w="2405" w:type="dxa"/>
            <w:tcBorders>
              <w:top w:val="nil"/>
              <w:left w:val="nil"/>
              <w:bottom w:val="single" w:sz="4" w:space="0" w:color="auto"/>
              <w:right w:val="single" w:sz="4" w:space="0" w:color="auto"/>
            </w:tcBorders>
            <w:noWrap/>
            <w:vAlign w:val="bottom"/>
            <w:hideMark/>
          </w:tcPr>
          <w:p w14:paraId="43C01277" w14:textId="77777777" w:rsidR="0088288E" w:rsidRPr="00E021AC" w:rsidRDefault="0088288E" w:rsidP="00C33A09">
            <w:pPr>
              <w:rPr>
                <w:color w:val="000066"/>
                <w:sz w:val="26"/>
                <w:szCs w:val="26"/>
              </w:rPr>
            </w:pPr>
            <w:r w:rsidRPr="00E021AC">
              <w:rPr>
                <w:color w:val="000066"/>
                <w:sz w:val="26"/>
                <w:szCs w:val="26"/>
              </w:rPr>
              <w:t>-</w:t>
            </w:r>
          </w:p>
        </w:tc>
      </w:tr>
      <w:tr w:rsidR="003A3AB8" w:rsidRPr="00E021AC" w14:paraId="1984E27C" w14:textId="77777777" w:rsidTr="00742357">
        <w:trPr>
          <w:trHeight w:val="516"/>
        </w:trPr>
        <w:tc>
          <w:tcPr>
            <w:tcW w:w="1813" w:type="dxa"/>
            <w:tcBorders>
              <w:top w:val="nil"/>
              <w:left w:val="single" w:sz="4" w:space="0" w:color="auto"/>
              <w:bottom w:val="nil"/>
              <w:right w:val="single" w:sz="4" w:space="0" w:color="auto"/>
            </w:tcBorders>
            <w:noWrap/>
            <w:vAlign w:val="bottom"/>
            <w:hideMark/>
          </w:tcPr>
          <w:p w14:paraId="6FCE7EA4" w14:textId="77777777" w:rsidR="0088288E" w:rsidRPr="00E021AC" w:rsidRDefault="0088288E" w:rsidP="00C33A09">
            <w:pPr>
              <w:jc w:val="center"/>
              <w:rPr>
                <w:color w:val="000066"/>
                <w:sz w:val="26"/>
                <w:szCs w:val="26"/>
              </w:rPr>
            </w:pPr>
            <w:r w:rsidRPr="00E021AC">
              <w:rPr>
                <w:color w:val="000066"/>
                <w:sz w:val="26"/>
                <w:szCs w:val="26"/>
              </w:rPr>
              <w:t>10</w:t>
            </w:r>
          </w:p>
        </w:tc>
        <w:tc>
          <w:tcPr>
            <w:tcW w:w="2440" w:type="dxa"/>
            <w:tcBorders>
              <w:top w:val="nil"/>
              <w:left w:val="nil"/>
              <w:bottom w:val="single" w:sz="4" w:space="0" w:color="auto"/>
              <w:right w:val="single" w:sz="4" w:space="0" w:color="auto"/>
            </w:tcBorders>
            <w:noWrap/>
            <w:vAlign w:val="bottom"/>
            <w:hideMark/>
          </w:tcPr>
          <w:p w14:paraId="5FDD4699" w14:textId="77777777" w:rsidR="0088288E" w:rsidRPr="00E021AC" w:rsidRDefault="0088288E" w:rsidP="00C33A09">
            <w:pPr>
              <w:jc w:val="right"/>
              <w:rPr>
                <w:color w:val="000066"/>
                <w:sz w:val="26"/>
                <w:szCs w:val="26"/>
              </w:rPr>
            </w:pPr>
            <w:r w:rsidRPr="00E021AC">
              <w:rPr>
                <w:color w:val="000066"/>
                <w:sz w:val="26"/>
                <w:szCs w:val="26"/>
              </w:rPr>
              <w:t>2024</w:t>
            </w:r>
          </w:p>
        </w:tc>
        <w:tc>
          <w:tcPr>
            <w:tcW w:w="2650" w:type="dxa"/>
            <w:tcBorders>
              <w:top w:val="nil"/>
              <w:left w:val="nil"/>
              <w:bottom w:val="single" w:sz="4" w:space="0" w:color="auto"/>
              <w:right w:val="single" w:sz="4" w:space="0" w:color="auto"/>
            </w:tcBorders>
            <w:noWrap/>
            <w:vAlign w:val="bottom"/>
            <w:hideMark/>
          </w:tcPr>
          <w:p w14:paraId="46EA4083" w14:textId="77777777" w:rsidR="0088288E" w:rsidRPr="00E021AC" w:rsidRDefault="0088288E" w:rsidP="00C33A09">
            <w:pPr>
              <w:jc w:val="right"/>
              <w:rPr>
                <w:color w:val="000066"/>
                <w:sz w:val="26"/>
                <w:szCs w:val="26"/>
              </w:rPr>
            </w:pPr>
            <w:r w:rsidRPr="00E021AC">
              <w:rPr>
                <w:color w:val="000066"/>
                <w:sz w:val="26"/>
                <w:szCs w:val="26"/>
              </w:rPr>
              <w:t>1,956.51</w:t>
            </w:r>
          </w:p>
        </w:tc>
        <w:tc>
          <w:tcPr>
            <w:tcW w:w="1813" w:type="dxa"/>
            <w:tcBorders>
              <w:top w:val="nil"/>
              <w:left w:val="nil"/>
              <w:bottom w:val="single" w:sz="4" w:space="0" w:color="auto"/>
              <w:right w:val="single" w:sz="4" w:space="0" w:color="auto"/>
            </w:tcBorders>
            <w:vAlign w:val="center"/>
            <w:hideMark/>
          </w:tcPr>
          <w:p w14:paraId="23B9AEC5" w14:textId="77777777" w:rsidR="0088288E" w:rsidRPr="00E021AC" w:rsidRDefault="0088288E" w:rsidP="00C33A09">
            <w:pPr>
              <w:jc w:val="center"/>
              <w:rPr>
                <w:color w:val="000066"/>
                <w:sz w:val="26"/>
                <w:szCs w:val="26"/>
              </w:rPr>
            </w:pPr>
            <w:r w:rsidRPr="00E021AC">
              <w:rPr>
                <w:color w:val="000066"/>
                <w:sz w:val="26"/>
                <w:szCs w:val="26"/>
              </w:rPr>
              <w:t>2028</w:t>
            </w:r>
          </w:p>
        </w:tc>
        <w:tc>
          <w:tcPr>
            <w:tcW w:w="1841" w:type="dxa"/>
            <w:tcBorders>
              <w:top w:val="nil"/>
              <w:left w:val="nil"/>
              <w:bottom w:val="single" w:sz="4" w:space="0" w:color="auto"/>
              <w:right w:val="single" w:sz="4" w:space="0" w:color="auto"/>
            </w:tcBorders>
            <w:noWrap/>
            <w:vAlign w:val="bottom"/>
            <w:hideMark/>
          </w:tcPr>
          <w:p w14:paraId="2572727E" w14:textId="77777777" w:rsidR="0088288E" w:rsidRPr="00E021AC" w:rsidRDefault="0088288E" w:rsidP="00C33A09">
            <w:pPr>
              <w:jc w:val="right"/>
              <w:rPr>
                <w:color w:val="000066"/>
                <w:sz w:val="26"/>
                <w:szCs w:val="26"/>
              </w:rPr>
            </w:pPr>
            <w:r w:rsidRPr="00E021AC">
              <w:rPr>
                <w:color w:val="000066"/>
                <w:sz w:val="26"/>
                <w:szCs w:val="26"/>
              </w:rPr>
              <w:t>1,807.88</w:t>
            </w:r>
          </w:p>
        </w:tc>
        <w:tc>
          <w:tcPr>
            <w:tcW w:w="2405" w:type="dxa"/>
            <w:tcBorders>
              <w:top w:val="nil"/>
              <w:left w:val="nil"/>
              <w:bottom w:val="single" w:sz="4" w:space="0" w:color="auto"/>
              <w:right w:val="single" w:sz="4" w:space="0" w:color="auto"/>
            </w:tcBorders>
            <w:noWrap/>
            <w:vAlign w:val="bottom"/>
            <w:hideMark/>
          </w:tcPr>
          <w:p w14:paraId="329F04B8" w14:textId="77777777" w:rsidR="0088288E" w:rsidRPr="00E021AC" w:rsidRDefault="0088288E" w:rsidP="00C33A09">
            <w:pPr>
              <w:rPr>
                <w:color w:val="000066"/>
                <w:sz w:val="26"/>
                <w:szCs w:val="26"/>
              </w:rPr>
            </w:pPr>
            <w:r w:rsidRPr="00E021AC">
              <w:rPr>
                <w:color w:val="000066"/>
                <w:sz w:val="26"/>
                <w:szCs w:val="26"/>
              </w:rPr>
              <w:t>-</w:t>
            </w:r>
          </w:p>
        </w:tc>
      </w:tr>
      <w:tr w:rsidR="003A3AB8" w:rsidRPr="00E021AC" w14:paraId="5B24D2EB" w14:textId="77777777" w:rsidTr="00742357">
        <w:trPr>
          <w:trHeight w:val="381"/>
        </w:trPr>
        <w:tc>
          <w:tcPr>
            <w:tcW w:w="1813" w:type="dxa"/>
            <w:tcBorders>
              <w:top w:val="single" w:sz="4" w:space="0" w:color="auto"/>
              <w:left w:val="single" w:sz="4" w:space="0" w:color="auto"/>
              <w:bottom w:val="single" w:sz="4" w:space="0" w:color="auto"/>
              <w:right w:val="single" w:sz="4" w:space="0" w:color="auto"/>
            </w:tcBorders>
            <w:noWrap/>
            <w:vAlign w:val="bottom"/>
            <w:hideMark/>
          </w:tcPr>
          <w:p w14:paraId="19F16825" w14:textId="77777777" w:rsidR="0088288E" w:rsidRPr="00E021AC" w:rsidRDefault="0088288E" w:rsidP="00C33A09">
            <w:pPr>
              <w:rPr>
                <w:color w:val="000066"/>
                <w:sz w:val="26"/>
                <w:szCs w:val="26"/>
              </w:rPr>
            </w:pPr>
            <w:r w:rsidRPr="00E021AC">
              <w:rPr>
                <w:color w:val="000066"/>
                <w:sz w:val="26"/>
                <w:szCs w:val="26"/>
              </w:rPr>
              <w:t> </w:t>
            </w:r>
          </w:p>
        </w:tc>
        <w:tc>
          <w:tcPr>
            <w:tcW w:w="2440" w:type="dxa"/>
            <w:tcBorders>
              <w:top w:val="nil"/>
              <w:left w:val="nil"/>
              <w:bottom w:val="single" w:sz="4" w:space="0" w:color="auto"/>
              <w:right w:val="single" w:sz="4" w:space="0" w:color="auto"/>
            </w:tcBorders>
            <w:noWrap/>
            <w:vAlign w:val="bottom"/>
            <w:hideMark/>
          </w:tcPr>
          <w:p w14:paraId="5D3516A7" w14:textId="77777777" w:rsidR="0088288E" w:rsidRPr="00E021AC" w:rsidRDefault="0088288E" w:rsidP="00C33A09">
            <w:pPr>
              <w:jc w:val="center"/>
              <w:rPr>
                <w:b/>
                <w:bCs/>
                <w:color w:val="000066"/>
                <w:sz w:val="26"/>
                <w:szCs w:val="26"/>
              </w:rPr>
            </w:pPr>
            <w:r w:rsidRPr="00E021AC">
              <w:rPr>
                <w:b/>
                <w:bCs/>
                <w:color w:val="000066"/>
                <w:sz w:val="26"/>
                <w:szCs w:val="26"/>
              </w:rPr>
              <w:t>Tổng</w:t>
            </w:r>
          </w:p>
        </w:tc>
        <w:tc>
          <w:tcPr>
            <w:tcW w:w="2650" w:type="dxa"/>
            <w:tcBorders>
              <w:top w:val="nil"/>
              <w:left w:val="nil"/>
              <w:bottom w:val="single" w:sz="4" w:space="0" w:color="auto"/>
              <w:right w:val="single" w:sz="4" w:space="0" w:color="auto"/>
            </w:tcBorders>
            <w:noWrap/>
            <w:vAlign w:val="bottom"/>
            <w:hideMark/>
          </w:tcPr>
          <w:p w14:paraId="58B2DBE2" w14:textId="77777777" w:rsidR="0088288E" w:rsidRPr="00E021AC" w:rsidRDefault="0088288E" w:rsidP="00C33A09">
            <w:pPr>
              <w:jc w:val="right"/>
              <w:rPr>
                <w:b/>
                <w:bCs/>
                <w:color w:val="000066"/>
                <w:sz w:val="26"/>
                <w:szCs w:val="26"/>
              </w:rPr>
            </w:pPr>
            <w:r w:rsidRPr="00E021AC">
              <w:rPr>
                <w:b/>
                <w:bCs/>
                <w:color w:val="000066"/>
                <w:sz w:val="26"/>
                <w:szCs w:val="26"/>
              </w:rPr>
              <w:t>5,071.20</w:t>
            </w:r>
          </w:p>
        </w:tc>
        <w:tc>
          <w:tcPr>
            <w:tcW w:w="1813" w:type="dxa"/>
            <w:tcBorders>
              <w:top w:val="nil"/>
              <w:left w:val="nil"/>
              <w:bottom w:val="single" w:sz="4" w:space="0" w:color="auto"/>
              <w:right w:val="single" w:sz="4" w:space="0" w:color="auto"/>
            </w:tcBorders>
            <w:noWrap/>
            <w:vAlign w:val="bottom"/>
            <w:hideMark/>
          </w:tcPr>
          <w:p w14:paraId="60AA576C" w14:textId="77777777" w:rsidR="0088288E" w:rsidRPr="00E021AC" w:rsidRDefault="0088288E" w:rsidP="00C33A09">
            <w:pPr>
              <w:rPr>
                <w:color w:val="000066"/>
                <w:sz w:val="26"/>
                <w:szCs w:val="26"/>
              </w:rPr>
            </w:pPr>
            <w:r w:rsidRPr="00E021AC">
              <w:rPr>
                <w:color w:val="000066"/>
                <w:sz w:val="26"/>
                <w:szCs w:val="26"/>
              </w:rPr>
              <w:t> </w:t>
            </w:r>
          </w:p>
        </w:tc>
        <w:tc>
          <w:tcPr>
            <w:tcW w:w="1841" w:type="dxa"/>
            <w:tcBorders>
              <w:top w:val="nil"/>
              <w:left w:val="nil"/>
              <w:bottom w:val="single" w:sz="4" w:space="0" w:color="auto"/>
              <w:right w:val="single" w:sz="4" w:space="0" w:color="auto"/>
            </w:tcBorders>
            <w:noWrap/>
            <w:vAlign w:val="bottom"/>
            <w:hideMark/>
          </w:tcPr>
          <w:p w14:paraId="01E8C0C6" w14:textId="77777777" w:rsidR="0088288E" w:rsidRPr="00E021AC" w:rsidRDefault="0088288E" w:rsidP="00C33A09">
            <w:pPr>
              <w:jc w:val="right"/>
              <w:rPr>
                <w:b/>
                <w:bCs/>
                <w:color w:val="000066"/>
                <w:sz w:val="26"/>
                <w:szCs w:val="26"/>
              </w:rPr>
            </w:pPr>
            <w:r w:rsidRPr="00E021AC">
              <w:rPr>
                <w:b/>
                <w:bCs/>
                <w:color w:val="000066"/>
                <w:sz w:val="26"/>
                <w:szCs w:val="26"/>
              </w:rPr>
              <w:t>7,214.19</w:t>
            </w:r>
          </w:p>
        </w:tc>
        <w:tc>
          <w:tcPr>
            <w:tcW w:w="2405" w:type="dxa"/>
            <w:tcBorders>
              <w:top w:val="nil"/>
              <w:left w:val="nil"/>
              <w:bottom w:val="single" w:sz="4" w:space="0" w:color="auto"/>
              <w:right w:val="single" w:sz="4" w:space="0" w:color="auto"/>
            </w:tcBorders>
            <w:noWrap/>
            <w:vAlign w:val="bottom"/>
            <w:hideMark/>
          </w:tcPr>
          <w:p w14:paraId="59382D0B" w14:textId="77777777" w:rsidR="0088288E" w:rsidRPr="00E021AC" w:rsidRDefault="0088288E" w:rsidP="00C33A09">
            <w:pPr>
              <w:jc w:val="right"/>
              <w:rPr>
                <w:b/>
                <w:bCs/>
                <w:color w:val="000066"/>
                <w:sz w:val="26"/>
                <w:szCs w:val="26"/>
              </w:rPr>
            </w:pPr>
            <w:r w:rsidRPr="00E021AC">
              <w:rPr>
                <w:b/>
                <w:bCs/>
                <w:color w:val="000066"/>
                <w:sz w:val="26"/>
                <w:szCs w:val="26"/>
              </w:rPr>
              <w:t>1,780.67</w:t>
            </w:r>
          </w:p>
        </w:tc>
      </w:tr>
    </w:tbl>
    <w:p w14:paraId="4F66C9DF" w14:textId="1FA72002" w:rsidR="00C33A09" w:rsidRPr="00E021AC" w:rsidRDefault="00C33A09" w:rsidP="00C33A09">
      <w:pPr>
        <w:pStyle w:val="Heading1"/>
        <w:rPr>
          <w:rFonts w:cs="Times New Roman"/>
          <w:color w:val="002060"/>
          <w:szCs w:val="26"/>
        </w:rPr>
      </w:pPr>
      <w:bookmarkStart w:id="158" w:name="_Toc153972281"/>
      <w:bookmarkStart w:id="159" w:name="_Toc153972697"/>
      <w:bookmarkStart w:id="160" w:name="_Toc240294050"/>
      <w:bookmarkStart w:id="161" w:name="_Toc240295290"/>
      <w:r w:rsidRPr="00E021AC">
        <w:rPr>
          <w:rFonts w:cs="Times New Roman"/>
          <w:color w:val="002060"/>
          <w:szCs w:val="26"/>
          <w:lang w:val="nl-NL"/>
        </w:rPr>
        <w:t>Bảng</w:t>
      </w:r>
      <w:r w:rsidRPr="00E021AC">
        <w:rPr>
          <w:rFonts w:cs="Times New Roman"/>
          <w:color w:val="002060"/>
          <w:szCs w:val="26"/>
          <w:lang w:val="vi-VN"/>
        </w:rPr>
        <w:t xml:space="preserve"> </w:t>
      </w:r>
      <w:r w:rsidR="00D015D0" w:rsidRPr="00E021AC">
        <w:rPr>
          <w:rFonts w:cs="Times New Roman"/>
          <w:color w:val="002060"/>
          <w:szCs w:val="26"/>
        </w:rPr>
        <w:t>6</w:t>
      </w:r>
      <w:r w:rsidRPr="00E021AC">
        <w:rPr>
          <w:rFonts w:cs="Times New Roman"/>
          <w:color w:val="002060"/>
          <w:szCs w:val="26"/>
          <w:lang w:val="vi-VN"/>
        </w:rPr>
        <w:t xml:space="preserve">. </w:t>
      </w:r>
      <w:bookmarkEnd w:id="158"/>
      <w:bookmarkEnd w:id="159"/>
      <w:r w:rsidR="006C4E0F" w:rsidRPr="00E021AC">
        <w:rPr>
          <w:rFonts w:cs="Times New Roman"/>
          <w:color w:val="002060"/>
          <w:szCs w:val="26"/>
        </w:rPr>
        <w:t>Tổng hợp diện tích dự kiến trồng mới theo các năm của Nhóm</w:t>
      </w:r>
      <w:bookmarkEnd w:id="160"/>
      <w:bookmarkEnd w:id="161"/>
    </w:p>
    <w:p w14:paraId="269BF594" w14:textId="77777777" w:rsidR="006C4E0F" w:rsidRPr="00E021AC" w:rsidRDefault="006C4E0F" w:rsidP="006C4E0F">
      <w:pPr>
        <w:spacing w:before="120" w:after="120" w:line="360" w:lineRule="exact"/>
        <w:jc w:val="both"/>
        <w:rPr>
          <w:color w:val="000066"/>
          <w:sz w:val="26"/>
          <w:szCs w:val="26"/>
        </w:rPr>
      </w:pPr>
    </w:p>
    <w:p w14:paraId="453A1982" w14:textId="69B71623" w:rsidR="006C4E0F" w:rsidRPr="00E021AC" w:rsidRDefault="006C4E0F" w:rsidP="006C4E0F">
      <w:pPr>
        <w:spacing w:before="120" w:after="120" w:line="360" w:lineRule="exact"/>
        <w:jc w:val="both"/>
        <w:rPr>
          <w:color w:val="002060"/>
          <w:sz w:val="26"/>
          <w:szCs w:val="26"/>
          <w:lang w:val="nl-NL"/>
        </w:rPr>
      </w:pPr>
      <w:r w:rsidRPr="00E021AC">
        <w:rPr>
          <w:color w:val="000066"/>
          <w:sz w:val="26"/>
          <w:szCs w:val="26"/>
        </w:rPr>
        <w:t>Theo báo cáo điều tra trữ lượng năm 2026 của Nhóm, mức khai thác cho phép (AAC) năm 2026 là 1,807.88 ha</w:t>
      </w:r>
      <w:r w:rsidR="0029012F" w:rsidRPr="00E021AC">
        <w:rPr>
          <w:color w:val="000066"/>
          <w:sz w:val="26"/>
          <w:szCs w:val="26"/>
        </w:rPr>
        <w:t xml:space="preserve">, </w:t>
      </w:r>
      <w:r w:rsidRPr="00E021AC">
        <w:rPr>
          <w:color w:val="002060"/>
          <w:sz w:val="26"/>
          <w:szCs w:val="26"/>
        </w:rPr>
        <w:t xml:space="preserve">Nhóm Chứng chỉ rừng Thanh Chương 2 </w:t>
      </w:r>
      <w:r w:rsidRPr="00E021AC">
        <w:rPr>
          <w:color w:val="002060"/>
          <w:sz w:val="26"/>
          <w:szCs w:val="26"/>
          <w:lang w:val="nl-NL"/>
        </w:rPr>
        <w:t>lập kế hoạch – thực hiện trồng rừng giai đoạn 2024-2028 cụ thể theo các bảng sau đây:</w:t>
      </w:r>
    </w:p>
    <w:p w14:paraId="355A597D" w14:textId="77777777" w:rsidR="00D015D0" w:rsidRPr="00E021AC" w:rsidRDefault="00D015D0" w:rsidP="00CE1394"/>
    <w:p w14:paraId="221664A9" w14:textId="77777777" w:rsidR="00D015D0" w:rsidRPr="00E021AC" w:rsidRDefault="00D015D0" w:rsidP="00CE1394"/>
    <w:p w14:paraId="06647681" w14:textId="77777777" w:rsidR="00D015D0" w:rsidRPr="00E021AC" w:rsidRDefault="00D015D0" w:rsidP="00CE1394"/>
    <w:p w14:paraId="3AE0821B" w14:textId="77777777" w:rsidR="0029012F" w:rsidRPr="00E021AC" w:rsidRDefault="0029012F" w:rsidP="00CE1394"/>
    <w:p w14:paraId="7058CFDF" w14:textId="77777777" w:rsidR="00D015D0" w:rsidRPr="00E021AC" w:rsidRDefault="00D015D0" w:rsidP="00CE1394"/>
    <w:p w14:paraId="7CF4AABD" w14:textId="14997908" w:rsidR="00885DE3" w:rsidRPr="00E021AC" w:rsidRDefault="00D015D0" w:rsidP="00FE40AF">
      <w:pPr>
        <w:jc w:val="center"/>
        <w:rPr>
          <w:b/>
          <w:bCs/>
          <w:color w:val="000066"/>
          <w:sz w:val="26"/>
          <w:szCs w:val="26"/>
        </w:rPr>
      </w:pPr>
      <w:r w:rsidRPr="00E021AC">
        <w:rPr>
          <w:b/>
          <w:bCs/>
          <w:color w:val="000066"/>
          <w:sz w:val="26"/>
          <w:szCs w:val="26"/>
        </w:rPr>
        <w:t>Bảng 7. Kế hoạch – thực hiện trồng rừng giai đoạn 2024-2028 của nhóm chứng chỉ rừng Thanh C</w:t>
      </w:r>
      <w:r w:rsidR="00FE40AF" w:rsidRPr="00E021AC">
        <w:rPr>
          <w:b/>
          <w:bCs/>
          <w:color w:val="000066"/>
          <w:sz w:val="26"/>
          <w:szCs w:val="26"/>
        </w:rPr>
        <w:t>h</w:t>
      </w:r>
      <w:r w:rsidRPr="00E021AC">
        <w:rPr>
          <w:b/>
          <w:bCs/>
          <w:color w:val="000066"/>
          <w:sz w:val="26"/>
          <w:szCs w:val="26"/>
        </w:rPr>
        <w:t>ương</w:t>
      </w:r>
    </w:p>
    <w:p w14:paraId="69985FB5" w14:textId="77777777" w:rsidR="0029012F" w:rsidRPr="00E021AC" w:rsidRDefault="0029012F" w:rsidP="00FE40AF">
      <w:pPr>
        <w:jc w:val="center"/>
        <w:rPr>
          <w:b/>
          <w:bCs/>
          <w:color w:val="000066"/>
          <w:sz w:val="26"/>
          <w:szCs w:val="26"/>
        </w:rPr>
      </w:pPr>
    </w:p>
    <w:tbl>
      <w:tblPr>
        <w:tblW w:w="13459" w:type="dxa"/>
        <w:tblInd w:w="113" w:type="dxa"/>
        <w:tblLook w:val="04A0" w:firstRow="1" w:lastRow="0" w:firstColumn="1" w:lastColumn="0" w:noHBand="0" w:noVBand="1"/>
      </w:tblPr>
      <w:tblGrid>
        <w:gridCol w:w="1010"/>
        <w:gridCol w:w="1188"/>
        <w:gridCol w:w="1068"/>
        <w:gridCol w:w="1134"/>
        <w:gridCol w:w="1223"/>
        <w:gridCol w:w="1223"/>
        <w:gridCol w:w="1282"/>
        <w:gridCol w:w="1127"/>
        <w:gridCol w:w="998"/>
        <w:gridCol w:w="1088"/>
        <w:gridCol w:w="1068"/>
        <w:gridCol w:w="1056"/>
      </w:tblGrid>
      <w:tr w:rsidR="00D015D0" w:rsidRPr="00E021AC" w14:paraId="17F22381" w14:textId="77777777" w:rsidTr="003A3AB8">
        <w:trPr>
          <w:trHeight w:val="1581"/>
        </w:trPr>
        <w:tc>
          <w:tcPr>
            <w:tcW w:w="1010" w:type="dxa"/>
            <w:tcBorders>
              <w:top w:val="single" w:sz="4" w:space="0" w:color="auto"/>
              <w:left w:val="single" w:sz="4" w:space="0" w:color="auto"/>
              <w:bottom w:val="single" w:sz="4" w:space="0" w:color="auto"/>
              <w:right w:val="single" w:sz="4" w:space="0" w:color="auto"/>
            </w:tcBorders>
            <w:vAlign w:val="center"/>
            <w:hideMark/>
          </w:tcPr>
          <w:bookmarkEnd w:id="156"/>
          <w:bookmarkEnd w:id="157"/>
          <w:p w14:paraId="6B1BE9DD" w14:textId="440CC0DB" w:rsidR="00D015D0" w:rsidRPr="00E021AC" w:rsidRDefault="00D015D0">
            <w:pPr>
              <w:jc w:val="center"/>
              <w:rPr>
                <w:b/>
                <w:bCs/>
                <w:color w:val="000066"/>
                <w:sz w:val="22"/>
                <w:szCs w:val="22"/>
                <w:lang w:eastAsia="vi-VN"/>
              </w:rPr>
            </w:pPr>
            <w:r w:rsidRPr="00E021AC">
              <w:rPr>
                <w:b/>
                <w:bCs/>
                <w:color w:val="000066"/>
                <w:sz w:val="22"/>
                <w:szCs w:val="22"/>
              </w:rPr>
              <w:t xml:space="preserve">Năm kế hoạch </w:t>
            </w:r>
          </w:p>
        </w:tc>
        <w:tc>
          <w:tcPr>
            <w:tcW w:w="1188" w:type="dxa"/>
            <w:tcBorders>
              <w:top w:val="single" w:sz="4" w:space="0" w:color="auto"/>
              <w:left w:val="nil"/>
              <w:bottom w:val="single" w:sz="4" w:space="0" w:color="auto"/>
              <w:right w:val="single" w:sz="4" w:space="0" w:color="auto"/>
            </w:tcBorders>
            <w:vAlign w:val="center"/>
            <w:hideMark/>
          </w:tcPr>
          <w:p w14:paraId="6EF95D7A" w14:textId="36A44A65" w:rsidR="00D015D0" w:rsidRPr="00E021AC" w:rsidRDefault="00D015D0">
            <w:pPr>
              <w:jc w:val="center"/>
              <w:rPr>
                <w:b/>
                <w:bCs/>
                <w:color w:val="000066"/>
                <w:sz w:val="22"/>
                <w:szCs w:val="22"/>
              </w:rPr>
            </w:pPr>
            <w:r w:rsidRPr="00E021AC">
              <w:rPr>
                <w:b/>
                <w:bCs/>
                <w:color w:val="000066"/>
                <w:sz w:val="22"/>
                <w:szCs w:val="22"/>
              </w:rPr>
              <w:t xml:space="preserve">Kế hoạch – </w:t>
            </w:r>
          </w:p>
          <w:p w14:paraId="28E7C19E" w14:textId="06FE907A" w:rsidR="00D015D0" w:rsidRPr="00E021AC" w:rsidRDefault="00D015D0">
            <w:pPr>
              <w:jc w:val="center"/>
              <w:rPr>
                <w:b/>
                <w:bCs/>
                <w:color w:val="000066"/>
                <w:sz w:val="22"/>
                <w:szCs w:val="22"/>
              </w:rPr>
            </w:pPr>
            <w:r w:rsidRPr="00E021AC">
              <w:rPr>
                <w:b/>
                <w:bCs/>
                <w:color w:val="000066"/>
                <w:sz w:val="22"/>
                <w:szCs w:val="22"/>
              </w:rPr>
              <w:t>thực hiện</w:t>
            </w:r>
          </w:p>
        </w:tc>
        <w:tc>
          <w:tcPr>
            <w:tcW w:w="1068" w:type="dxa"/>
            <w:tcBorders>
              <w:top w:val="single" w:sz="4" w:space="0" w:color="auto"/>
              <w:left w:val="nil"/>
              <w:bottom w:val="single" w:sz="4" w:space="0" w:color="auto"/>
              <w:right w:val="single" w:sz="4" w:space="0" w:color="auto"/>
            </w:tcBorders>
            <w:vAlign w:val="center"/>
            <w:hideMark/>
          </w:tcPr>
          <w:p w14:paraId="5DFB8777" w14:textId="77777777" w:rsidR="00D015D0" w:rsidRPr="00E021AC" w:rsidRDefault="00D015D0">
            <w:pPr>
              <w:jc w:val="center"/>
              <w:rPr>
                <w:b/>
                <w:bCs/>
                <w:color w:val="000066"/>
                <w:sz w:val="22"/>
                <w:szCs w:val="22"/>
              </w:rPr>
            </w:pPr>
            <w:r w:rsidRPr="00E021AC">
              <w:rPr>
                <w:b/>
                <w:bCs/>
                <w:color w:val="000066"/>
                <w:sz w:val="22"/>
                <w:szCs w:val="22"/>
              </w:rPr>
              <w:t>Cát Ngạn</w:t>
            </w:r>
          </w:p>
        </w:tc>
        <w:tc>
          <w:tcPr>
            <w:tcW w:w="1134" w:type="dxa"/>
            <w:tcBorders>
              <w:top w:val="single" w:sz="4" w:space="0" w:color="auto"/>
              <w:left w:val="nil"/>
              <w:bottom w:val="single" w:sz="4" w:space="0" w:color="auto"/>
              <w:right w:val="single" w:sz="4" w:space="0" w:color="auto"/>
            </w:tcBorders>
            <w:vAlign w:val="center"/>
            <w:hideMark/>
          </w:tcPr>
          <w:p w14:paraId="1588BB7F" w14:textId="77777777" w:rsidR="00D015D0" w:rsidRPr="00E021AC" w:rsidRDefault="00D015D0">
            <w:pPr>
              <w:jc w:val="center"/>
              <w:rPr>
                <w:b/>
                <w:bCs/>
                <w:color w:val="000066"/>
                <w:sz w:val="22"/>
                <w:szCs w:val="22"/>
              </w:rPr>
            </w:pPr>
            <w:r w:rsidRPr="00E021AC">
              <w:rPr>
                <w:b/>
                <w:bCs/>
                <w:color w:val="000066"/>
                <w:sz w:val="22"/>
                <w:szCs w:val="22"/>
              </w:rPr>
              <w:t>Cty LN Đô Lương</w:t>
            </w:r>
          </w:p>
        </w:tc>
        <w:tc>
          <w:tcPr>
            <w:tcW w:w="1223" w:type="dxa"/>
            <w:tcBorders>
              <w:top w:val="single" w:sz="4" w:space="0" w:color="auto"/>
              <w:left w:val="nil"/>
              <w:bottom w:val="single" w:sz="4" w:space="0" w:color="auto"/>
              <w:right w:val="single" w:sz="4" w:space="0" w:color="auto"/>
            </w:tcBorders>
            <w:vAlign w:val="center"/>
            <w:hideMark/>
          </w:tcPr>
          <w:p w14:paraId="398DB3C1" w14:textId="77777777" w:rsidR="00D015D0" w:rsidRPr="00E021AC" w:rsidRDefault="00D015D0">
            <w:pPr>
              <w:jc w:val="center"/>
              <w:rPr>
                <w:b/>
                <w:bCs/>
                <w:color w:val="000066"/>
                <w:sz w:val="22"/>
                <w:szCs w:val="22"/>
              </w:rPr>
            </w:pPr>
            <w:r w:rsidRPr="00E021AC">
              <w:rPr>
                <w:b/>
                <w:bCs/>
                <w:color w:val="000066"/>
                <w:sz w:val="22"/>
                <w:szCs w:val="22"/>
              </w:rPr>
              <w:t>Đại Đồng</w:t>
            </w:r>
          </w:p>
        </w:tc>
        <w:tc>
          <w:tcPr>
            <w:tcW w:w="1223" w:type="dxa"/>
            <w:tcBorders>
              <w:top w:val="single" w:sz="4" w:space="0" w:color="auto"/>
              <w:left w:val="nil"/>
              <w:bottom w:val="single" w:sz="4" w:space="0" w:color="auto"/>
              <w:right w:val="single" w:sz="4" w:space="0" w:color="auto"/>
            </w:tcBorders>
            <w:vAlign w:val="center"/>
            <w:hideMark/>
          </w:tcPr>
          <w:p w14:paraId="0C35CAEF" w14:textId="77777777" w:rsidR="00D015D0" w:rsidRPr="00E021AC" w:rsidRDefault="00D015D0">
            <w:pPr>
              <w:jc w:val="center"/>
              <w:rPr>
                <w:b/>
                <w:bCs/>
                <w:color w:val="000066"/>
                <w:sz w:val="22"/>
                <w:szCs w:val="22"/>
              </w:rPr>
            </w:pPr>
            <w:r w:rsidRPr="00E021AC">
              <w:rPr>
                <w:b/>
                <w:bCs/>
                <w:color w:val="000066"/>
                <w:sz w:val="22"/>
                <w:szCs w:val="22"/>
              </w:rPr>
              <w:t>Hạnh Lâm</w:t>
            </w:r>
          </w:p>
        </w:tc>
        <w:tc>
          <w:tcPr>
            <w:tcW w:w="1282" w:type="dxa"/>
            <w:tcBorders>
              <w:top w:val="single" w:sz="4" w:space="0" w:color="auto"/>
              <w:left w:val="nil"/>
              <w:bottom w:val="single" w:sz="4" w:space="0" w:color="auto"/>
              <w:right w:val="single" w:sz="4" w:space="0" w:color="auto"/>
            </w:tcBorders>
            <w:vAlign w:val="center"/>
            <w:hideMark/>
          </w:tcPr>
          <w:p w14:paraId="06B6E1CF" w14:textId="77777777" w:rsidR="00D015D0" w:rsidRPr="00E021AC" w:rsidRDefault="00D015D0">
            <w:pPr>
              <w:jc w:val="center"/>
              <w:rPr>
                <w:b/>
                <w:bCs/>
                <w:color w:val="000066"/>
                <w:sz w:val="22"/>
                <w:szCs w:val="22"/>
              </w:rPr>
            </w:pPr>
            <w:r w:rsidRPr="00E021AC">
              <w:rPr>
                <w:b/>
                <w:bCs/>
                <w:color w:val="000066"/>
                <w:sz w:val="22"/>
                <w:szCs w:val="22"/>
              </w:rPr>
              <w:t>Hoa Quân</w:t>
            </w:r>
          </w:p>
        </w:tc>
        <w:tc>
          <w:tcPr>
            <w:tcW w:w="1127" w:type="dxa"/>
            <w:tcBorders>
              <w:top w:val="single" w:sz="4" w:space="0" w:color="auto"/>
              <w:left w:val="nil"/>
              <w:bottom w:val="single" w:sz="4" w:space="0" w:color="auto"/>
              <w:right w:val="single" w:sz="4" w:space="0" w:color="auto"/>
            </w:tcBorders>
            <w:vAlign w:val="center"/>
            <w:hideMark/>
          </w:tcPr>
          <w:p w14:paraId="31017168" w14:textId="77777777" w:rsidR="00D015D0" w:rsidRPr="00E021AC" w:rsidRDefault="00D015D0">
            <w:pPr>
              <w:jc w:val="center"/>
              <w:rPr>
                <w:b/>
                <w:bCs/>
                <w:color w:val="000066"/>
                <w:sz w:val="22"/>
                <w:szCs w:val="22"/>
              </w:rPr>
            </w:pPr>
            <w:r w:rsidRPr="00E021AC">
              <w:rPr>
                <w:b/>
                <w:bCs/>
                <w:color w:val="000066"/>
                <w:sz w:val="22"/>
                <w:szCs w:val="22"/>
              </w:rPr>
              <w:t>Kim Bảng</w:t>
            </w:r>
          </w:p>
        </w:tc>
        <w:tc>
          <w:tcPr>
            <w:tcW w:w="998" w:type="dxa"/>
            <w:tcBorders>
              <w:top w:val="single" w:sz="4" w:space="0" w:color="auto"/>
              <w:left w:val="nil"/>
              <w:bottom w:val="single" w:sz="4" w:space="0" w:color="auto"/>
              <w:right w:val="single" w:sz="4" w:space="0" w:color="auto"/>
            </w:tcBorders>
            <w:vAlign w:val="center"/>
            <w:hideMark/>
          </w:tcPr>
          <w:p w14:paraId="1F6866E5" w14:textId="77777777" w:rsidR="00D015D0" w:rsidRPr="00E021AC" w:rsidRDefault="00D015D0">
            <w:pPr>
              <w:jc w:val="center"/>
              <w:rPr>
                <w:b/>
                <w:bCs/>
                <w:color w:val="000066"/>
                <w:sz w:val="22"/>
                <w:szCs w:val="22"/>
              </w:rPr>
            </w:pPr>
            <w:r w:rsidRPr="00E021AC">
              <w:rPr>
                <w:b/>
                <w:bCs/>
                <w:color w:val="000066"/>
                <w:sz w:val="22"/>
                <w:szCs w:val="22"/>
              </w:rPr>
              <w:t>Sơn Lâm</w:t>
            </w:r>
          </w:p>
        </w:tc>
        <w:tc>
          <w:tcPr>
            <w:tcW w:w="1088" w:type="dxa"/>
            <w:tcBorders>
              <w:top w:val="single" w:sz="4" w:space="0" w:color="auto"/>
              <w:left w:val="nil"/>
              <w:bottom w:val="single" w:sz="4" w:space="0" w:color="auto"/>
              <w:right w:val="single" w:sz="4" w:space="0" w:color="auto"/>
            </w:tcBorders>
            <w:vAlign w:val="center"/>
            <w:hideMark/>
          </w:tcPr>
          <w:p w14:paraId="034016F1" w14:textId="77777777" w:rsidR="00D015D0" w:rsidRPr="00E021AC" w:rsidRDefault="00D015D0">
            <w:pPr>
              <w:jc w:val="center"/>
              <w:rPr>
                <w:b/>
                <w:bCs/>
                <w:color w:val="000066"/>
                <w:sz w:val="22"/>
                <w:szCs w:val="22"/>
              </w:rPr>
            </w:pPr>
            <w:r w:rsidRPr="00E021AC">
              <w:rPr>
                <w:b/>
                <w:bCs/>
                <w:color w:val="000066"/>
                <w:sz w:val="22"/>
                <w:szCs w:val="22"/>
              </w:rPr>
              <w:t>Tam Đồng</w:t>
            </w:r>
          </w:p>
        </w:tc>
        <w:tc>
          <w:tcPr>
            <w:tcW w:w="1068" w:type="dxa"/>
            <w:tcBorders>
              <w:top w:val="single" w:sz="4" w:space="0" w:color="auto"/>
              <w:left w:val="nil"/>
              <w:bottom w:val="single" w:sz="4" w:space="0" w:color="auto"/>
              <w:right w:val="single" w:sz="4" w:space="0" w:color="auto"/>
            </w:tcBorders>
            <w:vAlign w:val="center"/>
            <w:hideMark/>
          </w:tcPr>
          <w:p w14:paraId="4CBCD46C" w14:textId="77777777" w:rsidR="00D015D0" w:rsidRPr="00E021AC" w:rsidRDefault="00D015D0">
            <w:pPr>
              <w:jc w:val="center"/>
              <w:rPr>
                <w:b/>
                <w:bCs/>
                <w:color w:val="000066"/>
                <w:sz w:val="22"/>
                <w:szCs w:val="22"/>
              </w:rPr>
            </w:pPr>
            <w:r w:rsidRPr="00E021AC">
              <w:rPr>
                <w:b/>
                <w:bCs/>
                <w:color w:val="000066"/>
                <w:sz w:val="22"/>
                <w:szCs w:val="22"/>
              </w:rPr>
              <w:t>Xuân Lâm</w:t>
            </w:r>
          </w:p>
        </w:tc>
        <w:tc>
          <w:tcPr>
            <w:tcW w:w="1050" w:type="dxa"/>
            <w:tcBorders>
              <w:top w:val="single" w:sz="4" w:space="0" w:color="auto"/>
              <w:left w:val="nil"/>
              <w:bottom w:val="single" w:sz="4" w:space="0" w:color="auto"/>
              <w:right w:val="single" w:sz="4" w:space="0" w:color="auto"/>
            </w:tcBorders>
            <w:vAlign w:val="center"/>
            <w:hideMark/>
          </w:tcPr>
          <w:p w14:paraId="032E07E9" w14:textId="77777777" w:rsidR="00D015D0" w:rsidRPr="00E021AC" w:rsidRDefault="00D015D0">
            <w:pPr>
              <w:jc w:val="center"/>
              <w:rPr>
                <w:b/>
                <w:bCs/>
                <w:color w:val="000066"/>
                <w:sz w:val="22"/>
                <w:szCs w:val="22"/>
              </w:rPr>
            </w:pPr>
            <w:r w:rsidRPr="00E021AC">
              <w:rPr>
                <w:b/>
                <w:bCs/>
                <w:color w:val="000066"/>
                <w:sz w:val="22"/>
                <w:szCs w:val="22"/>
              </w:rPr>
              <w:t>Tổng</w:t>
            </w:r>
          </w:p>
        </w:tc>
      </w:tr>
      <w:tr w:rsidR="00D015D0" w:rsidRPr="00E021AC" w14:paraId="72C7A7C8" w14:textId="77777777" w:rsidTr="003A3AB8">
        <w:trPr>
          <w:trHeight w:val="525"/>
        </w:trPr>
        <w:tc>
          <w:tcPr>
            <w:tcW w:w="1010" w:type="dxa"/>
            <w:vMerge w:val="restart"/>
            <w:tcBorders>
              <w:top w:val="nil"/>
              <w:left w:val="single" w:sz="4" w:space="0" w:color="auto"/>
              <w:bottom w:val="single" w:sz="4" w:space="0" w:color="auto"/>
              <w:right w:val="single" w:sz="4" w:space="0" w:color="auto"/>
            </w:tcBorders>
            <w:noWrap/>
            <w:vAlign w:val="center"/>
            <w:hideMark/>
          </w:tcPr>
          <w:p w14:paraId="3F48C5A3" w14:textId="77777777" w:rsidR="00D015D0" w:rsidRPr="00E021AC" w:rsidRDefault="00D015D0">
            <w:pPr>
              <w:jc w:val="center"/>
              <w:rPr>
                <w:color w:val="000066"/>
              </w:rPr>
            </w:pPr>
            <w:r w:rsidRPr="00E021AC">
              <w:rPr>
                <w:color w:val="000066"/>
              </w:rPr>
              <w:t>2024</w:t>
            </w:r>
          </w:p>
        </w:tc>
        <w:tc>
          <w:tcPr>
            <w:tcW w:w="1188" w:type="dxa"/>
            <w:tcBorders>
              <w:top w:val="nil"/>
              <w:left w:val="nil"/>
              <w:bottom w:val="single" w:sz="4" w:space="0" w:color="auto"/>
              <w:right w:val="single" w:sz="4" w:space="0" w:color="auto"/>
            </w:tcBorders>
            <w:noWrap/>
            <w:vAlign w:val="center"/>
            <w:hideMark/>
          </w:tcPr>
          <w:p w14:paraId="65D2CA6A" w14:textId="77777777" w:rsidR="00D015D0" w:rsidRPr="00E021AC" w:rsidRDefault="00D015D0">
            <w:pPr>
              <w:jc w:val="center"/>
              <w:rPr>
                <w:color w:val="000066"/>
              </w:rPr>
            </w:pPr>
            <w:r w:rsidRPr="00E021AC">
              <w:rPr>
                <w:color w:val="000066"/>
              </w:rPr>
              <w:t>Kế hoạch</w:t>
            </w:r>
          </w:p>
        </w:tc>
        <w:tc>
          <w:tcPr>
            <w:tcW w:w="1068" w:type="dxa"/>
            <w:tcBorders>
              <w:top w:val="nil"/>
              <w:left w:val="nil"/>
              <w:bottom w:val="single" w:sz="4" w:space="0" w:color="auto"/>
              <w:right w:val="single" w:sz="4" w:space="0" w:color="auto"/>
            </w:tcBorders>
            <w:noWrap/>
            <w:vAlign w:val="center"/>
            <w:hideMark/>
          </w:tcPr>
          <w:p w14:paraId="62AC3A4B" w14:textId="77777777" w:rsidR="00D015D0" w:rsidRPr="00E021AC" w:rsidRDefault="00D015D0">
            <w:pPr>
              <w:jc w:val="right"/>
              <w:rPr>
                <w:color w:val="000066"/>
              </w:rPr>
            </w:pPr>
            <w:r w:rsidRPr="00E021AC">
              <w:rPr>
                <w:color w:val="000066"/>
              </w:rPr>
              <w:t>95</w:t>
            </w:r>
          </w:p>
        </w:tc>
        <w:tc>
          <w:tcPr>
            <w:tcW w:w="1134" w:type="dxa"/>
            <w:tcBorders>
              <w:top w:val="nil"/>
              <w:left w:val="nil"/>
              <w:bottom w:val="single" w:sz="4" w:space="0" w:color="auto"/>
              <w:right w:val="single" w:sz="4" w:space="0" w:color="auto"/>
            </w:tcBorders>
            <w:noWrap/>
            <w:vAlign w:val="center"/>
            <w:hideMark/>
          </w:tcPr>
          <w:p w14:paraId="04453DC5" w14:textId="77777777" w:rsidR="00D015D0" w:rsidRPr="00E021AC" w:rsidRDefault="00D015D0">
            <w:pPr>
              <w:jc w:val="right"/>
              <w:rPr>
                <w:color w:val="000066"/>
              </w:rPr>
            </w:pPr>
            <w:r w:rsidRPr="00E021AC">
              <w:rPr>
                <w:color w:val="000066"/>
              </w:rPr>
              <w:t> </w:t>
            </w:r>
          </w:p>
        </w:tc>
        <w:tc>
          <w:tcPr>
            <w:tcW w:w="1223" w:type="dxa"/>
            <w:tcBorders>
              <w:top w:val="nil"/>
              <w:left w:val="nil"/>
              <w:bottom w:val="single" w:sz="4" w:space="0" w:color="auto"/>
              <w:right w:val="single" w:sz="4" w:space="0" w:color="auto"/>
            </w:tcBorders>
            <w:noWrap/>
            <w:vAlign w:val="center"/>
            <w:hideMark/>
          </w:tcPr>
          <w:p w14:paraId="6F5F5EF8" w14:textId="77777777" w:rsidR="00D015D0" w:rsidRPr="00E021AC" w:rsidRDefault="00D015D0">
            <w:pPr>
              <w:jc w:val="right"/>
              <w:rPr>
                <w:color w:val="000066"/>
              </w:rPr>
            </w:pPr>
            <w:r w:rsidRPr="00E021AC">
              <w:rPr>
                <w:color w:val="000066"/>
              </w:rPr>
              <w:t>48.37</w:t>
            </w:r>
          </w:p>
        </w:tc>
        <w:tc>
          <w:tcPr>
            <w:tcW w:w="1223" w:type="dxa"/>
            <w:tcBorders>
              <w:top w:val="nil"/>
              <w:left w:val="nil"/>
              <w:bottom w:val="single" w:sz="4" w:space="0" w:color="auto"/>
              <w:right w:val="single" w:sz="4" w:space="0" w:color="auto"/>
            </w:tcBorders>
            <w:noWrap/>
            <w:vAlign w:val="center"/>
            <w:hideMark/>
          </w:tcPr>
          <w:p w14:paraId="38CB36F9" w14:textId="77777777" w:rsidR="00D015D0" w:rsidRPr="00E021AC" w:rsidRDefault="00D015D0">
            <w:pPr>
              <w:jc w:val="right"/>
              <w:rPr>
                <w:color w:val="000066"/>
              </w:rPr>
            </w:pPr>
            <w:r w:rsidRPr="00E021AC">
              <w:rPr>
                <w:color w:val="000066"/>
              </w:rPr>
              <w:t>275.62</w:t>
            </w:r>
          </w:p>
        </w:tc>
        <w:tc>
          <w:tcPr>
            <w:tcW w:w="1282" w:type="dxa"/>
            <w:tcBorders>
              <w:top w:val="nil"/>
              <w:left w:val="nil"/>
              <w:bottom w:val="single" w:sz="4" w:space="0" w:color="auto"/>
              <w:right w:val="single" w:sz="4" w:space="0" w:color="auto"/>
            </w:tcBorders>
            <w:noWrap/>
            <w:vAlign w:val="center"/>
            <w:hideMark/>
          </w:tcPr>
          <w:p w14:paraId="6708B111" w14:textId="77777777" w:rsidR="00D015D0" w:rsidRPr="00E021AC" w:rsidRDefault="00D015D0">
            <w:pPr>
              <w:jc w:val="right"/>
              <w:rPr>
                <w:color w:val="000066"/>
              </w:rPr>
            </w:pPr>
            <w:r w:rsidRPr="00E021AC">
              <w:rPr>
                <w:color w:val="000066"/>
              </w:rPr>
              <w:t>161.66</w:t>
            </w:r>
          </w:p>
        </w:tc>
        <w:tc>
          <w:tcPr>
            <w:tcW w:w="1127" w:type="dxa"/>
            <w:tcBorders>
              <w:top w:val="nil"/>
              <w:left w:val="nil"/>
              <w:bottom w:val="single" w:sz="4" w:space="0" w:color="auto"/>
              <w:right w:val="single" w:sz="4" w:space="0" w:color="auto"/>
            </w:tcBorders>
            <w:noWrap/>
            <w:vAlign w:val="center"/>
            <w:hideMark/>
          </w:tcPr>
          <w:p w14:paraId="537DC55F" w14:textId="77777777" w:rsidR="00D015D0" w:rsidRPr="00E021AC" w:rsidRDefault="00D015D0">
            <w:pPr>
              <w:jc w:val="right"/>
              <w:rPr>
                <w:color w:val="000066"/>
              </w:rPr>
            </w:pPr>
            <w:r w:rsidRPr="00E021AC">
              <w:rPr>
                <w:color w:val="000066"/>
              </w:rPr>
              <w:t>47.65</w:t>
            </w:r>
          </w:p>
        </w:tc>
        <w:tc>
          <w:tcPr>
            <w:tcW w:w="998" w:type="dxa"/>
            <w:tcBorders>
              <w:top w:val="nil"/>
              <w:left w:val="nil"/>
              <w:bottom w:val="single" w:sz="4" w:space="0" w:color="auto"/>
              <w:right w:val="single" w:sz="4" w:space="0" w:color="auto"/>
            </w:tcBorders>
            <w:noWrap/>
            <w:vAlign w:val="bottom"/>
            <w:hideMark/>
          </w:tcPr>
          <w:p w14:paraId="1B09B271" w14:textId="77777777" w:rsidR="00D015D0" w:rsidRPr="00E021AC" w:rsidRDefault="00D015D0">
            <w:pPr>
              <w:rPr>
                <w:color w:val="000066"/>
              </w:rPr>
            </w:pPr>
            <w:r w:rsidRPr="00E021AC">
              <w:rPr>
                <w:color w:val="000066"/>
              </w:rPr>
              <w:t xml:space="preserve">              -   </w:t>
            </w:r>
          </w:p>
        </w:tc>
        <w:tc>
          <w:tcPr>
            <w:tcW w:w="1088" w:type="dxa"/>
            <w:tcBorders>
              <w:top w:val="nil"/>
              <w:left w:val="nil"/>
              <w:bottom w:val="single" w:sz="4" w:space="0" w:color="auto"/>
              <w:right w:val="single" w:sz="4" w:space="0" w:color="auto"/>
            </w:tcBorders>
            <w:noWrap/>
            <w:vAlign w:val="center"/>
            <w:hideMark/>
          </w:tcPr>
          <w:p w14:paraId="5E0F663A" w14:textId="77777777" w:rsidR="00D015D0" w:rsidRPr="00E021AC" w:rsidRDefault="00D015D0">
            <w:pPr>
              <w:jc w:val="right"/>
              <w:rPr>
                <w:color w:val="000066"/>
              </w:rPr>
            </w:pPr>
            <w:r w:rsidRPr="00E021AC">
              <w:rPr>
                <w:color w:val="000066"/>
              </w:rPr>
              <w:t>126.92</w:t>
            </w:r>
          </w:p>
        </w:tc>
        <w:tc>
          <w:tcPr>
            <w:tcW w:w="1068" w:type="dxa"/>
            <w:tcBorders>
              <w:top w:val="nil"/>
              <w:left w:val="nil"/>
              <w:bottom w:val="single" w:sz="4" w:space="0" w:color="auto"/>
              <w:right w:val="single" w:sz="4" w:space="0" w:color="auto"/>
            </w:tcBorders>
            <w:noWrap/>
            <w:vAlign w:val="bottom"/>
            <w:hideMark/>
          </w:tcPr>
          <w:p w14:paraId="0FD19C5C" w14:textId="77777777" w:rsidR="00D015D0" w:rsidRPr="00E021AC" w:rsidRDefault="00D015D0">
            <w:pPr>
              <w:rPr>
                <w:color w:val="000066"/>
              </w:rPr>
            </w:pPr>
            <w:r w:rsidRPr="00E021AC">
              <w:rPr>
                <w:color w:val="000066"/>
              </w:rPr>
              <w:t xml:space="preserve">             -   </w:t>
            </w:r>
          </w:p>
        </w:tc>
        <w:tc>
          <w:tcPr>
            <w:tcW w:w="1050" w:type="dxa"/>
            <w:tcBorders>
              <w:top w:val="nil"/>
              <w:left w:val="nil"/>
              <w:bottom w:val="single" w:sz="4" w:space="0" w:color="auto"/>
              <w:right w:val="single" w:sz="4" w:space="0" w:color="auto"/>
            </w:tcBorders>
            <w:noWrap/>
            <w:vAlign w:val="center"/>
            <w:hideMark/>
          </w:tcPr>
          <w:p w14:paraId="77682E5D" w14:textId="77777777" w:rsidR="00D015D0" w:rsidRPr="00E021AC" w:rsidRDefault="00D015D0">
            <w:pPr>
              <w:jc w:val="right"/>
              <w:rPr>
                <w:b/>
                <w:bCs/>
                <w:color w:val="000066"/>
              </w:rPr>
            </w:pPr>
            <w:r w:rsidRPr="00E021AC">
              <w:rPr>
                <w:b/>
                <w:bCs/>
                <w:color w:val="000066"/>
              </w:rPr>
              <w:t>755.22</w:t>
            </w:r>
          </w:p>
        </w:tc>
      </w:tr>
      <w:tr w:rsidR="00D015D0" w:rsidRPr="00E021AC" w14:paraId="68F68164" w14:textId="77777777" w:rsidTr="003A3AB8">
        <w:trPr>
          <w:trHeight w:val="525"/>
        </w:trPr>
        <w:tc>
          <w:tcPr>
            <w:tcW w:w="1010" w:type="dxa"/>
            <w:vMerge/>
            <w:tcBorders>
              <w:top w:val="nil"/>
              <w:left w:val="single" w:sz="4" w:space="0" w:color="auto"/>
              <w:bottom w:val="single" w:sz="4" w:space="0" w:color="auto"/>
              <w:right w:val="single" w:sz="4" w:space="0" w:color="auto"/>
            </w:tcBorders>
            <w:vAlign w:val="center"/>
            <w:hideMark/>
          </w:tcPr>
          <w:p w14:paraId="707CA98D" w14:textId="77777777" w:rsidR="00D015D0" w:rsidRPr="00E021AC" w:rsidRDefault="00D015D0">
            <w:pPr>
              <w:rPr>
                <w:color w:val="000066"/>
              </w:rPr>
            </w:pPr>
          </w:p>
        </w:tc>
        <w:tc>
          <w:tcPr>
            <w:tcW w:w="1188" w:type="dxa"/>
            <w:tcBorders>
              <w:top w:val="nil"/>
              <w:left w:val="nil"/>
              <w:bottom w:val="single" w:sz="4" w:space="0" w:color="auto"/>
              <w:right w:val="single" w:sz="4" w:space="0" w:color="auto"/>
            </w:tcBorders>
            <w:noWrap/>
            <w:vAlign w:val="center"/>
            <w:hideMark/>
          </w:tcPr>
          <w:p w14:paraId="798176D6" w14:textId="77777777" w:rsidR="00D015D0" w:rsidRPr="00E021AC" w:rsidRDefault="00D015D0">
            <w:pPr>
              <w:jc w:val="center"/>
              <w:rPr>
                <w:color w:val="000066"/>
              </w:rPr>
            </w:pPr>
            <w:r w:rsidRPr="00E021AC">
              <w:rPr>
                <w:color w:val="000066"/>
              </w:rPr>
              <w:t>Thực hiện</w:t>
            </w:r>
          </w:p>
        </w:tc>
        <w:tc>
          <w:tcPr>
            <w:tcW w:w="1068" w:type="dxa"/>
            <w:tcBorders>
              <w:top w:val="nil"/>
              <w:left w:val="nil"/>
              <w:bottom w:val="single" w:sz="4" w:space="0" w:color="auto"/>
              <w:right w:val="single" w:sz="4" w:space="0" w:color="auto"/>
            </w:tcBorders>
            <w:noWrap/>
            <w:vAlign w:val="center"/>
            <w:hideMark/>
          </w:tcPr>
          <w:p w14:paraId="76B8F03E" w14:textId="77777777" w:rsidR="00D015D0" w:rsidRPr="00E021AC" w:rsidRDefault="00D015D0">
            <w:pPr>
              <w:jc w:val="right"/>
              <w:rPr>
                <w:color w:val="000066"/>
              </w:rPr>
            </w:pPr>
            <w:r w:rsidRPr="00E021AC">
              <w:rPr>
                <w:color w:val="000066"/>
              </w:rPr>
              <w:t>75.31</w:t>
            </w:r>
          </w:p>
        </w:tc>
        <w:tc>
          <w:tcPr>
            <w:tcW w:w="1134" w:type="dxa"/>
            <w:tcBorders>
              <w:top w:val="nil"/>
              <w:left w:val="nil"/>
              <w:bottom w:val="single" w:sz="4" w:space="0" w:color="auto"/>
              <w:right w:val="single" w:sz="4" w:space="0" w:color="auto"/>
            </w:tcBorders>
            <w:noWrap/>
            <w:vAlign w:val="center"/>
            <w:hideMark/>
          </w:tcPr>
          <w:p w14:paraId="2FE56825" w14:textId="77777777" w:rsidR="00D015D0" w:rsidRPr="00E021AC" w:rsidRDefault="00D015D0">
            <w:pPr>
              <w:jc w:val="right"/>
              <w:rPr>
                <w:color w:val="000066"/>
              </w:rPr>
            </w:pPr>
            <w:r w:rsidRPr="00E021AC">
              <w:rPr>
                <w:color w:val="000066"/>
              </w:rPr>
              <w:t>0</w:t>
            </w:r>
          </w:p>
        </w:tc>
        <w:tc>
          <w:tcPr>
            <w:tcW w:w="1223" w:type="dxa"/>
            <w:tcBorders>
              <w:top w:val="nil"/>
              <w:left w:val="nil"/>
              <w:bottom w:val="single" w:sz="4" w:space="0" w:color="auto"/>
              <w:right w:val="single" w:sz="4" w:space="0" w:color="auto"/>
            </w:tcBorders>
            <w:noWrap/>
            <w:vAlign w:val="center"/>
            <w:hideMark/>
          </w:tcPr>
          <w:p w14:paraId="0ED92365" w14:textId="77777777" w:rsidR="00D015D0" w:rsidRPr="00E021AC" w:rsidRDefault="00D015D0">
            <w:pPr>
              <w:jc w:val="right"/>
              <w:rPr>
                <w:color w:val="000066"/>
              </w:rPr>
            </w:pPr>
            <w:r w:rsidRPr="00E021AC">
              <w:rPr>
                <w:color w:val="000066"/>
              </w:rPr>
              <w:t>53.32</w:t>
            </w:r>
          </w:p>
        </w:tc>
        <w:tc>
          <w:tcPr>
            <w:tcW w:w="1223" w:type="dxa"/>
            <w:tcBorders>
              <w:top w:val="nil"/>
              <w:left w:val="nil"/>
              <w:bottom w:val="single" w:sz="4" w:space="0" w:color="auto"/>
              <w:right w:val="single" w:sz="4" w:space="0" w:color="auto"/>
            </w:tcBorders>
            <w:noWrap/>
            <w:vAlign w:val="center"/>
            <w:hideMark/>
          </w:tcPr>
          <w:p w14:paraId="3B2F85E6" w14:textId="77777777" w:rsidR="00D015D0" w:rsidRPr="00E021AC" w:rsidRDefault="00D015D0">
            <w:pPr>
              <w:jc w:val="right"/>
              <w:rPr>
                <w:color w:val="000066"/>
              </w:rPr>
            </w:pPr>
            <w:r w:rsidRPr="00E021AC">
              <w:rPr>
                <w:color w:val="000066"/>
              </w:rPr>
              <w:t>214.38</w:t>
            </w:r>
          </w:p>
        </w:tc>
        <w:tc>
          <w:tcPr>
            <w:tcW w:w="1282" w:type="dxa"/>
            <w:tcBorders>
              <w:top w:val="nil"/>
              <w:left w:val="nil"/>
              <w:bottom w:val="single" w:sz="4" w:space="0" w:color="auto"/>
              <w:right w:val="single" w:sz="4" w:space="0" w:color="auto"/>
            </w:tcBorders>
            <w:noWrap/>
            <w:vAlign w:val="center"/>
            <w:hideMark/>
          </w:tcPr>
          <w:p w14:paraId="2930A8D7" w14:textId="77777777" w:rsidR="00D015D0" w:rsidRPr="00E021AC" w:rsidRDefault="00D015D0">
            <w:pPr>
              <w:jc w:val="right"/>
              <w:rPr>
                <w:color w:val="000066"/>
              </w:rPr>
            </w:pPr>
            <w:r w:rsidRPr="00E021AC">
              <w:rPr>
                <w:color w:val="000066"/>
              </w:rPr>
              <w:t>97.75</w:t>
            </w:r>
          </w:p>
        </w:tc>
        <w:tc>
          <w:tcPr>
            <w:tcW w:w="1127" w:type="dxa"/>
            <w:tcBorders>
              <w:top w:val="nil"/>
              <w:left w:val="nil"/>
              <w:bottom w:val="single" w:sz="4" w:space="0" w:color="auto"/>
              <w:right w:val="single" w:sz="4" w:space="0" w:color="auto"/>
            </w:tcBorders>
            <w:noWrap/>
            <w:vAlign w:val="center"/>
            <w:hideMark/>
          </w:tcPr>
          <w:p w14:paraId="4ACA033E" w14:textId="77777777" w:rsidR="00D015D0" w:rsidRPr="00E021AC" w:rsidRDefault="00D015D0">
            <w:pPr>
              <w:jc w:val="right"/>
              <w:rPr>
                <w:color w:val="000066"/>
              </w:rPr>
            </w:pPr>
            <w:r w:rsidRPr="00E021AC">
              <w:rPr>
                <w:color w:val="000066"/>
              </w:rPr>
              <w:t>46.24</w:t>
            </w:r>
          </w:p>
        </w:tc>
        <w:tc>
          <w:tcPr>
            <w:tcW w:w="998" w:type="dxa"/>
            <w:tcBorders>
              <w:top w:val="nil"/>
              <w:left w:val="nil"/>
              <w:bottom w:val="single" w:sz="4" w:space="0" w:color="auto"/>
              <w:right w:val="single" w:sz="4" w:space="0" w:color="auto"/>
            </w:tcBorders>
            <w:noWrap/>
            <w:vAlign w:val="bottom"/>
            <w:hideMark/>
          </w:tcPr>
          <w:p w14:paraId="42EB31C6" w14:textId="77777777" w:rsidR="00D015D0" w:rsidRPr="00E021AC" w:rsidRDefault="00D015D0">
            <w:pPr>
              <w:rPr>
                <w:color w:val="000066"/>
              </w:rPr>
            </w:pPr>
            <w:r w:rsidRPr="00E021AC">
              <w:rPr>
                <w:color w:val="000066"/>
              </w:rPr>
              <w:t xml:space="preserve">              -   </w:t>
            </w:r>
          </w:p>
        </w:tc>
        <w:tc>
          <w:tcPr>
            <w:tcW w:w="1088" w:type="dxa"/>
            <w:tcBorders>
              <w:top w:val="nil"/>
              <w:left w:val="nil"/>
              <w:bottom w:val="single" w:sz="4" w:space="0" w:color="auto"/>
              <w:right w:val="single" w:sz="4" w:space="0" w:color="auto"/>
            </w:tcBorders>
            <w:noWrap/>
            <w:vAlign w:val="center"/>
            <w:hideMark/>
          </w:tcPr>
          <w:p w14:paraId="53E14103" w14:textId="77777777" w:rsidR="00D015D0" w:rsidRPr="00E021AC" w:rsidRDefault="00D015D0">
            <w:pPr>
              <w:jc w:val="right"/>
              <w:rPr>
                <w:color w:val="000066"/>
              </w:rPr>
            </w:pPr>
            <w:r w:rsidRPr="00E021AC">
              <w:rPr>
                <w:color w:val="000066"/>
              </w:rPr>
              <w:t>137.96</w:t>
            </w:r>
          </w:p>
        </w:tc>
        <w:tc>
          <w:tcPr>
            <w:tcW w:w="1068" w:type="dxa"/>
            <w:tcBorders>
              <w:top w:val="nil"/>
              <w:left w:val="nil"/>
              <w:bottom w:val="single" w:sz="4" w:space="0" w:color="auto"/>
              <w:right w:val="single" w:sz="4" w:space="0" w:color="auto"/>
            </w:tcBorders>
            <w:noWrap/>
            <w:vAlign w:val="bottom"/>
            <w:hideMark/>
          </w:tcPr>
          <w:p w14:paraId="0387DFE4" w14:textId="77777777" w:rsidR="00D015D0" w:rsidRPr="00E021AC" w:rsidRDefault="00D015D0">
            <w:pPr>
              <w:rPr>
                <w:color w:val="000066"/>
              </w:rPr>
            </w:pPr>
            <w:r w:rsidRPr="00E021AC">
              <w:rPr>
                <w:color w:val="000066"/>
              </w:rPr>
              <w:t xml:space="preserve">             -   </w:t>
            </w:r>
          </w:p>
        </w:tc>
        <w:tc>
          <w:tcPr>
            <w:tcW w:w="1050" w:type="dxa"/>
            <w:tcBorders>
              <w:top w:val="nil"/>
              <w:left w:val="nil"/>
              <w:bottom w:val="single" w:sz="4" w:space="0" w:color="auto"/>
              <w:right w:val="single" w:sz="4" w:space="0" w:color="auto"/>
            </w:tcBorders>
            <w:noWrap/>
            <w:vAlign w:val="center"/>
            <w:hideMark/>
          </w:tcPr>
          <w:p w14:paraId="0EA4F277" w14:textId="77777777" w:rsidR="00D015D0" w:rsidRPr="00E021AC" w:rsidRDefault="00D015D0">
            <w:pPr>
              <w:jc w:val="right"/>
              <w:rPr>
                <w:b/>
                <w:bCs/>
                <w:color w:val="000066"/>
              </w:rPr>
            </w:pPr>
            <w:r w:rsidRPr="00E021AC">
              <w:rPr>
                <w:b/>
                <w:bCs/>
                <w:color w:val="000066"/>
              </w:rPr>
              <w:t>624.96</w:t>
            </w:r>
          </w:p>
        </w:tc>
      </w:tr>
      <w:tr w:rsidR="00D015D0" w:rsidRPr="00E021AC" w14:paraId="2D1EA879" w14:textId="77777777" w:rsidTr="003A3AB8">
        <w:trPr>
          <w:trHeight w:val="525"/>
        </w:trPr>
        <w:tc>
          <w:tcPr>
            <w:tcW w:w="1010" w:type="dxa"/>
            <w:vMerge w:val="restart"/>
            <w:tcBorders>
              <w:top w:val="nil"/>
              <w:left w:val="single" w:sz="4" w:space="0" w:color="auto"/>
              <w:bottom w:val="single" w:sz="4" w:space="0" w:color="auto"/>
              <w:right w:val="single" w:sz="4" w:space="0" w:color="auto"/>
            </w:tcBorders>
            <w:noWrap/>
            <w:vAlign w:val="center"/>
            <w:hideMark/>
          </w:tcPr>
          <w:p w14:paraId="53CEC214" w14:textId="77777777" w:rsidR="00D015D0" w:rsidRPr="00E021AC" w:rsidRDefault="00D015D0">
            <w:pPr>
              <w:jc w:val="center"/>
              <w:rPr>
                <w:color w:val="000066"/>
              </w:rPr>
            </w:pPr>
            <w:r w:rsidRPr="00E021AC">
              <w:rPr>
                <w:color w:val="000066"/>
              </w:rPr>
              <w:t>2025</w:t>
            </w:r>
          </w:p>
        </w:tc>
        <w:tc>
          <w:tcPr>
            <w:tcW w:w="1188" w:type="dxa"/>
            <w:tcBorders>
              <w:top w:val="nil"/>
              <w:left w:val="nil"/>
              <w:bottom w:val="single" w:sz="4" w:space="0" w:color="auto"/>
              <w:right w:val="single" w:sz="4" w:space="0" w:color="auto"/>
            </w:tcBorders>
            <w:noWrap/>
            <w:vAlign w:val="center"/>
            <w:hideMark/>
          </w:tcPr>
          <w:p w14:paraId="3DF8508F" w14:textId="77777777" w:rsidR="00D015D0" w:rsidRPr="00E021AC" w:rsidRDefault="00D015D0">
            <w:pPr>
              <w:jc w:val="center"/>
              <w:rPr>
                <w:color w:val="000066"/>
              </w:rPr>
            </w:pPr>
            <w:r w:rsidRPr="00E021AC">
              <w:rPr>
                <w:color w:val="000066"/>
              </w:rPr>
              <w:t>Kế hoạch</w:t>
            </w:r>
          </w:p>
        </w:tc>
        <w:tc>
          <w:tcPr>
            <w:tcW w:w="1068" w:type="dxa"/>
            <w:tcBorders>
              <w:top w:val="nil"/>
              <w:left w:val="nil"/>
              <w:bottom w:val="single" w:sz="4" w:space="0" w:color="auto"/>
              <w:right w:val="single" w:sz="4" w:space="0" w:color="auto"/>
            </w:tcBorders>
            <w:noWrap/>
            <w:vAlign w:val="center"/>
            <w:hideMark/>
          </w:tcPr>
          <w:p w14:paraId="7A3748E0" w14:textId="77777777" w:rsidR="00D015D0" w:rsidRPr="00E021AC" w:rsidRDefault="00D015D0">
            <w:pPr>
              <w:jc w:val="right"/>
              <w:rPr>
                <w:color w:val="000066"/>
              </w:rPr>
            </w:pPr>
            <w:r w:rsidRPr="00E021AC">
              <w:rPr>
                <w:color w:val="000066"/>
              </w:rPr>
              <w:t>131.92</w:t>
            </w:r>
          </w:p>
        </w:tc>
        <w:tc>
          <w:tcPr>
            <w:tcW w:w="1134" w:type="dxa"/>
            <w:tcBorders>
              <w:top w:val="nil"/>
              <w:left w:val="nil"/>
              <w:bottom w:val="single" w:sz="4" w:space="0" w:color="auto"/>
              <w:right w:val="single" w:sz="4" w:space="0" w:color="auto"/>
            </w:tcBorders>
            <w:noWrap/>
            <w:vAlign w:val="center"/>
            <w:hideMark/>
          </w:tcPr>
          <w:p w14:paraId="35F3ABCB" w14:textId="77777777" w:rsidR="00D015D0" w:rsidRPr="00E021AC" w:rsidRDefault="00D015D0">
            <w:pPr>
              <w:jc w:val="right"/>
              <w:rPr>
                <w:color w:val="000066"/>
              </w:rPr>
            </w:pPr>
            <w:r w:rsidRPr="00E021AC">
              <w:rPr>
                <w:color w:val="000066"/>
              </w:rPr>
              <w:t>283.34</w:t>
            </w:r>
          </w:p>
        </w:tc>
        <w:tc>
          <w:tcPr>
            <w:tcW w:w="1223" w:type="dxa"/>
            <w:tcBorders>
              <w:top w:val="nil"/>
              <w:left w:val="nil"/>
              <w:bottom w:val="single" w:sz="4" w:space="0" w:color="auto"/>
              <w:right w:val="single" w:sz="4" w:space="0" w:color="auto"/>
            </w:tcBorders>
            <w:noWrap/>
            <w:vAlign w:val="center"/>
            <w:hideMark/>
          </w:tcPr>
          <w:p w14:paraId="60124C4F" w14:textId="77777777" w:rsidR="00D015D0" w:rsidRPr="00E021AC" w:rsidRDefault="00D015D0">
            <w:pPr>
              <w:jc w:val="right"/>
              <w:rPr>
                <w:color w:val="000066"/>
              </w:rPr>
            </w:pPr>
            <w:r w:rsidRPr="00E021AC">
              <w:rPr>
                <w:color w:val="000066"/>
              </w:rPr>
              <w:t>70.49</w:t>
            </w:r>
          </w:p>
        </w:tc>
        <w:tc>
          <w:tcPr>
            <w:tcW w:w="1223" w:type="dxa"/>
            <w:tcBorders>
              <w:top w:val="nil"/>
              <w:left w:val="nil"/>
              <w:bottom w:val="single" w:sz="4" w:space="0" w:color="auto"/>
              <w:right w:val="single" w:sz="4" w:space="0" w:color="auto"/>
            </w:tcBorders>
            <w:noWrap/>
            <w:vAlign w:val="center"/>
            <w:hideMark/>
          </w:tcPr>
          <w:p w14:paraId="39064A11" w14:textId="77777777" w:rsidR="00D015D0" w:rsidRPr="00E021AC" w:rsidRDefault="00D015D0">
            <w:pPr>
              <w:jc w:val="right"/>
              <w:rPr>
                <w:color w:val="000066"/>
              </w:rPr>
            </w:pPr>
            <w:r w:rsidRPr="00E021AC">
              <w:rPr>
                <w:color w:val="000066"/>
              </w:rPr>
              <w:t>447.74</w:t>
            </w:r>
          </w:p>
        </w:tc>
        <w:tc>
          <w:tcPr>
            <w:tcW w:w="1282" w:type="dxa"/>
            <w:tcBorders>
              <w:top w:val="nil"/>
              <w:left w:val="nil"/>
              <w:bottom w:val="single" w:sz="4" w:space="0" w:color="auto"/>
              <w:right w:val="single" w:sz="4" w:space="0" w:color="auto"/>
            </w:tcBorders>
            <w:noWrap/>
            <w:vAlign w:val="center"/>
            <w:hideMark/>
          </w:tcPr>
          <w:p w14:paraId="41544013" w14:textId="77777777" w:rsidR="00D015D0" w:rsidRPr="00E021AC" w:rsidRDefault="00D015D0">
            <w:pPr>
              <w:jc w:val="right"/>
              <w:rPr>
                <w:color w:val="000066"/>
              </w:rPr>
            </w:pPr>
            <w:r w:rsidRPr="00E021AC">
              <w:rPr>
                <w:color w:val="000066"/>
              </w:rPr>
              <w:t>303.13</w:t>
            </w:r>
          </w:p>
        </w:tc>
        <w:tc>
          <w:tcPr>
            <w:tcW w:w="1127" w:type="dxa"/>
            <w:tcBorders>
              <w:top w:val="nil"/>
              <w:left w:val="nil"/>
              <w:bottom w:val="single" w:sz="4" w:space="0" w:color="auto"/>
              <w:right w:val="single" w:sz="4" w:space="0" w:color="auto"/>
            </w:tcBorders>
            <w:noWrap/>
            <w:vAlign w:val="center"/>
            <w:hideMark/>
          </w:tcPr>
          <w:p w14:paraId="582AE0D5" w14:textId="77777777" w:rsidR="00D015D0" w:rsidRPr="00E021AC" w:rsidRDefault="00D015D0">
            <w:pPr>
              <w:jc w:val="right"/>
              <w:rPr>
                <w:color w:val="000066"/>
              </w:rPr>
            </w:pPr>
            <w:r w:rsidRPr="00E021AC">
              <w:rPr>
                <w:color w:val="000066"/>
              </w:rPr>
              <w:t>61.4</w:t>
            </w:r>
          </w:p>
        </w:tc>
        <w:tc>
          <w:tcPr>
            <w:tcW w:w="998" w:type="dxa"/>
            <w:tcBorders>
              <w:top w:val="nil"/>
              <w:left w:val="nil"/>
              <w:bottom w:val="single" w:sz="4" w:space="0" w:color="auto"/>
              <w:right w:val="single" w:sz="4" w:space="0" w:color="auto"/>
            </w:tcBorders>
            <w:noWrap/>
            <w:vAlign w:val="bottom"/>
            <w:hideMark/>
          </w:tcPr>
          <w:p w14:paraId="0000339C" w14:textId="77777777" w:rsidR="00D015D0" w:rsidRPr="00E021AC" w:rsidRDefault="00D015D0">
            <w:pPr>
              <w:rPr>
                <w:color w:val="000066"/>
              </w:rPr>
            </w:pPr>
            <w:r w:rsidRPr="00E021AC">
              <w:rPr>
                <w:color w:val="000066"/>
              </w:rPr>
              <w:t xml:space="preserve">              -   </w:t>
            </w:r>
          </w:p>
        </w:tc>
        <w:tc>
          <w:tcPr>
            <w:tcW w:w="1088" w:type="dxa"/>
            <w:tcBorders>
              <w:top w:val="nil"/>
              <w:left w:val="nil"/>
              <w:bottom w:val="single" w:sz="4" w:space="0" w:color="auto"/>
              <w:right w:val="single" w:sz="4" w:space="0" w:color="auto"/>
            </w:tcBorders>
            <w:noWrap/>
            <w:vAlign w:val="center"/>
            <w:hideMark/>
          </w:tcPr>
          <w:p w14:paraId="22C88E30" w14:textId="288A37FF" w:rsidR="00D015D0" w:rsidRPr="00E021AC" w:rsidRDefault="00D015D0">
            <w:pPr>
              <w:jc w:val="right"/>
              <w:rPr>
                <w:color w:val="000066"/>
              </w:rPr>
            </w:pPr>
            <w:r w:rsidRPr="00E021AC">
              <w:rPr>
                <w:color w:val="000066"/>
              </w:rPr>
              <w:t>198.5</w:t>
            </w:r>
            <w:r w:rsidR="00EB37EE" w:rsidRPr="00E021AC">
              <w:rPr>
                <w:color w:val="000066"/>
              </w:rPr>
              <w:t>1</w:t>
            </w:r>
          </w:p>
        </w:tc>
        <w:tc>
          <w:tcPr>
            <w:tcW w:w="1068" w:type="dxa"/>
            <w:tcBorders>
              <w:top w:val="nil"/>
              <w:left w:val="nil"/>
              <w:bottom w:val="single" w:sz="4" w:space="0" w:color="auto"/>
              <w:right w:val="single" w:sz="4" w:space="0" w:color="auto"/>
            </w:tcBorders>
            <w:noWrap/>
            <w:vAlign w:val="center"/>
            <w:hideMark/>
          </w:tcPr>
          <w:p w14:paraId="030388DB" w14:textId="77777777" w:rsidR="00D015D0" w:rsidRPr="00E021AC" w:rsidRDefault="00D015D0">
            <w:pPr>
              <w:jc w:val="right"/>
              <w:rPr>
                <w:color w:val="000066"/>
              </w:rPr>
            </w:pPr>
            <w:r w:rsidRPr="00E021AC">
              <w:rPr>
                <w:color w:val="000066"/>
              </w:rPr>
              <w:t>39.87</w:t>
            </w:r>
          </w:p>
        </w:tc>
        <w:tc>
          <w:tcPr>
            <w:tcW w:w="1050" w:type="dxa"/>
            <w:tcBorders>
              <w:top w:val="nil"/>
              <w:left w:val="nil"/>
              <w:bottom w:val="single" w:sz="4" w:space="0" w:color="auto"/>
              <w:right w:val="single" w:sz="4" w:space="0" w:color="auto"/>
            </w:tcBorders>
            <w:noWrap/>
            <w:vAlign w:val="center"/>
            <w:hideMark/>
          </w:tcPr>
          <w:p w14:paraId="39A5EA6A" w14:textId="77777777" w:rsidR="00D015D0" w:rsidRPr="00E021AC" w:rsidRDefault="00D015D0">
            <w:pPr>
              <w:jc w:val="right"/>
              <w:rPr>
                <w:b/>
                <w:bCs/>
                <w:color w:val="000066"/>
              </w:rPr>
            </w:pPr>
            <w:r w:rsidRPr="00E021AC">
              <w:rPr>
                <w:b/>
                <w:bCs/>
                <w:color w:val="000066"/>
              </w:rPr>
              <w:t>1536.4</w:t>
            </w:r>
          </w:p>
        </w:tc>
      </w:tr>
      <w:tr w:rsidR="00D015D0" w:rsidRPr="00E021AC" w14:paraId="0CBF7387" w14:textId="77777777" w:rsidTr="003A3AB8">
        <w:trPr>
          <w:trHeight w:val="525"/>
        </w:trPr>
        <w:tc>
          <w:tcPr>
            <w:tcW w:w="1010" w:type="dxa"/>
            <w:vMerge/>
            <w:tcBorders>
              <w:top w:val="nil"/>
              <w:left w:val="single" w:sz="4" w:space="0" w:color="auto"/>
              <w:bottom w:val="single" w:sz="4" w:space="0" w:color="auto"/>
              <w:right w:val="single" w:sz="4" w:space="0" w:color="auto"/>
            </w:tcBorders>
            <w:vAlign w:val="center"/>
            <w:hideMark/>
          </w:tcPr>
          <w:p w14:paraId="0C31EAC6" w14:textId="77777777" w:rsidR="00D015D0" w:rsidRPr="00E021AC" w:rsidRDefault="00D015D0">
            <w:pPr>
              <w:rPr>
                <w:color w:val="000066"/>
              </w:rPr>
            </w:pPr>
          </w:p>
        </w:tc>
        <w:tc>
          <w:tcPr>
            <w:tcW w:w="1188" w:type="dxa"/>
            <w:tcBorders>
              <w:top w:val="nil"/>
              <w:left w:val="nil"/>
              <w:bottom w:val="single" w:sz="4" w:space="0" w:color="auto"/>
              <w:right w:val="single" w:sz="4" w:space="0" w:color="auto"/>
            </w:tcBorders>
            <w:noWrap/>
            <w:vAlign w:val="center"/>
            <w:hideMark/>
          </w:tcPr>
          <w:p w14:paraId="720865F9" w14:textId="77777777" w:rsidR="00D015D0" w:rsidRPr="00E021AC" w:rsidRDefault="00D015D0">
            <w:pPr>
              <w:jc w:val="center"/>
              <w:rPr>
                <w:color w:val="000066"/>
              </w:rPr>
            </w:pPr>
            <w:r w:rsidRPr="00E021AC">
              <w:rPr>
                <w:color w:val="000066"/>
              </w:rPr>
              <w:t>Thực hiện</w:t>
            </w:r>
          </w:p>
        </w:tc>
        <w:tc>
          <w:tcPr>
            <w:tcW w:w="1068" w:type="dxa"/>
            <w:tcBorders>
              <w:top w:val="nil"/>
              <w:left w:val="nil"/>
              <w:bottom w:val="single" w:sz="4" w:space="0" w:color="auto"/>
              <w:right w:val="single" w:sz="4" w:space="0" w:color="auto"/>
            </w:tcBorders>
            <w:noWrap/>
            <w:vAlign w:val="center"/>
            <w:hideMark/>
          </w:tcPr>
          <w:p w14:paraId="473CFC90" w14:textId="77777777" w:rsidR="00D015D0" w:rsidRPr="00E021AC" w:rsidRDefault="00D015D0">
            <w:pPr>
              <w:jc w:val="right"/>
              <w:rPr>
                <w:color w:val="000066"/>
              </w:rPr>
            </w:pPr>
            <w:r w:rsidRPr="00E021AC">
              <w:rPr>
                <w:color w:val="000066"/>
              </w:rPr>
              <w:t>150.26</w:t>
            </w:r>
          </w:p>
        </w:tc>
        <w:tc>
          <w:tcPr>
            <w:tcW w:w="1134" w:type="dxa"/>
            <w:tcBorders>
              <w:top w:val="nil"/>
              <w:left w:val="nil"/>
              <w:bottom w:val="single" w:sz="4" w:space="0" w:color="auto"/>
              <w:right w:val="single" w:sz="4" w:space="0" w:color="auto"/>
            </w:tcBorders>
            <w:noWrap/>
            <w:vAlign w:val="center"/>
            <w:hideMark/>
          </w:tcPr>
          <w:p w14:paraId="09B20AF0" w14:textId="77777777" w:rsidR="00D015D0" w:rsidRPr="00E021AC" w:rsidRDefault="00D015D0">
            <w:pPr>
              <w:jc w:val="right"/>
              <w:rPr>
                <w:color w:val="000066"/>
              </w:rPr>
            </w:pPr>
            <w:r w:rsidRPr="00E021AC">
              <w:rPr>
                <w:color w:val="000066"/>
              </w:rPr>
              <w:t>189.98</w:t>
            </w:r>
          </w:p>
        </w:tc>
        <w:tc>
          <w:tcPr>
            <w:tcW w:w="1223" w:type="dxa"/>
            <w:tcBorders>
              <w:top w:val="nil"/>
              <w:left w:val="nil"/>
              <w:bottom w:val="single" w:sz="4" w:space="0" w:color="auto"/>
              <w:right w:val="single" w:sz="4" w:space="0" w:color="auto"/>
            </w:tcBorders>
            <w:noWrap/>
            <w:vAlign w:val="center"/>
            <w:hideMark/>
          </w:tcPr>
          <w:p w14:paraId="0E5A5EE0" w14:textId="77777777" w:rsidR="00D015D0" w:rsidRPr="00E021AC" w:rsidRDefault="00D015D0">
            <w:pPr>
              <w:jc w:val="right"/>
              <w:rPr>
                <w:color w:val="000066"/>
              </w:rPr>
            </w:pPr>
            <w:r w:rsidRPr="00E021AC">
              <w:rPr>
                <w:color w:val="000066"/>
              </w:rPr>
              <w:t>166.23</w:t>
            </w:r>
          </w:p>
        </w:tc>
        <w:tc>
          <w:tcPr>
            <w:tcW w:w="1223" w:type="dxa"/>
            <w:tcBorders>
              <w:top w:val="nil"/>
              <w:left w:val="nil"/>
              <w:bottom w:val="single" w:sz="4" w:space="0" w:color="auto"/>
              <w:right w:val="single" w:sz="4" w:space="0" w:color="auto"/>
            </w:tcBorders>
            <w:noWrap/>
            <w:vAlign w:val="center"/>
            <w:hideMark/>
          </w:tcPr>
          <w:p w14:paraId="3BF66801" w14:textId="77777777" w:rsidR="00D015D0" w:rsidRPr="00E021AC" w:rsidRDefault="00D015D0">
            <w:pPr>
              <w:jc w:val="right"/>
              <w:rPr>
                <w:color w:val="000066"/>
              </w:rPr>
            </w:pPr>
            <w:r w:rsidRPr="00E021AC">
              <w:rPr>
                <w:color w:val="000066"/>
              </w:rPr>
              <w:t>542.94</w:t>
            </w:r>
          </w:p>
        </w:tc>
        <w:tc>
          <w:tcPr>
            <w:tcW w:w="1282" w:type="dxa"/>
            <w:tcBorders>
              <w:top w:val="nil"/>
              <w:left w:val="nil"/>
              <w:bottom w:val="single" w:sz="4" w:space="0" w:color="auto"/>
              <w:right w:val="single" w:sz="4" w:space="0" w:color="auto"/>
            </w:tcBorders>
            <w:noWrap/>
            <w:vAlign w:val="center"/>
            <w:hideMark/>
          </w:tcPr>
          <w:p w14:paraId="7700C3C7" w14:textId="77777777" w:rsidR="00D015D0" w:rsidRPr="00E021AC" w:rsidRDefault="00D015D0">
            <w:pPr>
              <w:jc w:val="right"/>
              <w:rPr>
                <w:color w:val="000066"/>
              </w:rPr>
            </w:pPr>
            <w:r w:rsidRPr="00E021AC">
              <w:rPr>
                <w:color w:val="000066"/>
              </w:rPr>
              <w:t>238.52</w:t>
            </w:r>
          </w:p>
        </w:tc>
        <w:tc>
          <w:tcPr>
            <w:tcW w:w="1127" w:type="dxa"/>
            <w:tcBorders>
              <w:top w:val="nil"/>
              <w:left w:val="nil"/>
              <w:bottom w:val="single" w:sz="4" w:space="0" w:color="auto"/>
              <w:right w:val="single" w:sz="4" w:space="0" w:color="auto"/>
            </w:tcBorders>
            <w:noWrap/>
            <w:vAlign w:val="center"/>
            <w:hideMark/>
          </w:tcPr>
          <w:p w14:paraId="7363AC31" w14:textId="77777777" w:rsidR="00D015D0" w:rsidRPr="00E021AC" w:rsidRDefault="00D015D0">
            <w:pPr>
              <w:jc w:val="right"/>
              <w:rPr>
                <w:color w:val="000066"/>
              </w:rPr>
            </w:pPr>
            <w:r w:rsidRPr="00E021AC">
              <w:rPr>
                <w:color w:val="000066"/>
              </w:rPr>
              <w:t>41.45</w:t>
            </w:r>
          </w:p>
        </w:tc>
        <w:tc>
          <w:tcPr>
            <w:tcW w:w="998" w:type="dxa"/>
            <w:tcBorders>
              <w:top w:val="nil"/>
              <w:left w:val="nil"/>
              <w:bottom w:val="single" w:sz="4" w:space="0" w:color="auto"/>
              <w:right w:val="single" w:sz="4" w:space="0" w:color="auto"/>
            </w:tcBorders>
            <w:noWrap/>
            <w:vAlign w:val="bottom"/>
            <w:hideMark/>
          </w:tcPr>
          <w:p w14:paraId="51D1BA3A" w14:textId="77777777" w:rsidR="00D015D0" w:rsidRPr="00E021AC" w:rsidRDefault="00D015D0">
            <w:pPr>
              <w:rPr>
                <w:color w:val="000066"/>
              </w:rPr>
            </w:pPr>
            <w:r w:rsidRPr="00E021AC">
              <w:rPr>
                <w:color w:val="000066"/>
              </w:rPr>
              <w:t xml:space="preserve">              -   </w:t>
            </w:r>
          </w:p>
        </w:tc>
        <w:tc>
          <w:tcPr>
            <w:tcW w:w="1088" w:type="dxa"/>
            <w:tcBorders>
              <w:top w:val="nil"/>
              <w:left w:val="nil"/>
              <w:bottom w:val="single" w:sz="4" w:space="0" w:color="auto"/>
              <w:right w:val="single" w:sz="4" w:space="0" w:color="auto"/>
            </w:tcBorders>
            <w:noWrap/>
            <w:vAlign w:val="center"/>
            <w:hideMark/>
          </w:tcPr>
          <w:p w14:paraId="75E22898" w14:textId="77777777" w:rsidR="00D015D0" w:rsidRPr="00E021AC" w:rsidRDefault="00D015D0">
            <w:pPr>
              <w:jc w:val="right"/>
              <w:rPr>
                <w:color w:val="000066"/>
              </w:rPr>
            </w:pPr>
            <w:r w:rsidRPr="00E021AC">
              <w:rPr>
                <w:color w:val="000066"/>
              </w:rPr>
              <w:t>298.84</w:t>
            </w:r>
          </w:p>
        </w:tc>
        <w:tc>
          <w:tcPr>
            <w:tcW w:w="1068" w:type="dxa"/>
            <w:tcBorders>
              <w:top w:val="nil"/>
              <w:left w:val="nil"/>
              <w:bottom w:val="single" w:sz="4" w:space="0" w:color="auto"/>
              <w:right w:val="single" w:sz="4" w:space="0" w:color="auto"/>
            </w:tcBorders>
            <w:noWrap/>
            <w:vAlign w:val="center"/>
            <w:hideMark/>
          </w:tcPr>
          <w:p w14:paraId="003C5425" w14:textId="77777777" w:rsidR="00D015D0" w:rsidRPr="00E021AC" w:rsidRDefault="00D015D0">
            <w:pPr>
              <w:jc w:val="right"/>
              <w:rPr>
                <w:color w:val="000066"/>
              </w:rPr>
            </w:pPr>
            <w:r w:rsidRPr="00E021AC">
              <w:rPr>
                <w:color w:val="000066"/>
              </w:rPr>
              <w:t>152.45</w:t>
            </w:r>
          </w:p>
        </w:tc>
        <w:tc>
          <w:tcPr>
            <w:tcW w:w="1050" w:type="dxa"/>
            <w:tcBorders>
              <w:top w:val="nil"/>
              <w:left w:val="nil"/>
              <w:bottom w:val="single" w:sz="4" w:space="0" w:color="auto"/>
              <w:right w:val="single" w:sz="4" w:space="0" w:color="auto"/>
            </w:tcBorders>
            <w:noWrap/>
            <w:vAlign w:val="center"/>
            <w:hideMark/>
          </w:tcPr>
          <w:p w14:paraId="2574CBE9" w14:textId="77777777" w:rsidR="00D015D0" w:rsidRPr="00E021AC" w:rsidRDefault="00D015D0">
            <w:pPr>
              <w:jc w:val="right"/>
              <w:rPr>
                <w:b/>
                <w:bCs/>
                <w:color w:val="000066"/>
              </w:rPr>
            </w:pPr>
            <w:r w:rsidRPr="00E021AC">
              <w:rPr>
                <w:b/>
                <w:bCs/>
                <w:color w:val="000066"/>
              </w:rPr>
              <w:t>1780.67</w:t>
            </w:r>
          </w:p>
        </w:tc>
      </w:tr>
      <w:tr w:rsidR="00D015D0" w:rsidRPr="00E021AC" w14:paraId="7DFBC918" w14:textId="77777777" w:rsidTr="003A3AB8">
        <w:trPr>
          <w:trHeight w:val="525"/>
        </w:trPr>
        <w:tc>
          <w:tcPr>
            <w:tcW w:w="1010" w:type="dxa"/>
            <w:tcBorders>
              <w:top w:val="nil"/>
              <w:left w:val="single" w:sz="4" w:space="0" w:color="auto"/>
              <w:bottom w:val="single" w:sz="4" w:space="0" w:color="auto"/>
              <w:right w:val="single" w:sz="4" w:space="0" w:color="auto"/>
            </w:tcBorders>
            <w:noWrap/>
            <w:vAlign w:val="center"/>
            <w:hideMark/>
          </w:tcPr>
          <w:p w14:paraId="27BFC7A7" w14:textId="77777777" w:rsidR="00D015D0" w:rsidRPr="00E021AC" w:rsidRDefault="00D015D0">
            <w:pPr>
              <w:jc w:val="center"/>
              <w:rPr>
                <w:color w:val="000066"/>
              </w:rPr>
            </w:pPr>
            <w:r w:rsidRPr="00E021AC">
              <w:rPr>
                <w:color w:val="000066"/>
              </w:rPr>
              <w:t>2026</w:t>
            </w:r>
          </w:p>
        </w:tc>
        <w:tc>
          <w:tcPr>
            <w:tcW w:w="1188" w:type="dxa"/>
            <w:tcBorders>
              <w:top w:val="nil"/>
              <w:left w:val="nil"/>
              <w:bottom w:val="single" w:sz="4" w:space="0" w:color="auto"/>
              <w:right w:val="single" w:sz="4" w:space="0" w:color="auto"/>
            </w:tcBorders>
            <w:noWrap/>
            <w:vAlign w:val="center"/>
            <w:hideMark/>
          </w:tcPr>
          <w:p w14:paraId="035B21B2" w14:textId="77777777" w:rsidR="00D015D0" w:rsidRPr="00E021AC" w:rsidRDefault="00D015D0">
            <w:pPr>
              <w:jc w:val="center"/>
              <w:rPr>
                <w:color w:val="000066"/>
              </w:rPr>
            </w:pPr>
            <w:r w:rsidRPr="00E021AC">
              <w:rPr>
                <w:color w:val="000066"/>
              </w:rPr>
              <w:t>Kế hoạch</w:t>
            </w:r>
          </w:p>
        </w:tc>
        <w:tc>
          <w:tcPr>
            <w:tcW w:w="1068" w:type="dxa"/>
            <w:tcBorders>
              <w:top w:val="nil"/>
              <w:left w:val="nil"/>
              <w:bottom w:val="single" w:sz="4" w:space="0" w:color="auto"/>
              <w:right w:val="single" w:sz="4" w:space="0" w:color="auto"/>
            </w:tcBorders>
            <w:noWrap/>
            <w:vAlign w:val="bottom"/>
            <w:hideMark/>
          </w:tcPr>
          <w:p w14:paraId="5A285CD7" w14:textId="77777777" w:rsidR="00D015D0" w:rsidRPr="00E021AC" w:rsidRDefault="00D015D0" w:rsidP="00D015D0">
            <w:pPr>
              <w:jc w:val="right"/>
              <w:rPr>
                <w:color w:val="000066"/>
              </w:rPr>
            </w:pPr>
            <w:r w:rsidRPr="00E021AC">
              <w:rPr>
                <w:color w:val="000066"/>
              </w:rPr>
              <w:t xml:space="preserve">     111.80 </w:t>
            </w:r>
          </w:p>
        </w:tc>
        <w:tc>
          <w:tcPr>
            <w:tcW w:w="1134" w:type="dxa"/>
            <w:tcBorders>
              <w:top w:val="nil"/>
              <w:left w:val="nil"/>
              <w:bottom w:val="single" w:sz="4" w:space="0" w:color="auto"/>
              <w:right w:val="single" w:sz="4" w:space="0" w:color="auto"/>
            </w:tcBorders>
            <w:noWrap/>
            <w:vAlign w:val="bottom"/>
            <w:hideMark/>
          </w:tcPr>
          <w:p w14:paraId="597E8044" w14:textId="77777777" w:rsidR="00D015D0" w:rsidRPr="00E021AC" w:rsidRDefault="00D015D0" w:rsidP="00D015D0">
            <w:pPr>
              <w:jc w:val="right"/>
              <w:rPr>
                <w:color w:val="000066"/>
              </w:rPr>
            </w:pPr>
            <w:r w:rsidRPr="00E021AC">
              <w:rPr>
                <w:color w:val="000066"/>
              </w:rPr>
              <w:t xml:space="preserve">        220.54 </w:t>
            </w:r>
          </w:p>
        </w:tc>
        <w:tc>
          <w:tcPr>
            <w:tcW w:w="1223" w:type="dxa"/>
            <w:tcBorders>
              <w:top w:val="nil"/>
              <w:left w:val="nil"/>
              <w:bottom w:val="single" w:sz="4" w:space="0" w:color="auto"/>
              <w:right w:val="single" w:sz="4" w:space="0" w:color="auto"/>
            </w:tcBorders>
            <w:noWrap/>
            <w:vAlign w:val="bottom"/>
            <w:hideMark/>
          </w:tcPr>
          <w:p w14:paraId="650B9A93" w14:textId="77777777" w:rsidR="00D015D0" w:rsidRPr="00E021AC" w:rsidRDefault="00D015D0" w:rsidP="00D015D0">
            <w:pPr>
              <w:jc w:val="right"/>
              <w:rPr>
                <w:color w:val="000066"/>
              </w:rPr>
            </w:pPr>
            <w:r w:rsidRPr="00E021AC">
              <w:rPr>
                <w:color w:val="000066"/>
              </w:rPr>
              <w:t xml:space="preserve">          27.81 </w:t>
            </w:r>
          </w:p>
        </w:tc>
        <w:tc>
          <w:tcPr>
            <w:tcW w:w="1223" w:type="dxa"/>
            <w:tcBorders>
              <w:top w:val="nil"/>
              <w:left w:val="nil"/>
              <w:bottom w:val="single" w:sz="4" w:space="0" w:color="auto"/>
              <w:right w:val="single" w:sz="4" w:space="0" w:color="auto"/>
            </w:tcBorders>
            <w:noWrap/>
            <w:vAlign w:val="bottom"/>
            <w:hideMark/>
          </w:tcPr>
          <w:p w14:paraId="0935EC7F" w14:textId="77777777" w:rsidR="00D015D0" w:rsidRPr="00E021AC" w:rsidRDefault="00D015D0" w:rsidP="00D015D0">
            <w:pPr>
              <w:jc w:val="right"/>
              <w:rPr>
                <w:color w:val="000066"/>
              </w:rPr>
            </w:pPr>
            <w:r w:rsidRPr="00E021AC">
              <w:rPr>
                <w:color w:val="000066"/>
              </w:rPr>
              <w:t xml:space="preserve">        408.18 </w:t>
            </w:r>
          </w:p>
        </w:tc>
        <w:tc>
          <w:tcPr>
            <w:tcW w:w="1282" w:type="dxa"/>
            <w:tcBorders>
              <w:top w:val="nil"/>
              <w:left w:val="nil"/>
              <w:bottom w:val="single" w:sz="4" w:space="0" w:color="auto"/>
              <w:right w:val="single" w:sz="4" w:space="0" w:color="auto"/>
            </w:tcBorders>
            <w:noWrap/>
            <w:vAlign w:val="bottom"/>
            <w:hideMark/>
          </w:tcPr>
          <w:p w14:paraId="74BE779C" w14:textId="77777777" w:rsidR="00D015D0" w:rsidRPr="00E021AC" w:rsidRDefault="00D015D0" w:rsidP="00D015D0">
            <w:pPr>
              <w:jc w:val="right"/>
              <w:rPr>
                <w:color w:val="000066"/>
              </w:rPr>
            </w:pPr>
            <w:r w:rsidRPr="00E021AC">
              <w:rPr>
                <w:color w:val="000066"/>
              </w:rPr>
              <w:t xml:space="preserve">         267.13 </w:t>
            </w:r>
          </w:p>
        </w:tc>
        <w:tc>
          <w:tcPr>
            <w:tcW w:w="1127" w:type="dxa"/>
            <w:tcBorders>
              <w:top w:val="nil"/>
              <w:left w:val="nil"/>
              <w:bottom w:val="single" w:sz="4" w:space="0" w:color="auto"/>
              <w:right w:val="single" w:sz="4" w:space="0" w:color="auto"/>
            </w:tcBorders>
            <w:noWrap/>
            <w:vAlign w:val="bottom"/>
            <w:hideMark/>
          </w:tcPr>
          <w:p w14:paraId="49FF93B5" w14:textId="77777777" w:rsidR="00D015D0" w:rsidRPr="00E021AC" w:rsidRDefault="00D015D0" w:rsidP="00D015D0">
            <w:pPr>
              <w:jc w:val="right"/>
              <w:rPr>
                <w:color w:val="000066"/>
              </w:rPr>
            </w:pPr>
            <w:r w:rsidRPr="00E021AC">
              <w:rPr>
                <w:color w:val="000066"/>
              </w:rPr>
              <w:t xml:space="preserve">        48.72 </w:t>
            </w:r>
          </w:p>
        </w:tc>
        <w:tc>
          <w:tcPr>
            <w:tcW w:w="998" w:type="dxa"/>
            <w:tcBorders>
              <w:top w:val="nil"/>
              <w:left w:val="nil"/>
              <w:bottom w:val="single" w:sz="4" w:space="0" w:color="auto"/>
              <w:right w:val="single" w:sz="4" w:space="0" w:color="auto"/>
            </w:tcBorders>
            <w:noWrap/>
            <w:vAlign w:val="bottom"/>
            <w:hideMark/>
          </w:tcPr>
          <w:p w14:paraId="6CD2604A" w14:textId="77777777" w:rsidR="00D015D0" w:rsidRPr="00E021AC" w:rsidRDefault="00D015D0" w:rsidP="00D015D0">
            <w:pPr>
              <w:jc w:val="right"/>
              <w:rPr>
                <w:color w:val="000066"/>
              </w:rPr>
            </w:pPr>
            <w:r w:rsidRPr="00E021AC">
              <w:rPr>
                <w:color w:val="000066"/>
              </w:rPr>
              <w:t xml:space="preserve">       292.54 </w:t>
            </w:r>
          </w:p>
        </w:tc>
        <w:tc>
          <w:tcPr>
            <w:tcW w:w="1088" w:type="dxa"/>
            <w:tcBorders>
              <w:top w:val="nil"/>
              <w:left w:val="nil"/>
              <w:bottom w:val="single" w:sz="4" w:space="0" w:color="auto"/>
              <w:right w:val="single" w:sz="4" w:space="0" w:color="auto"/>
            </w:tcBorders>
            <w:noWrap/>
            <w:vAlign w:val="bottom"/>
            <w:hideMark/>
          </w:tcPr>
          <w:p w14:paraId="5DC4F968" w14:textId="77777777" w:rsidR="00D015D0" w:rsidRPr="00E021AC" w:rsidRDefault="00D015D0" w:rsidP="00D015D0">
            <w:pPr>
              <w:jc w:val="right"/>
              <w:rPr>
                <w:color w:val="000066"/>
              </w:rPr>
            </w:pPr>
            <w:r w:rsidRPr="00E021AC">
              <w:rPr>
                <w:color w:val="000066"/>
              </w:rPr>
              <w:t xml:space="preserve">      257.45 </w:t>
            </w:r>
          </w:p>
        </w:tc>
        <w:tc>
          <w:tcPr>
            <w:tcW w:w="1068" w:type="dxa"/>
            <w:tcBorders>
              <w:top w:val="nil"/>
              <w:left w:val="nil"/>
              <w:bottom w:val="single" w:sz="4" w:space="0" w:color="auto"/>
              <w:right w:val="single" w:sz="4" w:space="0" w:color="auto"/>
            </w:tcBorders>
            <w:noWrap/>
            <w:vAlign w:val="bottom"/>
            <w:hideMark/>
          </w:tcPr>
          <w:p w14:paraId="68A0F4CD" w14:textId="77777777" w:rsidR="00D015D0" w:rsidRPr="00E021AC" w:rsidRDefault="00D015D0" w:rsidP="00D015D0">
            <w:pPr>
              <w:jc w:val="right"/>
              <w:rPr>
                <w:color w:val="000066"/>
              </w:rPr>
            </w:pPr>
            <w:r w:rsidRPr="00E021AC">
              <w:rPr>
                <w:color w:val="000066"/>
              </w:rPr>
              <w:t xml:space="preserve">       23.75 </w:t>
            </w:r>
          </w:p>
        </w:tc>
        <w:tc>
          <w:tcPr>
            <w:tcW w:w="1050" w:type="dxa"/>
            <w:tcBorders>
              <w:top w:val="nil"/>
              <w:left w:val="nil"/>
              <w:bottom w:val="single" w:sz="4" w:space="0" w:color="auto"/>
              <w:right w:val="single" w:sz="4" w:space="0" w:color="auto"/>
            </w:tcBorders>
            <w:noWrap/>
            <w:vAlign w:val="bottom"/>
            <w:hideMark/>
          </w:tcPr>
          <w:p w14:paraId="01DC5D81" w14:textId="77777777" w:rsidR="00D015D0" w:rsidRPr="00E021AC" w:rsidRDefault="00D015D0">
            <w:pPr>
              <w:rPr>
                <w:b/>
                <w:bCs/>
                <w:color w:val="000066"/>
              </w:rPr>
            </w:pPr>
            <w:r w:rsidRPr="00E021AC">
              <w:rPr>
                <w:b/>
                <w:bCs/>
                <w:color w:val="000066"/>
              </w:rPr>
              <w:t xml:space="preserve">      1,657.92 </w:t>
            </w:r>
          </w:p>
        </w:tc>
      </w:tr>
      <w:tr w:rsidR="00D015D0" w:rsidRPr="00E021AC" w14:paraId="1ECE6140" w14:textId="77777777" w:rsidTr="003A3AB8">
        <w:trPr>
          <w:trHeight w:val="525"/>
        </w:trPr>
        <w:tc>
          <w:tcPr>
            <w:tcW w:w="1010" w:type="dxa"/>
            <w:tcBorders>
              <w:top w:val="nil"/>
              <w:left w:val="single" w:sz="4" w:space="0" w:color="auto"/>
              <w:bottom w:val="single" w:sz="4" w:space="0" w:color="auto"/>
              <w:right w:val="single" w:sz="4" w:space="0" w:color="auto"/>
            </w:tcBorders>
            <w:noWrap/>
            <w:vAlign w:val="center"/>
            <w:hideMark/>
          </w:tcPr>
          <w:p w14:paraId="3F5E9682" w14:textId="77777777" w:rsidR="00D015D0" w:rsidRPr="00E021AC" w:rsidRDefault="00D015D0">
            <w:pPr>
              <w:jc w:val="center"/>
              <w:rPr>
                <w:color w:val="000066"/>
              </w:rPr>
            </w:pPr>
            <w:r w:rsidRPr="00E021AC">
              <w:rPr>
                <w:color w:val="000066"/>
              </w:rPr>
              <w:t>2027</w:t>
            </w:r>
          </w:p>
        </w:tc>
        <w:tc>
          <w:tcPr>
            <w:tcW w:w="1188" w:type="dxa"/>
            <w:tcBorders>
              <w:top w:val="nil"/>
              <w:left w:val="nil"/>
              <w:bottom w:val="single" w:sz="4" w:space="0" w:color="auto"/>
              <w:right w:val="single" w:sz="4" w:space="0" w:color="auto"/>
            </w:tcBorders>
            <w:noWrap/>
            <w:vAlign w:val="center"/>
            <w:hideMark/>
          </w:tcPr>
          <w:p w14:paraId="2AC0BC4A" w14:textId="77777777" w:rsidR="00D015D0" w:rsidRPr="00E021AC" w:rsidRDefault="00D015D0">
            <w:pPr>
              <w:jc w:val="center"/>
              <w:rPr>
                <w:color w:val="000066"/>
              </w:rPr>
            </w:pPr>
            <w:r w:rsidRPr="00E021AC">
              <w:rPr>
                <w:color w:val="000066"/>
              </w:rPr>
              <w:t>Kế hoạch</w:t>
            </w:r>
          </w:p>
        </w:tc>
        <w:tc>
          <w:tcPr>
            <w:tcW w:w="1068" w:type="dxa"/>
            <w:tcBorders>
              <w:top w:val="nil"/>
              <w:left w:val="nil"/>
              <w:bottom w:val="single" w:sz="4" w:space="0" w:color="auto"/>
              <w:right w:val="single" w:sz="4" w:space="0" w:color="auto"/>
            </w:tcBorders>
            <w:noWrap/>
            <w:vAlign w:val="bottom"/>
            <w:hideMark/>
          </w:tcPr>
          <w:p w14:paraId="3F042C2A" w14:textId="77777777" w:rsidR="00D015D0" w:rsidRPr="00E021AC" w:rsidRDefault="00D015D0" w:rsidP="00D015D0">
            <w:pPr>
              <w:jc w:val="right"/>
              <w:rPr>
                <w:color w:val="000066"/>
              </w:rPr>
            </w:pPr>
            <w:r w:rsidRPr="00E021AC">
              <w:rPr>
                <w:color w:val="000066"/>
              </w:rPr>
              <w:t xml:space="preserve">     139.95 </w:t>
            </w:r>
          </w:p>
        </w:tc>
        <w:tc>
          <w:tcPr>
            <w:tcW w:w="1134" w:type="dxa"/>
            <w:tcBorders>
              <w:top w:val="nil"/>
              <w:left w:val="nil"/>
              <w:bottom w:val="single" w:sz="4" w:space="0" w:color="auto"/>
              <w:right w:val="single" w:sz="4" w:space="0" w:color="auto"/>
            </w:tcBorders>
            <w:noWrap/>
            <w:vAlign w:val="bottom"/>
            <w:hideMark/>
          </w:tcPr>
          <w:p w14:paraId="1E1F1376" w14:textId="77777777" w:rsidR="00D015D0" w:rsidRPr="00E021AC" w:rsidRDefault="00D015D0" w:rsidP="00D015D0">
            <w:pPr>
              <w:jc w:val="right"/>
              <w:rPr>
                <w:color w:val="000066"/>
              </w:rPr>
            </w:pPr>
            <w:r w:rsidRPr="00E021AC">
              <w:rPr>
                <w:color w:val="000066"/>
              </w:rPr>
              <w:t xml:space="preserve">        160.34 </w:t>
            </w:r>
          </w:p>
        </w:tc>
        <w:tc>
          <w:tcPr>
            <w:tcW w:w="1223" w:type="dxa"/>
            <w:tcBorders>
              <w:top w:val="nil"/>
              <w:left w:val="nil"/>
              <w:bottom w:val="single" w:sz="4" w:space="0" w:color="auto"/>
              <w:right w:val="single" w:sz="4" w:space="0" w:color="auto"/>
            </w:tcBorders>
            <w:noWrap/>
            <w:vAlign w:val="bottom"/>
            <w:hideMark/>
          </w:tcPr>
          <w:p w14:paraId="293A654B" w14:textId="77777777" w:rsidR="00D015D0" w:rsidRPr="00E021AC" w:rsidRDefault="00D015D0" w:rsidP="00D015D0">
            <w:pPr>
              <w:jc w:val="right"/>
              <w:rPr>
                <w:color w:val="000066"/>
              </w:rPr>
            </w:pPr>
            <w:r w:rsidRPr="00E021AC">
              <w:rPr>
                <w:color w:val="000066"/>
              </w:rPr>
              <w:t xml:space="preserve">          32.03 </w:t>
            </w:r>
          </w:p>
        </w:tc>
        <w:tc>
          <w:tcPr>
            <w:tcW w:w="1223" w:type="dxa"/>
            <w:tcBorders>
              <w:top w:val="nil"/>
              <w:left w:val="nil"/>
              <w:bottom w:val="single" w:sz="4" w:space="0" w:color="auto"/>
              <w:right w:val="single" w:sz="4" w:space="0" w:color="auto"/>
            </w:tcBorders>
            <w:noWrap/>
            <w:vAlign w:val="bottom"/>
            <w:hideMark/>
          </w:tcPr>
          <w:p w14:paraId="404CB667" w14:textId="77777777" w:rsidR="00D015D0" w:rsidRPr="00E021AC" w:rsidRDefault="00D015D0" w:rsidP="00D015D0">
            <w:pPr>
              <w:jc w:val="right"/>
              <w:rPr>
                <w:color w:val="000066"/>
              </w:rPr>
            </w:pPr>
            <w:r w:rsidRPr="00E021AC">
              <w:rPr>
                <w:color w:val="000066"/>
              </w:rPr>
              <w:t xml:space="preserve">        415.13 </w:t>
            </w:r>
          </w:p>
        </w:tc>
        <w:tc>
          <w:tcPr>
            <w:tcW w:w="1282" w:type="dxa"/>
            <w:tcBorders>
              <w:top w:val="nil"/>
              <w:left w:val="nil"/>
              <w:bottom w:val="single" w:sz="4" w:space="0" w:color="auto"/>
              <w:right w:val="single" w:sz="4" w:space="0" w:color="auto"/>
            </w:tcBorders>
            <w:noWrap/>
            <w:vAlign w:val="bottom"/>
            <w:hideMark/>
          </w:tcPr>
          <w:p w14:paraId="59FE642F" w14:textId="77777777" w:rsidR="00D015D0" w:rsidRPr="00E021AC" w:rsidRDefault="00D015D0" w:rsidP="00D015D0">
            <w:pPr>
              <w:jc w:val="right"/>
              <w:rPr>
                <w:color w:val="000066"/>
              </w:rPr>
            </w:pPr>
            <w:r w:rsidRPr="00E021AC">
              <w:rPr>
                <w:color w:val="000066"/>
              </w:rPr>
              <w:t xml:space="preserve">         151.21 </w:t>
            </w:r>
          </w:p>
        </w:tc>
        <w:tc>
          <w:tcPr>
            <w:tcW w:w="1127" w:type="dxa"/>
            <w:tcBorders>
              <w:top w:val="nil"/>
              <w:left w:val="nil"/>
              <w:bottom w:val="single" w:sz="4" w:space="0" w:color="auto"/>
              <w:right w:val="single" w:sz="4" w:space="0" w:color="auto"/>
            </w:tcBorders>
            <w:noWrap/>
            <w:vAlign w:val="bottom"/>
            <w:hideMark/>
          </w:tcPr>
          <w:p w14:paraId="0F5645F4" w14:textId="77777777" w:rsidR="00D015D0" w:rsidRPr="00E021AC" w:rsidRDefault="00D015D0" w:rsidP="00D015D0">
            <w:pPr>
              <w:jc w:val="right"/>
              <w:rPr>
                <w:color w:val="000066"/>
              </w:rPr>
            </w:pPr>
            <w:r w:rsidRPr="00E021AC">
              <w:rPr>
                <w:color w:val="000066"/>
              </w:rPr>
              <w:t xml:space="preserve">        47.80 </w:t>
            </w:r>
          </w:p>
        </w:tc>
        <w:tc>
          <w:tcPr>
            <w:tcW w:w="998" w:type="dxa"/>
            <w:tcBorders>
              <w:top w:val="nil"/>
              <w:left w:val="nil"/>
              <w:bottom w:val="single" w:sz="4" w:space="0" w:color="auto"/>
              <w:right w:val="single" w:sz="4" w:space="0" w:color="auto"/>
            </w:tcBorders>
            <w:noWrap/>
            <w:vAlign w:val="bottom"/>
            <w:hideMark/>
          </w:tcPr>
          <w:p w14:paraId="7BC6642C" w14:textId="77777777" w:rsidR="00D015D0" w:rsidRPr="00E021AC" w:rsidRDefault="00D015D0" w:rsidP="00D015D0">
            <w:pPr>
              <w:jc w:val="right"/>
              <w:rPr>
                <w:color w:val="000066"/>
              </w:rPr>
            </w:pPr>
            <w:r w:rsidRPr="00E021AC">
              <w:rPr>
                <w:color w:val="000066"/>
              </w:rPr>
              <w:t xml:space="preserve">       322.26 </w:t>
            </w:r>
          </w:p>
        </w:tc>
        <w:tc>
          <w:tcPr>
            <w:tcW w:w="1088" w:type="dxa"/>
            <w:tcBorders>
              <w:top w:val="nil"/>
              <w:left w:val="nil"/>
              <w:bottom w:val="single" w:sz="4" w:space="0" w:color="auto"/>
              <w:right w:val="single" w:sz="4" w:space="0" w:color="auto"/>
            </w:tcBorders>
            <w:noWrap/>
            <w:vAlign w:val="bottom"/>
            <w:hideMark/>
          </w:tcPr>
          <w:p w14:paraId="04FDF794" w14:textId="77777777" w:rsidR="00D015D0" w:rsidRPr="00E021AC" w:rsidRDefault="00D015D0" w:rsidP="00D015D0">
            <w:pPr>
              <w:jc w:val="right"/>
              <w:rPr>
                <w:color w:val="000066"/>
              </w:rPr>
            </w:pPr>
            <w:r w:rsidRPr="00E021AC">
              <w:rPr>
                <w:color w:val="000066"/>
              </w:rPr>
              <w:t xml:space="preserve">      130.20 </w:t>
            </w:r>
          </w:p>
        </w:tc>
        <w:tc>
          <w:tcPr>
            <w:tcW w:w="1068" w:type="dxa"/>
            <w:tcBorders>
              <w:top w:val="nil"/>
              <w:left w:val="nil"/>
              <w:bottom w:val="single" w:sz="4" w:space="0" w:color="auto"/>
              <w:right w:val="single" w:sz="4" w:space="0" w:color="auto"/>
            </w:tcBorders>
            <w:noWrap/>
            <w:vAlign w:val="bottom"/>
            <w:hideMark/>
          </w:tcPr>
          <w:p w14:paraId="1E0FAB87" w14:textId="77777777" w:rsidR="00D015D0" w:rsidRPr="00E021AC" w:rsidRDefault="00D015D0" w:rsidP="00D015D0">
            <w:pPr>
              <w:jc w:val="right"/>
              <w:rPr>
                <w:color w:val="000066"/>
              </w:rPr>
            </w:pPr>
            <w:r w:rsidRPr="00E021AC">
              <w:rPr>
                <w:color w:val="000066"/>
              </w:rPr>
              <w:t xml:space="preserve">       57.85 </w:t>
            </w:r>
          </w:p>
        </w:tc>
        <w:tc>
          <w:tcPr>
            <w:tcW w:w="1050" w:type="dxa"/>
            <w:tcBorders>
              <w:top w:val="nil"/>
              <w:left w:val="nil"/>
              <w:bottom w:val="single" w:sz="4" w:space="0" w:color="auto"/>
              <w:right w:val="single" w:sz="4" w:space="0" w:color="auto"/>
            </w:tcBorders>
            <w:noWrap/>
            <w:vAlign w:val="bottom"/>
            <w:hideMark/>
          </w:tcPr>
          <w:p w14:paraId="5A342DD0" w14:textId="77777777" w:rsidR="00D015D0" w:rsidRPr="00E021AC" w:rsidRDefault="00D015D0">
            <w:pPr>
              <w:rPr>
                <w:b/>
                <w:bCs/>
                <w:color w:val="000066"/>
              </w:rPr>
            </w:pPr>
            <w:r w:rsidRPr="00E021AC">
              <w:rPr>
                <w:b/>
                <w:bCs/>
                <w:color w:val="000066"/>
              </w:rPr>
              <w:t xml:space="preserve">      1,456.77 </w:t>
            </w:r>
          </w:p>
        </w:tc>
      </w:tr>
      <w:tr w:rsidR="00D015D0" w:rsidRPr="00E021AC" w14:paraId="4FB56B24" w14:textId="77777777" w:rsidTr="003A3AB8">
        <w:trPr>
          <w:trHeight w:val="525"/>
        </w:trPr>
        <w:tc>
          <w:tcPr>
            <w:tcW w:w="1010" w:type="dxa"/>
            <w:tcBorders>
              <w:top w:val="nil"/>
              <w:left w:val="single" w:sz="4" w:space="0" w:color="auto"/>
              <w:bottom w:val="single" w:sz="4" w:space="0" w:color="auto"/>
              <w:right w:val="single" w:sz="4" w:space="0" w:color="auto"/>
            </w:tcBorders>
            <w:noWrap/>
            <w:vAlign w:val="center"/>
            <w:hideMark/>
          </w:tcPr>
          <w:p w14:paraId="6E75A22C" w14:textId="77777777" w:rsidR="00D015D0" w:rsidRPr="00E021AC" w:rsidRDefault="00D015D0">
            <w:pPr>
              <w:jc w:val="center"/>
              <w:rPr>
                <w:color w:val="000066"/>
              </w:rPr>
            </w:pPr>
            <w:r w:rsidRPr="00E021AC">
              <w:rPr>
                <w:color w:val="000066"/>
              </w:rPr>
              <w:t>2028</w:t>
            </w:r>
          </w:p>
        </w:tc>
        <w:tc>
          <w:tcPr>
            <w:tcW w:w="1188" w:type="dxa"/>
            <w:tcBorders>
              <w:top w:val="nil"/>
              <w:left w:val="nil"/>
              <w:bottom w:val="single" w:sz="4" w:space="0" w:color="auto"/>
              <w:right w:val="single" w:sz="4" w:space="0" w:color="auto"/>
            </w:tcBorders>
            <w:noWrap/>
            <w:vAlign w:val="center"/>
            <w:hideMark/>
          </w:tcPr>
          <w:p w14:paraId="31DB6E97" w14:textId="77777777" w:rsidR="00D015D0" w:rsidRPr="00E021AC" w:rsidRDefault="00D015D0">
            <w:pPr>
              <w:jc w:val="center"/>
              <w:rPr>
                <w:color w:val="000066"/>
              </w:rPr>
            </w:pPr>
            <w:r w:rsidRPr="00E021AC">
              <w:rPr>
                <w:color w:val="000066"/>
              </w:rPr>
              <w:t>Kế hoạch</w:t>
            </w:r>
          </w:p>
        </w:tc>
        <w:tc>
          <w:tcPr>
            <w:tcW w:w="1068" w:type="dxa"/>
            <w:tcBorders>
              <w:top w:val="nil"/>
              <w:left w:val="nil"/>
              <w:bottom w:val="single" w:sz="4" w:space="0" w:color="auto"/>
              <w:right w:val="single" w:sz="4" w:space="0" w:color="auto"/>
            </w:tcBorders>
            <w:noWrap/>
            <w:vAlign w:val="bottom"/>
            <w:hideMark/>
          </w:tcPr>
          <w:p w14:paraId="4A2E7364" w14:textId="77777777" w:rsidR="00D015D0" w:rsidRPr="00E021AC" w:rsidRDefault="00D015D0" w:rsidP="00D015D0">
            <w:pPr>
              <w:jc w:val="right"/>
              <w:rPr>
                <w:color w:val="000066"/>
              </w:rPr>
            </w:pPr>
            <w:r w:rsidRPr="00E021AC">
              <w:rPr>
                <w:color w:val="000066"/>
              </w:rPr>
              <w:t xml:space="preserve">     234.08 </w:t>
            </w:r>
          </w:p>
        </w:tc>
        <w:tc>
          <w:tcPr>
            <w:tcW w:w="1134" w:type="dxa"/>
            <w:tcBorders>
              <w:top w:val="nil"/>
              <w:left w:val="nil"/>
              <w:bottom w:val="single" w:sz="4" w:space="0" w:color="auto"/>
              <w:right w:val="single" w:sz="4" w:space="0" w:color="auto"/>
            </w:tcBorders>
            <w:noWrap/>
            <w:vAlign w:val="bottom"/>
            <w:hideMark/>
          </w:tcPr>
          <w:p w14:paraId="730DA9AD" w14:textId="77777777" w:rsidR="00D015D0" w:rsidRPr="00E021AC" w:rsidRDefault="00D015D0" w:rsidP="00D015D0">
            <w:pPr>
              <w:jc w:val="right"/>
              <w:rPr>
                <w:color w:val="000066"/>
              </w:rPr>
            </w:pPr>
            <w:r w:rsidRPr="00E021AC">
              <w:rPr>
                <w:color w:val="000066"/>
              </w:rPr>
              <w:t xml:space="preserve">        188.34 </w:t>
            </w:r>
          </w:p>
        </w:tc>
        <w:tc>
          <w:tcPr>
            <w:tcW w:w="1223" w:type="dxa"/>
            <w:tcBorders>
              <w:top w:val="nil"/>
              <w:left w:val="nil"/>
              <w:bottom w:val="single" w:sz="4" w:space="0" w:color="auto"/>
              <w:right w:val="single" w:sz="4" w:space="0" w:color="auto"/>
            </w:tcBorders>
            <w:noWrap/>
            <w:vAlign w:val="bottom"/>
            <w:hideMark/>
          </w:tcPr>
          <w:p w14:paraId="6E3356B1" w14:textId="77777777" w:rsidR="00D015D0" w:rsidRPr="00E021AC" w:rsidRDefault="00D015D0" w:rsidP="00D015D0">
            <w:pPr>
              <w:jc w:val="right"/>
              <w:rPr>
                <w:color w:val="000066"/>
              </w:rPr>
            </w:pPr>
            <w:r w:rsidRPr="00E021AC">
              <w:rPr>
                <w:color w:val="000066"/>
              </w:rPr>
              <w:t xml:space="preserve">          46.21 </w:t>
            </w:r>
          </w:p>
        </w:tc>
        <w:tc>
          <w:tcPr>
            <w:tcW w:w="1223" w:type="dxa"/>
            <w:tcBorders>
              <w:top w:val="nil"/>
              <w:left w:val="nil"/>
              <w:bottom w:val="single" w:sz="4" w:space="0" w:color="auto"/>
              <w:right w:val="single" w:sz="4" w:space="0" w:color="auto"/>
            </w:tcBorders>
            <w:noWrap/>
            <w:vAlign w:val="bottom"/>
            <w:hideMark/>
          </w:tcPr>
          <w:p w14:paraId="4291C674" w14:textId="77777777" w:rsidR="00D015D0" w:rsidRPr="00E021AC" w:rsidRDefault="00D015D0" w:rsidP="00D015D0">
            <w:pPr>
              <w:jc w:val="right"/>
              <w:rPr>
                <w:color w:val="000066"/>
              </w:rPr>
            </w:pPr>
            <w:r w:rsidRPr="00E021AC">
              <w:rPr>
                <w:color w:val="000066"/>
              </w:rPr>
              <w:t xml:space="preserve">        479.03 </w:t>
            </w:r>
          </w:p>
        </w:tc>
        <w:tc>
          <w:tcPr>
            <w:tcW w:w="1282" w:type="dxa"/>
            <w:tcBorders>
              <w:top w:val="nil"/>
              <w:left w:val="nil"/>
              <w:bottom w:val="single" w:sz="4" w:space="0" w:color="auto"/>
              <w:right w:val="single" w:sz="4" w:space="0" w:color="auto"/>
            </w:tcBorders>
            <w:noWrap/>
            <w:vAlign w:val="bottom"/>
            <w:hideMark/>
          </w:tcPr>
          <w:p w14:paraId="6D77173F" w14:textId="77777777" w:rsidR="00D015D0" w:rsidRPr="00E021AC" w:rsidRDefault="00D015D0" w:rsidP="00D015D0">
            <w:pPr>
              <w:jc w:val="right"/>
              <w:rPr>
                <w:color w:val="000066"/>
              </w:rPr>
            </w:pPr>
            <w:r w:rsidRPr="00E021AC">
              <w:rPr>
                <w:color w:val="000066"/>
              </w:rPr>
              <w:t xml:space="preserve">         221.19 </w:t>
            </w:r>
          </w:p>
        </w:tc>
        <w:tc>
          <w:tcPr>
            <w:tcW w:w="1127" w:type="dxa"/>
            <w:tcBorders>
              <w:top w:val="nil"/>
              <w:left w:val="nil"/>
              <w:bottom w:val="single" w:sz="4" w:space="0" w:color="auto"/>
              <w:right w:val="single" w:sz="4" w:space="0" w:color="auto"/>
            </w:tcBorders>
            <w:noWrap/>
            <w:vAlign w:val="bottom"/>
            <w:hideMark/>
          </w:tcPr>
          <w:p w14:paraId="0CC3B431" w14:textId="77777777" w:rsidR="00D015D0" w:rsidRPr="00E021AC" w:rsidRDefault="00D015D0" w:rsidP="00D015D0">
            <w:pPr>
              <w:jc w:val="right"/>
              <w:rPr>
                <w:color w:val="000066"/>
              </w:rPr>
            </w:pPr>
            <w:r w:rsidRPr="00E021AC">
              <w:rPr>
                <w:color w:val="000066"/>
              </w:rPr>
              <w:t xml:space="preserve">        51.64 </w:t>
            </w:r>
          </w:p>
        </w:tc>
        <w:tc>
          <w:tcPr>
            <w:tcW w:w="998" w:type="dxa"/>
            <w:tcBorders>
              <w:top w:val="nil"/>
              <w:left w:val="nil"/>
              <w:bottom w:val="single" w:sz="4" w:space="0" w:color="auto"/>
              <w:right w:val="single" w:sz="4" w:space="0" w:color="auto"/>
            </w:tcBorders>
            <w:noWrap/>
            <w:vAlign w:val="bottom"/>
            <w:hideMark/>
          </w:tcPr>
          <w:p w14:paraId="4AE46948" w14:textId="77777777" w:rsidR="00D015D0" w:rsidRPr="00E021AC" w:rsidRDefault="00D015D0" w:rsidP="00D015D0">
            <w:pPr>
              <w:jc w:val="right"/>
              <w:rPr>
                <w:color w:val="000066"/>
              </w:rPr>
            </w:pPr>
            <w:r w:rsidRPr="00E021AC">
              <w:rPr>
                <w:color w:val="000066"/>
              </w:rPr>
              <w:t xml:space="preserve">       329.59 </w:t>
            </w:r>
          </w:p>
        </w:tc>
        <w:tc>
          <w:tcPr>
            <w:tcW w:w="1088" w:type="dxa"/>
            <w:tcBorders>
              <w:top w:val="nil"/>
              <w:left w:val="nil"/>
              <w:bottom w:val="single" w:sz="4" w:space="0" w:color="auto"/>
              <w:right w:val="single" w:sz="4" w:space="0" w:color="auto"/>
            </w:tcBorders>
            <w:noWrap/>
            <w:vAlign w:val="bottom"/>
            <w:hideMark/>
          </w:tcPr>
          <w:p w14:paraId="37A7D2D0" w14:textId="77777777" w:rsidR="00D015D0" w:rsidRPr="00E021AC" w:rsidRDefault="00D015D0" w:rsidP="00D015D0">
            <w:pPr>
              <w:jc w:val="right"/>
              <w:rPr>
                <w:color w:val="000066"/>
              </w:rPr>
            </w:pPr>
            <w:r w:rsidRPr="00E021AC">
              <w:rPr>
                <w:color w:val="000066"/>
              </w:rPr>
              <w:t xml:space="preserve">      160.86 </w:t>
            </w:r>
          </w:p>
        </w:tc>
        <w:tc>
          <w:tcPr>
            <w:tcW w:w="1068" w:type="dxa"/>
            <w:tcBorders>
              <w:top w:val="nil"/>
              <w:left w:val="nil"/>
              <w:bottom w:val="single" w:sz="4" w:space="0" w:color="auto"/>
              <w:right w:val="single" w:sz="4" w:space="0" w:color="auto"/>
            </w:tcBorders>
            <w:noWrap/>
            <w:vAlign w:val="bottom"/>
            <w:hideMark/>
          </w:tcPr>
          <w:p w14:paraId="3C4F3F5E" w14:textId="77777777" w:rsidR="00D015D0" w:rsidRPr="00E021AC" w:rsidRDefault="00D015D0" w:rsidP="00D015D0">
            <w:pPr>
              <w:jc w:val="right"/>
              <w:rPr>
                <w:color w:val="000066"/>
              </w:rPr>
            </w:pPr>
            <w:r w:rsidRPr="00E021AC">
              <w:rPr>
                <w:color w:val="000066"/>
              </w:rPr>
              <w:t xml:space="preserve">       96.94 </w:t>
            </w:r>
          </w:p>
        </w:tc>
        <w:tc>
          <w:tcPr>
            <w:tcW w:w="1050" w:type="dxa"/>
            <w:tcBorders>
              <w:top w:val="nil"/>
              <w:left w:val="nil"/>
              <w:bottom w:val="single" w:sz="4" w:space="0" w:color="auto"/>
              <w:right w:val="single" w:sz="4" w:space="0" w:color="auto"/>
            </w:tcBorders>
            <w:noWrap/>
            <w:vAlign w:val="bottom"/>
            <w:hideMark/>
          </w:tcPr>
          <w:p w14:paraId="473ECFC4" w14:textId="77777777" w:rsidR="00D015D0" w:rsidRPr="00E021AC" w:rsidRDefault="00D015D0">
            <w:pPr>
              <w:rPr>
                <w:b/>
                <w:bCs/>
                <w:color w:val="000066"/>
              </w:rPr>
            </w:pPr>
            <w:r w:rsidRPr="00E021AC">
              <w:rPr>
                <w:b/>
                <w:bCs/>
                <w:color w:val="000066"/>
              </w:rPr>
              <w:t xml:space="preserve">      1,807.88 </w:t>
            </w:r>
          </w:p>
        </w:tc>
      </w:tr>
      <w:tr w:rsidR="00D015D0" w:rsidRPr="00E021AC" w14:paraId="7F7DE9F8" w14:textId="77777777" w:rsidTr="003A3AB8">
        <w:trPr>
          <w:trHeight w:val="525"/>
        </w:trPr>
        <w:tc>
          <w:tcPr>
            <w:tcW w:w="1010" w:type="dxa"/>
            <w:vMerge w:val="restart"/>
            <w:tcBorders>
              <w:top w:val="nil"/>
              <w:left w:val="single" w:sz="4" w:space="0" w:color="auto"/>
              <w:bottom w:val="single" w:sz="4" w:space="0" w:color="auto"/>
              <w:right w:val="single" w:sz="4" w:space="0" w:color="auto"/>
            </w:tcBorders>
            <w:noWrap/>
            <w:vAlign w:val="center"/>
            <w:hideMark/>
          </w:tcPr>
          <w:p w14:paraId="7DDC3537" w14:textId="77777777" w:rsidR="00D015D0" w:rsidRPr="00E021AC" w:rsidRDefault="00D015D0">
            <w:pPr>
              <w:jc w:val="center"/>
              <w:rPr>
                <w:b/>
                <w:bCs/>
                <w:color w:val="000066"/>
              </w:rPr>
            </w:pPr>
            <w:r w:rsidRPr="00E021AC">
              <w:rPr>
                <w:b/>
                <w:bCs/>
                <w:color w:val="000066"/>
              </w:rPr>
              <w:t>Tổng</w:t>
            </w:r>
          </w:p>
        </w:tc>
        <w:tc>
          <w:tcPr>
            <w:tcW w:w="1188" w:type="dxa"/>
            <w:tcBorders>
              <w:top w:val="nil"/>
              <w:left w:val="nil"/>
              <w:bottom w:val="single" w:sz="4" w:space="0" w:color="auto"/>
              <w:right w:val="single" w:sz="4" w:space="0" w:color="auto"/>
            </w:tcBorders>
            <w:noWrap/>
            <w:vAlign w:val="center"/>
            <w:hideMark/>
          </w:tcPr>
          <w:p w14:paraId="03F289D4" w14:textId="77777777" w:rsidR="00D015D0" w:rsidRPr="00E021AC" w:rsidRDefault="00D015D0">
            <w:pPr>
              <w:jc w:val="center"/>
              <w:rPr>
                <w:b/>
                <w:bCs/>
                <w:color w:val="000066"/>
              </w:rPr>
            </w:pPr>
            <w:r w:rsidRPr="00E021AC">
              <w:rPr>
                <w:b/>
                <w:bCs/>
                <w:color w:val="000066"/>
              </w:rPr>
              <w:t>Kế hoạch</w:t>
            </w:r>
          </w:p>
        </w:tc>
        <w:tc>
          <w:tcPr>
            <w:tcW w:w="1068" w:type="dxa"/>
            <w:tcBorders>
              <w:top w:val="nil"/>
              <w:left w:val="nil"/>
              <w:bottom w:val="single" w:sz="4" w:space="0" w:color="auto"/>
              <w:right w:val="single" w:sz="4" w:space="0" w:color="auto"/>
            </w:tcBorders>
            <w:noWrap/>
            <w:vAlign w:val="center"/>
            <w:hideMark/>
          </w:tcPr>
          <w:p w14:paraId="0A9E2D76" w14:textId="77777777" w:rsidR="00D015D0" w:rsidRPr="00E021AC" w:rsidRDefault="00D015D0" w:rsidP="00D015D0">
            <w:pPr>
              <w:jc w:val="right"/>
              <w:rPr>
                <w:b/>
                <w:bCs/>
                <w:color w:val="000066"/>
              </w:rPr>
            </w:pPr>
            <w:r w:rsidRPr="00E021AC">
              <w:rPr>
                <w:b/>
                <w:bCs/>
                <w:color w:val="000066"/>
              </w:rPr>
              <w:t xml:space="preserve">   712.75   </w:t>
            </w:r>
          </w:p>
        </w:tc>
        <w:tc>
          <w:tcPr>
            <w:tcW w:w="1134" w:type="dxa"/>
            <w:tcBorders>
              <w:top w:val="nil"/>
              <w:left w:val="nil"/>
              <w:bottom w:val="single" w:sz="4" w:space="0" w:color="auto"/>
              <w:right w:val="single" w:sz="4" w:space="0" w:color="auto"/>
            </w:tcBorders>
            <w:noWrap/>
            <w:vAlign w:val="center"/>
            <w:hideMark/>
          </w:tcPr>
          <w:p w14:paraId="7142B81E" w14:textId="77777777" w:rsidR="00D015D0" w:rsidRPr="00E021AC" w:rsidRDefault="00D015D0" w:rsidP="00D015D0">
            <w:pPr>
              <w:jc w:val="right"/>
              <w:rPr>
                <w:b/>
                <w:bCs/>
                <w:color w:val="000066"/>
              </w:rPr>
            </w:pPr>
            <w:r w:rsidRPr="00E021AC">
              <w:rPr>
                <w:b/>
                <w:bCs/>
                <w:color w:val="000066"/>
              </w:rPr>
              <w:t xml:space="preserve">      852.56   </w:t>
            </w:r>
          </w:p>
        </w:tc>
        <w:tc>
          <w:tcPr>
            <w:tcW w:w="1223" w:type="dxa"/>
            <w:tcBorders>
              <w:top w:val="nil"/>
              <w:left w:val="nil"/>
              <w:bottom w:val="single" w:sz="4" w:space="0" w:color="auto"/>
              <w:right w:val="single" w:sz="4" w:space="0" w:color="auto"/>
            </w:tcBorders>
            <w:noWrap/>
            <w:vAlign w:val="center"/>
            <w:hideMark/>
          </w:tcPr>
          <w:p w14:paraId="279E5634" w14:textId="77777777" w:rsidR="00D015D0" w:rsidRPr="00E021AC" w:rsidRDefault="00D015D0" w:rsidP="00D015D0">
            <w:pPr>
              <w:jc w:val="right"/>
              <w:rPr>
                <w:b/>
                <w:bCs/>
                <w:color w:val="000066"/>
              </w:rPr>
            </w:pPr>
            <w:r w:rsidRPr="00E021AC">
              <w:rPr>
                <w:b/>
                <w:bCs/>
                <w:color w:val="000066"/>
              </w:rPr>
              <w:t xml:space="preserve">      224.91   </w:t>
            </w:r>
          </w:p>
        </w:tc>
        <w:tc>
          <w:tcPr>
            <w:tcW w:w="1223" w:type="dxa"/>
            <w:tcBorders>
              <w:top w:val="nil"/>
              <w:left w:val="nil"/>
              <w:bottom w:val="single" w:sz="4" w:space="0" w:color="auto"/>
              <w:right w:val="single" w:sz="4" w:space="0" w:color="auto"/>
            </w:tcBorders>
            <w:noWrap/>
            <w:vAlign w:val="center"/>
            <w:hideMark/>
          </w:tcPr>
          <w:p w14:paraId="005DD3C0" w14:textId="77777777" w:rsidR="00D015D0" w:rsidRPr="00E021AC" w:rsidRDefault="00D015D0" w:rsidP="00D015D0">
            <w:pPr>
              <w:jc w:val="right"/>
              <w:rPr>
                <w:b/>
                <w:bCs/>
                <w:color w:val="000066"/>
              </w:rPr>
            </w:pPr>
            <w:r w:rsidRPr="00E021AC">
              <w:rPr>
                <w:b/>
                <w:bCs/>
                <w:color w:val="000066"/>
              </w:rPr>
              <w:t xml:space="preserve">   2,025.70   </w:t>
            </w:r>
          </w:p>
        </w:tc>
        <w:tc>
          <w:tcPr>
            <w:tcW w:w="1282" w:type="dxa"/>
            <w:tcBorders>
              <w:top w:val="nil"/>
              <w:left w:val="nil"/>
              <w:bottom w:val="single" w:sz="4" w:space="0" w:color="auto"/>
              <w:right w:val="single" w:sz="4" w:space="0" w:color="auto"/>
            </w:tcBorders>
            <w:noWrap/>
            <w:vAlign w:val="center"/>
            <w:hideMark/>
          </w:tcPr>
          <w:p w14:paraId="2A910B79" w14:textId="77777777" w:rsidR="00D015D0" w:rsidRPr="00E021AC" w:rsidRDefault="00D015D0" w:rsidP="00D015D0">
            <w:pPr>
              <w:jc w:val="right"/>
              <w:rPr>
                <w:b/>
                <w:bCs/>
                <w:color w:val="000066"/>
              </w:rPr>
            </w:pPr>
            <w:r w:rsidRPr="00E021AC">
              <w:rPr>
                <w:b/>
                <w:bCs/>
                <w:color w:val="000066"/>
              </w:rPr>
              <w:t xml:space="preserve">     1,104.32   </w:t>
            </w:r>
          </w:p>
        </w:tc>
        <w:tc>
          <w:tcPr>
            <w:tcW w:w="1127" w:type="dxa"/>
            <w:tcBorders>
              <w:top w:val="nil"/>
              <w:left w:val="nil"/>
              <w:bottom w:val="single" w:sz="4" w:space="0" w:color="auto"/>
              <w:right w:val="single" w:sz="4" w:space="0" w:color="auto"/>
            </w:tcBorders>
            <w:noWrap/>
            <w:vAlign w:val="center"/>
            <w:hideMark/>
          </w:tcPr>
          <w:p w14:paraId="1971E692" w14:textId="77777777" w:rsidR="00D015D0" w:rsidRPr="00E021AC" w:rsidRDefault="00D015D0" w:rsidP="00D015D0">
            <w:pPr>
              <w:jc w:val="right"/>
              <w:rPr>
                <w:b/>
                <w:bCs/>
                <w:color w:val="000066"/>
              </w:rPr>
            </w:pPr>
            <w:r w:rsidRPr="00E021AC">
              <w:rPr>
                <w:b/>
                <w:bCs/>
                <w:color w:val="000066"/>
              </w:rPr>
              <w:t xml:space="preserve">     257.21   </w:t>
            </w:r>
          </w:p>
        </w:tc>
        <w:tc>
          <w:tcPr>
            <w:tcW w:w="998" w:type="dxa"/>
            <w:tcBorders>
              <w:top w:val="nil"/>
              <w:left w:val="nil"/>
              <w:bottom w:val="single" w:sz="4" w:space="0" w:color="auto"/>
              <w:right w:val="single" w:sz="4" w:space="0" w:color="auto"/>
            </w:tcBorders>
            <w:noWrap/>
            <w:vAlign w:val="center"/>
            <w:hideMark/>
          </w:tcPr>
          <w:p w14:paraId="41A72716" w14:textId="77777777" w:rsidR="00D015D0" w:rsidRPr="00E021AC" w:rsidRDefault="00D015D0" w:rsidP="00D015D0">
            <w:pPr>
              <w:jc w:val="right"/>
              <w:rPr>
                <w:b/>
                <w:bCs/>
                <w:color w:val="000066"/>
              </w:rPr>
            </w:pPr>
            <w:r w:rsidRPr="00E021AC">
              <w:rPr>
                <w:b/>
                <w:bCs/>
                <w:color w:val="000066"/>
              </w:rPr>
              <w:t xml:space="preserve">     944.39   </w:t>
            </w:r>
          </w:p>
        </w:tc>
        <w:tc>
          <w:tcPr>
            <w:tcW w:w="1088" w:type="dxa"/>
            <w:tcBorders>
              <w:top w:val="nil"/>
              <w:left w:val="nil"/>
              <w:bottom w:val="single" w:sz="4" w:space="0" w:color="auto"/>
              <w:right w:val="single" w:sz="4" w:space="0" w:color="auto"/>
            </w:tcBorders>
            <w:noWrap/>
            <w:vAlign w:val="center"/>
            <w:hideMark/>
          </w:tcPr>
          <w:p w14:paraId="44934BBC" w14:textId="749D0D7F" w:rsidR="00D015D0" w:rsidRPr="00E021AC" w:rsidRDefault="00D015D0" w:rsidP="00D015D0">
            <w:pPr>
              <w:jc w:val="right"/>
              <w:rPr>
                <w:b/>
                <w:bCs/>
                <w:color w:val="000066"/>
              </w:rPr>
            </w:pPr>
            <w:r w:rsidRPr="00E021AC">
              <w:rPr>
                <w:b/>
                <w:bCs/>
                <w:color w:val="000066"/>
              </w:rPr>
              <w:t xml:space="preserve">    873.9</w:t>
            </w:r>
            <w:r w:rsidR="00EB37EE" w:rsidRPr="00E021AC">
              <w:rPr>
                <w:b/>
                <w:bCs/>
                <w:color w:val="000066"/>
              </w:rPr>
              <w:t>4</w:t>
            </w:r>
            <w:r w:rsidRPr="00E021AC">
              <w:rPr>
                <w:b/>
                <w:bCs/>
                <w:color w:val="000066"/>
              </w:rPr>
              <w:t xml:space="preserve">   </w:t>
            </w:r>
          </w:p>
        </w:tc>
        <w:tc>
          <w:tcPr>
            <w:tcW w:w="1068" w:type="dxa"/>
            <w:tcBorders>
              <w:top w:val="nil"/>
              <w:left w:val="nil"/>
              <w:bottom w:val="single" w:sz="4" w:space="0" w:color="auto"/>
              <w:right w:val="single" w:sz="4" w:space="0" w:color="auto"/>
            </w:tcBorders>
            <w:noWrap/>
            <w:vAlign w:val="center"/>
            <w:hideMark/>
          </w:tcPr>
          <w:p w14:paraId="61CD55D8" w14:textId="77777777" w:rsidR="00D015D0" w:rsidRPr="00E021AC" w:rsidRDefault="00D015D0" w:rsidP="00D015D0">
            <w:pPr>
              <w:jc w:val="right"/>
              <w:rPr>
                <w:b/>
                <w:bCs/>
                <w:color w:val="000066"/>
              </w:rPr>
            </w:pPr>
            <w:r w:rsidRPr="00E021AC">
              <w:rPr>
                <w:b/>
                <w:bCs/>
                <w:color w:val="000066"/>
              </w:rPr>
              <w:t xml:space="preserve">    218.41   </w:t>
            </w:r>
          </w:p>
        </w:tc>
        <w:tc>
          <w:tcPr>
            <w:tcW w:w="1050" w:type="dxa"/>
            <w:tcBorders>
              <w:top w:val="nil"/>
              <w:left w:val="nil"/>
              <w:bottom w:val="single" w:sz="4" w:space="0" w:color="auto"/>
              <w:right w:val="single" w:sz="4" w:space="0" w:color="auto"/>
            </w:tcBorders>
            <w:noWrap/>
            <w:vAlign w:val="center"/>
            <w:hideMark/>
          </w:tcPr>
          <w:p w14:paraId="1D63248D" w14:textId="09C53544" w:rsidR="00D015D0" w:rsidRPr="00E021AC" w:rsidRDefault="00D015D0">
            <w:pPr>
              <w:rPr>
                <w:b/>
                <w:bCs/>
                <w:color w:val="000066"/>
              </w:rPr>
            </w:pPr>
            <w:r w:rsidRPr="00E021AC">
              <w:rPr>
                <w:b/>
                <w:bCs/>
                <w:color w:val="000066"/>
              </w:rPr>
              <w:t xml:space="preserve">    7,214.</w:t>
            </w:r>
            <w:r w:rsidR="00EB37EE" w:rsidRPr="00E021AC">
              <w:rPr>
                <w:b/>
                <w:bCs/>
                <w:color w:val="000066"/>
              </w:rPr>
              <w:t>19</w:t>
            </w:r>
            <w:r w:rsidRPr="00E021AC">
              <w:rPr>
                <w:b/>
                <w:bCs/>
                <w:color w:val="000066"/>
              </w:rPr>
              <w:t xml:space="preserve">   </w:t>
            </w:r>
          </w:p>
        </w:tc>
      </w:tr>
      <w:tr w:rsidR="00D015D0" w:rsidRPr="00E021AC" w14:paraId="55EC9CD0" w14:textId="77777777" w:rsidTr="003A3AB8">
        <w:trPr>
          <w:trHeight w:val="525"/>
        </w:trPr>
        <w:tc>
          <w:tcPr>
            <w:tcW w:w="1010" w:type="dxa"/>
            <w:vMerge/>
            <w:tcBorders>
              <w:top w:val="nil"/>
              <w:left w:val="single" w:sz="4" w:space="0" w:color="auto"/>
              <w:bottom w:val="single" w:sz="4" w:space="0" w:color="auto"/>
              <w:right w:val="single" w:sz="4" w:space="0" w:color="auto"/>
            </w:tcBorders>
            <w:vAlign w:val="center"/>
            <w:hideMark/>
          </w:tcPr>
          <w:p w14:paraId="1C85CA81" w14:textId="77777777" w:rsidR="00D015D0" w:rsidRPr="00E021AC" w:rsidRDefault="00D015D0">
            <w:pPr>
              <w:rPr>
                <w:b/>
                <w:bCs/>
                <w:color w:val="000066"/>
              </w:rPr>
            </w:pPr>
          </w:p>
        </w:tc>
        <w:tc>
          <w:tcPr>
            <w:tcW w:w="1188" w:type="dxa"/>
            <w:tcBorders>
              <w:top w:val="nil"/>
              <w:left w:val="nil"/>
              <w:bottom w:val="single" w:sz="4" w:space="0" w:color="auto"/>
              <w:right w:val="single" w:sz="4" w:space="0" w:color="auto"/>
            </w:tcBorders>
            <w:noWrap/>
            <w:vAlign w:val="center"/>
            <w:hideMark/>
          </w:tcPr>
          <w:p w14:paraId="53B670A2" w14:textId="77777777" w:rsidR="00D015D0" w:rsidRPr="00E021AC" w:rsidRDefault="00D015D0">
            <w:pPr>
              <w:jc w:val="center"/>
              <w:rPr>
                <w:b/>
                <w:bCs/>
                <w:color w:val="000066"/>
              </w:rPr>
            </w:pPr>
            <w:r w:rsidRPr="00E021AC">
              <w:rPr>
                <w:b/>
                <w:bCs/>
                <w:color w:val="000066"/>
              </w:rPr>
              <w:t>Thực hiện</w:t>
            </w:r>
          </w:p>
        </w:tc>
        <w:tc>
          <w:tcPr>
            <w:tcW w:w="1068" w:type="dxa"/>
            <w:tcBorders>
              <w:top w:val="nil"/>
              <w:left w:val="nil"/>
              <w:bottom w:val="single" w:sz="4" w:space="0" w:color="auto"/>
              <w:right w:val="single" w:sz="4" w:space="0" w:color="auto"/>
            </w:tcBorders>
            <w:noWrap/>
            <w:vAlign w:val="bottom"/>
            <w:hideMark/>
          </w:tcPr>
          <w:p w14:paraId="190BD26B" w14:textId="77777777" w:rsidR="00D015D0" w:rsidRPr="00E021AC" w:rsidRDefault="00D015D0" w:rsidP="00D015D0">
            <w:pPr>
              <w:jc w:val="right"/>
              <w:rPr>
                <w:b/>
                <w:bCs/>
                <w:color w:val="000066"/>
              </w:rPr>
            </w:pPr>
            <w:r w:rsidRPr="00E021AC">
              <w:rPr>
                <w:b/>
                <w:bCs/>
                <w:color w:val="000066"/>
              </w:rPr>
              <w:t>225.57</w:t>
            </w:r>
          </w:p>
        </w:tc>
        <w:tc>
          <w:tcPr>
            <w:tcW w:w="1134" w:type="dxa"/>
            <w:tcBorders>
              <w:top w:val="nil"/>
              <w:left w:val="nil"/>
              <w:bottom w:val="single" w:sz="4" w:space="0" w:color="auto"/>
              <w:right w:val="single" w:sz="4" w:space="0" w:color="auto"/>
            </w:tcBorders>
            <w:noWrap/>
            <w:vAlign w:val="bottom"/>
            <w:hideMark/>
          </w:tcPr>
          <w:p w14:paraId="759404FF" w14:textId="77777777" w:rsidR="00D015D0" w:rsidRPr="00E021AC" w:rsidRDefault="00D015D0" w:rsidP="00D015D0">
            <w:pPr>
              <w:jc w:val="right"/>
              <w:rPr>
                <w:b/>
                <w:bCs/>
                <w:color w:val="000066"/>
              </w:rPr>
            </w:pPr>
            <w:r w:rsidRPr="00E021AC">
              <w:rPr>
                <w:b/>
                <w:bCs/>
                <w:color w:val="000066"/>
              </w:rPr>
              <w:t>189.98</w:t>
            </w:r>
          </w:p>
        </w:tc>
        <w:tc>
          <w:tcPr>
            <w:tcW w:w="1223" w:type="dxa"/>
            <w:tcBorders>
              <w:top w:val="nil"/>
              <w:left w:val="nil"/>
              <w:bottom w:val="single" w:sz="4" w:space="0" w:color="auto"/>
              <w:right w:val="single" w:sz="4" w:space="0" w:color="auto"/>
            </w:tcBorders>
            <w:noWrap/>
            <w:vAlign w:val="bottom"/>
            <w:hideMark/>
          </w:tcPr>
          <w:p w14:paraId="4A909855" w14:textId="77777777" w:rsidR="00D015D0" w:rsidRPr="00E021AC" w:rsidRDefault="00D015D0" w:rsidP="00D015D0">
            <w:pPr>
              <w:jc w:val="right"/>
              <w:rPr>
                <w:b/>
                <w:bCs/>
                <w:color w:val="000066"/>
              </w:rPr>
            </w:pPr>
            <w:r w:rsidRPr="00E021AC">
              <w:rPr>
                <w:b/>
                <w:bCs/>
                <w:color w:val="000066"/>
              </w:rPr>
              <w:t>219.55</w:t>
            </w:r>
          </w:p>
        </w:tc>
        <w:tc>
          <w:tcPr>
            <w:tcW w:w="1223" w:type="dxa"/>
            <w:tcBorders>
              <w:top w:val="nil"/>
              <w:left w:val="nil"/>
              <w:bottom w:val="single" w:sz="4" w:space="0" w:color="auto"/>
              <w:right w:val="single" w:sz="4" w:space="0" w:color="auto"/>
            </w:tcBorders>
            <w:noWrap/>
            <w:vAlign w:val="bottom"/>
            <w:hideMark/>
          </w:tcPr>
          <w:p w14:paraId="2830CBB9" w14:textId="77777777" w:rsidR="00D015D0" w:rsidRPr="00E021AC" w:rsidRDefault="00D015D0" w:rsidP="00D015D0">
            <w:pPr>
              <w:jc w:val="right"/>
              <w:rPr>
                <w:b/>
                <w:bCs/>
                <w:color w:val="000066"/>
              </w:rPr>
            </w:pPr>
            <w:r w:rsidRPr="00E021AC">
              <w:rPr>
                <w:b/>
                <w:bCs/>
                <w:color w:val="000066"/>
              </w:rPr>
              <w:t>757.32</w:t>
            </w:r>
          </w:p>
        </w:tc>
        <w:tc>
          <w:tcPr>
            <w:tcW w:w="1282" w:type="dxa"/>
            <w:tcBorders>
              <w:top w:val="nil"/>
              <w:left w:val="nil"/>
              <w:bottom w:val="single" w:sz="4" w:space="0" w:color="auto"/>
              <w:right w:val="single" w:sz="4" w:space="0" w:color="auto"/>
            </w:tcBorders>
            <w:noWrap/>
            <w:vAlign w:val="bottom"/>
            <w:hideMark/>
          </w:tcPr>
          <w:p w14:paraId="73043FB0" w14:textId="77777777" w:rsidR="00D015D0" w:rsidRPr="00E021AC" w:rsidRDefault="00D015D0" w:rsidP="00D015D0">
            <w:pPr>
              <w:jc w:val="right"/>
              <w:rPr>
                <w:b/>
                <w:bCs/>
                <w:color w:val="000066"/>
              </w:rPr>
            </w:pPr>
            <w:r w:rsidRPr="00E021AC">
              <w:rPr>
                <w:b/>
                <w:bCs/>
                <w:color w:val="000066"/>
              </w:rPr>
              <w:t>336.27</w:t>
            </w:r>
          </w:p>
        </w:tc>
        <w:tc>
          <w:tcPr>
            <w:tcW w:w="1127" w:type="dxa"/>
            <w:tcBorders>
              <w:top w:val="nil"/>
              <w:left w:val="nil"/>
              <w:bottom w:val="single" w:sz="4" w:space="0" w:color="auto"/>
              <w:right w:val="single" w:sz="4" w:space="0" w:color="auto"/>
            </w:tcBorders>
            <w:noWrap/>
            <w:vAlign w:val="bottom"/>
            <w:hideMark/>
          </w:tcPr>
          <w:p w14:paraId="050C27B8" w14:textId="77777777" w:rsidR="00D015D0" w:rsidRPr="00E021AC" w:rsidRDefault="00D015D0" w:rsidP="00D015D0">
            <w:pPr>
              <w:jc w:val="right"/>
              <w:rPr>
                <w:b/>
                <w:bCs/>
                <w:color w:val="000066"/>
              </w:rPr>
            </w:pPr>
            <w:r w:rsidRPr="00E021AC">
              <w:rPr>
                <w:b/>
                <w:bCs/>
                <w:color w:val="000066"/>
              </w:rPr>
              <w:t>87.69</w:t>
            </w:r>
          </w:p>
        </w:tc>
        <w:tc>
          <w:tcPr>
            <w:tcW w:w="998" w:type="dxa"/>
            <w:tcBorders>
              <w:top w:val="nil"/>
              <w:left w:val="nil"/>
              <w:bottom w:val="single" w:sz="4" w:space="0" w:color="auto"/>
              <w:right w:val="single" w:sz="4" w:space="0" w:color="auto"/>
            </w:tcBorders>
            <w:noWrap/>
            <w:vAlign w:val="bottom"/>
            <w:hideMark/>
          </w:tcPr>
          <w:p w14:paraId="3E5C7D29" w14:textId="66E55519" w:rsidR="00D015D0" w:rsidRPr="00E021AC" w:rsidRDefault="00D015D0" w:rsidP="00D015D0">
            <w:pPr>
              <w:jc w:val="right"/>
              <w:rPr>
                <w:b/>
                <w:bCs/>
                <w:color w:val="000066"/>
              </w:rPr>
            </w:pPr>
            <w:r w:rsidRPr="00E021AC">
              <w:rPr>
                <w:b/>
                <w:bCs/>
                <w:color w:val="000066"/>
              </w:rPr>
              <w:t>-</w:t>
            </w:r>
          </w:p>
        </w:tc>
        <w:tc>
          <w:tcPr>
            <w:tcW w:w="1088" w:type="dxa"/>
            <w:tcBorders>
              <w:top w:val="nil"/>
              <w:left w:val="nil"/>
              <w:bottom w:val="single" w:sz="4" w:space="0" w:color="auto"/>
              <w:right w:val="single" w:sz="4" w:space="0" w:color="auto"/>
            </w:tcBorders>
            <w:noWrap/>
            <w:vAlign w:val="bottom"/>
            <w:hideMark/>
          </w:tcPr>
          <w:p w14:paraId="7D3A5406" w14:textId="77777777" w:rsidR="00D015D0" w:rsidRPr="00E021AC" w:rsidRDefault="00D015D0" w:rsidP="00D015D0">
            <w:pPr>
              <w:jc w:val="right"/>
              <w:rPr>
                <w:b/>
                <w:bCs/>
                <w:color w:val="000066"/>
              </w:rPr>
            </w:pPr>
            <w:r w:rsidRPr="00E021AC">
              <w:rPr>
                <w:b/>
                <w:bCs/>
                <w:color w:val="000066"/>
              </w:rPr>
              <w:t>436.8</w:t>
            </w:r>
          </w:p>
        </w:tc>
        <w:tc>
          <w:tcPr>
            <w:tcW w:w="1068" w:type="dxa"/>
            <w:tcBorders>
              <w:top w:val="nil"/>
              <w:left w:val="nil"/>
              <w:bottom w:val="single" w:sz="4" w:space="0" w:color="auto"/>
              <w:right w:val="single" w:sz="4" w:space="0" w:color="auto"/>
            </w:tcBorders>
            <w:noWrap/>
            <w:vAlign w:val="bottom"/>
            <w:hideMark/>
          </w:tcPr>
          <w:p w14:paraId="41B66AFB" w14:textId="77777777" w:rsidR="00D015D0" w:rsidRPr="00E021AC" w:rsidRDefault="00D015D0" w:rsidP="00D015D0">
            <w:pPr>
              <w:jc w:val="right"/>
              <w:rPr>
                <w:b/>
                <w:bCs/>
                <w:color w:val="000066"/>
              </w:rPr>
            </w:pPr>
            <w:r w:rsidRPr="00E021AC">
              <w:rPr>
                <w:b/>
                <w:bCs/>
                <w:color w:val="000066"/>
              </w:rPr>
              <w:t>152.45</w:t>
            </w:r>
          </w:p>
        </w:tc>
        <w:tc>
          <w:tcPr>
            <w:tcW w:w="1050" w:type="dxa"/>
            <w:tcBorders>
              <w:top w:val="nil"/>
              <w:left w:val="nil"/>
              <w:bottom w:val="single" w:sz="4" w:space="0" w:color="auto"/>
              <w:right w:val="single" w:sz="4" w:space="0" w:color="auto"/>
            </w:tcBorders>
            <w:noWrap/>
            <w:vAlign w:val="center"/>
            <w:hideMark/>
          </w:tcPr>
          <w:p w14:paraId="0E330251" w14:textId="77777777" w:rsidR="00D015D0" w:rsidRPr="00E021AC" w:rsidRDefault="00D015D0">
            <w:pPr>
              <w:rPr>
                <w:b/>
                <w:bCs/>
                <w:color w:val="000066"/>
              </w:rPr>
            </w:pPr>
            <w:r w:rsidRPr="00E021AC">
              <w:rPr>
                <w:b/>
                <w:bCs/>
                <w:color w:val="000066"/>
              </w:rPr>
              <w:t xml:space="preserve">    2,405.63   </w:t>
            </w:r>
          </w:p>
        </w:tc>
      </w:tr>
    </w:tbl>
    <w:p w14:paraId="64ACC300" w14:textId="2C890577" w:rsidR="00E47660" w:rsidRPr="00E021AC" w:rsidRDefault="00E47660" w:rsidP="00E47660">
      <w:pPr>
        <w:tabs>
          <w:tab w:val="left" w:pos="1294"/>
        </w:tabs>
        <w:rPr>
          <w:color w:val="002060"/>
          <w:sz w:val="26"/>
          <w:szCs w:val="26"/>
        </w:rPr>
      </w:pPr>
    </w:p>
    <w:p w14:paraId="1DA4F447" w14:textId="77777777" w:rsidR="0088288E" w:rsidRPr="00E021AC" w:rsidRDefault="0088288E">
      <w:pPr>
        <w:jc w:val="center"/>
        <w:rPr>
          <w:b/>
          <w:bCs/>
          <w:color w:val="002060"/>
          <w:highlight w:val="magenta"/>
        </w:rPr>
        <w:sectPr w:rsidR="0088288E" w:rsidRPr="00E021AC" w:rsidSect="00966440">
          <w:pgSz w:w="15840" w:h="12240" w:orient="landscape"/>
          <w:pgMar w:top="1134" w:right="1525" w:bottom="1134" w:left="1315" w:header="471" w:footer="431" w:gutter="0"/>
          <w:cols w:space="720"/>
          <w:docGrid w:linePitch="381"/>
        </w:sectPr>
      </w:pPr>
    </w:p>
    <w:p w14:paraId="329EA5C9" w14:textId="7BF9C25C" w:rsidR="00EC2437" w:rsidRPr="00E021AC" w:rsidRDefault="00EC2437" w:rsidP="00E21DBB">
      <w:pPr>
        <w:pStyle w:val="BodyText"/>
        <w:spacing w:before="120"/>
        <w:outlineLvl w:val="2"/>
        <w:rPr>
          <w:b/>
          <w:i/>
          <w:iCs/>
          <w:color w:val="002060"/>
          <w:sz w:val="26"/>
          <w:szCs w:val="26"/>
          <w:shd w:val="clear" w:color="auto" w:fill="FFFFFF"/>
        </w:rPr>
      </w:pPr>
      <w:bookmarkStart w:id="162" w:name="_Toc240295291"/>
      <w:bookmarkEnd w:id="144"/>
      <w:r w:rsidRPr="00E021AC">
        <w:rPr>
          <w:b/>
          <w:i/>
          <w:iCs/>
          <w:color w:val="002060"/>
          <w:sz w:val="26"/>
          <w:szCs w:val="26"/>
          <w:shd w:val="clear" w:color="auto" w:fill="FFFFFF"/>
        </w:rPr>
        <w:t>3.2.1.2. Kỹ thuật trồng</w:t>
      </w:r>
      <w:bookmarkEnd w:id="162"/>
      <w:r w:rsidRPr="00E021AC">
        <w:rPr>
          <w:b/>
          <w:i/>
          <w:iCs/>
          <w:color w:val="002060"/>
          <w:sz w:val="26"/>
          <w:szCs w:val="26"/>
          <w:shd w:val="clear" w:color="auto" w:fill="FFFFFF"/>
        </w:rPr>
        <w:t xml:space="preserve"> </w:t>
      </w:r>
    </w:p>
    <w:p w14:paraId="59FDA3E6" w14:textId="77777777" w:rsidR="00744164" w:rsidRPr="00E021AC" w:rsidRDefault="00744164" w:rsidP="00744164">
      <w:pPr>
        <w:pStyle w:val="Caption"/>
        <w:spacing w:before="0" w:after="0" w:line="360" w:lineRule="exact"/>
        <w:ind w:firstLine="0"/>
        <w:jc w:val="both"/>
        <w:rPr>
          <w:rFonts w:eastAsia="Calibri"/>
          <w:bCs w:val="0"/>
          <w:color w:val="002060"/>
          <w:sz w:val="26"/>
          <w:szCs w:val="26"/>
          <w:shd w:val="clear" w:color="auto" w:fill="FFFFFF"/>
          <w:lang w:val="en-US"/>
        </w:rPr>
      </w:pPr>
      <w:r w:rsidRPr="00E021AC">
        <w:rPr>
          <w:rFonts w:eastAsia="Calibri"/>
          <w:bCs w:val="0"/>
          <w:color w:val="002060"/>
          <w:sz w:val="26"/>
          <w:szCs w:val="26"/>
          <w:shd w:val="clear" w:color="auto" w:fill="FFFFFF"/>
          <w:lang w:val="en-US"/>
        </w:rPr>
        <w:t>Khuyến khích trồng rừng lại sau khi khai thác từ 1-3 tháng, không để đất trống quá lâu.</w:t>
      </w:r>
    </w:p>
    <w:p w14:paraId="728599B3" w14:textId="77777777" w:rsidR="00744164" w:rsidRPr="00E021AC" w:rsidRDefault="00744164" w:rsidP="00744164">
      <w:pPr>
        <w:pStyle w:val="Caption"/>
        <w:spacing w:before="0" w:after="0" w:line="360" w:lineRule="exact"/>
        <w:ind w:firstLine="0"/>
        <w:jc w:val="both"/>
        <w:rPr>
          <w:b/>
          <w:color w:val="002060"/>
          <w:sz w:val="26"/>
          <w:szCs w:val="26"/>
        </w:rPr>
      </w:pPr>
      <w:r w:rsidRPr="00E021AC">
        <w:rPr>
          <w:rFonts w:eastAsia="Calibri"/>
          <w:bCs w:val="0"/>
          <w:color w:val="002060"/>
          <w:sz w:val="26"/>
          <w:szCs w:val="26"/>
          <w:shd w:val="clear" w:color="auto" w:fill="FFFFFF"/>
          <w:lang w:val="en-US"/>
        </w:rPr>
        <w:t>Qua nhiều năm kinh doanh cho thấy loài cây trồng phù hợp là Keo lai, là loài sinh trưởng nhanh, gỗ có giá trị làm nguyên liệu viên nén, dăm, giấy và gỗ xẻ; rễ có nốt sần cố định đạm, cải tạo đất; tán lá dầy, che phủ đất tốt, lượng rơi rụng lớn, tầng thảm mục dầy nên có khả năng giữ đất giữ nước. Phù hợp với điều kiện khí hậu và đất đai ở địa phương. Bên cạnh đó, loài Keo lai đã được người dân nơi đây sử dụng trồng và chăm sóc, phát triển từ rất lâu, cùng với kinh nghiệm qua nhiều năm và khoa học kỹ thuật tiến tiến ngày càng được áp dụng phổ biến nên loài Keo lai được người dân nơi đây ưu tiên chọn làm cây trồng lâm nghiệp chính</w:t>
      </w:r>
      <w:r w:rsidRPr="00E021AC">
        <w:rPr>
          <w:b/>
          <w:color w:val="002060"/>
          <w:sz w:val="26"/>
          <w:szCs w:val="26"/>
        </w:rPr>
        <w:t>.</w:t>
      </w:r>
    </w:p>
    <w:p w14:paraId="0A665E7E" w14:textId="77777777" w:rsidR="00744164" w:rsidRPr="00E021AC" w:rsidRDefault="00744164" w:rsidP="00744164">
      <w:pPr>
        <w:pStyle w:val="BodyText"/>
        <w:jc w:val="both"/>
        <w:rPr>
          <w:color w:val="002060"/>
          <w:sz w:val="26"/>
          <w:szCs w:val="26"/>
          <w:lang w:val="en-GB"/>
        </w:rPr>
      </w:pPr>
      <w:r w:rsidRPr="00E021AC">
        <w:rPr>
          <w:color w:val="002060"/>
          <w:sz w:val="26"/>
          <w:szCs w:val="26"/>
        </w:rPr>
        <w:t>Khi trồng rừng và thực hiện các kế hoạch lâm sinh nên ưu tiên sử dụng các dịch vụ của địa phương (cung cấp cây giống, nhân công, phân bón và các vật tư khác nếu chi phí, chất lượng và năng lực của các người cung cấp dịch vụ địa phương và bên ngoài tương đương).</w:t>
      </w:r>
    </w:p>
    <w:p w14:paraId="047064CC" w14:textId="41E36110" w:rsidR="00C42333" w:rsidRPr="00E021AC" w:rsidRDefault="00C42333" w:rsidP="009B267F">
      <w:pPr>
        <w:spacing w:before="120" w:after="120"/>
        <w:jc w:val="both"/>
        <w:rPr>
          <w:b/>
          <w:color w:val="002060"/>
          <w:sz w:val="26"/>
          <w:szCs w:val="26"/>
        </w:rPr>
      </w:pPr>
      <w:r w:rsidRPr="00E021AC">
        <w:rPr>
          <w:b/>
          <w:color w:val="002060"/>
          <w:sz w:val="26"/>
          <w:szCs w:val="26"/>
        </w:rPr>
        <w:t>Kỹ thuật trồng keo lai</w:t>
      </w:r>
    </w:p>
    <w:p w14:paraId="473A10B5" w14:textId="77777777" w:rsidR="003F095A" w:rsidRPr="00E021AC" w:rsidRDefault="003F095A" w:rsidP="003F095A">
      <w:pPr>
        <w:tabs>
          <w:tab w:val="center" w:pos="4320"/>
          <w:tab w:val="right" w:pos="8640"/>
        </w:tabs>
        <w:spacing w:line="360" w:lineRule="exact"/>
        <w:jc w:val="both"/>
        <w:rPr>
          <w:color w:val="002060"/>
          <w:sz w:val="26"/>
          <w:szCs w:val="26"/>
          <w:lang w:val="it-IT"/>
        </w:rPr>
      </w:pPr>
      <w:bookmarkStart w:id="163" w:name="_Toc131279470"/>
      <w:bookmarkStart w:id="164" w:name="_Toc142603578"/>
      <w:bookmarkStart w:id="165" w:name="_Toc142620938"/>
      <w:bookmarkStart w:id="166" w:name="_Toc142621260"/>
      <w:bookmarkStart w:id="167" w:name="_Toc142621394"/>
      <w:r w:rsidRPr="00E021AC">
        <w:rPr>
          <w:i/>
          <w:color w:val="002060"/>
          <w:sz w:val="26"/>
          <w:szCs w:val="26"/>
          <w:lang w:val="it-IT"/>
        </w:rPr>
        <w:t>Phương thức trồng:</w:t>
      </w:r>
      <w:r w:rsidRPr="00E021AC">
        <w:rPr>
          <w:color w:val="002060"/>
          <w:sz w:val="26"/>
          <w:szCs w:val="26"/>
          <w:lang w:val="it-IT"/>
        </w:rPr>
        <w:t xml:space="preserve"> chủ yếu trồng thuần loài. </w:t>
      </w:r>
    </w:p>
    <w:p w14:paraId="199FBB6F" w14:textId="77777777" w:rsidR="003F095A" w:rsidRPr="00E021AC" w:rsidRDefault="003F095A" w:rsidP="003F095A">
      <w:pPr>
        <w:tabs>
          <w:tab w:val="center" w:pos="4320"/>
          <w:tab w:val="right" w:pos="8640"/>
        </w:tabs>
        <w:spacing w:line="360" w:lineRule="exact"/>
        <w:jc w:val="both"/>
        <w:rPr>
          <w:color w:val="002060"/>
          <w:sz w:val="26"/>
          <w:szCs w:val="26"/>
          <w:lang w:val="it-IT"/>
        </w:rPr>
      </w:pPr>
      <w:r w:rsidRPr="00E021AC">
        <w:rPr>
          <w:i/>
          <w:color w:val="002060"/>
          <w:sz w:val="26"/>
          <w:szCs w:val="26"/>
          <w:lang w:val="it-IT"/>
        </w:rPr>
        <w:t>Kỹ thuật trồng</w:t>
      </w:r>
      <w:r w:rsidRPr="00E021AC">
        <w:rPr>
          <w:color w:val="002060"/>
          <w:sz w:val="26"/>
          <w:szCs w:val="26"/>
          <w:lang w:val="it-IT"/>
        </w:rPr>
        <w:t>: trồng bằng cây con có bầu, trồng bằng thủ công; áp dụng biện pháp thâm canh.</w:t>
      </w:r>
    </w:p>
    <w:p w14:paraId="1FE65656" w14:textId="77777777" w:rsidR="003F095A" w:rsidRPr="00E021AC" w:rsidRDefault="003F095A" w:rsidP="003F095A">
      <w:pPr>
        <w:tabs>
          <w:tab w:val="center" w:pos="4320"/>
          <w:tab w:val="right" w:pos="8640"/>
        </w:tabs>
        <w:spacing w:line="360" w:lineRule="exact"/>
        <w:jc w:val="both"/>
        <w:rPr>
          <w:color w:val="002060"/>
          <w:sz w:val="26"/>
          <w:szCs w:val="26"/>
          <w:lang w:val="it-IT"/>
        </w:rPr>
      </w:pPr>
      <w:r w:rsidRPr="00E021AC">
        <w:rPr>
          <w:i/>
          <w:color w:val="002060"/>
          <w:sz w:val="26"/>
          <w:szCs w:val="26"/>
          <w:lang w:val="it-IT"/>
        </w:rPr>
        <w:t>Thời vụ trồng:</w:t>
      </w:r>
      <w:r w:rsidRPr="00E021AC">
        <w:rPr>
          <w:color w:val="002060"/>
          <w:sz w:val="26"/>
          <w:szCs w:val="26"/>
          <w:lang w:val="it-IT"/>
        </w:rPr>
        <w:t xml:space="preserve"> Quanh</w:t>
      </w:r>
      <w:r w:rsidRPr="00E021AC">
        <w:rPr>
          <w:color w:val="002060"/>
          <w:sz w:val="26"/>
          <w:szCs w:val="26"/>
          <w:lang w:val="vi-VN"/>
        </w:rPr>
        <w:t xml:space="preserve"> năm, tuy nhiên tập trung nhiều </w:t>
      </w:r>
      <w:r w:rsidRPr="00E021AC">
        <w:rPr>
          <w:color w:val="002060"/>
          <w:sz w:val="26"/>
          <w:szCs w:val="26"/>
          <w:lang w:val="it-IT"/>
        </w:rPr>
        <w:t>vào đầu mùa mưa từ tháng 9 đến tháng 3 năm sau. Kế hoạch trồng được thực hiện ngay sau quá trình khai thác chính.</w:t>
      </w:r>
    </w:p>
    <w:p w14:paraId="628ADFE1" w14:textId="77777777" w:rsidR="003F095A" w:rsidRPr="00E021AC" w:rsidRDefault="003F095A" w:rsidP="003F095A">
      <w:pPr>
        <w:pStyle w:val="CAP1"/>
        <w:spacing w:after="0" w:line="360" w:lineRule="exact"/>
        <w:jc w:val="both"/>
        <w:outlineLvl w:val="1"/>
        <w:rPr>
          <w:b w:val="0"/>
          <w:color w:val="002060"/>
          <w:sz w:val="26"/>
          <w:szCs w:val="26"/>
        </w:rPr>
      </w:pPr>
      <w:bookmarkStart w:id="168" w:name="_Toc202859954"/>
      <w:bookmarkStart w:id="169" w:name="_Toc232514349"/>
      <w:bookmarkStart w:id="170" w:name="_Toc240294051"/>
      <w:bookmarkStart w:id="171" w:name="_Toc240295292"/>
      <w:r w:rsidRPr="00E021AC">
        <w:rPr>
          <w:b w:val="0"/>
          <w:bCs w:val="0"/>
          <w:i/>
          <w:color w:val="002060"/>
          <w:sz w:val="26"/>
          <w:szCs w:val="26"/>
          <w:lang w:val="it-IT"/>
        </w:rPr>
        <w:t>Xử lý thực bì:</w:t>
      </w:r>
      <w:r w:rsidRPr="00E021AC">
        <w:rPr>
          <w:b w:val="0"/>
          <w:bCs w:val="0"/>
          <w:color w:val="002060"/>
          <w:sz w:val="26"/>
          <w:szCs w:val="26"/>
          <w:lang w:val="it-IT"/>
        </w:rPr>
        <w:t xml:space="preserve"> p</w:t>
      </w:r>
      <w:r w:rsidRPr="00E021AC">
        <w:rPr>
          <w:b w:val="0"/>
          <w:bCs w:val="0"/>
          <w:color w:val="002060"/>
          <w:sz w:val="26"/>
          <w:szCs w:val="26"/>
          <w:shd w:val="clear" w:color="auto" w:fill="FFFFFF"/>
        </w:rPr>
        <w:t>hát dọn thực bì toàn diện, theo băng hoặc theo đám. Thực bì xử lý xong được gom theo băng, hạn chế đốt thực bì. Trường hợp đốt thực bì phải đốt theo băng, theo đám và đốt có kiểm soát</w:t>
      </w:r>
      <w:bookmarkStart w:id="172" w:name="_Hlk131273038"/>
      <w:r w:rsidRPr="00E021AC">
        <w:rPr>
          <w:b w:val="0"/>
          <w:bCs w:val="0"/>
          <w:color w:val="002060"/>
          <w:sz w:val="26"/>
          <w:szCs w:val="26"/>
          <w:shd w:val="clear" w:color="auto" w:fill="FFFFFF"/>
        </w:rPr>
        <w:t>.</w:t>
      </w:r>
      <w:bookmarkEnd w:id="168"/>
      <w:bookmarkEnd w:id="169"/>
      <w:bookmarkEnd w:id="170"/>
      <w:bookmarkEnd w:id="171"/>
    </w:p>
    <w:bookmarkEnd w:id="172"/>
    <w:p w14:paraId="04BBB540" w14:textId="77777777" w:rsidR="003F095A" w:rsidRPr="00E021AC" w:rsidRDefault="003F095A" w:rsidP="003F095A">
      <w:pPr>
        <w:tabs>
          <w:tab w:val="center" w:pos="4320"/>
          <w:tab w:val="right" w:pos="8640"/>
        </w:tabs>
        <w:spacing w:line="360" w:lineRule="exact"/>
        <w:jc w:val="both"/>
        <w:rPr>
          <w:color w:val="002060"/>
          <w:sz w:val="26"/>
          <w:szCs w:val="26"/>
          <w:lang w:val="it-IT"/>
        </w:rPr>
      </w:pPr>
      <w:r w:rsidRPr="00E021AC">
        <w:rPr>
          <w:color w:val="002060"/>
          <w:sz w:val="26"/>
          <w:szCs w:val="26"/>
          <w:lang w:val="it-IT"/>
        </w:rPr>
        <w:t xml:space="preserve"> </w:t>
      </w:r>
      <w:r w:rsidRPr="00E021AC">
        <w:rPr>
          <w:i/>
          <w:iCs/>
          <w:color w:val="002060"/>
          <w:sz w:val="26"/>
          <w:szCs w:val="26"/>
          <w:lang w:val="it-IT"/>
        </w:rPr>
        <w:t>Đào hố</w:t>
      </w:r>
      <w:r w:rsidRPr="00E021AC">
        <w:rPr>
          <w:color w:val="002060"/>
          <w:sz w:val="26"/>
          <w:szCs w:val="26"/>
          <w:lang w:val="it-IT"/>
        </w:rPr>
        <w:t xml:space="preserve"> kích thước 30 x 30 x 30 cm hay 40 x 40 x 40cm.</w:t>
      </w:r>
    </w:p>
    <w:p w14:paraId="30250B0D" w14:textId="77777777" w:rsidR="003F095A" w:rsidRPr="00E021AC" w:rsidRDefault="003F095A" w:rsidP="003F095A">
      <w:pPr>
        <w:tabs>
          <w:tab w:val="center" w:pos="4320"/>
          <w:tab w:val="right" w:pos="8640"/>
        </w:tabs>
        <w:spacing w:line="360" w:lineRule="exact"/>
        <w:jc w:val="both"/>
        <w:rPr>
          <w:color w:val="002060"/>
          <w:sz w:val="26"/>
          <w:szCs w:val="26"/>
          <w:lang w:val="it-IT"/>
        </w:rPr>
      </w:pPr>
      <w:r w:rsidRPr="00E021AC">
        <w:rPr>
          <w:i/>
          <w:color w:val="002060"/>
          <w:sz w:val="26"/>
          <w:szCs w:val="26"/>
          <w:lang w:val="it-IT"/>
        </w:rPr>
        <w:t xml:space="preserve">Mật độ trồng: </w:t>
      </w:r>
      <w:r w:rsidRPr="00E021AC">
        <w:rPr>
          <w:color w:val="002060"/>
          <w:sz w:val="26"/>
          <w:szCs w:val="26"/>
          <w:lang w:val="it-IT"/>
        </w:rPr>
        <w:t>Khuyến cáo mật độ</w:t>
      </w:r>
      <w:r w:rsidRPr="00E021AC">
        <w:rPr>
          <w:iCs/>
          <w:color w:val="002060"/>
          <w:sz w:val="26"/>
          <w:szCs w:val="26"/>
          <w:lang w:val="it-IT"/>
        </w:rPr>
        <w:t xml:space="preserve"> cây</w:t>
      </w:r>
      <w:r w:rsidRPr="00E021AC">
        <w:rPr>
          <w:color w:val="002060"/>
          <w:sz w:val="26"/>
          <w:szCs w:val="26"/>
          <w:lang w:val="it-IT"/>
        </w:rPr>
        <w:t xml:space="preserve"> keo từ 2.500 - 3.500 cây/</w:t>
      </w:r>
      <w:r w:rsidRPr="00E021AC">
        <w:rPr>
          <w:i/>
          <w:color w:val="002060"/>
          <w:sz w:val="26"/>
          <w:szCs w:val="26"/>
          <w:lang w:val="it-IT"/>
        </w:rPr>
        <w:t xml:space="preserve"> </w:t>
      </w:r>
      <w:r w:rsidRPr="00E021AC">
        <w:rPr>
          <w:color w:val="002060"/>
          <w:sz w:val="26"/>
          <w:szCs w:val="26"/>
          <w:lang w:val="it-IT"/>
        </w:rPr>
        <w:t>ha, sử dụng giống có nguồn gốc rõ ràng, được cung cấp bởi các đơn vị có uy tín và được phép kinh doanh giống.</w:t>
      </w:r>
    </w:p>
    <w:p w14:paraId="1825D169" w14:textId="77777777" w:rsidR="003F095A" w:rsidRPr="00E021AC" w:rsidRDefault="003F095A" w:rsidP="003F095A">
      <w:pPr>
        <w:spacing w:line="360" w:lineRule="exact"/>
        <w:rPr>
          <w:color w:val="002060"/>
          <w:sz w:val="26"/>
          <w:szCs w:val="26"/>
          <w:lang w:val="it-IT"/>
        </w:rPr>
      </w:pPr>
      <w:r w:rsidRPr="00E021AC">
        <w:rPr>
          <w:color w:val="002060"/>
          <w:sz w:val="26"/>
          <w:szCs w:val="26"/>
          <w:lang w:val="it-IT"/>
        </w:rPr>
        <w:t xml:space="preserve">+ </w:t>
      </w:r>
      <w:r w:rsidRPr="00E021AC">
        <w:rPr>
          <w:i/>
          <w:color w:val="002060"/>
          <w:sz w:val="26"/>
          <w:szCs w:val="26"/>
          <w:lang w:val="it-IT"/>
        </w:rPr>
        <w:t>Tỉa cành:</w:t>
      </w:r>
      <w:r w:rsidRPr="00E021AC">
        <w:rPr>
          <w:color w:val="002060"/>
          <w:sz w:val="26"/>
          <w:szCs w:val="26"/>
          <w:lang w:val="it-IT"/>
        </w:rPr>
        <w:t xml:space="preserve"> Vào năm thứ 1 và 2 sau khi trồng.</w:t>
      </w:r>
    </w:p>
    <w:p w14:paraId="7FAF48F1" w14:textId="738DA644" w:rsidR="005F2090" w:rsidRPr="00E021AC" w:rsidRDefault="009B0ED5" w:rsidP="00F07AAB">
      <w:pPr>
        <w:spacing w:before="120" w:after="120"/>
        <w:jc w:val="both"/>
        <w:rPr>
          <w:color w:val="002060"/>
          <w:sz w:val="26"/>
          <w:szCs w:val="26"/>
          <w:lang w:val="it-IT"/>
        </w:rPr>
      </w:pPr>
      <w:r w:rsidRPr="00E021AC">
        <w:rPr>
          <w:b/>
          <w:bCs/>
          <w:color w:val="002060"/>
          <w:sz w:val="26"/>
          <w:szCs w:val="26"/>
          <w:lang w:val="it-IT"/>
        </w:rPr>
        <w:t>Lưu ý:</w:t>
      </w:r>
      <w:r w:rsidRPr="00E021AC">
        <w:rPr>
          <w:color w:val="002060"/>
          <w:sz w:val="26"/>
          <w:szCs w:val="26"/>
          <w:lang w:val="it-IT"/>
        </w:rPr>
        <w:t xml:space="preserve"> </w:t>
      </w:r>
      <w:r w:rsidR="005F2090" w:rsidRPr="00E021AC">
        <w:rPr>
          <w:color w:val="002060"/>
          <w:sz w:val="26"/>
          <w:szCs w:val="26"/>
          <w:lang w:val="it-IT"/>
        </w:rPr>
        <w:t>Đối với những lô rừng của hộ thành viên có tồn tại cây Thông nhựa trên lô,</w:t>
      </w:r>
      <w:r w:rsidRPr="00E021AC">
        <w:rPr>
          <w:color w:val="002060"/>
          <w:sz w:val="26"/>
          <w:szCs w:val="26"/>
          <w:lang w:val="it-IT"/>
        </w:rPr>
        <w:t xml:space="preserve"> khi trồng lưu chú ý</w:t>
      </w:r>
      <w:r w:rsidR="005F2090" w:rsidRPr="00E021AC">
        <w:rPr>
          <w:color w:val="002060"/>
          <w:sz w:val="26"/>
          <w:szCs w:val="26"/>
          <w:lang w:val="it-IT"/>
        </w:rPr>
        <w:t xml:space="preserve"> thực hiện các giải pháp sau: </w:t>
      </w:r>
    </w:p>
    <w:p w14:paraId="1CD871E5" w14:textId="61E54911" w:rsidR="005F2090" w:rsidRPr="00E021AC" w:rsidRDefault="005F2090" w:rsidP="00F07AAB">
      <w:pPr>
        <w:spacing w:before="120" w:after="120"/>
        <w:jc w:val="both"/>
        <w:rPr>
          <w:color w:val="002060"/>
          <w:sz w:val="26"/>
          <w:szCs w:val="26"/>
          <w:lang w:val="it-IT"/>
        </w:rPr>
      </w:pPr>
      <w:r w:rsidRPr="00E021AC">
        <w:rPr>
          <w:color w:val="002060"/>
          <w:sz w:val="26"/>
          <w:szCs w:val="26"/>
          <w:lang w:val="it-IT"/>
        </w:rPr>
        <w:t>- Dọn vệ sinh, xử lý thực bì phải giữ nguyên hiện trạng cây Thông Nhựa đang có tồn tại trên lô, không làm ảnh hưởng đến sinh trưởng và phát triển của cây Thông.</w:t>
      </w:r>
    </w:p>
    <w:p w14:paraId="5777BECD" w14:textId="4A137EAA" w:rsidR="005F2090" w:rsidRPr="00E021AC" w:rsidRDefault="005F2090" w:rsidP="00F07AAB">
      <w:pPr>
        <w:spacing w:before="120" w:after="120"/>
        <w:jc w:val="both"/>
        <w:rPr>
          <w:color w:val="002060"/>
          <w:sz w:val="26"/>
          <w:szCs w:val="26"/>
          <w:lang w:val="it-IT"/>
        </w:rPr>
      </w:pPr>
      <w:r w:rsidRPr="00E021AC">
        <w:rPr>
          <w:color w:val="002060"/>
          <w:sz w:val="26"/>
          <w:szCs w:val="26"/>
          <w:lang w:val="it-IT"/>
        </w:rPr>
        <w:t xml:space="preserve">- Giữ khoảng cách hợp lý giữa cây trồng mới là Keo lai và cây Thông tồn tại trên lô, tránh trồng quá sát gây cạnh tranh không gian, ảnh hưởng đến sinh trưởng và phát triển của cây trồng. </w:t>
      </w:r>
    </w:p>
    <w:p w14:paraId="7AA63E5F" w14:textId="42ACE0AA" w:rsidR="005F2090" w:rsidRPr="00E021AC" w:rsidRDefault="005F2090" w:rsidP="00F07AAB">
      <w:pPr>
        <w:spacing w:before="120" w:after="120"/>
        <w:jc w:val="both"/>
        <w:rPr>
          <w:color w:val="002060"/>
          <w:sz w:val="26"/>
          <w:szCs w:val="26"/>
          <w:lang w:val="it-IT"/>
        </w:rPr>
      </w:pPr>
      <w:r w:rsidRPr="00E021AC">
        <w:rPr>
          <w:color w:val="002060"/>
          <w:sz w:val="26"/>
          <w:szCs w:val="26"/>
          <w:lang w:val="it-IT"/>
        </w:rPr>
        <w:t xml:space="preserve">- Nếu xử lý thực bì </w:t>
      </w:r>
      <w:r w:rsidR="009B0ED5" w:rsidRPr="00E021AC">
        <w:rPr>
          <w:color w:val="002060"/>
          <w:sz w:val="26"/>
          <w:szCs w:val="26"/>
          <w:lang w:val="it-IT"/>
        </w:rPr>
        <w:t>bằng l</w:t>
      </w:r>
      <w:r w:rsidR="0030139D" w:rsidRPr="00E021AC">
        <w:rPr>
          <w:color w:val="002060"/>
          <w:sz w:val="26"/>
          <w:szCs w:val="26"/>
          <w:lang w:val="it-IT"/>
        </w:rPr>
        <w:t>ử</w:t>
      </w:r>
      <w:r w:rsidR="009B0ED5" w:rsidRPr="00E021AC">
        <w:rPr>
          <w:color w:val="002060"/>
          <w:sz w:val="26"/>
          <w:szCs w:val="26"/>
          <w:lang w:val="it-IT"/>
        </w:rPr>
        <w:t>a có kiểm soát thì không được ảnh hưởng đến cây Thông trên lô rừng.</w:t>
      </w:r>
    </w:p>
    <w:p w14:paraId="54F16AF3" w14:textId="77777777" w:rsidR="007773A7" w:rsidRPr="00E021AC" w:rsidRDefault="007773A7" w:rsidP="009B267F">
      <w:pPr>
        <w:pStyle w:val="CAP1"/>
        <w:spacing w:before="120" w:after="120" w:line="240" w:lineRule="auto"/>
        <w:jc w:val="both"/>
        <w:outlineLvl w:val="1"/>
        <w:rPr>
          <w:b w:val="0"/>
          <w:color w:val="002060"/>
          <w:sz w:val="26"/>
          <w:szCs w:val="26"/>
        </w:rPr>
      </w:pPr>
      <w:bookmarkStart w:id="173" w:name="_Toc131279471"/>
      <w:bookmarkStart w:id="174" w:name="_Toc142603579"/>
      <w:bookmarkStart w:id="175" w:name="_Toc142620939"/>
      <w:bookmarkStart w:id="176" w:name="_Toc142621261"/>
      <w:bookmarkStart w:id="177" w:name="_Toc142621395"/>
      <w:bookmarkStart w:id="178" w:name="_Toc153972284"/>
      <w:bookmarkStart w:id="179" w:name="_Toc153972700"/>
      <w:bookmarkStart w:id="180" w:name="_Toc240294052"/>
      <w:bookmarkStart w:id="181" w:name="_Toc240295293"/>
      <w:r w:rsidRPr="00E021AC">
        <w:rPr>
          <w:b w:val="0"/>
          <w:bCs w:val="0"/>
          <w:i/>
          <w:iCs/>
          <w:color w:val="002060"/>
          <w:sz w:val="26"/>
          <w:szCs w:val="26"/>
          <w:shd w:val="clear" w:color="auto" w:fill="FFFFFF"/>
        </w:rPr>
        <w:t xml:space="preserve">Xem thêm tại quy trình </w:t>
      </w:r>
      <w:bookmarkStart w:id="182" w:name="_Toc83998051"/>
      <w:bookmarkStart w:id="183" w:name="_Toc85010964"/>
      <w:r w:rsidRPr="00E021AC">
        <w:rPr>
          <w:b w:val="0"/>
          <w:bCs w:val="0"/>
          <w:i/>
          <w:iCs/>
          <w:color w:val="002060"/>
          <w:sz w:val="26"/>
          <w:szCs w:val="26"/>
        </w:rPr>
        <w:t>Q</w:t>
      </w:r>
      <w:r w:rsidRPr="00E021AC">
        <w:rPr>
          <w:b w:val="0"/>
          <w:bCs w:val="0"/>
          <w:i/>
          <w:iCs/>
          <w:color w:val="002060"/>
          <w:sz w:val="26"/>
          <w:szCs w:val="26"/>
          <w:lang w:val="vi-VN"/>
        </w:rPr>
        <w:t>T</w:t>
      </w:r>
      <w:r w:rsidRPr="00E021AC">
        <w:rPr>
          <w:b w:val="0"/>
          <w:bCs w:val="0"/>
          <w:i/>
          <w:iCs/>
          <w:color w:val="002060"/>
          <w:sz w:val="26"/>
          <w:szCs w:val="26"/>
        </w:rPr>
        <w:t>QLR – 01: Quy trình xử lý thực bì và trồng rừng</w:t>
      </w:r>
      <w:bookmarkEnd w:id="182"/>
      <w:bookmarkEnd w:id="183"/>
      <w:r w:rsidRPr="00E021AC">
        <w:rPr>
          <w:b w:val="0"/>
          <w:color w:val="002060"/>
          <w:sz w:val="26"/>
          <w:szCs w:val="26"/>
        </w:rPr>
        <w:t>.</w:t>
      </w:r>
      <w:bookmarkEnd w:id="173"/>
      <w:bookmarkEnd w:id="174"/>
      <w:bookmarkEnd w:id="175"/>
      <w:bookmarkEnd w:id="176"/>
      <w:bookmarkEnd w:id="177"/>
      <w:bookmarkEnd w:id="178"/>
      <w:bookmarkEnd w:id="179"/>
      <w:bookmarkEnd w:id="180"/>
      <w:bookmarkEnd w:id="181"/>
    </w:p>
    <w:p w14:paraId="62094533" w14:textId="140B948E" w:rsidR="00CD1893" w:rsidRPr="00E021AC" w:rsidRDefault="00CD1893" w:rsidP="00E21DBB">
      <w:pPr>
        <w:pStyle w:val="Heading3"/>
        <w:rPr>
          <w:rFonts w:ascii="Times New Roman" w:hAnsi="Times New Roman"/>
          <w:b/>
          <w:bCs/>
          <w:color w:val="002060"/>
          <w:sz w:val="26"/>
          <w:szCs w:val="26"/>
        </w:rPr>
      </w:pPr>
      <w:bookmarkStart w:id="184" w:name="_Toc142603580"/>
      <w:bookmarkStart w:id="185" w:name="_Toc142621396"/>
      <w:bookmarkStart w:id="186" w:name="_Toc240295294"/>
      <w:bookmarkStart w:id="187" w:name="_Toc77688809"/>
      <w:bookmarkStart w:id="188" w:name="_Toc87004932"/>
      <w:bookmarkEnd w:id="163"/>
      <w:bookmarkEnd w:id="164"/>
      <w:bookmarkEnd w:id="165"/>
      <w:bookmarkEnd w:id="166"/>
      <w:bookmarkEnd w:id="167"/>
      <w:r w:rsidRPr="00E021AC">
        <w:rPr>
          <w:rFonts w:ascii="Times New Roman" w:hAnsi="Times New Roman"/>
          <w:b/>
          <w:bCs/>
          <w:color w:val="002060"/>
          <w:sz w:val="26"/>
          <w:szCs w:val="26"/>
        </w:rPr>
        <w:t>3.2.2. Kế hoạch khai thác</w:t>
      </w:r>
      <w:bookmarkEnd w:id="184"/>
      <w:bookmarkEnd w:id="185"/>
      <w:bookmarkEnd w:id="186"/>
    </w:p>
    <w:p w14:paraId="3FB6A384" w14:textId="52110179" w:rsidR="0019580D" w:rsidRPr="00E021AC" w:rsidRDefault="0019580D" w:rsidP="00582C04">
      <w:pPr>
        <w:pStyle w:val="BodyText"/>
        <w:spacing w:before="120" w:line="360" w:lineRule="exact"/>
        <w:jc w:val="both"/>
        <w:rPr>
          <w:color w:val="000066"/>
          <w:sz w:val="26"/>
          <w:szCs w:val="26"/>
        </w:rPr>
      </w:pPr>
      <w:r w:rsidRPr="00E021AC">
        <w:rPr>
          <w:color w:val="002060"/>
          <w:sz w:val="26"/>
          <w:szCs w:val="26"/>
        </w:rPr>
        <w:t xml:space="preserve">Qua khảo sát </w:t>
      </w:r>
      <w:r w:rsidRPr="00E021AC">
        <w:rPr>
          <w:color w:val="000066"/>
          <w:sz w:val="26"/>
          <w:szCs w:val="26"/>
        </w:rPr>
        <w:t>và các số liệu thống</w:t>
      </w:r>
      <w:r w:rsidRPr="00E021AC">
        <w:rPr>
          <w:b/>
          <w:bCs/>
          <w:color w:val="000066"/>
          <w:sz w:val="26"/>
          <w:szCs w:val="26"/>
        </w:rPr>
        <w:t xml:space="preserve"> </w:t>
      </w:r>
      <w:r w:rsidRPr="00E021AC">
        <w:rPr>
          <w:color w:val="000066"/>
          <w:sz w:val="26"/>
          <w:szCs w:val="26"/>
        </w:rPr>
        <w:t xml:space="preserve">kê cho thấy chu kỳ kinh doanh rừng của các thành viên trong </w:t>
      </w:r>
      <w:r w:rsidR="00971695" w:rsidRPr="00E021AC">
        <w:rPr>
          <w:color w:val="000066"/>
          <w:sz w:val="26"/>
          <w:szCs w:val="26"/>
        </w:rPr>
        <w:t xml:space="preserve">Nhóm CCR Thanh Chương </w:t>
      </w:r>
      <w:r w:rsidR="00110764" w:rsidRPr="00E021AC">
        <w:rPr>
          <w:color w:val="000066"/>
          <w:sz w:val="26"/>
          <w:szCs w:val="26"/>
        </w:rPr>
        <w:t>2</w:t>
      </w:r>
      <w:r w:rsidRPr="00E021AC">
        <w:rPr>
          <w:color w:val="000066"/>
          <w:sz w:val="26"/>
          <w:szCs w:val="26"/>
        </w:rPr>
        <w:t xml:space="preserve"> dao động trong vòng</w:t>
      </w:r>
      <w:r w:rsidR="00B25389" w:rsidRPr="00E021AC">
        <w:rPr>
          <w:color w:val="000066"/>
          <w:sz w:val="26"/>
          <w:szCs w:val="26"/>
        </w:rPr>
        <w:t xml:space="preserve"> </w:t>
      </w:r>
      <w:r w:rsidR="00A1103A" w:rsidRPr="00E021AC">
        <w:rPr>
          <w:color w:val="000066"/>
          <w:sz w:val="26"/>
          <w:szCs w:val="26"/>
        </w:rPr>
        <w:t>5</w:t>
      </w:r>
      <w:r w:rsidRPr="00E021AC">
        <w:rPr>
          <w:color w:val="000066"/>
          <w:sz w:val="26"/>
          <w:szCs w:val="26"/>
        </w:rPr>
        <w:t xml:space="preserve"> năm</w:t>
      </w:r>
      <w:r w:rsidR="0029012F" w:rsidRPr="00E021AC">
        <w:rPr>
          <w:color w:val="000066"/>
          <w:sz w:val="26"/>
          <w:szCs w:val="26"/>
        </w:rPr>
        <w:t xml:space="preserve">. </w:t>
      </w:r>
      <w:r w:rsidR="00DD6578" w:rsidRPr="00E021AC">
        <w:rPr>
          <w:color w:val="000066"/>
          <w:sz w:val="26"/>
          <w:szCs w:val="26"/>
        </w:rPr>
        <w:t xml:space="preserve">Theo báo cáo điều tra trữ lượng rừng trồng, trữ lượng </w:t>
      </w:r>
      <w:r w:rsidR="00967754" w:rsidRPr="00E021AC">
        <w:rPr>
          <w:color w:val="000066"/>
          <w:sz w:val="26"/>
          <w:szCs w:val="26"/>
        </w:rPr>
        <w:t xml:space="preserve">cây đứng của </w:t>
      </w:r>
      <w:r w:rsidR="00DD6578" w:rsidRPr="00E021AC">
        <w:rPr>
          <w:color w:val="000066"/>
          <w:sz w:val="26"/>
          <w:szCs w:val="26"/>
        </w:rPr>
        <w:t xml:space="preserve">keo </w:t>
      </w:r>
      <w:r w:rsidR="00967754" w:rsidRPr="00E021AC">
        <w:rPr>
          <w:color w:val="000066"/>
          <w:sz w:val="26"/>
          <w:szCs w:val="26"/>
        </w:rPr>
        <w:t xml:space="preserve">lai </w:t>
      </w:r>
      <w:r w:rsidR="00DD6578" w:rsidRPr="00E021AC">
        <w:rPr>
          <w:color w:val="000066"/>
          <w:sz w:val="26"/>
          <w:szCs w:val="26"/>
        </w:rPr>
        <w:t>ở tuổ</w:t>
      </w:r>
      <w:r w:rsidR="00B82419" w:rsidRPr="00E021AC">
        <w:rPr>
          <w:color w:val="000066"/>
          <w:sz w:val="26"/>
          <w:szCs w:val="26"/>
        </w:rPr>
        <w:t xml:space="preserve">i </w:t>
      </w:r>
      <w:r w:rsidR="00A1103A" w:rsidRPr="00E021AC">
        <w:rPr>
          <w:color w:val="000066"/>
          <w:sz w:val="26"/>
          <w:szCs w:val="26"/>
        </w:rPr>
        <w:t xml:space="preserve">5 </w:t>
      </w:r>
      <w:r w:rsidR="00DD6578" w:rsidRPr="00E021AC">
        <w:rPr>
          <w:color w:val="000066"/>
          <w:sz w:val="26"/>
          <w:szCs w:val="26"/>
        </w:rPr>
        <w:t xml:space="preserve">của Nhóm là </w:t>
      </w:r>
      <w:r w:rsidR="00A1103A" w:rsidRPr="00E021AC">
        <w:rPr>
          <w:color w:val="000066"/>
          <w:sz w:val="26"/>
          <w:szCs w:val="26"/>
        </w:rPr>
        <w:t>12</w:t>
      </w:r>
      <w:r w:rsidR="00AD12BA" w:rsidRPr="00E021AC">
        <w:rPr>
          <w:color w:val="000066"/>
          <w:sz w:val="26"/>
          <w:szCs w:val="26"/>
        </w:rPr>
        <w:t>1</w:t>
      </w:r>
      <w:r w:rsidR="00B82419" w:rsidRPr="00E021AC">
        <w:rPr>
          <w:color w:val="000066"/>
          <w:sz w:val="26"/>
          <w:szCs w:val="26"/>
        </w:rPr>
        <w:t>.</w:t>
      </w:r>
      <w:r w:rsidR="00AD12BA" w:rsidRPr="00E021AC">
        <w:rPr>
          <w:color w:val="000066"/>
          <w:sz w:val="26"/>
          <w:szCs w:val="26"/>
        </w:rPr>
        <w:t>03</w:t>
      </w:r>
      <w:r w:rsidR="00DD6578" w:rsidRPr="00E021AC">
        <w:rPr>
          <w:color w:val="000066"/>
          <w:sz w:val="26"/>
          <w:szCs w:val="26"/>
        </w:rPr>
        <w:t xml:space="preserve"> m</w:t>
      </w:r>
      <w:r w:rsidR="00DD6578" w:rsidRPr="00E021AC">
        <w:rPr>
          <w:color w:val="000066"/>
          <w:sz w:val="26"/>
          <w:szCs w:val="26"/>
          <w:vertAlign w:val="superscript"/>
        </w:rPr>
        <w:t>3</w:t>
      </w:r>
      <w:r w:rsidR="00DD6578" w:rsidRPr="00E021AC">
        <w:rPr>
          <w:color w:val="000066"/>
          <w:sz w:val="26"/>
          <w:szCs w:val="26"/>
        </w:rPr>
        <w:t>/ha</w:t>
      </w:r>
      <w:r w:rsidR="00200B0E" w:rsidRPr="00E021AC">
        <w:rPr>
          <w:color w:val="000066"/>
          <w:sz w:val="26"/>
          <w:szCs w:val="26"/>
        </w:rPr>
        <w:t xml:space="preserve">, và mức khai thác hàng năm của nhóm (AAC) là </w:t>
      </w:r>
      <w:r w:rsidR="003E40D5" w:rsidRPr="00E021AC">
        <w:rPr>
          <w:color w:val="000066"/>
          <w:sz w:val="26"/>
          <w:szCs w:val="26"/>
        </w:rPr>
        <w:t xml:space="preserve">218,807.62 </w:t>
      </w:r>
      <w:r w:rsidR="00200B0E" w:rsidRPr="00E021AC">
        <w:rPr>
          <w:color w:val="000066"/>
        </w:rPr>
        <w:t>m</w:t>
      </w:r>
      <w:r w:rsidR="00200B0E" w:rsidRPr="00E021AC">
        <w:rPr>
          <w:color w:val="000066"/>
          <w:vertAlign w:val="superscript"/>
        </w:rPr>
        <w:t xml:space="preserve">3 </w:t>
      </w:r>
      <w:r w:rsidR="00200B0E" w:rsidRPr="00E021AC">
        <w:rPr>
          <w:color w:val="000066"/>
        </w:rPr>
        <w:t xml:space="preserve">cây đứng tương đương </w:t>
      </w:r>
      <w:r w:rsidR="003E40D5" w:rsidRPr="00E021AC">
        <w:rPr>
          <w:color w:val="000066"/>
        </w:rPr>
        <w:t>1,807.88</w:t>
      </w:r>
      <w:r w:rsidR="00200B0E" w:rsidRPr="00E021AC">
        <w:rPr>
          <w:color w:val="000066"/>
        </w:rPr>
        <w:t xml:space="preserve"> ha.</w:t>
      </w:r>
      <w:r w:rsidR="00715331" w:rsidRPr="00E021AC">
        <w:rPr>
          <w:color w:val="000066"/>
        </w:rPr>
        <w:t xml:space="preserve"> </w:t>
      </w:r>
      <w:r w:rsidR="00715331" w:rsidRPr="00E021AC">
        <w:rPr>
          <w:color w:val="000066"/>
          <w:sz w:val="26"/>
          <w:szCs w:val="26"/>
        </w:rPr>
        <w:t xml:space="preserve">Hiện nay, các thành viên của Nhóm Chứng chỉ rừng Thanh Chương 2 chủ yếu kinh doanh rừng trồng gỗ nhỏ. Sản phẩm gỗ khai thác chủ yếu được tiêu thụ làm nguyên liệu cho các nhà máy sản xuất viên nén và các cơ sở băm dăm gỗ trên địa bàn. Phần lớn sản phẩm gỗ sau khai thác được thu gom, phân loại và đưa vào sử dụng làm nguyên liệu sản xuất, với tỷ lệ sử dụng/thu hồi ước đạt khoảng 95%; phần còn lại chủ yếu là cành, ngọn, vật liệu không phù hợp với quy cách sản phẩm được để lại tại khu rừng. Kiểm tra thực tế tại </w:t>
      </w:r>
      <w:r w:rsidR="00D370DB" w:rsidRPr="00E021AC">
        <w:rPr>
          <w:color w:val="000066"/>
          <w:sz w:val="26"/>
          <w:szCs w:val="26"/>
        </w:rPr>
        <w:t>nhà máy sản xuất viên nén – Cty CP BVN Thanh Chương cho thấy tỷ lệ quy đổi tỷ mét khối sang tấn trung bình cho gỗ keo là 0.85%</w:t>
      </w:r>
      <w:r w:rsidR="001144E1" w:rsidRPr="00E021AC">
        <w:rPr>
          <w:color w:val="000066"/>
          <w:sz w:val="26"/>
          <w:szCs w:val="26"/>
        </w:rPr>
        <w:t>.</w:t>
      </w:r>
    </w:p>
    <w:p w14:paraId="6D5424D8" w14:textId="719898D8" w:rsidR="0019580D" w:rsidRPr="00E021AC" w:rsidRDefault="00653590" w:rsidP="0019580D">
      <w:pPr>
        <w:pStyle w:val="BodyText"/>
        <w:spacing w:before="120" w:after="0" w:line="360" w:lineRule="exact"/>
        <w:jc w:val="both"/>
        <w:rPr>
          <w:color w:val="002060"/>
          <w:sz w:val="26"/>
          <w:szCs w:val="26"/>
        </w:rPr>
      </w:pPr>
      <w:r w:rsidRPr="00E021AC">
        <w:rPr>
          <w:color w:val="002060"/>
          <w:sz w:val="26"/>
          <w:szCs w:val="26"/>
        </w:rPr>
        <w:t xml:space="preserve">Từ các </w:t>
      </w:r>
      <w:r w:rsidR="00C827C0" w:rsidRPr="00E021AC">
        <w:rPr>
          <w:color w:val="002060"/>
          <w:sz w:val="26"/>
          <w:szCs w:val="26"/>
        </w:rPr>
        <w:t>bảng số liệu tr</w:t>
      </w:r>
      <w:r w:rsidR="00D70419" w:rsidRPr="00E021AC">
        <w:rPr>
          <w:color w:val="002060"/>
          <w:sz w:val="26"/>
          <w:szCs w:val="26"/>
        </w:rPr>
        <w:t>ê</w:t>
      </w:r>
      <w:r w:rsidR="00C827C0" w:rsidRPr="00E021AC">
        <w:rPr>
          <w:color w:val="002060"/>
          <w:sz w:val="26"/>
          <w:szCs w:val="26"/>
        </w:rPr>
        <w:t>n</w:t>
      </w:r>
      <w:r w:rsidRPr="00E021AC">
        <w:rPr>
          <w:color w:val="002060"/>
          <w:sz w:val="26"/>
          <w:szCs w:val="26"/>
        </w:rPr>
        <w:t xml:space="preserve"> và những số liệu trên,</w:t>
      </w:r>
      <w:r w:rsidR="0019580D" w:rsidRPr="00E021AC">
        <w:rPr>
          <w:color w:val="002060"/>
          <w:sz w:val="26"/>
          <w:szCs w:val="26"/>
        </w:rPr>
        <w:t xml:space="preserve"> Nhóm xây dựng kế hoạch khai thác và sản lượng ước tính </w:t>
      </w:r>
      <w:r w:rsidRPr="00E021AC">
        <w:rPr>
          <w:color w:val="002060"/>
          <w:sz w:val="26"/>
          <w:szCs w:val="26"/>
        </w:rPr>
        <w:t>cho rừng có chu kỳ</w:t>
      </w:r>
      <w:r w:rsidR="00B12667" w:rsidRPr="00E021AC">
        <w:rPr>
          <w:color w:val="002060"/>
          <w:sz w:val="26"/>
          <w:szCs w:val="26"/>
        </w:rPr>
        <w:t xml:space="preserve"> </w:t>
      </w:r>
      <w:r w:rsidR="00A1103A" w:rsidRPr="00E021AC">
        <w:rPr>
          <w:color w:val="002060"/>
          <w:sz w:val="26"/>
          <w:szCs w:val="26"/>
        </w:rPr>
        <w:t>5</w:t>
      </w:r>
      <w:r w:rsidRPr="00E021AC">
        <w:rPr>
          <w:color w:val="002060"/>
          <w:sz w:val="26"/>
          <w:szCs w:val="26"/>
        </w:rPr>
        <w:t xml:space="preserve"> năm </w:t>
      </w:r>
      <w:r w:rsidR="0019580D" w:rsidRPr="00E021AC">
        <w:rPr>
          <w:color w:val="002060"/>
          <w:sz w:val="26"/>
          <w:szCs w:val="26"/>
        </w:rPr>
        <w:t>cụ thể như sau:</w:t>
      </w:r>
    </w:p>
    <w:p w14:paraId="7A9B922D" w14:textId="59D9A2B3" w:rsidR="009B1BA3" w:rsidRPr="00E021AC" w:rsidRDefault="009B1BA3" w:rsidP="00EC72F9">
      <w:pPr>
        <w:pStyle w:val="BodyText"/>
        <w:spacing w:before="120" w:after="240" w:line="360" w:lineRule="exact"/>
        <w:jc w:val="center"/>
        <w:outlineLvl w:val="0"/>
        <w:rPr>
          <w:b/>
          <w:color w:val="002060"/>
          <w:sz w:val="26"/>
          <w:szCs w:val="26"/>
        </w:rPr>
      </w:pPr>
      <w:bookmarkStart w:id="189" w:name="_Toc142603581"/>
      <w:bookmarkStart w:id="190" w:name="_Toc142620941"/>
      <w:bookmarkStart w:id="191" w:name="_Toc142621263"/>
      <w:bookmarkStart w:id="192" w:name="_Toc142621397"/>
      <w:bookmarkStart w:id="193" w:name="_Toc153972286"/>
      <w:bookmarkStart w:id="194" w:name="_Toc153972702"/>
      <w:bookmarkStart w:id="195" w:name="_Toc240294054"/>
      <w:bookmarkStart w:id="196" w:name="_Toc240295295"/>
      <w:r w:rsidRPr="00E021AC">
        <w:rPr>
          <w:b/>
          <w:color w:val="002060"/>
          <w:sz w:val="26"/>
          <w:szCs w:val="26"/>
        </w:rPr>
        <w:t xml:space="preserve">Bảng </w:t>
      </w:r>
      <w:r w:rsidR="006C4E0F" w:rsidRPr="00E021AC">
        <w:rPr>
          <w:b/>
          <w:color w:val="002060"/>
          <w:sz w:val="26"/>
          <w:szCs w:val="26"/>
        </w:rPr>
        <w:t>8</w:t>
      </w:r>
      <w:r w:rsidRPr="00E021AC">
        <w:rPr>
          <w:b/>
          <w:color w:val="002060"/>
          <w:sz w:val="26"/>
          <w:szCs w:val="26"/>
        </w:rPr>
        <w:t>. Kế hoạch khai thác và sản lượng ước tính</w:t>
      </w:r>
      <w:bookmarkEnd w:id="187"/>
      <w:r w:rsidRPr="00E021AC">
        <w:rPr>
          <w:b/>
          <w:color w:val="002060"/>
          <w:sz w:val="26"/>
          <w:szCs w:val="26"/>
        </w:rPr>
        <w:t xml:space="preserve"> toàn bộ </w:t>
      </w:r>
      <w:r w:rsidR="00A84CAA" w:rsidRPr="00E021AC">
        <w:rPr>
          <w:b/>
          <w:color w:val="002060"/>
          <w:sz w:val="26"/>
          <w:szCs w:val="26"/>
        </w:rPr>
        <w:t>N</w:t>
      </w:r>
      <w:r w:rsidRPr="00E021AC">
        <w:rPr>
          <w:b/>
          <w:color w:val="002060"/>
          <w:sz w:val="26"/>
          <w:szCs w:val="26"/>
        </w:rPr>
        <w:t>hóm</w:t>
      </w:r>
      <w:bookmarkEnd w:id="188"/>
      <w:bookmarkEnd w:id="189"/>
      <w:r w:rsidR="00C47869" w:rsidRPr="00E021AC">
        <w:rPr>
          <w:b/>
          <w:color w:val="002060"/>
          <w:sz w:val="26"/>
          <w:szCs w:val="26"/>
        </w:rPr>
        <w:t xml:space="preserve"> </w:t>
      </w:r>
      <w:bookmarkStart w:id="197" w:name="_Toc142603582"/>
      <w:r w:rsidR="00C47869" w:rsidRPr="00E021AC">
        <w:rPr>
          <w:b/>
          <w:color w:val="002060"/>
          <w:sz w:val="26"/>
          <w:szCs w:val="26"/>
        </w:rPr>
        <w:t>giai đoạ</w:t>
      </w:r>
      <w:r w:rsidR="000A6FE5" w:rsidRPr="00E021AC">
        <w:rPr>
          <w:b/>
          <w:color w:val="002060"/>
          <w:sz w:val="26"/>
          <w:szCs w:val="26"/>
        </w:rPr>
        <w:t>n 2024</w:t>
      </w:r>
      <w:r w:rsidR="00C47869" w:rsidRPr="00E021AC">
        <w:rPr>
          <w:b/>
          <w:color w:val="002060"/>
          <w:sz w:val="26"/>
          <w:szCs w:val="26"/>
        </w:rPr>
        <w:t xml:space="preserve"> </w:t>
      </w:r>
      <w:r w:rsidR="002A64C0" w:rsidRPr="00E021AC">
        <w:rPr>
          <w:b/>
          <w:color w:val="002060"/>
          <w:sz w:val="26"/>
          <w:szCs w:val="26"/>
        </w:rPr>
        <w:t>–</w:t>
      </w:r>
      <w:r w:rsidR="00C47869" w:rsidRPr="00E021AC">
        <w:rPr>
          <w:b/>
          <w:color w:val="002060"/>
          <w:sz w:val="26"/>
          <w:szCs w:val="26"/>
        </w:rPr>
        <w:t xml:space="preserve"> 20</w:t>
      </w:r>
      <w:bookmarkEnd w:id="190"/>
      <w:bookmarkEnd w:id="191"/>
      <w:bookmarkEnd w:id="192"/>
      <w:bookmarkEnd w:id="197"/>
      <w:r w:rsidR="00A84CAA" w:rsidRPr="00E021AC">
        <w:rPr>
          <w:b/>
          <w:color w:val="002060"/>
          <w:sz w:val="26"/>
          <w:szCs w:val="26"/>
        </w:rPr>
        <w:t>2</w:t>
      </w:r>
      <w:bookmarkEnd w:id="193"/>
      <w:bookmarkEnd w:id="194"/>
      <w:r w:rsidR="00532201" w:rsidRPr="00E021AC">
        <w:rPr>
          <w:b/>
          <w:color w:val="002060"/>
          <w:sz w:val="26"/>
          <w:szCs w:val="26"/>
        </w:rPr>
        <w:t>8</w:t>
      </w:r>
      <w:bookmarkEnd w:id="195"/>
      <w:bookmarkEnd w:id="196"/>
    </w:p>
    <w:tbl>
      <w:tblPr>
        <w:tblW w:w="10060" w:type="dxa"/>
        <w:tblInd w:w="113" w:type="dxa"/>
        <w:tblLook w:val="04A0" w:firstRow="1" w:lastRow="0" w:firstColumn="1" w:lastColumn="0" w:noHBand="0" w:noVBand="1"/>
      </w:tblPr>
      <w:tblGrid>
        <w:gridCol w:w="562"/>
        <w:gridCol w:w="1040"/>
        <w:gridCol w:w="1654"/>
        <w:gridCol w:w="1275"/>
        <w:gridCol w:w="1985"/>
        <w:gridCol w:w="1559"/>
        <w:gridCol w:w="1985"/>
      </w:tblGrid>
      <w:tr w:rsidR="00715331" w:rsidRPr="00E021AC" w14:paraId="723E1385" w14:textId="77777777" w:rsidTr="00715331">
        <w:trPr>
          <w:trHeight w:val="63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B06322F" w14:textId="77777777" w:rsidR="00715331" w:rsidRPr="00E021AC" w:rsidRDefault="00715331">
            <w:pPr>
              <w:jc w:val="center"/>
              <w:rPr>
                <w:b/>
                <w:bCs/>
                <w:color w:val="000066"/>
                <w:lang w:eastAsia="vi-VN"/>
              </w:rPr>
            </w:pPr>
            <w:bookmarkStart w:id="198" w:name="_Toc142603583"/>
            <w:bookmarkStart w:id="199" w:name="_Toc142620942"/>
            <w:bookmarkStart w:id="200" w:name="_Toc142621264"/>
            <w:bookmarkStart w:id="201" w:name="_Toc142621398"/>
            <w:bookmarkStart w:id="202" w:name="_Toc153972287"/>
            <w:bookmarkStart w:id="203" w:name="_Toc153972703"/>
            <w:bookmarkStart w:id="204" w:name="_Toc209184535"/>
            <w:r w:rsidRPr="00E021AC">
              <w:rPr>
                <w:b/>
                <w:bCs/>
                <w:color w:val="000066"/>
              </w:rPr>
              <w:t>TT</w:t>
            </w:r>
          </w:p>
        </w:tc>
        <w:tc>
          <w:tcPr>
            <w:tcW w:w="1040" w:type="dxa"/>
            <w:tcBorders>
              <w:top w:val="single" w:sz="4" w:space="0" w:color="auto"/>
              <w:left w:val="nil"/>
              <w:bottom w:val="single" w:sz="4" w:space="0" w:color="auto"/>
              <w:right w:val="single" w:sz="4" w:space="0" w:color="auto"/>
            </w:tcBorders>
            <w:shd w:val="clear" w:color="000000" w:fill="FFFFFF"/>
            <w:vAlign w:val="center"/>
            <w:hideMark/>
          </w:tcPr>
          <w:p w14:paraId="17C00A45" w14:textId="77777777" w:rsidR="00715331" w:rsidRPr="00E021AC" w:rsidRDefault="00715331">
            <w:pPr>
              <w:jc w:val="center"/>
              <w:rPr>
                <w:b/>
                <w:bCs/>
                <w:color w:val="000066"/>
              </w:rPr>
            </w:pPr>
            <w:r w:rsidRPr="00E021AC">
              <w:rPr>
                <w:b/>
                <w:bCs/>
                <w:color w:val="000066"/>
              </w:rPr>
              <w:t>Năm khai thác</w:t>
            </w:r>
          </w:p>
        </w:tc>
        <w:tc>
          <w:tcPr>
            <w:tcW w:w="1654" w:type="dxa"/>
            <w:tcBorders>
              <w:top w:val="single" w:sz="4" w:space="0" w:color="auto"/>
              <w:left w:val="nil"/>
              <w:bottom w:val="single" w:sz="4" w:space="0" w:color="auto"/>
              <w:right w:val="single" w:sz="4" w:space="0" w:color="auto"/>
            </w:tcBorders>
            <w:shd w:val="clear" w:color="000000" w:fill="FFFFFF"/>
            <w:vAlign w:val="center"/>
            <w:hideMark/>
          </w:tcPr>
          <w:p w14:paraId="3D56C0B3" w14:textId="77777777" w:rsidR="00715331" w:rsidRPr="00E021AC" w:rsidRDefault="00715331">
            <w:pPr>
              <w:jc w:val="center"/>
              <w:rPr>
                <w:b/>
                <w:bCs/>
                <w:color w:val="000066"/>
              </w:rPr>
            </w:pPr>
            <w:r w:rsidRPr="00E021AC">
              <w:rPr>
                <w:b/>
                <w:bCs/>
                <w:color w:val="000066"/>
              </w:rPr>
              <w:t>Kế hoạch – thực hiện</w:t>
            </w:r>
          </w:p>
        </w:tc>
        <w:tc>
          <w:tcPr>
            <w:tcW w:w="1275" w:type="dxa"/>
            <w:tcBorders>
              <w:top w:val="single" w:sz="4" w:space="0" w:color="auto"/>
              <w:left w:val="nil"/>
              <w:bottom w:val="single" w:sz="4" w:space="0" w:color="auto"/>
              <w:right w:val="single" w:sz="4" w:space="0" w:color="auto"/>
            </w:tcBorders>
            <w:shd w:val="clear" w:color="000000" w:fill="FFFFFF"/>
            <w:vAlign w:val="center"/>
            <w:hideMark/>
          </w:tcPr>
          <w:p w14:paraId="442B5F61" w14:textId="77777777" w:rsidR="00715331" w:rsidRPr="00E021AC" w:rsidRDefault="00715331">
            <w:pPr>
              <w:jc w:val="center"/>
              <w:rPr>
                <w:b/>
                <w:bCs/>
                <w:color w:val="000066"/>
              </w:rPr>
            </w:pPr>
            <w:r w:rsidRPr="00E021AC">
              <w:rPr>
                <w:b/>
                <w:bCs/>
                <w:color w:val="000066"/>
              </w:rPr>
              <w:t>Diện tích FSC (ha)</w:t>
            </w:r>
          </w:p>
        </w:tc>
        <w:tc>
          <w:tcPr>
            <w:tcW w:w="1985" w:type="dxa"/>
            <w:tcBorders>
              <w:top w:val="single" w:sz="4" w:space="0" w:color="auto"/>
              <w:left w:val="nil"/>
              <w:bottom w:val="single" w:sz="4" w:space="0" w:color="auto"/>
              <w:right w:val="single" w:sz="4" w:space="0" w:color="auto"/>
            </w:tcBorders>
            <w:vAlign w:val="center"/>
            <w:hideMark/>
          </w:tcPr>
          <w:p w14:paraId="4EF6E999" w14:textId="77777777" w:rsidR="00715331" w:rsidRPr="00E021AC" w:rsidRDefault="00715331">
            <w:pPr>
              <w:jc w:val="center"/>
              <w:rPr>
                <w:b/>
                <w:bCs/>
                <w:color w:val="000066"/>
                <w:sz w:val="26"/>
                <w:szCs w:val="26"/>
              </w:rPr>
            </w:pPr>
            <w:r w:rsidRPr="00E021AC">
              <w:rPr>
                <w:b/>
                <w:bCs/>
                <w:color w:val="000066"/>
                <w:sz w:val="26"/>
                <w:szCs w:val="26"/>
              </w:rPr>
              <w:t>Trữ lượng cây đứng (m</w:t>
            </w:r>
            <w:r w:rsidRPr="00E021AC">
              <w:rPr>
                <w:b/>
                <w:bCs/>
                <w:color w:val="000066"/>
                <w:sz w:val="26"/>
                <w:szCs w:val="26"/>
                <w:vertAlign w:val="superscript"/>
              </w:rPr>
              <w:t>3</w:t>
            </w:r>
            <w:r w:rsidRPr="00E021AC">
              <w:rPr>
                <w:b/>
                <w:bCs/>
                <w:color w:val="000066"/>
                <w:sz w:val="26"/>
                <w:szCs w:val="26"/>
              </w:rPr>
              <w:t>)</w:t>
            </w:r>
          </w:p>
        </w:tc>
        <w:tc>
          <w:tcPr>
            <w:tcW w:w="1559" w:type="dxa"/>
            <w:tcBorders>
              <w:top w:val="single" w:sz="4" w:space="0" w:color="auto"/>
              <w:left w:val="nil"/>
              <w:bottom w:val="single" w:sz="4" w:space="0" w:color="auto"/>
              <w:right w:val="single" w:sz="4" w:space="0" w:color="auto"/>
            </w:tcBorders>
            <w:vAlign w:val="center"/>
            <w:hideMark/>
          </w:tcPr>
          <w:p w14:paraId="716C78DB" w14:textId="77777777" w:rsidR="00715331" w:rsidRPr="00E021AC" w:rsidRDefault="00715331">
            <w:pPr>
              <w:jc w:val="center"/>
              <w:rPr>
                <w:b/>
                <w:bCs/>
                <w:color w:val="000066"/>
                <w:sz w:val="26"/>
                <w:szCs w:val="26"/>
              </w:rPr>
            </w:pPr>
            <w:r w:rsidRPr="00E021AC">
              <w:rPr>
                <w:b/>
                <w:bCs/>
                <w:color w:val="000066"/>
                <w:sz w:val="26"/>
                <w:szCs w:val="26"/>
              </w:rPr>
              <w:t>Sản lượng (m</w:t>
            </w:r>
            <w:r w:rsidRPr="00E021AC">
              <w:rPr>
                <w:b/>
                <w:bCs/>
                <w:color w:val="000066"/>
                <w:sz w:val="26"/>
                <w:szCs w:val="26"/>
                <w:vertAlign w:val="superscript"/>
              </w:rPr>
              <w:t>3</w:t>
            </w:r>
            <w:r w:rsidRPr="00E021AC">
              <w:rPr>
                <w:b/>
                <w:bCs/>
                <w:color w:val="000066"/>
                <w:sz w:val="26"/>
                <w:szCs w:val="26"/>
              </w:rPr>
              <w:t>)</w:t>
            </w:r>
          </w:p>
        </w:tc>
        <w:tc>
          <w:tcPr>
            <w:tcW w:w="1985" w:type="dxa"/>
            <w:tcBorders>
              <w:top w:val="single" w:sz="4" w:space="0" w:color="auto"/>
              <w:left w:val="nil"/>
              <w:bottom w:val="single" w:sz="4" w:space="0" w:color="auto"/>
              <w:right w:val="single" w:sz="4" w:space="0" w:color="auto"/>
            </w:tcBorders>
            <w:vAlign w:val="center"/>
            <w:hideMark/>
          </w:tcPr>
          <w:p w14:paraId="69656770" w14:textId="77777777" w:rsidR="00715331" w:rsidRPr="00E021AC" w:rsidRDefault="00715331">
            <w:pPr>
              <w:jc w:val="center"/>
              <w:rPr>
                <w:b/>
                <w:bCs/>
                <w:color w:val="000066"/>
                <w:sz w:val="26"/>
                <w:szCs w:val="26"/>
              </w:rPr>
            </w:pPr>
            <w:r w:rsidRPr="00E021AC">
              <w:rPr>
                <w:b/>
                <w:bCs/>
                <w:color w:val="000066"/>
                <w:sz w:val="26"/>
                <w:szCs w:val="26"/>
              </w:rPr>
              <w:t>Sản lượng quy đổi ra tấn</w:t>
            </w:r>
          </w:p>
        </w:tc>
      </w:tr>
      <w:tr w:rsidR="00715331" w:rsidRPr="00E021AC" w14:paraId="429B7E76" w14:textId="77777777" w:rsidTr="0029012F">
        <w:trPr>
          <w:trHeight w:val="416"/>
        </w:trPr>
        <w:tc>
          <w:tcPr>
            <w:tcW w:w="5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7FBB5E" w14:textId="77777777" w:rsidR="00715331" w:rsidRPr="00E021AC" w:rsidRDefault="00715331">
            <w:pPr>
              <w:jc w:val="center"/>
              <w:rPr>
                <w:color w:val="000066"/>
              </w:rPr>
            </w:pPr>
            <w:r w:rsidRPr="00E021AC">
              <w:rPr>
                <w:color w:val="000066"/>
              </w:rPr>
              <w:t>1</w:t>
            </w:r>
          </w:p>
        </w:tc>
        <w:tc>
          <w:tcPr>
            <w:tcW w:w="10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43EE47" w14:textId="77777777" w:rsidR="00715331" w:rsidRPr="00E021AC" w:rsidRDefault="00715331">
            <w:pPr>
              <w:jc w:val="center"/>
              <w:rPr>
                <w:color w:val="000066"/>
              </w:rPr>
            </w:pPr>
            <w:r w:rsidRPr="00E021AC">
              <w:rPr>
                <w:color w:val="000066"/>
              </w:rPr>
              <w:t>2024</w:t>
            </w:r>
          </w:p>
        </w:tc>
        <w:tc>
          <w:tcPr>
            <w:tcW w:w="1654" w:type="dxa"/>
            <w:tcBorders>
              <w:top w:val="nil"/>
              <w:left w:val="nil"/>
              <w:bottom w:val="single" w:sz="4" w:space="0" w:color="auto"/>
              <w:right w:val="single" w:sz="4" w:space="0" w:color="auto"/>
            </w:tcBorders>
            <w:vAlign w:val="center"/>
            <w:hideMark/>
          </w:tcPr>
          <w:p w14:paraId="0E18C734" w14:textId="77777777" w:rsidR="00715331" w:rsidRPr="00E021AC" w:rsidRDefault="00715331">
            <w:pPr>
              <w:jc w:val="right"/>
              <w:rPr>
                <w:color w:val="000066"/>
                <w:sz w:val="26"/>
                <w:szCs w:val="26"/>
              </w:rPr>
            </w:pPr>
            <w:r w:rsidRPr="00E021AC">
              <w:rPr>
                <w:color w:val="000066"/>
                <w:sz w:val="26"/>
                <w:szCs w:val="26"/>
              </w:rPr>
              <w:t>Kế hoạch</w:t>
            </w:r>
          </w:p>
        </w:tc>
        <w:tc>
          <w:tcPr>
            <w:tcW w:w="1275" w:type="dxa"/>
            <w:tcBorders>
              <w:top w:val="nil"/>
              <w:left w:val="nil"/>
              <w:bottom w:val="single" w:sz="4" w:space="0" w:color="auto"/>
              <w:right w:val="single" w:sz="4" w:space="0" w:color="auto"/>
            </w:tcBorders>
            <w:noWrap/>
            <w:vAlign w:val="center"/>
            <w:hideMark/>
          </w:tcPr>
          <w:p w14:paraId="679ECC36" w14:textId="77777777" w:rsidR="00715331" w:rsidRPr="00E021AC" w:rsidRDefault="00715331">
            <w:pPr>
              <w:jc w:val="right"/>
              <w:rPr>
                <w:color w:val="000066"/>
                <w:sz w:val="26"/>
                <w:szCs w:val="26"/>
              </w:rPr>
            </w:pPr>
            <w:r w:rsidRPr="00E021AC">
              <w:rPr>
                <w:color w:val="000066"/>
                <w:sz w:val="26"/>
                <w:szCs w:val="26"/>
              </w:rPr>
              <w:t>755.22</w:t>
            </w:r>
          </w:p>
        </w:tc>
        <w:tc>
          <w:tcPr>
            <w:tcW w:w="1985" w:type="dxa"/>
            <w:tcBorders>
              <w:top w:val="nil"/>
              <w:left w:val="nil"/>
              <w:bottom w:val="single" w:sz="4" w:space="0" w:color="auto"/>
              <w:right w:val="single" w:sz="4" w:space="0" w:color="auto"/>
            </w:tcBorders>
            <w:shd w:val="clear" w:color="000000" w:fill="FFFFFF"/>
            <w:noWrap/>
            <w:vAlign w:val="center"/>
            <w:hideMark/>
          </w:tcPr>
          <w:p w14:paraId="520D27E8" w14:textId="77777777" w:rsidR="00715331" w:rsidRPr="00E021AC" w:rsidRDefault="00715331">
            <w:pPr>
              <w:jc w:val="right"/>
              <w:rPr>
                <w:color w:val="000066"/>
                <w:sz w:val="26"/>
                <w:szCs w:val="26"/>
              </w:rPr>
            </w:pPr>
            <w:r w:rsidRPr="00E021AC">
              <w:rPr>
                <w:color w:val="000066"/>
                <w:sz w:val="26"/>
                <w:szCs w:val="26"/>
              </w:rPr>
              <w:t>91,404.28</w:t>
            </w:r>
          </w:p>
        </w:tc>
        <w:tc>
          <w:tcPr>
            <w:tcW w:w="1559" w:type="dxa"/>
            <w:tcBorders>
              <w:top w:val="nil"/>
              <w:left w:val="nil"/>
              <w:bottom w:val="single" w:sz="4" w:space="0" w:color="auto"/>
              <w:right w:val="single" w:sz="4" w:space="0" w:color="auto"/>
            </w:tcBorders>
            <w:shd w:val="clear" w:color="000000" w:fill="FFFFFF"/>
            <w:noWrap/>
            <w:vAlign w:val="center"/>
            <w:hideMark/>
          </w:tcPr>
          <w:p w14:paraId="5DC0C586" w14:textId="77777777" w:rsidR="00715331" w:rsidRPr="00E021AC" w:rsidRDefault="00715331">
            <w:pPr>
              <w:jc w:val="right"/>
              <w:rPr>
                <w:color w:val="000066"/>
                <w:sz w:val="26"/>
                <w:szCs w:val="26"/>
              </w:rPr>
            </w:pPr>
            <w:r w:rsidRPr="00E021AC">
              <w:rPr>
                <w:color w:val="000066"/>
                <w:sz w:val="26"/>
                <w:szCs w:val="26"/>
              </w:rPr>
              <w:t>86,834.06</w:t>
            </w:r>
          </w:p>
        </w:tc>
        <w:tc>
          <w:tcPr>
            <w:tcW w:w="1985" w:type="dxa"/>
            <w:tcBorders>
              <w:top w:val="nil"/>
              <w:left w:val="nil"/>
              <w:bottom w:val="single" w:sz="4" w:space="0" w:color="auto"/>
              <w:right w:val="single" w:sz="4" w:space="0" w:color="auto"/>
            </w:tcBorders>
            <w:shd w:val="clear" w:color="000000" w:fill="FFFFFF"/>
            <w:noWrap/>
            <w:vAlign w:val="center"/>
            <w:hideMark/>
          </w:tcPr>
          <w:p w14:paraId="47668224" w14:textId="77777777" w:rsidR="00715331" w:rsidRPr="00E021AC" w:rsidRDefault="00715331">
            <w:pPr>
              <w:jc w:val="right"/>
              <w:rPr>
                <w:color w:val="000066"/>
                <w:sz w:val="26"/>
                <w:szCs w:val="26"/>
              </w:rPr>
            </w:pPr>
            <w:r w:rsidRPr="00E021AC">
              <w:rPr>
                <w:color w:val="000066"/>
                <w:sz w:val="26"/>
                <w:szCs w:val="26"/>
              </w:rPr>
              <w:t>73,808.95</w:t>
            </w:r>
          </w:p>
        </w:tc>
      </w:tr>
      <w:tr w:rsidR="00715331" w:rsidRPr="00E021AC" w14:paraId="09686522" w14:textId="77777777" w:rsidTr="00715331">
        <w:trPr>
          <w:trHeight w:val="380"/>
        </w:trPr>
        <w:tc>
          <w:tcPr>
            <w:tcW w:w="562" w:type="dxa"/>
            <w:vMerge/>
            <w:tcBorders>
              <w:top w:val="nil"/>
              <w:left w:val="single" w:sz="4" w:space="0" w:color="auto"/>
              <w:bottom w:val="single" w:sz="4" w:space="0" w:color="auto"/>
              <w:right w:val="single" w:sz="4" w:space="0" w:color="auto"/>
            </w:tcBorders>
            <w:vAlign w:val="center"/>
            <w:hideMark/>
          </w:tcPr>
          <w:p w14:paraId="624F5779" w14:textId="77777777" w:rsidR="00715331" w:rsidRPr="00E021AC" w:rsidRDefault="00715331">
            <w:pPr>
              <w:rPr>
                <w:color w:val="000066"/>
              </w:rPr>
            </w:pPr>
          </w:p>
        </w:tc>
        <w:tc>
          <w:tcPr>
            <w:tcW w:w="1040" w:type="dxa"/>
            <w:vMerge/>
            <w:tcBorders>
              <w:top w:val="nil"/>
              <w:left w:val="single" w:sz="4" w:space="0" w:color="auto"/>
              <w:bottom w:val="single" w:sz="4" w:space="0" w:color="auto"/>
              <w:right w:val="single" w:sz="4" w:space="0" w:color="auto"/>
            </w:tcBorders>
            <w:vAlign w:val="center"/>
            <w:hideMark/>
          </w:tcPr>
          <w:p w14:paraId="18DB984C" w14:textId="77777777" w:rsidR="00715331" w:rsidRPr="00E021AC" w:rsidRDefault="00715331">
            <w:pPr>
              <w:rPr>
                <w:color w:val="000066"/>
              </w:rPr>
            </w:pPr>
          </w:p>
        </w:tc>
        <w:tc>
          <w:tcPr>
            <w:tcW w:w="1654" w:type="dxa"/>
            <w:tcBorders>
              <w:top w:val="nil"/>
              <w:left w:val="nil"/>
              <w:bottom w:val="single" w:sz="4" w:space="0" w:color="auto"/>
              <w:right w:val="single" w:sz="4" w:space="0" w:color="auto"/>
            </w:tcBorders>
            <w:vAlign w:val="center"/>
            <w:hideMark/>
          </w:tcPr>
          <w:p w14:paraId="3B6E5F32" w14:textId="77777777" w:rsidR="00715331" w:rsidRPr="00E021AC" w:rsidRDefault="00715331">
            <w:pPr>
              <w:jc w:val="right"/>
              <w:rPr>
                <w:color w:val="000066"/>
                <w:sz w:val="26"/>
                <w:szCs w:val="26"/>
              </w:rPr>
            </w:pPr>
            <w:r w:rsidRPr="00E021AC">
              <w:rPr>
                <w:color w:val="000066"/>
                <w:sz w:val="26"/>
                <w:szCs w:val="26"/>
              </w:rPr>
              <w:t>Thực hiện</w:t>
            </w:r>
          </w:p>
        </w:tc>
        <w:tc>
          <w:tcPr>
            <w:tcW w:w="1275" w:type="dxa"/>
            <w:tcBorders>
              <w:top w:val="nil"/>
              <w:left w:val="nil"/>
              <w:bottom w:val="single" w:sz="4" w:space="0" w:color="auto"/>
              <w:right w:val="single" w:sz="4" w:space="0" w:color="auto"/>
            </w:tcBorders>
            <w:noWrap/>
            <w:vAlign w:val="center"/>
            <w:hideMark/>
          </w:tcPr>
          <w:p w14:paraId="1446D4DD" w14:textId="77777777" w:rsidR="00715331" w:rsidRPr="00E021AC" w:rsidRDefault="00715331">
            <w:pPr>
              <w:jc w:val="right"/>
              <w:rPr>
                <w:color w:val="000066"/>
                <w:sz w:val="26"/>
                <w:szCs w:val="26"/>
              </w:rPr>
            </w:pPr>
            <w:r w:rsidRPr="00E021AC">
              <w:rPr>
                <w:color w:val="000066"/>
                <w:sz w:val="26"/>
                <w:szCs w:val="26"/>
              </w:rPr>
              <w:t>624.96</w:t>
            </w:r>
          </w:p>
        </w:tc>
        <w:tc>
          <w:tcPr>
            <w:tcW w:w="1985" w:type="dxa"/>
            <w:tcBorders>
              <w:top w:val="nil"/>
              <w:left w:val="nil"/>
              <w:bottom w:val="single" w:sz="4" w:space="0" w:color="auto"/>
              <w:right w:val="single" w:sz="4" w:space="0" w:color="auto"/>
            </w:tcBorders>
            <w:shd w:val="clear" w:color="000000" w:fill="FFFFFF"/>
            <w:noWrap/>
            <w:vAlign w:val="center"/>
            <w:hideMark/>
          </w:tcPr>
          <w:p w14:paraId="7C60D1A3" w14:textId="77777777" w:rsidR="00715331" w:rsidRPr="00E021AC" w:rsidRDefault="00715331">
            <w:pPr>
              <w:jc w:val="right"/>
              <w:rPr>
                <w:color w:val="000066"/>
              </w:rPr>
            </w:pPr>
            <w:r w:rsidRPr="00E021AC">
              <w:rPr>
                <w:color w:val="000066"/>
              </w:rPr>
              <w:t>75,638.91</w:t>
            </w:r>
          </w:p>
        </w:tc>
        <w:tc>
          <w:tcPr>
            <w:tcW w:w="1559" w:type="dxa"/>
            <w:tcBorders>
              <w:top w:val="nil"/>
              <w:left w:val="nil"/>
              <w:bottom w:val="single" w:sz="4" w:space="0" w:color="auto"/>
              <w:right w:val="single" w:sz="4" w:space="0" w:color="auto"/>
            </w:tcBorders>
            <w:shd w:val="clear" w:color="000000" w:fill="FFFFFF"/>
            <w:noWrap/>
            <w:vAlign w:val="center"/>
            <w:hideMark/>
          </w:tcPr>
          <w:p w14:paraId="295752A0" w14:textId="77777777" w:rsidR="00715331" w:rsidRPr="00E021AC" w:rsidRDefault="00715331">
            <w:pPr>
              <w:jc w:val="right"/>
              <w:rPr>
                <w:color w:val="000066"/>
                <w:sz w:val="26"/>
                <w:szCs w:val="26"/>
              </w:rPr>
            </w:pPr>
            <w:r w:rsidRPr="00E021AC">
              <w:rPr>
                <w:color w:val="000066"/>
                <w:sz w:val="26"/>
                <w:szCs w:val="26"/>
              </w:rPr>
              <w:t>71,856.96</w:t>
            </w:r>
          </w:p>
        </w:tc>
        <w:tc>
          <w:tcPr>
            <w:tcW w:w="1985" w:type="dxa"/>
            <w:tcBorders>
              <w:top w:val="nil"/>
              <w:left w:val="nil"/>
              <w:bottom w:val="single" w:sz="4" w:space="0" w:color="auto"/>
              <w:right w:val="single" w:sz="4" w:space="0" w:color="auto"/>
            </w:tcBorders>
            <w:shd w:val="clear" w:color="000000" w:fill="FFFFFF"/>
            <w:noWrap/>
            <w:vAlign w:val="center"/>
            <w:hideMark/>
          </w:tcPr>
          <w:p w14:paraId="16099A12" w14:textId="77777777" w:rsidR="00715331" w:rsidRPr="00E021AC" w:rsidRDefault="00715331">
            <w:pPr>
              <w:jc w:val="right"/>
              <w:rPr>
                <w:color w:val="000066"/>
                <w:sz w:val="26"/>
                <w:szCs w:val="26"/>
              </w:rPr>
            </w:pPr>
            <w:r w:rsidRPr="00E021AC">
              <w:rPr>
                <w:color w:val="000066"/>
                <w:sz w:val="26"/>
                <w:szCs w:val="26"/>
              </w:rPr>
              <w:t>61,078.42</w:t>
            </w:r>
          </w:p>
        </w:tc>
      </w:tr>
      <w:tr w:rsidR="00715331" w:rsidRPr="00E021AC" w14:paraId="1FD295A3" w14:textId="77777777" w:rsidTr="00715331">
        <w:trPr>
          <w:trHeight w:val="380"/>
        </w:trPr>
        <w:tc>
          <w:tcPr>
            <w:tcW w:w="562"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4FC6C7F" w14:textId="77777777" w:rsidR="00715331" w:rsidRPr="00E021AC" w:rsidRDefault="00715331">
            <w:pPr>
              <w:jc w:val="center"/>
              <w:rPr>
                <w:color w:val="000066"/>
              </w:rPr>
            </w:pPr>
            <w:r w:rsidRPr="00E021AC">
              <w:rPr>
                <w:color w:val="000066"/>
              </w:rPr>
              <w:t>2</w:t>
            </w:r>
          </w:p>
        </w:tc>
        <w:tc>
          <w:tcPr>
            <w:tcW w:w="1040"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DAFEE1" w14:textId="77777777" w:rsidR="00715331" w:rsidRPr="00E021AC" w:rsidRDefault="00715331">
            <w:pPr>
              <w:jc w:val="center"/>
              <w:rPr>
                <w:color w:val="000066"/>
              </w:rPr>
            </w:pPr>
            <w:r w:rsidRPr="00E021AC">
              <w:rPr>
                <w:color w:val="000066"/>
              </w:rPr>
              <w:t>2025</w:t>
            </w:r>
          </w:p>
        </w:tc>
        <w:tc>
          <w:tcPr>
            <w:tcW w:w="1654" w:type="dxa"/>
            <w:tcBorders>
              <w:top w:val="nil"/>
              <w:left w:val="nil"/>
              <w:bottom w:val="single" w:sz="4" w:space="0" w:color="auto"/>
              <w:right w:val="single" w:sz="4" w:space="0" w:color="auto"/>
            </w:tcBorders>
            <w:vAlign w:val="center"/>
            <w:hideMark/>
          </w:tcPr>
          <w:p w14:paraId="0670E72B" w14:textId="77777777" w:rsidR="00715331" w:rsidRPr="00E021AC" w:rsidRDefault="00715331">
            <w:pPr>
              <w:jc w:val="right"/>
              <w:rPr>
                <w:color w:val="000066"/>
                <w:sz w:val="26"/>
                <w:szCs w:val="26"/>
              </w:rPr>
            </w:pPr>
            <w:r w:rsidRPr="00E021AC">
              <w:rPr>
                <w:color w:val="000066"/>
                <w:sz w:val="26"/>
                <w:szCs w:val="26"/>
              </w:rPr>
              <w:t>Kế hoạch</w:t>
            </w:r>
          </w:p>
        </w:tc>
        <w:tc>
          <w:tcPr>
            <w:tcW w:w="1275" w:type="dxa"/>
            <w:tcBorders>
              <w:top w:val="nil"/>
              <w:left w:val="nil"/>
              <w:bottom w:val="single" w:sz="4" w:space="0" w:color="auto"/>
              <w:right w:val="single" w:sz="4" w:space="0" w:color="auto"/>
            </w:tcBorders>
            <w:noWrap/>
            <w:vAlign w:val="center"/>
            <w:hideMark/>
          </w:tcPr>
          <w:p w14:paraId="3460FF8A" w14:textId="77777777" w:rsidR="00715331" w:rsidRPr="00E021AC" w:rsidRDefault="00715331">
            <w:pPr>
              <w:jc w:val="right"/>
              <w:rPr>
                <w:color w:val="000066"/>
                <w:sz w:val="26"/>
                <w:szCs w:val="26"/>
              </w:rPr>
            </w:pPr>
            <w:r w:rsidRPr="00E021AC">
              <w:rPr>
                <w:color w:val="000066"/>
                <w:sz w:val="26"/>
                <w:szCs w:val="26"/>
              </w:rPr>
              <w:t>1,536.40</w:t>
            </w:r>
          </w:p>
        </w:tc>
        <w:tc>
          <w:tcPr>
            <w:tcW w:w="1985" w:type="dxa"/>
            <w:tcBorders>
              <w:top w:val="nil"/>
              <w:left w:val="nil"/>
              <w:bottom w:val="single" w:sz="4" w:space="0" w:color="auto"/>
              <w:right w:val="single" w:sz="4" w:space="0" w:color="auto"/>
            </w:tcBorders>
            <w:shd w:val="clear" w:color="000000" w:fill="FFFFFF"/>
            <w:noWrap/>
            <w:vAlign w:val="center"/>
            <w:hideMark/>
          </w:tcPr>
          <w:p w14:paraId="08381D57" w14:textId="77777777" w:rsidR="00715331" w:rsidRPr="00E021AC" w:rsidRDefault="00715331">
            <w:pPr>
              <w:jc w:val="right"/>
              <w:rPr>
                <w:color w:val="000066"/>
              </w:rPr>
            </w:pPr>
            <w:r w:rsidRPr="00E021AC">
              <w:rPr>
                <w:color w:val="000066"/>
              </w:rPr>
              <w:t>185,950.49</w:t>
            </w:r>
          </w:p>
        </w:tc>
        <w:tc>
          <w:tcPr>
            <w:tcW w:w="1559" w:type="dxa"/>
            <w:tcBorders>
              <w:top w:val="nil"/>
              <w:left w:val="nil"/>
              <w:bottom w:val="single" w:sz="4" w:space="0" w:color="auto"/>
              <w:right w:val="single" w:sz="4" w:space="0" w:color="auto"/>
            </w:tcBorders>
            <w:shd w:val="clear" w:color="000000" w:fill="FFFFFF"/>
            <w:noWrap/>
            <w:vAlign w:val="center"/>
            <w:hideMark/>
          </w:tcPr>
          <w:p w14:paraId="6BCA3BAA" w14:textId="77777777" w:rsidR="00715331" w:rsidRPr="00E021AC" w:rsidRDefault="00715331">
            <w:pPr>
              <w:jc w:val="right"/>
              <w:rPr>
                <w:color w:val="000066"/>
                <w:sz w:val="26"/>
                <w:szCs w:val="26"/>
              </w:rPr>
            </w:pPr>
            <w:r w:rsidRPr="00E021AC">
              <w:rPr>
                <w:color w:val="000066"/>
                <w:sz w:val="26"/>
                <w:szCs w:val="26"/>
              </w:rPr>
              <w:t>176,652.97</w:t>
            </w:r>
          </w:p>
        </w:tc>
        <w:tc>
          <w:tcPr>
            <w:tcW w:w="1985" w:type="dxa"/>
            <w:tcBorders>
              <w:top w:val="nil"/>
              <w:left w:val="nil"/>
              <w:bottom w:val="single" w:sz="4" w:space="0" w:color="auto"/>
              <w:right w:val="single" w:sz="4" w:space="0" w:color="auto"/>
            </w:tcBorders>
            <w:shd w:val="clear" w:color="000000" w:fill="FFFFFF"/>
            <w:noWrap/>
            <w:vAlign w:val="center"/>
            <w:hideMark/>
          </w:tcPr>
          <w:p w14:paraId="485FD747" w14:textId="77777777" w:rsidR="00715331" w:rsidRPr="00E021AC" w:rsidRDefault="00715331">
            <w:pPr>
              <w:jc w:val="right"/>
              <w:rPr>
                <w:color w:val="000066"/>
                <w:sz w:val="26"/>
                <w:szCs w:val="26"/>
              </w:rPr>
            </w:pPr>
            <w:r w:rsidRPr="00E021AC">
              <w:rPr>
                <w:color w:val="000066"/>
                <w:sz w:val="26"/>
                <w:szCs w:val="26"/>
              </w:rPr>
              <w:t>150,155.02</w:t>
            </w:r>
          </w:p>
        </w:tc>
      </w:tr>
      <w:tr w:rsidR="00715331" w:rsidRPr="00E021AC" w14:paraId="4A7F8D0B" w14:textId="77777777" w:rsidTr="00715331">
        <w:trPr>
          <w:trHeight w:val="420"/>
        </w:trPr>
        <w:tc>
          <w:tcPr>
            <w:tcW w:w="562" w:type="dxa"/>
            <w:vMerge/>
            <w:tcBorders>
              <w:top w:val="nil"/>
              <w:left w:val="single" w:sz="4" w:space="0" w:color="auto"/>
              <w:bottom w:val="single" w:sz="4" w:space="0" w:color="auto"/>
              <w:right w:val="single" w:sz="4" w:space="0" w:color="auto"/>
            </w:tcBorders>
            <w:vAlign w:val="center"/>
            <w:hideMark/>
          </w:tcPr>
          <w:p w14:paraId="6CC355B2" w14:textId="77777777" w:rsidR="00715331" w:rsidRPr="00E021AC" w:rsidRDefault="00715331">
            <w:pPr>
              <w:rPr>
                <w:color w:val="000066"/>
              </w:rPr>
            </w:pPr>
          </w:p>
        </w:tc>
        <w:tc>
          <w:tcPr>
            <w:tcW w:w="1040" w:type="dxa"/>
            <w:vMerge/>
            <w:tcBorders>
              <w:top w:val="nil"/>
              <w:left w:val="single" w:sz="4" w:space="0" w:color="auto"/>
              <w:bottom w:val="single" w:sz="4" w:space="0" w:color="auto"/>
              <w:right w:val="single" w:sz="4" w:space="0" w:color="auto"/>
            </w:tcBorders>
            <w:vAlign w:val="center"/>
            <w:hideMark/>
          </w:tcPr>
          <w:p w14:paraId="1CBB7272" w14:textId="77777777" w:rsidR="00715331" w:rsidRPr="00E021AC" w:rsidRDefault="00715331">
            <w:pPr>
              <w:rPr>
                <w:color w:val="000066"/>
              </w:rPr>
            </w:pPr>
          </w:p>
        </w:tc>
        <w:tc>
          <w:tcPr>
            <w:tcW w:w="1654" w:type="dxa"/>
            <w:tcBorders>
              <w:top w:val="nil"/>
              <w:left w:val="nil"/>
              <w:bottom w:val="single" w:sz="4" w:space="0" w:color="auto"/>
              <w:right w:val="single" w:sz="4" w:space="0" w:color="auto"/>
            </w:tcBorders>
            <w:vAlign w:val="center"/>
            <w:hideMark/>
          </w:tcPr>
          <w:p w14:paraId="5E223EBA" w14:textId="77777777" w:rsidR="00715331" w:rsidRPr="00E021AC" w:rsidRDefault="00715331">
            <w:pPr>
              <w:jc w:val="right"/>
              <w:rPr>
                <w:color w:val="000066"/>
                <w:sz w:val="26"/>
                <w:szCs w:val="26"/>
              </w:rPr>
            </w:pPr>
            <w:r w:rsidRPr="00E021AC">
              <w:rPr>
                <w:color w:val="000066"/>
                <w:sz w:val="26"/>
                <w:szCs w:val="26"/>
              </w:rPr>
              <w:t>Thực hiện</w:t>
            </w:r>
          </w:p>
        </w:tc>
        <w:tc>
          <w:tcPr>
            <w:tcW w:w="1275" w:type="dxa"/>
            <w:tcBorders>
              <w:top w:val="nil"/>
              <w:left w:val="nil"/>
              <w:bottom w:val="single" w:sz="4" w:space="0" w:color="auto"/>
              <w:right w:val="single" w:sz="4" w:space="0" w:color="auto"/>
            </w:tcBorders>
            <w:noWrap/>
            <w:vAlign w:val="center"/>
            <w:hideMark/>
          </w:tcPr>
          <w:p w14:paraId="62CD5211" w14:textId="77777777" w:rsidR="00715331" w:rsidRPr="00E021AC" w:rsidRDefault="00715331">
            <w:pPr>
              <w:jc w:val="right"/>
              <w:rPr>
                <w:color w:val="000066"/>
              </w:rPr>
            </w:pPr>
            <w:r w:rsidRPr="00E021AC">
              <w:rPr>
                <w:color w:val="000066"/>
              </w:rPr>
              <w:t>1,780.67</w:t>
            </w:r>
          </w:p>
        </w:tc>
        <w:tc>
          <w:tcPr>
            <w:tcW w:w="1985" w:type="dxa"/>
            <w:tcBorders>
              <w:top w:val="nil"/>
              <w:left w:val="nil"/>
              <w:bottom w:val="single" w:sz="4" w:space="0" w:color="auto"/>
              <w:right w:val="single" w:sz="4" w:space="0" w:color="auto"/>
            </w:tcBorders>
            <w:shd w:val="clear" w:color="000000" w:fill="FFFFFF"/>
            <w:noWrap/>
            <w:vAlign w:val="center"/>
            <w:hideMark/>
          </w:tcPr>
          <w:p w14:paraId="79D2309C" w14:textId="77777777" w:rsidR="00715331" w:rsidRPr="00E021AC" w:rsidRDefault="00715331">
            <w:pPr>
              <w:jc w:val="right"/>
              <w:rPr>
                <w:color w:val="000066"/>
              </w:rPr>
            </w:pPr>
            <w:r w:rsidRPr="00E021AC">
              <w:rPr>
                <w:color w:val="000066"/>
              </w:rPr>
              <w:t>215,514.49</w:t>
            </w:r>
          </w:p>
        </w:tc>
        <w:tc>
          <w:tcPr>
            <w:tcW w:w="1559" w:type="dxa"/>
            <w:tcBorders>
              <w:top w:val="nil"/>
              <w:left w:val="nil"/>
              <w:bottom w:val="single" w:sz="4" w:space="0" w:color="auto"/>
              <w:right w:val="single" w:sz="4" w:space="0" w:color="auto"/>
            </w:tcBorders>
            <w:shd w:val="clear" w:color="000000" w:fill="FFFFFF"/>
            <w:noWrap/>
            <w:vAlign w:val="center"/>
            <w:hideMark/>
          </w:tcPr>
          <w:p w14:paraId="0F9FDA18" w14:textId="77777777" w:rsidR="00715331" w:rsidRPr="00E021AC" w:rsidRDefault="00715331">
            <w:pPr>
              <w:jc w:val="right"/>
              <w:rPr>
                <w:color w:val="000066"/>
                <w:sz w:val="26"/>
                <w:szCs w:val="26"/>
              </w:rPr>
            </w:pPr>
            <w:r w:rsidRPr="00E021AC">
              <w:rPr>
                <w:color w:val="000066"/>
                <w:sz w:val="26"/>
                <w:szCs w:val="26"/>
              </w:rPr>
              <w:t>204,738.77</w:t>
            </w:r>
          </w:p>
        </w:tc>
        <w:tc>
          <w:tcPr>
            <w:tcW w:w="1985" w:type="dxa"/>
            <w:tcBorders>
              <w:top w:val="nil"/>
              <w:left w:val="nil"/>
              <w:bottom w:val="single" w:sz="4" w:space="0" w:color="auto"/>
              <w:right w:val="single" w:sz="4" w:space="0" w:color="auto"/>
            </w:tcBorders>
            <w:shd w:val="clear" w:color="000000" w:fill="FFFFFF"/>
            <w:noWrap/>
            <w:vAlign w:val="center"/>
            <w:hideMark/>
          </w:tcPr>
          <w:p w14:paraId="027E834B" w14:textId="77777777" w:rsidR="00715331" w:rsidRPr="00E021AC" w:rsidRDefault="00715331">
            <w:pPr>
              <w:jc w:val="right"/>
              <w:rPr>
                <w:color w:val="000066"/>
                <w:sz w:val="26"/>
                <w:szCs w:val="26"/>
              </w:rPr>
            </w:pPr>
            <w:r w:rsidRPr="00E021AC">
              <w:rPr>
                <w:color w:val="000066"/>
                <w:sz w:val="26"/>
                <w:szCs w:val="26"/>
              </w:rPr>
              <w:t>174,027.95</w:t>
            </w:r>
          </w:p>
        </w:tc>
      </w:tr>
      <w:tr w:rsidR="00715331" w:rsidRPr="00E021AC" w14:paraId="656E89F2" w14:textId="77777777" w:rsidTr="00715331">
        <w:trPr>
          <w:trHeight w:val="420"/>
        </w:trPr>
        <w:tc>
          <w:tcPr>
            <w:tcW w:w="562" w:type="dxa"/>
            <w:tcBorders>
              <w:top w:val="nil"/>
              <w:left w:val="single" w:sz="4" w:space="0" w:color="auto"/>
              <w:bottom w:val="single" w:sz="4" w:space="0" w:color="auto"/>
              <w:right w:val="single" w:sz="4" w:space="0" w:color="auto"/>
            </w:tcBorders>
            <w:shd w:val="clear" w:color="000000" w:fill="FFFFFF"/>
            <w:noWrap/>
            <w:vAlign w:val="center"/>
            <w:hideMark/>
          </w:tcPr>
          <w:p w14:paraId="1A52ACB4" w14:textId="77777777" w:rsidR="00715331" w:rsidRPr="00E021AC" w:rsidRDefault="00715331">
            <w:pPr>
              <w:jc w:val="center"/>
              <w:rPr>
                <w:color w:val="000066"/>
              </w:rPr>
            </w:pPr>
            <w:r w:rsidRPr="00E021AC">
              <w:rPr>
                <w:color w:val="000066"/>
              </w:rPr>
              <w:t>3</w:t>
            </w:r>
          </w:p>
        </w:tc>
        <w:tc>
          <w:tcPr>
            <w:tcW w:w="1040" w:type="dxa"/>
            <w:tcBorders>
              <w:top w:val="nil"/>
              <w:left w:val="nil"/>
              <w:bottom w:val="single" w:sz="4" w:space="0" w:color="auto"/>
              <w:right w:val="single" w:sz="4" w:space="0" w:color="auto"/>
            </w:tcBorders>
            <w:shd w:val="clear" w:color="000000" w:fill="FFFFFF"/>
            <w:vAlign w:val="center"/>
            <w:hideMark/>
          </w:tcPr>
          <w:p w14:paraId="70B8275D" w14:textId="77777777" w:rsidR="00715331" w:rsidRPr="00E021AC" w:rsidRDefault="00715331">
            <w:pPr>
              <w:jc w:val="center"/>
              <w:rPr>
                <w:color w:val="000066"/>
              </w:rPr>
            </w:pPr>
            <w:r w:rsidRPr="00E021AC">
              <w:rPr>
                <w:color w:val="000066"/>
              </w:rPr>
              <w:t>2026</w:t>
            </w:r>
          </w:p>
        </w:tc>
        <w:tc>
          <w:tcPr>
            <w:tcW w:w="1654" w:type="dxa"/>
            <w:tcBorders>
              <w:top w:val="nil"/>
              <w:left w:val="nil"/>
              <w:bottom w:val="single" w:sz="4" w:space="0" w:color="auto"/>
              <w:right w:val="single" w:sz="4" w:space="0" w:color="auto"/>
            </w:tcBorders>
            <w:vAlign w:val="center"/>
            <w:hideMark/>
          </w:tcPr>
          <w:p w14:paraId="63CB20E8" w14:textId="77777777" w:rsidR="00715331" w:rsidRPr="00E021AC" w:rsidRDefault="00715331">
            <w:pPr>
              <w:jc w:val="right"/>
              <w:rPr>
                <w:color w:val="000066"/>
                <w:sz w:val="26"/>
                <w:szCs w:val="26"/>
              </w:rPr>
            </w:pPr>
            <w:r w:rsidRPr="00E021AC">
              <w:rPr>
                <w:color w:val="000066"/>
                <w:sz w:val="26"/>
                <w:szCs w:val="26"/>
              </w:rPr>
              <w:t>Kế hoạch</w:t>
            </w:r>
          </w:p>
        </w:tc>
        <w:tc>
          <w:tcPr>
            <w:tcW w:w="1275" w:type="dxa"/>
            <w:tcBorders>
              <w:top w:val="nil"/>
              <w:left w:val="nil"/>
              <w:bottom w:val="single" w:sz="4" w:space="0" w:color="auto"/>
              <w:right w:val="single" w:sz="4" w:space="0" w:color="auto"/>
            </w:tcBorders>
            <w:noWrap/>
            <w:vAlign w:val="center"/>
            <w:hideMark/>
          </w:tcPr>
          <w:p w14:paraId="02BA4385" w14:textId="77777777" w:rsidR="00715331" w:rsidRPr="00E021AC" w:rsidRDefault="00715331">
            <w:pPr>
              <w:jc w:val="right"/>
              <w:rPr>
                <w:color w:val="000066"/>
              </w:rPr>
            </w:pPr>
            <w:r w:rsidRPr="00E021AC">
              <w:rPr>
                <w:color w:val="000066"/>
              </w:rPr>
              <w:t>1,657.92</w:t>
            </w:r>
          </w:p>
        </w:tc>
        <w:tc>
          <w:tcPr>
            <w:tcW w:w="1985" w:type="dxa"/>
            <w:tcBorders>
              <w:top w:val="nil"/>
              <w:left w:val="nil"/>
              <w:bottom w:val="single" w:sz="4" w:space="0" w:color="auto"/>
              <w:right w:val="single" w:sz="4" w:space="0" w:color="auto"/>
            </w:tcBorders>
            <w:shd w:val="clear" w:color="000000" w:fill="FFFFFF"/>
            <w:noWrap/>
            <w:vAlign w:val="center"/>
            <w:hideMark/>
          </w:tcPr>
          <w:p w14:paraId="3EBCF39F" w14:textId="77777777" w:rsidR="00715331" w:rsidRPr="00E021AC" w:rsidRDefault="00715331">
            <w:pPr>
              <w:jc w:val="right"/>
              <w:rPr>
                <w:color w:val="000066"/>
              </w:rPr>
            </w:pPr>
            <w:r w:rsidRPr="00E021AC">
              <w:rPr>
                <w:color w:val="000066"/>
              </w:rPr>
              <w:t>200,658.06</w:t>
            </w:r>
          </w:p>
        </w:tc>
        <w:tc>
          <w:tcPr>
            <w:tcW w:w="1559" w:type="dxa"/>
            <w:tcBorders>
              <w:top w:val="nil"/>
              <w:left w:val="nil"/>
              <w:bottom w:val="single" w:sz="4" w:space="0" w:color="auto"/>
              <w:right w:val="single" w:sz="4" w:space="0" w:color="auto"/>
            </w:tcBorders>
            <w:shd w:val="clear" w:color="000000" w:fill="FFFFFF"/>
            <w:noWrap/>
            <w:vAlign w:val="center"/>
            <w:hideMark/>
          </w:tcPr>
          <w:p w14:paraId="71DAFE57" w14:textId="77777777" w:rsidR="00715331" w:rsidRPr="00E021AC" w:rsidRDefault="00715331">
            <w:pPr>
              <w:jc w:val="right"/>
              <w:rPr>
                <w:color w:val="000066"/>
                <w:sz w:val="26"/>
                <w:szCs w:val="26"/>
              </w:rPr>
            </w:pPr>
            <w:r w:rsidRPr="00E021AC">
              <w:rPr>
                <w:color w:val="000066"/>
                <w:sz w:val="26"/>
                <w:szCs w:val="26"/>
              </w:rPr>
              <w:t>190,625.15</w:t>
            </w:r>
          </w:p>
        </w:tc>
        <w:tc>
          <w:tcPr>
            <w:tcW w:w="1985" w:type="dxa"/>
            <w:tcBorders>
              <w:top w:val="nil"/>
              <w:left w:val="nil"/>
              <w:bottom w:val="single" w:sz="4" w:space="0" w:color="auto"/>
              <w:right w:val="single" w:sz="4" w:space="0" w:color="auto"/>
            </w:tcBorders>
            <w:shd w:val="clear" w:color="000000" w:fill="FFFFFF"/>
            <w:noWrap/>
            <w:vAlign w:val="center"/>
            <w:hideMark/>
          </w:tcPr>
          <w:p w14:paraId="795C4FCE" w14:textId="77777777" w:rsidR="00715331" w:rsidRPr="00E021AC" w:rsidRDefault="00715331">
            <w:pPr>
              <w:jc w:val="right"/>
              <w:rPr>
                <w:color w:val="000066"/>
                <w:sz w:val="26"/>
                <w:szCs w:val="26"/>
              </w:rPr>
            </w:pPr>
            <w:r w:rsidRPr="00E021AC">
              <w:rPr>
                <w:color w:val="000066"/>
                <w:sz w:val="26"/>
                <w:szCs w:val="26"/>
              </w:rPr>
              <w:t>162,031.38</w:t>
            </w:r>
          </w:p>
        </w:tc>
      </w:tr>
      <w:tr w:rsidR="00715331" w:rsidRPr="00E021AC" w14:paraId="0325C77A" w14:textId="77777777" w:rsidTr="00715331">
        <w:trPr>
          <w:trHeight w:val="420"/>
        </w:trPr>
        <w:tc>
          <w:tcPr>
            <w:tcW w:w="562" w:type="dxa"/>
            <w:tcBorders>
              <w:top w:val="nil"/>
              <w:left w:val="single" w:sz="4" w:space="0" w:color="auto"/>
              <w:bottom w:val="single" w:sz="4" w:space="0" w:color="auto"/>
              <w:right w:val="single" w:sz="4" w:space="0" w:color="auto"/>
            </w:tcBorders>
            <w:shd w:val="clear" w:color="000000" w:fill="FFFFFF"/>
            <w:noWrap/>
            <w:vAlign w:val="center"/>
            <w:hideMark/>
          </w:tcPr>
          <w:p w14:paraId="5CAEE958" w14:textId="77777777" w:rsidR="00715331" w:rsidRPr="00E021AC" w:rsidRDefault="00715331">
            <w:pPr>
              <w:jc w:val="center"/>
              <w:rPr>
                <w:color w:val="000066"/>
              </w:rPr>
            </w:pPr>
            <w:r w:rsidRPr="00E021AC">
              <w:rPr>
                <w:color w:val="000066"/>
              </w:rPr>
              <w:t>4</w:t>
            </w:r>
          </w:p>
        </w:tc>
        <w:tc>
          <w:tcPr>
            <w:tcW w:w="1040" w:type="dxa"/>
            <w:tcBorders>
              <w:top w:val="nil"/>
              <w:left w:val="nil"/>
              <w:bottom w:val="single" w:sz="4" w:space="0" w:color="auto"/>
              <w:right w:val="single" w:sz="4" w:space="0" w:color="auto"/>
            </w:tcBorders>
            <w:shd w:val="clear" w:color="000000" w:fill="FFFFFF"/>
            <w:vAlign w:val="center"/>
            <w:hideMark/>
          </w:tcPr>
          <w:p w14:paraId="3D3ACC68" w14:textId="77777777" w:rsidR="00715331" w:rsidRPr="00E021AC" w:rsidRDefault="00715331">
            <w:pPr>
              <w:jc w:val="center"/>
              <w:rPr>
                <w:color w:val="000066"/>
              </w:rPr>
            </w:pPr>
            <w:r w:rsidRPr="00E021AC">
              <w:rPr>
                <w:color w:val="000066"/>
              </w:rPr>
              <w:t>2027</w:t>
            </w:r>
          </w:p>
        </w:tc>
        <w:tc>
          <w:tcPr>
            <w:tcW w:w="1654" w:type="dxa"/>
            <w:tcBorders>
              <w:top w:val="nil"/>
              <w:left w:val="nil"/>
              <w:bottom w:val="single" w:sz="4" w:space="0" w:color="auto"/>
              <w:right w:val="single" w:sz="4" w:space="0" w:color="auto"/>
            </w:tcBorders>
            <w:vAlign w:val="center"/>
            <w:hideMark/>
          </w:tcPr>
          <w:p w14:paraId="13C079CA" w14:textId="77777777" w:rsidR="00715331" w:rsidRPr="00E021AC" w:rsidRDefault="00715331">
            <w:pPr>
              <w:jc w:val="right"/>
              <w:rPr>
                <w:color w:val="000066"/>
                <w:sz w:val="26"/>
                <w:szCs w:val="26"/>
              </w:rPr>
            </w:pPr>
            <w:r w:rsidRPr="00E021AC">
              <w:rPr>
                <w:color w:val="000066"/>
                <w:sz w:val="26"/>
                <w:szCs w:val="26"/>
              </w:rPr>
              <w:t>Kế hoạch</w:t>
            </w:r>
          </w:p>
        </w:tc>
        <w:tc>
          <w:tcPr>
            <w:tcW w:w="1275" w:type="dxa"/>
            <w:tcBorders>
              <w:top w:val="nil"/>
              <w:left w:val="nil"/>
              <w:bottom w:val="single" w:sz="4" w:space="0" w:color="auto"/>
              <w:right w:val="single" w:sz="4" w:space="0" w:color="auto"/>
            </w:tcBorders>
            <w:noWrap/>
            <w:vAlign w:val="center"/>
            <w:hideMark/>
          </w:tcPr>
          <w:p w14:paraId="5A0D0336" w14:textId="77777777" w:rsidR="00715331" w:rsidRPr="00E021AC" w:rsidRDefault="00715331">
            <w:pPr>
              <w:jc w:val="right"/>
              <w:rPr>
                <w:color w:val="000066"/>
              </w:rPr>
            </w:pPr>
            <w:r w:rsidRPr="00E021AC">
              <w:rPr>
                <w:color w:val="000066"/>
              </w:rPr>
              <w:t>1,456.77</w:t>
            </w:r>
          </w:p>
        </w:tc>
        <w:tc>
          <w:tcPr>
            <w:tcW w:w="1985" w:type="dxa"/>
            <w:tcBorders>
              <w:top w:val="nil"/>
              <w:left w:val="nil"/>
              <w:bottom w:val="single" w:sz="4" w:space="0" w:color="auto"/>
              <w:right w:val="single" w:sz="4" w:space="0" w:color="auto"/>
            </w:tcBorders>
            <w:shd w:val="clear" w:color="000000" w:fill="FFFFFF"/>
            <w:noWrap/>
            <w:vAlign w:val="center"/>
            <w:hideMark/>
          </w:tcPr>
          <w:p w14:paraId="40411DBC" w14:textId="77777777" w:rsidR="00715331" w:rsidRPr="00E021AC" w:rsidRDefault="00715331">
            <w:pPr>
              <w:jc w:val="right"/>
              <w:rPr>
                <w:color w:val="000066"/>
              </w:rPr>
            </w:pPr>
            <w:r w:rsidRPr="00E021AC">
              <w:rPr>
                <w:color w:val="000066"/>
              </w:rPr>
              <w:t>176,312.87</w:t>
            </w:r>
          </w:p>
        </w:tc>
        <w:tc>
          <w:tcPr>
            <w:tcW w:w="1559" w:type="dxa"/>
            <w:tcBorders>
              <w:top w:val="nil"/>
              <w:left w:val="nil"/>
              <w:bottom w:val="single" w:sz="4" w:space="0" w:color="auto"/>
              <w:right w:val="single" w:sz="4" w:space="0" w:color="auto"/>
            </w:tcBorders>
            <w:shd w:val="clear" w:color="000000" w:fill="FFFFFF"/>
            <w:noWrap/>
            <w:vAlign w:val="center"/>
            <w:hideMark/>
          </w:tcPr>
          <w:p w14:paraId="1D1E9D73" w14:textId="77777777" w:rsidR="00715331" w:rsidRPr="00E021AC" w:rsidRDefault="00715331">
            <w:pPr>
              <w:jc w:val="right"/>
              <w:rPr>
                <w:color w:val="000066"/>
                <w:sz w:val="26"/>
                <w:szCs w:val="26"/>
              </w:rPr>
            </w:pPr>
            <w:r w:rsidRPr="00E021AC">
              <w:rPr>
                <w:color w:val="000066"/>
                <w:sz w:val="26"/>
                <w:szCs w:val="26"/>
              </w:rPr>
              <w:t>167,497.23</w:t>
            </w:r>
          </w:p>
        </w:tc>
        <w:tc>
          <w:tcPr>
            <w:tcW w:w="1985" w:type="dxa"/>
            <w:tcBorders>
              <w:top w:val="nil"/>
              <w:left w:val="nil"/>
              <w:bottom w:val="single" w:sz="4" w:space="0" w:color="auto"/>
              <w:right w:val="single" w:sz="4" w:space="0" w:color="auto"/>
            </w:tcBorders>
            <w:shd w:val="clear" w:color="000000" w:fill="FFFFFF"/>
            <w:noWrap/>
            <w:vAlign w:val="center"/>
            <w:hideMark/>
          </w:tcPr>
          <w:p w14:paraId="3A8B0AB0" w14:textId="77777777" w:rsidR="00715331" w:rsidRPr="00E021AC" w:rsidRDefault="00715331">
            <w:pPr>
              <w:jc w:val="right"/>
              <w:rPr>
                <w:color w:val="000066"/>
                <w:sz w:val="26"/>
                <w:szCs w:val="26"/>
              </w:rPr>
            </w:pPr>
            <w:r w:rsidRPr="00E021AC">
              <w:rPr>
                <w:color w:val="000066"/>
                <w:sz w:val="26"/>
                <w:szCs w:val="26"/>
              </w:rPr>
              <w:t>142,372.65</w:t>
            </w:r>
          </w:p>
        </w:tc>
      </w:tr>
      <w:tr w:rsidR="00715331" w:rsidRPr="00E021AC" w14:paraId="555697BC" w14:textId="77777777" w:rsidTr="00715331">
        <w:trPr>
          <w:trHeight w:val="420"/>
        </w:trPr>
        <w:tc>
          <w:tcPr>
            <w:tcW w:w="562" w:type="dxa"/>
            <w:tcBorders>
              <w:top w:val="nil"/>
              <w:left w:val="single" w:sz="4" w:space="0" w:color="auto"/>
              <w:bottom w:val="single" w:sz="4" w:space="0" w:color="auto"/>
              <w:right w:val="single" w:sz="4" w:space="0" w:color="auto"/>
            </w:tcBorders>
            <w:shd w:val="clear" w:color="000000" w:fill="FFFFFF"/>
            <w:noWrap/>
            <w:vAlign w:val="center"/>
            <w:hideMark/>
          </w:tcPr>
          <w:p w14:paraId="5B623603" w14:textId="77777777" w:rsidR="00715331" w:rsidRPr="00E021AC" w:rsidRDefault="00715331">
            <w:pPr>
              <w:jc w:val="center"/>
              <w:rPr>
                <w:color w:val="000066"/>
              </w:rPr>
            </w:pPr>
            <w:r w:rsidRPr="00E021AC">
              <w:rPr>
                <w:color w:val="000066"/>
              </w:rPr>
              <w:t>5</w:t>
            </w:r>
          </w:p>
        </w:tc>
        <w:tc>
          <w:tcPr>
            <w:tcW w:w="1040" w:type="dxa"/>
            <w:tcBorders>
              <w:top w:val="nil"/>
              <w:left w:val="nil"/>
              <w:bottom w:val="single" w:sz="4" w:space="0" w:color="auto"/>
              <w:right w:val="single" w:sz="4" w:space="0" w:color="auto"/>
            </w:tcBorders>
            <w:shd w:val="clear" w:color="000000" w:fill="FFFFFF"/>
            <w:vAlign w:val="center"/>
            <w:hideMark/>
          </w:tcPr>
          <w:p w14:paraId="61BEEEC0" w14:textId="77777777" w:rsidR="00715331" w:rsidRPr="00E021AC" w:rsidRDefault="00715331">
            <w:pPr>
              <w:jc w:val="center"/>
              <w:rPr>
                <w:color w:val="000066"/>
              </w:rPr>
            </w:pPr>
            <w:r w:rsidRPr="00E021AC">
              <w:rPr>
                <w:color w:val="000066"/>
              </w:rPr>
              <w:t>2028</w:t>
            </w:r>
          </w:p>
        </w:tc>
        <w:tc>
          <w:tcPr>
            <w:tcW w:w="1654" w:type="dxa"/>
            <w:tcBorders>
              <w:top w:val="nil"/>
              <w:left w:val="nil"/>
              <w:bottom w:val="single" w:sz="4" w:space="0" w:color="auto"/>
              <w:right w:val="single" w:sz="4" w:space="0" w:color="auto"/>
            </w:tcBorders>
            <w:vAlign w:val="center"/>
            <w:hideMark/>
          </w:tcPr>
          <w:p w14:paraId="74DA2E8A" w14:textId="77777777" w:rsidR="00715331" w:rsidRPr="00E021AC" w:rsidRDefault="00715331">
            <w:pPr>
              <w:jc w:val="right"/>
              <w:rPr>
                <w:color w:val="000066"/>
                <w:sz w:val="26"/>
                <w:szCs w:val="26"/>
              </w:rPr>
            </w:pPr>
            <w:r w:rsidRPr="00E021AC">
              <w:rPr>
                <w:color w:val="000066"/>
                <w:sz w:val="26"/>
                <w:szCs w:val="26"/>
              </w:rPr>
              <w:t>Kế hoạch</w:t>
            </w:r>
          </w:p>
        </w:tc>
        <w:tc>
          <w:tcPr>
            <w:tcW w:w="1275" w:type="dxa"/>
            <w:tcBorders>
              <w:top w:val="nil"/>
              <w:left w:val="nil"/>
              <w:bottom w:val="single" w:sz="4" w:space="0" w:color="auto"/>
              <w:right w:val="single" w:sz="4" w:space="0" w:color="auto"/>
            </w:tcBorders>
            <w:noWrap/>
            <w:vAlign w:val="center"/>
            <w:hideMark/>
          </w:tcPr>
          <w:p w14:paraId="71384876" w14:textId="77777777" w:rsidR="00715331" w:rsidRPr="00E021AC" w:rsidRDefault="00715331">
            <w:pPr>
              <w:jc w:val="right"/>
              <w:rPr>
                <w:color w:val="000066"/>
              </w:rPr>
            </w:pPr>
            <w:r w:rsidRPr="00E021AC">
              <w:rPr>
                <w:color w:val="000066"/>
              </w:rPr>
              <w:t>1,807.88</w:t>
            </w:r>
          </w:p>
        </w:tc>
        <w:tc>
          <w:tcPr>
            <w:tcW w:w="1985" w:type="dxa"/>
            <w:tcBorders>
              <w:top w:val="nil"/>
              <w:left w:val="nil"/>
              <w:bottom w:val="single" w:sz="4" w:space="0" w:color="auto"/>
              <w:right w:val="single" w:sz="4" w:space="0" w:color="auto"/>
            </w:tcBorders>
            <w:shd w:val="clear" w:color="000000" w:fill="FFFFFF"/>
            <w:noWrap/>
            <w:vAlign w:val="center"/>
            <w:hideMark/>
          </w:tcPr>
          <w:p w14:paraId="1740B91A" w14:textId="77777777" w:rsidR="00715331" w:rsidRPr="00E021AC" w:rsidRDefault="00715331">
            <w:pPr>
              <w:jc w:val="right"/>
              <w:rPr>
                <w:color w:val="000066"/>
              </w:rPr>
            </w:pPr>
            <w:r w:rsidRPr="00E021AC">
              <w:rPr>
                <w:color w:val="000066"/>
              </w:rPr>
              <w:t>218,807.72</w:t>
            </w:r>
          </w:p>
        </w:tc>
        <w:tc>
          <w:tcPr>
            <w:tcW w:w="1559" w:type="dxa"/>
            <w:tcBorders>
              <w:top w:val="nil"/>
              <w:left w:val="nil"/>
              <w:bottom w:val="single" w:sz="4" w:space="0" w:color="auto"/>
              <w:right w:val="single" w:sz="4" w:space="0" w:color="auto"/>
            </w:tcBorders>
            <w:shd w:val="clear" w:color="000000" w:fill="FFFFFF"/>
            <w:noWrap/>
            <w:vAlign w:val="center"/>
            <w:hideMark/>
          </w:tcPr>
          <w:p w14:paraId="2909D305" w14:textId="77777777" w:rsidR="00715331" w:rsidRPr="00E021AC" w:rsidRDefault="00715331">
            <w:pPr>
              <w:jc w:val="right"/>
              <w:rPr>
                <w:color w:val="000066"/>
                <w:sz w:val="26"/>
                <w:szCs w:val="26"/>
              </w:rPr>
            </w:pPr>
            <w:r w:rsidRPr="00E021AC">
              <w:rPr>
                <w:color w:val="000066"/>
                <w:sz w:val="26"/>
                <w:szCs w:val="26"/>
              </w:rPr>
              <w:t>207,867.33</w:t>
            </w:r>
          </w:p>
        </w:tc>
        <w:tc>
          <w:tcPr>
            <w:tcW w:w="1985" w:type="dxa"/>
            <w:tcBorders>
              <w:top w:val="nil"/>
              <w:left w:val="nil"/>
              <w:bottom w:val="single" w:sz="4" w:space="0" w:color="auto"/>
              <w:right w:val="single" w:sz="4" w:space="0" w:color="auto"/>
            </w:tcBorders>
            <w:shd w:val="clear" w:color="000000" w:fill="FFFFFF"/>
            <w:noWrap/>
            <w:vAlign w:val="center"/>
            <w:hideMark/>
          </w:tcPr>
          <w:p w14:paraId="78F11F9C" w14:textId="77777777" w:rsidR="00715331" w:rsidRPr="00E021AC" w:rsidRDefault="00715331">
            <w:pPr>
              <w:jc w:val="right"/>
              <w:rPr>
                <w:color w:val="000066"/>
                <w:sz w:val="26"/>
                <w:szCs w:val="26"/>
              </w:rPr>
            </w:pPr>
            <w:r w:rsidRPr="00E021AC">
              <w:rPr>
                <w:color w:val="000066"/>
                <w:sz w:val="26"/>
                <w:szCs w:val="26"/>
              </w:rPr>
              <w:t>176,687.23</w:t>
            </w:r>
          </w:p>
        </w:tc>
      </w:tr>
      <w:tr w:rsidR="00715331" w:rsidRPr="00E021AC" w14:paraId="61C71164" w14:textId="77777777" w:rsidTr="00715331">
        <w:trPr>
          <w:trHeight w:val="420"/>
        </w:trPr>
        <w:tc>
          <w:tcPr>
            <w:tcW w:w="1602" w:type="dxa"/>
            <w:gridSpan w:val="2"/>
            <w:vMerge w:val="restart"/>
            <w:tcBorders>
              <w:top w:val="single" w:sz="4" w:space="0" w:color="auto"/>
              <w:left w:val="single" w:sz="4" w:space="0" w:color="auto"/>
              <w:right w:val="single" w:sz="4" w:space="0" w:color="auto"/>
            </w:tcBorders>
            <w:shd w:val="clear" w:color="000000" w:fill="FFFFFF"/>
            <w:noWrap/>
            <w:vAlign w:val="center"/>
            <w:hideMark/>
          </w:tcPr>
          <w:p w14:paraId="20092AA4" w14:textId="77777777" w:rsidR="00715331" w:rsidRPr="00E021AC" w:rsidRDefault="00715331">
            <w:pPr>
              <w:jc w:val="center"/>
              <w:rPr>
                <w:b/>
                <w:bCs/>
                <w:color w:val="000066"/>
              </w:rPr>
            </w:pPr>
          </w:p>
          <w:p w14:paraId="4D69304A" w14:textId="6025AA75" w:rsidR="00715331" w:rsidRPr="00E021AC" w:rsidRDefault="00715331">
            <w:pPr>
              <w:jc w:val="center"/>
              <w:rPr>
                <w:b/>
                <w:bCs/>
                <w:color w:val="000066"/>
              </w:rPr>
            </w:pPr>
            <w:r w:rsidRPr="00E021AC">
              <w:rPr>
                <w:b/>
                <w:bCs/>
                <w:color w:val="000066"/>
              </w:rPr>
              <w:t>Tổng</w:t>
            </w:r>
          </w:p>
          <w:p w14:paraId="576E61EB" w14:textId="77777777" w:rsidR="00715331" w:rsidRPr="00E021AC" w:rsidRDefault="00715331">
            <w:pPr>
              <w:rPr>
                <w:color w:val="000066"/>
                <w:sz w:val="22"/>
                <w:szCs w:val="22"/>
              </w:rPr>
            </w:pPr>
            <w:r w:rsidRPr="00E021AC">
              <w:rPr>
                <w:color w:val="000066"/>
                <w:sz w:val="22"/>
                <w:szCs w:val="22"/>
              </w:rPr>
              <w:t> </w:t>
            </w:r>
          </w:p>
          <w:p w14:paraId="7607EF12" w14:textId="1AB58AC8" w:rsidR="00715331" w:rsidRPr="00E021AC" w:rsidRDefault="00715331" w:rsidP="00F9290A">
            <w:pPr>
              <w:rPr>
                <w:b/>
                <w:bCs/>
                <w:color w:val="000066"/>
              </w:rPr>
            </w:pPr>
          </w:p>
        </w:tc>
        <w:tc>
          <w:tcPr>
            <w:tcW w:w="1654" w:type="dxa"/>
            <w:tcBorders>
              <w:top w:val="nil"/>
              <w:left w:val="nil"/>
              <w:bottom w:val="single" w:sz="4" w:space="0" w:color="auto"/>
              <w:right w:val="single" w:sz="4" w:space="0" w:color="auto"/>
            </w:tcBorders>
            <w:vAlign w:val="center"/>
            <w:hideMark/>
          </w:tcPr>
          <w:p w14:paraId="296B7555" w14:textId="77777777" w:rsidR="00715331" w:rsidRPr="00E021AC" w:rsidRDefault="00715331">
            <w:pPr>
              <w:jc w:val="right"/>
              <w:rPr>
                <w:b/>
                <w:bCs/>
                <w:color w:val="000066"/>
              </w:rPr>
            </w:pPr>
            <w:r w:rsidRPr="00E021AC">
              <w:rPr>
                <w:b/>
                <w:bCs/>
                <w:color w:val="000066"/>
              </w:rPr>
              <w:t>Kế hoạch</w:t>
            </w:r>
          </w:p>
        </w:tc>
        <w:tc>
          <w:tcPr>
            <w:tcW w:w="1275" w:type="dxa"/>
            <w:tcBorders>
              <w:top w:val="nil"/>
              <w:left w:val="nil"/>
              <w:bottom w:val="single" w:sz="4" w:space="0" w:color="auto"/>
              <w:right w:val="single" w:sz="4" w:space="0" w:color="auto"/>
            </w:tcBorders>
            <w:noWrap/>
            <w:vAlign w:val="center"/>
            <w:hideMark/>
          </w:tcPr>
          <w:p w14:paraId="1A811805" w14:textId="77777777" w:rsidR="00715331" w:rsidRPr="00E021AC" w:rsidRDefault="00715331">
            <w:pPr>
              <w:jc w:val="right"/>
              <w:rPr>
                <w:b/>
                <w:bCs/>
                <w:color w:val="000066"/>
              </w:rPr>
            </w:pPr>
            <w:r w:rsidRPr="00E021AC">
              <w:rPr>
                <w:b/>
                <w:bCs/>
                <w:color w:val="000066"/>
              </w:rPr>
              <w:t>7,214.19</w:t>
            </w:r>
          </w:p>
        </w:tc>
        <w:tc>
          <w:tcPr>
            <w:tcW w:w="1985" w:type="dxa"/>
            <w:tcBorders>
              <w:top w:val="nil"/>
              <w:left w:val="nil"/>
              <w:bottom w:val="single" w:sz="4" w:space="0" w:color="auto"/>
              <w:right w:val="single" w:sz="4" w:space="0" w:color="auto"/>
            </w:tcBorders>
            <w:noWrap/>
            <w:vAlign w:val="center"/>
            <w:hideMark/>
          </w:tcPr>
          <w:p w14:paraId="65833EFF" w14:textId="77777777" w:rsidR="00715331" w:rsidRPr="00E021AC" w:rsidRDefault="00715331">
            <w:pPr>
              <w:jc w:val="right"/>
              <w:rPr>
                <w:b/>
                <w:bCs/>
                <w:color w:val="000066"/>
              </w:rPr>
            </w:pPr>
            <w:r w:rsidRPr="00E021AC">
              <w:rPr>
                <w:b/>
                <w:bCs/>
                <w:color w:val="000066"/>
              </w:rPr>
              <w:t>873,133.42</w:t>
            </w:r>
          </w:p>
        </w:tc>
        <w:tc>
          <w:tcPr>
            <w:tcW w:w="1559" w:type="dxa"/>
            <w:tcBorders>
              <w:top w:val="nil"/>
              <w:left w:val="nil"/>
              <w:bottom w:val="single" w:sz="4" w:space="0" w:color="auto"/>
              <w:right w:val="single" w:sz="4" w:space="0" w:color="auto"/>
            </w:tcBorders>
            <w:noWrap/>
            <w:vAlign w:val="center"/>
            <w:hideMark/>
          </w:tcPr>
          <w:p w14:paraId="7714ABE7" w14:textId="77777777" w:rsidR="00715331" w:rsidRPr="00E021AC" w:rsidRDefault="00715331">
            <w:pPr>
              <w:jc w:val="right"/>
              <w:rPr>
                <w:b/>
                <w:bCs/>
                <w:color w:val="000066"/>
              </w:rPr>
            </w:pPr>
            <w:r w:rsidRPr="00E021AC">
              <w:rPr>
                <w:b/>
                <w:bCs/>
                <w:color w:val="000066"/>
              </w:rPr>
              <w:t>829,476.74</w:t>
            </w:r>
          </w:p>
        </w:tc>
        <w:tc>
          <w:tcPr>
            <w:tcW w:w="1985" w:type="dxa"/>
            <w:tcBorders>
              <w:top w:val="nil"/>
              <w:left w:val="nil"/>
              <w:bottom w:val="single" w:sz="4" w:space="0" w:color="auto"/>
              <w:right w:val="single" w:sz="4" w:space="0" w:color="auto"/>
            </w:tcBorders>
            <w:shd w:val="clear" w:color="000000" w:fill="FFFFFF"/>
            <w:noWrap/>
            <w:vAlign w:val="center"/>
            <w:hideMark/>
          </w:tcPr>
          <w:p w14:paraId="6F13B301" w14:textId="77777777" w:rsidR="00715331" w:rsidRPr="00E021AC" w:rsidRDefault="00715331">
            <w:pPr>
              <w:jc w:val="right"/>
              <w:rPr>
                <w:b/>
                <w:bCs/>
                <w:color w:val="000066"/>
                <w:sz w:val="26"/>
                <w:szCs w:val="26"/>
              </w:rPr>
            </w:pPr>
            <w:r w:rsidRPr="00E021AC">
              <w:rPr>
                <w:b/>
                <w:bCs/>
                <w:color w:val="000066"/>
                <w:sz w:val="26"/>
                <w:szCs w:val="26"/>
              </w:rPr>
              <w:t>705,055.23</w:t>
            </w:r>
          </w:p>
        </w:tc>
      </w:tr>
      <w:tr w:rsidR="00715331" w:rsidRPr="00E021AC" w14:paraId="520E5772" w14:textId="77777777" w:rsidTr="00715331">
        <w:trPr>
          <w:trHeight w:val="420"/>
        </w:trPr>
        <w:tc>
          <w:tcPr>
            <w:tcW w:w="1602" w:type="dxa"/>
            <w:gridSpan w:val="2"/>
            <w:vMerge/>
            <w:tcBorders>
              <w:left w:val="single" w:sz="4" w:space="0" w:color="auto"/>
              <w:bottom w:val="single" w:sz="4" w:space="0" w:color="auto"/>
              <w:right w:val="single" w:sz="4" w:space="0" w:color="auto"/>
            </w:tcBorders>
            <w:noWrap/>
            <w:vAlign w:val="bottom"/>
            <w:hideMark/>
          </w:tcPr>
          <w:p w14:paraId="04A1B9B5" w14:textId="588DA7BF" w:rsidR="00715331" w:rsidRPr="00E021AC" w:rsidRDefault="00715331">
            <w:pPr>
              <w:rPr>
                <w:color w:val="000066"/>
                <w:sz w:val="22"/>
                <w:szCs w:val="22"/>
              </w:rPr>
            </w:pPr>
          </w:p>
        </w:tc>
        <w:tc>
          <w:tcPr>
            <w:tcW w:w="1654" w:type="dxa"/>
            <w:tcBorders>
              <w:top w:val="nil"/>
              <w:left w:val="nil"/>
              <w:bottom w:val="single" w:sz="4" w:space="0" w:color="auto"/>
              <w:right w:val="single" w:sz="4" w:space="0" w:color="auto"/>
            </w:tcBorders>
            <w:vAlign w:val="center"/>
            <w:hideMark/>
          </w:tcPr>
          <w:p w14:paraId="4B5E0515" w14:textId="77777777" w:rsidR="00715331" w:rsidRPr="00E021AC" w:rsidRDefault="00715331">
            <w:pPr>
              <w:jc w:val="right"/>
              <w:rPr>
                <w:b/>
                <w:bCs/>
                <w:color w:val="000066"/>
                <w:sz w:val="26"/>
                <w:szCs w:val="26"/>
              </w:rPr>
            </w:pPr>
            <w:r w:rsidRPr="00E021AC">
              <w:rPr>
                <w:b/>
                <w:bCs/>
                <w:color w:val="000066"/>
                <w:sz w:val="26"/>
                <w:szCs w:val="26"/>
              </w:rPr>
              <w:t>Thực hiện</w:t>
            </w:r>
          </w:p>
        </w:tc>
        <w:tc>
          <w:tcPr>
            <w:tcW w:w="1275" w:type="dxa"/>
            <w:tcBorders>
              <w:top w:val="nil"/>
              <w:left w:val="nil"/>
              <w:bottom w:val="single" w:sz="4" w:space="0" w:color="auto"/>
              <w:right w:val="single" w:sz="4" w:space="0" w:color="auto"/>
            </w:tcBorders>
            <w:noWrap/>
            <w:vAlign w:val="bottom"/>
            <w:hideMark/>
          </w:tcPr>
          <w:p w14:paraId="70F5D689" w14:textId="77777777" w:rsidR="00715331" w:rsidRPr="00E021AC" w:rsidRDefault="00715331">
            <w:pPr>
              <w:jc w:val="right"/>
              <w:rPr>
                <w:b/>
                <w:bCs/>
                <w:color w:val="000066"/>
                <w:sz w:val="22"/>
                <w:szCs w:val="22"/>
              </w:rPr>
            </w:pPr>
            <w:r w:rsidRPr="00E021AC">
              <w:rPr>
                <w:b/>
                <w:bCs/>
                <w:color w:val="000066"/>
                <w:sz w:val="22"/>
                <w:szCs w:val="22"/>
              </w:rPr>
              <w:t>2,405.63</w:t>
            </w:r>
          </w:p>
        </w:tc>
        <w:tc>
          <w:tcPr>
            <w:tcW w:w="1985" w:type="dxa"/>
            <w:tcBorders>
              <w:top w:val="nil"/>
              <w:left w:val="nil"/>
              <w:bottom w:val="single" w:sz="4" w:space="0" w:color="auto"/>
              <w:right w:val="single" w:sz="4" w:space="0" w:color="auto"/>
            </w:tcBorders>
            <w:noWrap/>
            <w:vAlign w:val="bottom"/>
            <w:hideMark/>
          </w:tcPr>
          <w:p w14:paraId="223432CB" w14:textId="77777777" w:rsidR="00715331" w:rsidRPr="00E021AC" w:rsidRDefault="00715331">
            <w:pPr>
              <w:jc w:val="right"/>
              <w:rPr>
                <w:b/>
                <w:bCs/>
                <w:color w:val="000066"/>
                <w:sz w:val="22"/>
                <w:szCs w:val="22"/>
              </w:rPr>
            </w:pPr>
            <w:r w:rsidRPr="00E021AC">
              <w:rPr>
                <w:b/>
                <w:bCs/>
                <w:color w:val="000066"/>
                <w:sz w:val="22"/>
                <w:szCs w:val="22"/>
              </w:rPr>
              <w:t>291,153.40</w:t>
            </w:r>
          </w:p>
        </w:tc>
        <w:tc>
          <w:tcPr>
            <w:tcW w:w="1559" w:type="dxa"/>
            <w:tcBorders>
              <w:top w:val="nil"/>
              <w:left w:val="nil"/>
              <w:bottom w:val="single" w:sz="4" w:space="0" w:color="auto"/>
              <w:right w:val="single" w:sz="4" w:space="0" w:color="auto"/>
            </w:tcBorders>
            <w:noWrap/>
            <w:vAlign w:val="bottom"/>
            <w:hideMark/>
          </w:tcPr>
          <w:p w14:paraId="478D5450" w14:textId="77777777" w:rsidR="00715331" w:rsidRPr="00E021AC" w:rsidRDefault="00715331">
            <w:pPr>
              <w:jc w:val="right"/>
              <w:rPr>
                <w:b/>
                <w:bCs/>
                <w:color w:val="000066"/>
                <w:sz w:val="22"/>
                <w:szCs w:val="22"/>
              </w:rPr>
            </w:pPr>
            <w:r w:rsidRPr="00E021AC">
              <w:rPr>
                <w:b/>
                <w:bCs/>
                <w:color w:val="000066"/>
                <w:sz w:val="22"/>
                <w:szCs w:val="22"/>
              </w:rPr>
              <w:t>276,595.73</w:t>
            </w:r>
          </w:p>
        </w:tc>
        <w:tc>
          <w:tcPr>
            <w:tcW w:w="1985" w:type="dxa"/>
            <w:tcBorders>
              <w:top w:val="nil"/>
              <w:left w:val="nil"/>
              <w:bottom w:val="single" w:sz="4" w:space="0" w:color="auto"/>
              <w:right w:val="single" w:sz="4" w:space="0" w:color="auto"/>
            </w:tcBorders>
            <w:noWrap/>
            <w:vAlign w:val="bottom"/>
            <w:hideMark/>
          </w:tcPr>
          <w:p w14:paraId="13E84E3E" w14:textId="77777777" w:rsidR="00715331" w:rsidRPr="00E021AC" w:rsidRDefault="00715331">
            <w:pPr>
              <w:jc w:val="right"/>
              <w:rPr>
                <w:b/>
                <w:bCs/>
                <w:color w:val="000066"/>
                <w:sz w:val="22"/>
                <w:szCs w:val="22"/>
              </w:rPr>
            </w:pPr>
            <w:r w:rsidRPr="00E021AC">
              <w:rPr>
                <w:b/>
                <w:bCs/>
                <w:color w:val="000066"/>
                <w:sz w:val="22"/>
                <w:szCs w:val="22"/>
              </w:rPr>
              <w:t>235,106.37</w:t>
            </w:r>
          </w:p>
        </w:tc>
      </w:tr>
    </w:tbl>
    <w:p w14:paraId="6B890EB9" w14:textId="747BA88E" w:rsidR="0088792B" w:rsidRPr="00E021AC" w:rsidRDefault="0088792B" w:rsidP="009B267F">
      <w:pPr>
        <w:pStyle w:val="Heading1"/>
        <w:jc w:val="both"/>
        <w:rPr>
          <w:rFonts w:cs="Times New Roman"/>
          <w:b w:val="0"/>
          <w:bCs w:val="0"/>
          <w:color w:val="002060"/>
          <w:szCs w:val="26"/>
        </w:rPr>
      </w:pPr>
      <w:bookmarkStart w:id="205" w:name="_Toc240294055"/>
      <w:bookmarkStart w:id="206" w:name="_Toc240295296"/>
      <w:r w:rsidRPr="00E021AC">
        <w:rPr>
          <w:rFonts w:cs="Times New Roman"/>
          <w:b w:val="0"/>
          <w:bCs w:val="0"/>
          <w:color w:val="002060"/>
          <w:szCs w:val="26"/>
        </w:rPr>
        <w:t>Hình thức khai thác:</w:t>
      </w:r>
      <w:bookmarkEnd w:id="198"/>
      <w:bookmarkEnd w:id="199"/>
      <w:bookmarkEnd w:id="200"/>
      <w:bookmarkEnd w:id="201"/>
      <w:bookmarkEnd w:id="202"/>
      <w:bookmarkEnd w:id="203"/>
      <w:bookmarkEnd w:id="204"/>
      <w:bookmarkEnd w:id="205"/>
      <w:bookmarkEnd w:id="206"/>
    </w:p>
    <w:p w14:paraId="0406BF3B" w14:textId="42157281" w:rsidR="0088792B" w:rsidRPr="00E021AC" w:rsidRDefault="0088792B" w:rsidP="009B267F">
      <w:pPr>
        <w:pStyle w:val="NormalWeb"/>
        <w:spacing w:before="120" w:beforeAutospacing="0" w:after="120" w:afterAutospacing="0"/>
        <w:jc w:val="both"/>
        <w:rPr>
          <w:color w:val="002060"/>
          <w:sz w:val="26"/>
          <w:szCs w:val="26"/>
        </w:rPr>
      </w:pPr>
      <w:r w:rsidRPr="00E021AC">
        <w:rPr>
          <w:color w:val="002060"/>
          <w:sz w:val="26"/>
          <w:szCs w:val="26"/>
        </w:rPr>
        <w:t>-</w:t>
      </w:r>
      <w:r w:rsidR="007539DA" w:rsidRPr="00E021AC">
        <w:rPr>
          <w:color w:val="002060"/>
          <w:sz w:val="26"/>
          <w:szCs w:val="26"/>
        </w:rPr>
        <w:t xml:space="preserve"> </w:t>
      </w:r>
      <w:r w:rsidRPr="00E021AC">
        <w:rPr>
          <w:color w:val="002060"/>
          <w:sz w:val="26"/>
          <w:szCs w:val="26"/>
        </w:rPr>
        <w:t xml:space="preserve">Tổ chức tự khai thác hoặc bán rừng cây đứng cho đơn vị thu mua rừng theo các quy định hiện hành. </w:t>
      </w:r>
    </w:p>
    <w:p w14:paraId="11E2DCD4" w14:textId="2CA20CA1" w:rsidR="0088792B" w:rsidRPr="00E021AC" w:rsidRDefault="0088792B" w:rsidP="005E635F">
      <w:pPr>
        <w:pStyle w:val="NormalWeb"/>
        <w:spacing w:before="0" w:beforeAutospacing="0" w:after="0" w:afterAutospacing="0"/>
        <w:jc w:val="both"/>
        <w:rPr>
          <w:color w:val="002060"/>
          <w:sz w:val="26"/>
          <w:szCs w:val="26"/>
        </w:rPr>
      </w:pPr>
      <w:r w:rsidRPr="00E021AC">
        <w:rPr>
          <w:color w:val="002060"/>
          <w:sz w:val="26"/>
          <w:szCs w:val="26"/>
        </w:rPr>
        <w:t>-</w:t>
      </w:r>
      <w:r w:rsidR="00562358" w:rsidRPr="00E021AC">
        <w:rPr>
          <w:color w:val="002060"/>
          <w:sz w:val="26"/>
          <w:szCs w:val="26"/>
        </w:rPr>
        <w:t xml:space="preserve"> </w:t>
      </w:r>
      <w:r w:rsidRPr="00E021AC">
        <w:rPr>
          <w:color w:val="002060"/>
          <w:sz w:val="26"/>
          <w:szCs w:val="26"/>
        </w:rPr>
        <w:t xml:space="preserve">Các đơn vị tổ chức khai thác, hay chủ rừng tự tổ chức khai thác đều phải tuân thủ các quy định về khai thác tác động thấp mà nhóm đã hướng dẫn. </w:t>
      </w:r>
    </w:p>
    <w:p w14:paraId="7EB195EF" w14:textId="77777777" w:rsidR="005E635F" w:rsidRPr="00E021AC" w:rsidRDefault="005E635F" w:rsidP="005E635F">
      <w:pPr>
        <w:pStyle w:val="NormalWeb"/>
        <w:spacing w:before="0" w:beforeAutospacing="0" w:after="0" w:afterAutospacing="0" w:line="360" w:lineRule="exact"/>
        <w:jc w:val="both"/>
        <w:rPr>
          <w:i/>
          <w:iCs/>
          <w:color w:val="002060"/>
          <w:sz w:val="28"/>
          <w:szCs w:val="28"/>
        </w:rPr>
      </w:pPr>
      <w:r w:rsidRPr="00E021AC">
        <w:rPr>
          <w:i/>
          <w:iCs/>
          <w:color w:val="002060"/>
          <w:sz w:val="28"/>
          <w:szCs w:val="28"/>
        </w:rPr>
        <w:t>(Xem QTQLR 08: Quy trình khai thác gỗ rừng trồng)</w:t>
      </w:r>
    </w:p>
    <w:p w14:paraId="473E72CD" w14:textId="77777777" w:rsidR="0088792B" w:rsidRPr="00E021AC" w:rsidRDefault="0088792B" w:rsidP="009B267F">
      <w:pPr>
        <w:pStyle w:val="NormalWeb"/>
        <w:spacing w:before="120" w:beforeAutospacing="0" w:after="120" w:afterAutospacing="0"/>
        <w:jc w:val="both"/>
        <w:rPr>
          <w:color w:val="002060"/>
          <w:sz w:val="26"/>
          <w:szCs w:val="26"/>
        </w:rPr>
      </w:pPr>
      <w:r w:rsidRPr="00E021AC">
        <w:rPr>
          <w:color w:val="002060"/>
          <w:sz w:val="26"/>
          <w:szCs w:val="26"/>
        </w:rPr>
        <w:t xml:space="preserve">- Nhà thầu khai thác phải được phổ biến về các quy định của FSC, công nhân khai thác phải được tập huấn khai thác tác động thấp, về an toàn lao động trong khai thác; và được trang bị đầy đủ trang thiết bị về an toàn lao động. </w:t>
      </w:r>
    </w:p>
    <w:p w14:paraId="091158DB" w14:textId="4570AFE7" w:rsidR="005E635F" w:rsidRPr="00E021AC" w:rsidRDefault="0088792B" w:rsidP="005E635F">
      <w:pPr>
        <w:pStyle w:val="BodyText"/>
        <w:spacing w:line="360" w:lineRule="exact"/>
        <w:jc w:val="both"/>
        <w:rPr>
          <w:i/>
          <w:iCs/>
          <w:color w:val="002060"/>
          <w:spacing w:val="-6"/>
          <w:szCs w:val="28"/>
          <w:lang w:val="it-IT"/>
        </w:rPr>
      </w:pPr>
      <w:r w:rsidRPr="00E021AC">
        <w:rPr>
          <w:color w:val="002060"/>
          <w:sz w:val="26"/>
          <w:szCs w:val="26"/>
        </w:rPr>
        <w:t xml:space="preserve">- </w:t>
      </w:r>
      <w:r w:rsidR="005E635F" w:rsidRPr="00E021AC">
        <w:rPr>
          <w:color w:val="002060"/>
          <w:spacing w:val="-6"/>
          <w:szCs w:val="28"/>
          <w:lang w:val="it-IT"/>
        </w:rPr>
        <w:t xml:space="preserve">Ban quản lý nhóm, chủ rừng thực hiện đánh giá tác động môi trường trước khai thác (giám sát trước khai thác), giám sát quá trình khai thác và sau khai thác theo quy trình Giám sát và đánh giá mà nhóm đã ban hành </w:t>
      </w:r>
      <w:r w:rsidR="005E635F" w:rsidRPr="00E021AC">
        <w:rPr>
          <w:i/>
          <w:iCs/>
          <w:color w:val="002060"/>
          <w:spacing w:val="-6"/>
          <w:szCs w:val="28"/>
          <w:lang w:val="it-IT"/>
        </w:rPr>
        <w:t>(Xem QTQLN 0</w:t>
      </w:r>
      <w:r w:rsidR="00435340" w:rsidRPr="00E021AC">
        <w:rPr>
          <w:i/>
          <w:iCs/>
          <w:color w:val="002060"/>
          <w:spacing w:val="-6"/>
          <w:szCs w:val="28"/>
          <w:lang w:val="it-IT"/>
        </w:rPr>
        <w:t>4</w:t>
      </w:r>
      <w:r w:rsidR="005E635F" w:rsidRPr="00E021AC">
        <w:rPr>
          <w:i/>
          <w:iCs/>
          <w:color w:val="002060"/>
          <w:spacing w:val="-6"/>
          <w:szCs w:val="28"/>
          <w:lang w:val="it-IT"/>
        </w:rPr>
        <w:t>: Quy trình Giám sát và đánh giá).</w:t>
      </w:r>
    </w:p>
    <w:p w14:paraId="0C8D7AEC" w14:textId="0FF774C9" w:rsidR="0088792B" w:rsidRPr="00E021AC" w:rsidRDefault="0088792B" w:rsidP="009B267F">
      <w:pPr>
        <w:spacing w:before="120" w:after="120"/>
        <w:jc w:val="both"/>
        <w:rPr>
          <w:i/>
          <w:iCs/>
          <w:color w:val="002060"/>
          <w:sz w:val="26"/>
          <w:szCs w:val="26"/>
        </w:rPr>
      </w:pPr>
      <w:r w:rsidRPr="00E021AC">
        <w:rPr>
          <w:color w:val="002060"/>
          <w:sz w:val="26"/>
          <w:szCs w:val="26"/>
          <w:shd w:val="clear" w:color="auto" w:fill="FFFFFF"/>
        </w:rPr>
        <w:t>- Quá trình khai thác, kinh doanh gỗ FSC phải tuân thủ theo quy trình CoC mà nhóm đã xây dựng (</w:t>
      </w:r>
      <w:r w:rsidRPr="00E021AC">
        <w:rPr>
          <w:i/>
          <w:iCs/>
          <w:color w:val="002060"/>
          <w:sz w:val="26"/>
          <w:szCs w:val="26"/>
          <w:shd w:val="clear" w:color="auto" w:fill="FFFFFF"/>
        </w:rPr>
        <w:t xml:space="preserve">Sổ tay quản lý nhóm, </w:t>
      </w:r>
      <w:r w:rsidRPr="00E021AC">
        <w:rPr>
          <w:bCs/>
          <w:i/>
          <w:iCs/>
          <w:color w:val="002060"/>
          <w:sz w:val="26"/>
          <w:szCs w:val="26"/>
        </w:rPr>
        <w:t>QTQLN – 0</w:t>
      </w:r>
      <w:r w:rsidR="000D3ABC" w:rsidRPr="00E021AC">
        <w:rPr>
          <w:bCs/>
          <w:i/>
          <w:iCs/>
          <w:color w:val="002060"/>
          <w:sz w:val="26"/>
          <w:szCs w:val="26"/>
        </w:rPr>
        <w:t>8</w:t>
      </w:r>
      <w:r w:rsidRPr="00E021AC">
        <w:rPr>
          <w:bCs/>
          <w:i/>
          <w:iCs/>
          <w:color w:val="002060"/>
          <w:sz w:val="26"/>
          <w:szCs w:val="26"/>
        </w:rPr>
        <w:t xml:space="preserve">: </w:t>
      </w:r>
      <w:r w:rsidRPr="00E021AC">
        <w:rPr>
          <w:i/>
          <w:iCs/>
          <w:color w:val="002060"/>
          <w:sz w:val="26"/>
          <w:szCs w:val="26"/>
          <w:lang w:val="vi-VN"/>
        </w:rPr>
        <w:t xml:space="preserve">Quy trình kê khai hồ sơ lâm sản và chuỗi hành trình sản phẩm </w:t>
      </w:r>
      <w:r w:rsidRPr="00E021AC">
        <w:rPr>
          <w:i/>
          <w:iCs/>
          <w:color w:val="002060"/>
          <w:sz w:val="26"/>
          <w:szCs w:val="26"/>
        </w:rPr>
        <w:t>CoC).</w:t>
      </w:r>
    </w:p>
    <w:p w14:paraId="295DD04B" w14:textId="1CAFEF07" w:rsidR="002A64C0" w:rsidRPr="00E021AC" w:rsidRDefault="002A7075" w:rsidP="009B267F">
      <w:pPr>
        <w:pStyle w:val="BodyText"/>
        <w:spacing w:before="120"/>
        <w:jc w:val="both"/>
        <w:outlineLvl w:val="0"/>
        <w:rPr>
          <w:b/>
          <w:color w:val="002060"/>
          <w:sz w:val="26"/>
          <w:szCs w:val="26"/>
        </w:rPr>
      </w:pPr>
      <w:bookmarkStart w:id="207" w:name="_Toc142603584"/>
      <w:bookmarkStart w:id="208" w:name="_Toc142620943"/>
      <w:bookmarkStart w:id="209" w:name="_Toc142621265"/>
      <w:bookmarkStart w:id="210" w:name="_Toc142621399"/>
      <w:bookmarkStart w:id="211" w:name="_Toc153972288"/>
      <w:bookmarkStart w:id="212" w:name="_Toc153972704"/>
      <w:bookmarkStart w:id="213" w:name="_Toc209184536"/>
      <w:bookmarkStart w:id="214" w:name="_Toc240294056"/>
      <w:bookmarkStart w:id="215" w:name="_Toc240295297"/>
      <w:r w:rsidRPr="00E021AC">
        <w:rPr>
          <w:color w:val="002060"/>
          <w:spacing w:val="-6"/>
          <w:sz w:val="26"/>
          <w:szCs w:val="26"/>
          <w:lang w:val="it-IT"/>
        </w:rPr>
        <w:t xml:space="preserve">- </w:t>
      </w:r>
      <w:r w:rsidR="0088792B" w:rsidRPr="00E021AC">
        <w:rPr>
          <w:color w:val="002060"/>
          <w:spacing w:val="-6"/>
          <w:sz w:val="26"/>
          <w:szCs w:val="26"/>
          <w:lang w:val="it-IT"/>
        </w:rPr>
        <w:t xml:space="preserve">Không khai thác diện tích lớn liền kề không vượt quá 20 ha – đối với địa hình có độ dốc lớn và có hành lang ven suối. Những trường hợp kế hoạch khai thác với diện tích liền kề lớn, hoặc có khả năng tác động lớn tới môi trường thì chủ rừng và </w:t>
      </w:r>
      <w:r w:rsidR="00D60A2A" w:rsidRPr="00E021AC">
        <w:rPr>
          <w:color w:val="002060"/>
          <w:spacing w:val="-6"/>
          <w:sz w:val="26"/>
          <w:szCs w:val="26"/>
          <w:lang w:val="it-IT"/>
        </w:rPr>
        <w:t>Ban quản lý nhóm</w:t>
      </w:r>
      <w:r w:rsidR="0088792B" w:rsidRPr="00E021AC">
        <w:rPr>
          <w:color w:val="002060"/>
          <w:spacing w:val="-6"/>
          <w:sz w:val="26"/>
          <w:szCs w:val="26"/>
          <w:lang w:val="it-IT"/>
        </w:rPr>
        <w:t xml:space="preserve"> cần phối hợp khảo sát đánh giá tác động trước khi tiến hành khai thác.</w:t>
      </w:r>
      <w:bookmarkEnd w:id="207"/>
      <w:bookmarkEnd w:id="208"/>
      <w:bookmarkEnd w:id="209"/>
      <w:bookmarkEnd w:id="210"/>
      <w:bookmarkEnd w:id="211"/>
      <w:bookmarkEnd w:id="212"/>
      <w:bookmarkEnd w:id="213"/>
      <w:bookmarkEnd w:id="214"/>
      <w:bookmarkEnd w:id="215"/>
    </w:p>
    <w:p w14:paraId="4D40574E" w14:textId="67244A61" w:rsidR="00B3639E" w:rsidRPr="00E021AC" w:rsidRDefault="0088792B" w:rsidP="009B267F">
      <w:pPr>
        <w:tabs>
          <w:tab w:val="center" w:pos="4320"/>
          <w:tab w:val="right" w:pos="8640"/>
        </w:tabs>
        <w:spacing w:before="120" w:after="120"/>
        <w:jc w:val="both"/>
        <w:rPr>
          <w:color w:val="002060"/>
          <w:spacing w:val="-6"/>
          <w:sz w:val="26"/>
          <w:szCs w:val="26"/>
          <w:lang w:val="it-IT"/>
        </w:rPr>
      </w:pPr>
      <w:r w:rsidRPr="00E021AC">
        <w:rPr>
          <w:color w:val="002060"/>
          <w:spacing w:val="-6"/>
          <w:sz w:val="26"/>
          <w:szCs w:val="26"/>
          <w:lang w:val="it-IT"/>
        </w:rPr>
        <w:t xml:space="preserve">- Không khai thác diện tích lớn liền kề không vượt quá 20 ha – đối với địa hình có độ dốc lớn và có hành lang ven suối. Những trường hợp kế hoạch khai thác với diện tích liền kề lớn, hoặc có khả năng tác động lớn tới môi trường thì chủ rừng và </w:t>
      </w:r>
      <w:r w:rsidR="00AE1F83" w:rsidRPr="00E021AC">
        <w:rPr>
          <w:color w:val="002060"/>
          <w:spacing w:val="-6"/>
          <w:sz w:val="26"/>
          <w:szCs w:val="26"/>
          <w:lang w:val="it-IT"/>
        </w:rPr>
        <w:t>Ban quản lý nhóm</w:t>
      </w:r>
      <w:r w:rsidRPr="00E021AC">
        <w:rPr>
          <w:color w:val="002060"/>
          <w:spacing w:val="-6"/>
          <w:sz w:val="26"/>
          <w:szCs w:val="26"/>
          <w:lang w:val="it-IT"/>
        </w:rPr>
        <w:t xml:space="preserve"> </w:t>
      </w:r>
      <w:r w:rsidR="00B3639E" w:rsidRPr="00E021AC">
        <w:rPr>
          <w:color w:val="002060"/>
          <w:spacing w:val="-6"/>
          <w:sz w:val="26"/>
          <w:szCs w:val="26"/>
          <w:lang w:val="it-IT"/>
        </w:rPr>
        <w:t>cần phối hợp khảo sát đánh giá tác động trước khi tiến hành khai thác.</w:t>
      </w:r>
    </w:p>
    <w:p w14:paraId="4928593A" w14:textId="365D7231" w:rsidR="005E635F" w:rsidRPr="00E021AC" w:rsidRDefault="005E635F" w:rsidP="005E635F">
      <w:pPr>
        <w:tabs>
          <w:tab w:val="left" w:pos="1297"/>
        </w:tabs>
        <w:spacing w:before="120" w:line="360" w:lineRule="exact"/>
        <w:jc w:val="both"/>
        <w:rPr>
          <w:color w:val="002060"/>
          <w:sz w:val="28"/>
          <w:szCs w:val="28"/>
        </w:rPr>
      </w:pPr>
      <w:r w:rsidRPr="00E021AC">
        <w:rPr>
          <w:color w:val="002060"/>
          <w:sz w:val="28"/>
          <w:szCs w:val="28"/>
        </w:rPr>
        <w:t xml:space="preserve">- </w:t>
      </w:r>
      <w:r w:rsidRPr="00E021AC">
        <w:rPr>
          <w:color w:val="002060"/>
          <w:sz w:val="28"/>
          <w:szCs w:val="28"/>
          <w:lang w:val="vi-VN"/>
        </w:rPr>
        <w:t>Tiêu thụ</w:t>
      </w:r>
      <w:r w:rsidRPr="00E021AC">
        <w:rPr>
          <w:color w:val="002060"/>
          <w:sz w:val="28"/>
          <w:szCs w:val="28"/>
        </w:rPr>
        <w:t xml:space="preserve"> sản phẩm:</w:t>
      </w:r>
      <w:r w:rsidRPr="00E021AC">
        <w:rPr>
          <w:color w:val="002060"/>
          <w:sz w:val="28"/>
          <w:szCs w:val="28"/>
          <w:lang w:val="vi-VN"/>
        </w:rPr>
        <w:t xml:space="preserve"> </w:t>
      </w:r>
      <w:r w:rsidRPr="00E021AC">
        <w:rPr>
          <w:color w:val="002060"/>
          <w:sz w:val="28"/>
          <w:szCs w:val="28"/>
        </w:rPr>
        <w:t>Công ty CP BVN Thanh Chương nằm trong khu vực các xã tham gia chứng chỉ rừng cam kết bao tiêu toàn bộ sản phẩm của nhóm với giá cả cạnh tranh tốt nhất. Ngoài ra Ban quản lý nhóm sẽ làm cầu nối giữa chủ rừng với các đơn vị thu mua gỗ có chứng chỉ FSC.</w:t>
      </w:r>
    </w:p>
    <w:p w14:paraId="20ECFB43" w14:textId="29C8983D" w:rsidR="009B0ED5" w:rsidRPr="00E021AC" w:rsidRDefault="009B0ED5" w:rsidP="00F07AAB">
      <w:pPr>
        <w:spacing w:before="120" w:after="120"/>
        <w:jc w:val="both"/>
        <w:rPr>
          <w:color w:val="002060"/>
          <w:sz w:val="26"/>
          <w:szCs w:val="26"/>
          <w:lang w:val="it-IT"/>
        </w:rPr>
      </w:pPr>
      <w:r w:rsidRPr="00E021AC">
        <w:rPr>
          <w:b/>
          <w:bCs/>
          <w:color w:val="002060"/>
          <w:spacing w:val="-6"/>
          <w:sz w:val="26"/>
          <w:szCs w:val="26"/>
          <w:lang w:val="it-IT"/>
        </w:rPr>
        <w:t>Lưu ý:</w:t>
      </w:r>
      <w:r w:rsidRPr="00E021AC">
        <w:rPr>
          <w:color w:val="002060"/>
          <w:spacing w:val="-6"/>
          <w:sz w:val="26"/>
          <w:szCs w:val="26"/>
          <w:lang w:val="it-IT"/>
        </w:rPr>
        <w:t xml:space="preserve"> </w:t>
      </w:r>
      <w:r w:rsidRPr="00E021AC">
        <w:rPr>
          <w:color w:val="002060"/>
          <w:sz w:val="26"/>
          <w:szCs w:val="26"/>
          <w:lang w:val="it-IT"/>
        </w:rPr>
        <w:t xml:space="preserve">Đối với những lô rừng của hộ thành viên có tồn tại cây Thông nhựa trên lô, khi khai thác rừng trồng Keo lai phải tuân thủ các yêu cầu: </w:t>
      </w:r>
    </w:p>
    <w:p w14:paraId="26D796A4" w14:textId="0EF03B15" w:rsidR="009B0ED5" w:rsidRPr="00E021AC" w:rsidRDefault="009B0ED5" w:rsidP="00F07AAB">
      <w:pPr>
        <w:tabs>
          <w:tab w:val="center" w:pos="4320"/>
          <w:tab w:val="right" w:pos="8640"/>
        </w:tabs>
        <w:spacing w:before="120" w:after="120"/>
        <w:jc w:val="both"/>
        <w:rPr>
          <w:color w:val="002060"/>
          <w:sz w:val="26"/>
          <w:szCs w:val="26"/>
        </w:rPr>
      </w:pPr>
      <w:r w:rsidRPr="00E021AC">
        <w:rPr>
          <w:color w:val="002060"/>
          <w:sz w:val="26"/>
          <w:szCs w:val="26"/>
        </w:rPr>
        <w:t>- Việc mở đường vận xuất, vận chuyển không làm ảnh hưởng đến cây Thông Nhựa có hiện hữu trên lô rừng.</w:t>
      </w:r>
    </w:p>
    <w:p w14:paraId="5701BF63" w14:textId="1BBB5721" w:rsidR="009B0ED5" w:rsidRPr="00E021AC" w:rsidRDefault="009B0ED5" w:rsidP="00F07AAB">
      <w:pPr>
        <w:tabs>
          <w:tab w:val="center" w:pos="4320"/>
          <w:tab w:val="right" w:pos="8640"/>
        </w:tabs>
        <w:spacing w:before="120" w:after="120"/>
        <w:jc w:val="both"/>
        <w:rPr>
          <w:color w:val="002060"/>
          <w:sz w:val="26"/>
          <w:szCs w:val="26"/>
        </w:rPr>
      </w:pPr>
      <w:r w:rsidRPr="00E021AC">
        <w:rPr>
          <w:color w:val="002060"/>
          <w:sz w:val="26"/>
          <w:szCs w:val="26"/>
        </w:rPr>
        <w:t>- Thực hiện khai thác gỗ rừng trồng cây Keo, nghiêm cấm việc khai thác cây Thông Nhựa dưới mọi hình thức.</w:t>
      </w:r>
    </w:p>
    <w:p w14:paraId="0130F54F" w14:textId="6C7D9C95" w:rsidR="009B0ED5" w:rsidRPr="00E021AC" w:rsidRDefault="009B0ED5" w:rsidP="00F07AAB">
      <w:pPr>
        <w:tabs>
          <w:tab w:val="center" w:pos="4320"/>
          <w:tab w:val="right" w:pos="8640"/>
        </w:tabs>
        <w:spacing w:before="120" w:after="120"/>
        <w:jc w:val="both"/>
        <w:rPr>
          <w:color w:val="002060"/>
          <w:sz w:val="26"/>
          <w:szCs w:val="26"/>
        </w:rPr>
      </w:pPr>
      <w:r w:rsidRPr="00E021AC">
        <w:rPr>
          <w:color w:val="002060"/>
          <w:sz w:val="26"/>
          <w:szCs w:val="26"/>
        </w:rPr>
        <w:t>- Các hoạt động khai thác trên lô rừng không làm ảnh hưởng đến sinh trưởng và phát triển của cây Thông nhựa đang tồn lại trên lô.</w:t>
      </w:r>
    </w:p>
    <w:p w14:paraId="386222DA" w14:textId="77777777" w:rsidR="00B3639E" w:rsidRPr="00E021AC" w:rsidRDefault="00B3639E" w:rsidP="009B267F">
      <w:pPr>
        <w:pStyle w:val="BodyText"/>
        <w:spacing w:before="120"/>
        <w:jc w:val="both"/>
        <w:rPr>
          <w:b/>
          <w:i/>
          <w:color w:val="002060"/>
          <w:sz w:val="26"/>
          <w:szCs w:val="26"/>
        </w:rPr>
      </w:pPr>
      <w:r w:rsidRPr="00E021AC">
        <w:rPr>
          <w:b/>
          <w:i/>
          <w:color w:val="002060"/>
          <w:sz w:val="26"/>
          <w:szCs w:val="26"/>
        </w:rPr>
        <w:t>Khai thác lâm sản ngoài gỗ</w:t>
      </w:r>
    </w:p>
    <w:p w14:paraId="27DFE508" w14:textId="77777777" w:rsidR="00B3639E" w:rsidRPr="00E021AC" w:rsidRDefault="00B3639E" w:rsidP="009B267F">
      <w:pPr>
        <w:pStyle w:val="noidung"/>
        <w:spacing w:before="120" w:line="240" w:lineRule="auto"/>
        <w:rPr>
          <w:color w:val="002060"/>
          <w:spacing w:val="-2"/>
          <w:sz w:val="26"/>
          <w:szCs w:val="26"/>
        </w:rPr>
      </w:pPr>
      <w:r w:rsidRPr="00E021AC">
        <w:rPr>
          <w:color w:val="002060"/>
          <w:spacing w:val="-2"/>
          <w:sz w:val="26"/>
          <w:szCs w:val="26"/>
        </w:rPr>
        <w:t>Do là rừng trồng sản xuất nên các sản phẩm LSNG trong rừng rất ít. Người dân nơi đây tập trung chăm sóc và khai thác cây gỗ là chủ yếu. Việc khai thác, sử dụng nguồn LSNG không diễn ra hoặc diễn ra rất thấp.</w:t>
      </w:r>
    </w:p>
    <w:p w14:paraId="53622398" w14:textId="77777777" w:rsidR="00B3639E" w:rsidRPr="00E021AC" w:rsidRDefault="00B3639E" w:rsidP="009B267F">
      <w:pPr>
        <w:pStyle w:val="noidung"/>
        <w:spacing w:before="120" w:line="240" w:lineRule="auto"/>
        <w:rPr>
          <w:b/>
          <w:bCs/>
          <w:color w:val="002060"/>
          <w:spacing w:val="-2"/>
          <w:sz w:val="26"/>
          <w:szCs w:val="26"/>
        </w:rPr>
      </w:pPr>
      <w:r w:rsidRPr="00E021AC">
        <w:rPr>
          <w:b/>
          <w:bCs/>
          <w:color w:val="002060"/>
          <w:spacing w:val="-2"/>
          <w:sz w:val="26"/>
          <w:szCs w:val="26"/>
        </w:rPr>
        <w:t>Hướng dẫn kỹ thuật khai thác RIL</w:t>
      </w:r>
    </w:p>
    <w:p w14:paraId="76FC6731" w14:textId="77777777" w:rsidR="00B3639E" w:rsidRPr="00E021AC" w:rsidRDefault="00B3639E" w:rsidP="009B267F">
      <w:pPr>
        <w:pStyle w:val="CAP1"/>
        <w:spacing w:before="120" w:after="120" w:line="240" w:lineRule="auto"/>
        <w:jc w:val="both"/>
        <w:outlineLvl w:val="1"/>
        <w:rPr>
          <w:b w:val="0"/>
          <w:i/>
          <w:iCs/>
          <w:color w:val="002060"/>
          <w:sz w:val="26"/>
          <w:szCs w:val="26"/>
        </w:rPr>
      </w:pPr>
      <w:bookmarkStart w:id="216" w:name="_Toc142603585"/>
      <w:bookmarkStart w:id="217" w:name="_Toc142620944"/>
      <w:bookmarkStart w:id="218" w:name="_Toc142621266"/>
      <w:bookmarkStart w:id="219" w:name="_Toc142621400"/>
      <w:bookmarkStart w:id="220" w:name="_Toc153972289"/>
      <w:bookmarkStart w:id="221" w:name="_Toc153972705"/>
      <w:bookmarkStart w:id="222" w:name="_Toc240294057"/>
      <w:bookmarkStart w:id="223" w:name="_Toc240295298"/>
      <w:r w:rsidRPr="00E021AC">
        <w:rPr>
          <w:b w:val="0"/>
          <w:bCs w:val="0"/>
          <w:color w:val="002060"/>
          <w:spacing w:val="-2"/>
          <w:sz w:val="26"/>
          <w:szCs w:val="26"/>
        </w:rPr>
        <w:t xml:space="preserve">Xem </w:t>
      </w:r>
      <w:r w:rsidRPr="00E021AC">
        <w:rPr>
          <w:b w:val="0"/>
          <w:i/>
          <w:iCs/>
          <w:color w:val="002060"/>
          <w:sz w:val="26"/>
          <w:szCs w:val="26"/>
        </w:rPr>
        <w:t>Q</w:t>
      </w:r>
      <w:r w:rsidRPr="00E021AC">
        <w:rPr>
          <w:b w:val="0"/>
          <w:i/>
          <w:iCs/>
          <w:color w:val="002060"/>
          <w:sz w:val="26"/>
          <w:szCs w:val="26"/>
          <w:lang w:val="vi-VN"/>
        </w:rPr>
        <w:t>T</w:t>
      </w:r>
      <w:r w:rsidRPr="00E021AC">
        <w:rPr>
          <w:b w:val="0"/>
          <w:i/>
          <w:iCs/>
          <w:color w:val="002060"/>
          <w:sz w:val="26"/>
          <w:szCs w:val="26"/>
        </w:rPr>
        <w:t>QLR – 08: Quy trình khai thác gỗ rừng trồng, Sổ tay quản lý Nhóm</w:t>
      </w:r>
      <w:bookmarkEnd w:id="216"/>
      <w:bookmarkEnd w:id="217"/>
      <w:bookmarkEnd w:id="218"/>
      <w:bookmarkEnd w:id="219"/>
      <w:bookmarkEnd w:id="220"/>
      <w:bookmarkEnd w:id="221"/>
      <w:bookmarkEnd w:id="222"/>
      <w:bookmarkEnd w:id="223"/>
    </w:p>
    <w:p w14:paraId="51BB3B92" w14:textId="4C0FAEFF" w:rsidR="00EA5C28" w:rsidRPr="00E021AC" w:rsidRDefault="00EA5C28" w:rsidP="009B267F">
      <w:pPr>
        <w:tabs>
          <w:tab w:val="left" w:pos="1297"/>
        </w:tabs>
        <w:spacing w:before="120" w:after="120"/>
        <w:ind w:firstLine="720"/>
        <w:jc w:val="both"/>
        <w:rPr>
          <w:color w:val="002060"/>
          <w:sz w:val="26"/>
          <w:szCs w:val="26"/>
        </w:rPr>
        <w:sectPr w:rsidR="00EA5C28" w:rsidRPr="00E021AC" w:rsidSect="00753E2A">
          <w:type w:val="oddPage"/>
          <w:pgSz w:w="12240" w:h="15840"/>
          <w:pgMar w:top="1315" w:right="1134" w:bottom="1525" w:left="1134" w:header="471" w:footer="431" w:gutter="0"/>
          <w:cols w:space="720"/>
          <w:docGrid w:linePitch="381"/>
        </w:sectPr>
      </w:pPr>
      <w:r w:rsidRPr="00E021AC">
        <w:rPr>
          <w:color w:val="002060"/>
          <w:sz w:val="26"/>
          <w:szCs w:val="26"/>
        </w:rPr>
        <w:tab/>
      </w:r>
    </w:p>
    <w:p w14:paraId="687ED3EC" w14:textId="4EBC0E21" w:rsidR="0088792B" w:rsidRPr="00E021AC" w:rsidRDefault="0088792B" w:rsidP="0088792B">
      <w:pPr>
        <w:pStyle w:val="Heading1"/>
        <w:rPr>
          <w:rFonts w:cs="Times New Roman"/>
          <w:color w:val="002060"/>
          <w:szCs w:val="26"/>
        </w:rPr>
      </w:pPr>
      <w:bookmarkStart w:id="224" w:name="_Toc142603586"/>
      <w:bookmarkStart w:id="225" w:name="_Toc142620945"/>
      <w:bookmarkStart w:id="226" w:name="_Toc142621267"/>
      <w:bookmarkStart w:id="227" w:name="_Toc142621401"/>
      <w:bookmarkStart w:id="228" w:name="_Toc153972290"/>
      <w:bookmarkStart w:id="229" w:name="_Toc153972706"/>
      <w:bookmarkStart w:id="230" w:name="_Toc240294058"/>
      <w:bookmarkStart w:id="231" w:name="_Toc240295299"/>
      <w:bookmarkStart w:id="232" w:name="_Hlk142605648"/>
      <w:r w:rsidRPr="00E021AC">
        <w:rPr>
          <w:rFonts w:cs="Times New Roman"/>
          <w:color w:val="002060"/>
          <w:szCs w:val="26"/>
        </w:rPr>
        <w:t xml:space="preserve">Bảng </w:t>
      </w:r>
      <w:r w:rsidR="0029012F" w:rsidRPr="00E021AC">
        <w:rPr>
          <w:rFonts w:cs="Times New Roman"/>
          <w:color w:val="002060"/>
          <w:szCs w:val="26"/>
        </w:rPr>
        <w:t>9</w:t>
      </w:r>
      <w:r w:rsidRPr="00E021AC">
        <w:rPr>
          <w:rFonts w:cs="Times New Roman"/>
          <w:color w:val="002060"/>
          <w:szCs w:val="26"/>
        </w:rPr>
        <w:t>.</w:t>
      </w:r>
      <w:r w:rsidRPr="00E021AC">
        <w:rPr>
          <w:rFonts w:cs="Times New Roman"/>
          <w:color w:val="002060"/>
          <w:szCs w:val="26"/>
          <w:lang w:val="vi-VN"/>
        </w:rPr>
        <w:t xml:space="preserve"> </w:t>
      </w:r>
      <w:r w:rsidRPr="00E021AC">
        <w:rPr>
          <w:rFonts w:cs="Times New Roman"/>
          <w:color w:val="002060"/>
          <w:szCs w:val="26"/>
        </w:rPr>
        <w:t>Kế hoạch khai thác và sản lượng ước tính từng giai đoạ</w:t>
      </w:r>
      <w:r w:rsidR="00695513" w:rsidRPr="00E021AC">
        <w:rPr>
          <w:rFonts w:cs="Times New Roman"/>
          <w:color w:val="002060"/>
          <w:szCs w:val="26"/>
        </w:rPr>
        <w:t>n 202</w:t>
      </w:r>
      <w:r w:rsidR="00D86077" w:rsidRPr="00E021AC">
        <w:rPr>
          <w:rFonts w:cs="Times New Roman"/>
          <w:color w:val="002060"/>
          <w:szCs w:val="26"/>
        </w:rPr>
        <w:t>4</w:t>
      </w:r>
      <w:r w:rsidRPr="00E021AC">
        <w:rPr>
          <w:rFonts w:cs="Times New Roman"/>
          <w:color w:val="002060"/>
          <w:szCs w:val="26"/>
        </w:rPr>
        <w:t>-20</w:t>
      </w:r>
      <w:bookmarkEnd w:id="224"/>
      <w:bookmarkEnd w:id="225"/>
      <w:bookmarkEnd w:id="226"/>
      <w:bookmarkEnd w:id="227"/>
      <w:bookmarkEnd w:id="228"/>
      <w:bookmarkEnd w:id="229"/>
      <w:r w:rsidR="00D86077" w:rsidRPr="00E021AC">
        <w:rPr>
          <w:rFonts w:cs="Times New Roman"/>
          <w:color w:val="002060"/>
          <w:szCs w:val="26"/>
        </w:rPr>
        <w:t>29</w:t>
      </w:r>
      <w:bookmarkEnd w:id="230"/>
      <w:bookmarkEnd w:id="231"/>
    </w:p>
    <w:bookmarkEnd w:id="232"/>
    <w:p w14:paraId="50D9E352" w14:textId="77777777" w:rsidR="00B82419" w:rsidRPr="00E021AC" w:rsidRDefault="00B82419" w:rsidP="00B82419">
      <w:pPr>
        <w:rPr>
          <w:color w:val="002060"/>
        </w:rPr>
      </w:pPr>
    </w:p>
    <w:tbl>
      <w:tblPr>
        <w:tblW w:w="14592" w:type="dxa"/>
        <w:tblInd w:w="-459" w:type="dxa"/>
        <w:tblLook w:val="04A0" w:firstRow="1" w:lastRow="0" w:firstColumn="1" w:lastColumn="0" w:noHBand="0" w:noVBand="1"/>
      </w:tblPr>
      <w:tblGrid>
        <w:gridCol w:w="790"/>
        <w:gridCol w:w="1043"/>
        <w:gridCol w:w="1106"/>
        <w:gridCol w:w="1016"/>
        <w:gridCol w:w="1106"/>
        <w:gridCol w:w="1185"/>
        <w:gridCol w:w="1185"/>
        <w:gridCol w:w="1280"/>
        <w:gridCol w:w="1249"/>
        <w:gridCol w:w="1122"/>
        <w:gridCol w:w="1138"/>
        <w:gridCol w:w="1106"/>
        <w:gridCol w:w="1266"/>
      </w:tblGrid>
      <w:tr w:rsidR="00EA1A4F" w:rsidRPr="00E021AC" w14:paraId="588C2099" w14:textId="77777777" w:rsidTr="00B136FA">
        <w:trPr>
          <w:trHeight w:val="407"/>
        </w:trPr>
        <w:tc>
          <w:tcPr>
            <w:tcW w:w="790" w:type="dxa"/>
            <w:tcBorders>
              <w:top w:val="single" w:sz="4" w:space="0" w:color="auto"/>
              <w:left w:val="single" w:sz="4" w:space="0" w:color="auto"/>
              <w:bottom w:val="single" w:sz="4" w:space="0" w:color="auto"/>
              <w:right w:val="single" w:sz="4" w:space="0" w:color="auto"/>
            </w:tcBorders>
            <w:shd w:val="clear" w:color="000000" w:fill="FFFFFF"/>
            <w:noWrap/>
            <w:hideMark/>
          </w:tcPr>
          <w:p w14:paraId="70CEB451" w14:textId="77777777" w:rsidR="00E8030E" w:rsidRPr="00E021AC" w:rsidRDefault="00E8030E">
            <w:pPr>
              <w:rPr>
                <w:b/>
                <w:bCs/>
                <w:color w:val="000066"/>
                <w:sz w:val="20"/>
                <w:szCs w:val="20"/>
                <w:lang w:eastAsia="vi-VN"/>
              </w:rPr>
            </w:pPr>
            <w:r w:rsidRPr="00E021AC">
              <w:rPr>
                <w:b/>
                <w:bCs/>
                <w:color w:val="000066"/>
                <w:sz w:val="20"/>
                <w:szCs w:val="20"/>
              </w:rPr>
              <w:t xml:space="preserve">Năm </w:t>
            </w:r>
          </w:p>
        </w:tc>
        <w:tc>
          <w:tcPr>
            <w:tcW w:w="1043" w:type="dxa"/>
            <w:tcBorders>
              <w:top w:val="single" w:sz="4" w:space="0" w:color="auto"/>
              <w:left w:val="nil"/>
              <w:bottom w:val="single" w:sz="4" w:space="0" w:color="auto"/>
              <w:right w:val="single" w:sz="4" w:space="0" w:color="auto"/>
            </w:tcBorders>
            <w:shd w:val="clear" w:color="000000" w:fill="FFFFFF"/>
            <w:noWrap/>
            <w:hideMark/>
          </w:tcPr>
          <w:p w14:paraId="44E86CE1" w14:textId="77777777" w:rsidR="00E8030E" w:rsidRPr="00E021AC" w:rsidRDefault="00E8030E">
            <w:pPr>
              <w:rPr>
                <w:b/>
                <w:bCs/>
                <w:color w:val="000066"/>
                <w:sz w:val="20"/>
                <w:szCs w:val="20"/>
              </w:rPr>
            </w:pPr>
            <w:r w:rsidRPr="00E021AC">
              <w:rPr>
                <w:b/>
                <w:bCs/>
                <w:color w:val="000066"/>
                <w:sz w:val="20"/>
                <w:szCs w:val="20"/>
              </w:rPr>
              <w:t>Kế hoạch – Thực hiện</w:t>
            </w:r>
          </w:p>
        </w:tc>
        <w:tc>
          <w:tcPr>
            <w:tcW w:w="1106" w:type="dxa"/>
            <w:tcBorders>
              <w:top w:val="single" w:sz="4" w:space="0" w:color="auto"/>
              <w:left w:val="nil"/>
              <w:bottom w:val="single" w:sz="4" w:space="0" w:color="auto"/>
              <w:right w:val="single" w:sz="4" w:space="0" w:color="auto"/>
            </w:tcBorders>
            <w:shd w:val="clear" w:color="000000" w:fill="FFFFFF"/>
            <w:noWrap/>
            <w:hideMark/>
          </w:tcPr>
          <w:p w14:paraId="23A5CB7B" w14:textId="77777777" w:rsidR="00E8030E" w:rsidRPr="00E021AC" w:rsidRDefault="00E8030E">
            <w:pPr>
              <w:rPr>
                <w:b/>
                <w:bCs/>
                <w:color w:val="000066"/>
                <w:sz w:val="20"/>
                <w:szCs w:val="20"/>
              </w:rPr>
            </w:pPr>
            <w:r w:rsidRPr="00E021AC">
              <w:rPr>
                <w:b/>
                <w:bCs/>
                <w:color w:val="000066"/>
                <w:sz w:val="20"/>
                <w:szCs w:val="20"/>
              </w:rPr>
              <w:t>Chỉ số</w:t>
            </w:r>
          </w:p>
        </w:tc>
        <w:tc>
          <w:tcPr>
            <w:tcW w:w="1016" w:type="dxa"/>
            <w:tcBorders>
              <w:top w:val="single" w:sz="4" w:space="0" w:color="auto"/>
              <w:left w:val="nil"/>
              <w:bottom w:val="single" w:sz="4" w:space="0" w:color="auto"/>
              <w:right w:val="single" w:sz="4" w:space="0" w:color="auto"/>
            </w:tcBorders>
            <w:shd w:val="clear" w:color="000000" w:fill="FFFFFF"/>
            <w:noWrap/>
            <w:hideMark/>
          </w:tcPr>
          <w:p w14:paraId="2A7BFC0F" w14:textId="77777777" w:rsidR="00E8030E" w:rsidRPr="00E021AC" w:rsidRDefault="00E8030E">
            <w:pPr>
              <w:rPr>
                <w:b/>
                <w:bCs/>
                <w:color w:val="000066"/>
                <w:sz w:val="20"/>
                <w:szCs w:val="20"/>
              </w:rPr>
            </w:pPr>
            <w:r w:rsidRPr="00E021AC">
              <w:rPr>
                <w:b/>
                <w:bCs/>
                <w:color w:val="000066"/>
                <w:sz w:val="20"/>
                <w:szCs w:val="20"/>
              </w:rPr>
              <w:t>Cát Ngạn</w:t>
            </w:r>
          </w:p>
        </w:tc>
        <w:tc>
          <w:tcPr>
            <w:tcW w:w="1106" w:type="dxa"/>
            <w:tcBorders>
              <w:top w:val="single" w:sz="4" w:space="0" w:color="auto"/>
              <w:left w:val="nil"/>
              <w:bottom w:val="single" w:sz="4" w:space="0" w:color="auto"/>
              <w:right w:val="single" w:sz="4" w:space="0" w:color="auto"/>
            </w:tcBorders>
            <w:shd w:val="clear" w:color="000000" w:fill="FFFFFF"/>
            <w:noWrap/>
            <w:hideMark/>
          </w:tcPr>
          <w:p w14:paraId="7181A523" w14:textId="77777777" w:rsidR="00E8030E" w:rsidRPr="00E021AC" w:rsidRDefault="00E8030E">
            <w:pPr>
              <w:rPr>
                <w:b/>
                <w:bCs/>
                <w:color w:val="000066"/>
                <w:sz w:val="20"/>
                <w:szCs w:val="20"/>
              </w:rPr>
            </w:pPr>
            <w:r w:rsidRPr="00E021AC">
              <w:rPr>
                <w:b/>
                <w:bCs/>
                <w:color w:val="000066"/>
                <w:sz w:val="20"/>
                <w:szCs w:val="20"/>
              </w:rPr>
              <w:t>Cty LN Đô Lương</w:t>
            </w:r>
          </w:p>
        </w:tc>
        <w:tc>
          <w:tcPr>
            <w:tcW w:w="1185" w:type="dxa"/>
            <w:tcBorders>
              <w:top w:val="single" w:sz="4" w:space="0" w:color="auto"/>
              <w:left w:val="nil"/>
              <w:bottom w:val="single" w:sz="4" w:space="0" w:color="auto"/>
              <w:right w:val="single" w:sz="4" w:space="0" w:color="auto"/>
            </w:tcBorders>
            <w:shd w:val="clear" w:color="000000" w:fill="FFFFFF"/>
            <w:noWrap/>
            <w:hideMark/>
          </w:tcPr>
          <w:p w14:paraId="15A919D1" w14:textId="77777777" w:rsidR="00E8030E" w:rsidRPr="00E021AC" w:rsidRDefault="00E8030E">
            <w:pPr>
              <w:rPr>
                <w:b/>
                <w:bCs/>
                <w:color w:val="000066"/>
                <w:sz w:val="20"/>
                <w:szCs w:val="20"/>
              </w:rPr>
            </w:pPr>
            <w:r w:rsidRPr="00E021AC">
              <w:rPr>
                <w:b/>
                <w:bCs/>
                <w:color w:val="000066"/>
                <w:sz w:val="20"/>
                <w:szCs w:val="20"/>
              </w:rPr>
              <w:t>Đại Đồng</w:t>
            </w:r>
          </w:p>
        </w:tc>
        <w:tc>
          <w:tcPr>
            <w:tcW w:w="1185" w:type="dxa"/>
            <w:tcBorders>
              <w:top w:val="single" w:sz="4" w:space="0" w:color="auto"/>
              <w:left w:val="nil"/>
              <w:bottom w:val="single" w:sz="4" w:space="0" w:color="auto"/>
              <w:right w:val="single" w:sz="4" w:space="0" w:color="auto"/>
            </w:tcBorders>
            <w:shd w:val="clear" w:color="000000" w:fill="FFFFFF"/>
            <w:noWrap/>
            <w:hideMark/>
          </w:tcPr>
          <w:p w14:paraId="13502232" w14:textId="77777777" w:rsidR="00E8030E" w:rsidRPr="00E021AC" w:rsidRDefault="00E8030E">
            <w:pPr>
              <w:rPr>
                <w:b/>
                <w:bCs/>
                <w:color w:val="000066"/>
                <w:sz w:val="20"/>
                <w:szCs w:val="20"/>
              </w:rPr>
            </w:pPr>
            <w:r w:rsidRPr="00E021AC">
              <w:rPr>
                <w:b/>
                <w:bCs/>
                <w:color w:val="000066"/>
                <w:sz w:val="20"/>
                <w:szCs w:val="20"/>
              </w:rPr>
              <w:t>Hạnh Lâm</w:t>
            </w:r>
          </w:p>
        </w:tc>
        <w:tc>
          <w:tcPr>
            <w:tcW w:w="1280" w:type="dxa"/>
            <w:tcBorders>
              <w:top w:val="single" w:sz="4" w:space="0" w:color="auto"/>
              <w:left w:val="nil"/>
              <w:bottom w:val="single" w:sz="4" w:space="0" w:color="auto"/>
              <w:right w:val="single" w:sz="4" w:space="0" w:color="auto"/>
            </w:tcBorders>
            <w:shd w:val="clear" w:color="000000" w:fill="FFFFFF"/>
            <w:noWrap/>
            <w:hideMark/>
          </w:tcPr>
          <w:p w14:paraId="043CA5A5" w14:textId="77777777" w:rsidR="00E8030E" w:rsidRPr="00E021AC" w:rsidRDefault="00E8030E">
            <w:pPr>
              <w:rPr>
                <w:b/>
                <w:bCs/>
                <w:color w:val="000066"/>
                <w:sz w:val="20"/>
                <w:szCs w:val="20"/>
              </w:rPr>
            </w:pPr>
            <w:r w:rsidRPr="00E021AC">
              <w:rPr>
                <w:b/>
                <w:bCs/>
                <w:color w:val="000066"/>
                <w:sz w:val="20"/>
                <w:szCs w:val="20"/>
              </w:rPr>
              <w:t>Hoa Quân</w:t>
            </w:r>
          </w:p>
        </w:tc>
        <w:tc>
          <w:tcPr>
            <w:tcW w:w="1249" w:type="dxa"/>
            <w:tcBorders>
              <w:top w:val="single" w:sz="4" w:space="0" w:color="auto"/>
              <w:left w:val="nil"/>
              <w:bottom w:val="single" w:sz="4" w:space="0" w:color="auto"/>
              <w:right w:val="single" w:sz="4" w:space="0" w:color="auto"/>
            </w:tcBorders>
            <w:noWrap/>
            <w:hideMark/>
          </w:tcPr>
          <w:p w14:paraId="25AB5760" w14:textId="77777777" w:rsidR="00E8030E" w:rsidRPr="00E021AC" w:rsidRDefault="00E8030E">
            <w:pPr>
              <w:rPr>
                <w:color w:val="000066"/>
                <w:sz w:val="22"/>
                <w:szCs w:val="22"/>
              </w:rPr>
            </w:pPr>
            <w:r w:rsidRPr="00E021AC">
              <w:rPr>
                <w:color w:val="000066"/>
                <w:sz w:val="22"/>
                <w:szCs w:val="22"/>
              </w:rPr>
              <w:t>Sơn Lâm</w:t>
            </w:r>
          </w:p>
        </w:tc>
        <w:tc>
          <w:tcPr>
            <w:tcW w:w="1122" w:type="dxa"/>
            <w:tcBorders>
              <w:top w:val="single" w:sz="4" w:space="0" w:color="auto"/>
              <w:left w:val="nil"/>
              <w:bottom w:val="single" w:sz="4" w:space="0" w:color="auto"/>
              <w:right w:val="single" w:sz="4" w:space="0" w:color="auto"/>
            </w:tcBorders>
            <w:shd w:val="clear" w:color="000000" w:fill="FFFFFF"/>
            <w:noWrap/>
            <w:hideMark/>
          </w:tcPr>
          <w:p w14:paraId="3943CCB3" w14:textId="77777777" w:rsidR="00E8030E" w:rsidRPr="00E021AC" w:rsidRDefault="00E8030E">
            <w:pPr>
              <w:rPr>
                <w:b/>
                <w:bCs/>
                <w:color w:val="000066"/>
                <w:sz w:val="20"/>
                <w:szCs w:val="20"/>
              </w:rPr>
            </w:pPr>
            <w:r w:rsidRPr="00E021AC">
              <w:rPr>
                <w:b/>
                <w:bCs/>
                <w:color w:val="000066"/>
                <w:sz w:val="20"/>
                <w:szCs w:val="20"/>
              </w:rPr>
              <w:t>Kim Bảng</w:t>
            </w:r>
          </w:p>
        </w:tc>
        <w:tc>
          <w:tcPr>
            <w:tcW w:w="1138" w:type="dxa"/>
            <w:tcBorders>
              <w:top w:val="single" w:sz="4" w:space="0" w:color="auto"/>
              <w:left w:val="nil"/>
              <w:bottom w:val="single" w:sz="4" w:space="0" w:color="auto"/>
              <w:right w:val="single" w:sz="4" w:space="0" w:color="auto"/>
            </w:tcBorders>
            <w:shd w:val="clear" w:color="000000" w:fill="FFFFFF"/>
            <w:noWrap/>
            <w:hideMark/>
          </w:tcPr>
          <w:p w14:paraId="7910CC29" w14:textId="77777777" w:rsidR="00E8030E" w:rsidRPr="00E021AC" w:rsidRDefault="00E8030E">
            <w:pPr>
              <w:rPr>
                <w:b/>
                <w:bCs/>
                <w:color w:val="000066"/>
                <w:sz w:val="20"/>
                <w:szCs w:val="20"/>
              </w:rPr>
            </w:pPr>
            <w:r w:rsidRPr="00E021AC">
              <w:rPr>
                <w:b/>
                <w:bCs/>
                <w:color w:val="000066"/>
                <w:sz w:val="20"/>
                <w:szCs w:val="20"/>
              </w:rPr>
              <w:t>Tam Đồng</w:t>
            </w:r>
          </w:p>
        </w:tc>
        <w:tc>
          <w:tcPr>
            <w:tcW w:w="1106" w:type="dxa"/>
            <w:tcBorders>
              <w:top w:val="single" w:sz="4" w:space="0" w:color="auto"/>
              <w:left w:val="nil"/>
              <w:bottom w:val="single" w:sz="4" w:space="0" w:color="auto"/>
              <w:right w:val="single" w:sz="4" w:space="0" w:color="auto"/>
            </w:tcBorders>
            <w:shd w:val="clear" w:color="000000" w:fill="FFFFFF"/>
            <w:noWrap/>
            <w:hideMark/>
          </w:tcPr>
          <w:p w14:paraId="147538A2" w14:textId="77777777" w:rsidR="00E8030E" w:rsidRPr="00E021AC" w:rsidRDefault="00E8030E">
            <w:pPr>
              <w:rPr>
                <w:b/>
                <w:bCs/>
                <w:color w:val="000066"/>
                <w:sz w:val="20"/>
                <w:szCs w:val="20"/>
              </w:rPr>
            </w:pPr>
            <w:r w:rsidRPr="00E021AC">
              <w:rPr>
                <w:b/>
                <w:bCs/>
                <w:color w:val="000066"/>
                <w:sz w:val="20"/>
                <w:szCs w:val="20"/>
              </w:rPr>
              <w:t>Xuân Lâm</w:t>
            </w:r>
          </w:p>
        </w:tc>
        <w:tc>
          <w:tcPr>
            <w:tcW w:w="1266" w:type="dxa"/>
            <w:tcBorders>
              <w:top w:val="single" w:sz="4" w:space="0" w:color="auto"/>
              <w:left w:val="nil"/>
              <w:bottom w:val="single" w:sz="4" w:space="0" w:color="auto"/>
              <w:right w:val="single" w:sz="4" w:space="0" w:color="auto"/>
            </w:tcBorders>
            <w:shd w:val="clear" w:color="000000" w:fill="FFFFFF"/>
            <w:noWrap/>
            <w:hideMark/>
          </w:tcPr>
          <w:p w14:paraId="700A5C84" w14:textId="77777777" w:rsidR="00E8030E" w:rsidRPr="00E021AC" w:rsidRDefault="00E8030E">
            <w:pPr>
              <w:rPr>
                <w:b/>
                <w:bCs/>
                <w:color w:val="000066"/>
                <w:sz w:val="20"/>
                <w:szCs w:val="20"/>
              </w:rPr>
            </w:pPr>
            <w:r w:rsidRPr="00E021AC">
              <w:rPr>
                <w:b/>
                <w:bCs/>
                <w:color w:val="000066"/>
                <w:sz w:val="20"/>
                <w:szCs w:val="20"/>
              </w:rPr>
              <w:t>Tổng</w:t>
            </w:r>
          </w:p>
        </w:tc>
      </w:tr>
      <w:tr w:rsidR="00EA1A4F" w:rsidRPr="00E021AC" w14:paraId="5A88DC8E" w14:textId="77777777" w:rsidTr="00B136FA">
        <w:trPr>
          <w:trHeight w:val="326"/>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12CB761C" w14:textId="77777777" w:rsidR="00B136FA" w:rsidRPr="00E021AC" w:rsidRDefault="00B136FA" w:rsidP="00B136FA">
            <w:pPr>
              <w:jc w:val="center"/>
              <w:rPr>
                <w:color w:val="000066"/>
                <w:sz w:val="20"/>
                <w:szCs w:val="20"/>
              </w:rPr>
            </w:pPr>
            <w:r w:rsidRPr="00E021AC">
              <w:rPr>
                <w:color w:val="000066"/>
                <w:sz w:val="20"/>
                <w:szCs w:val="20"/>
              </w:rPr>
              <w:t>2024</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227ED28F" w14:textId="77777777" w:rsidR="00B136FA" w:rsidRPr="00E021AC" w:rsidRDefault="00B136FA" w:rsidP="00B136FA">
            <w:pPr>
              <w:jc w:val="center"/>
              <w:rPr>
                <w:color w:val="000066"/>
                <w:sz w:val="20"/>
                <w:szCs w:val="20"/>
              </w:rPr>
            </w:pPr>
            <w:r w:rsidRPr="00E021AC">
              <w:rPr>
                <w:color w:val="000066"/>
                <w:sz w:val="20"/>
                <w:szCs w:val="20"/>
              </w:rPr>
              <w:t>Kế hoạch</w:t>
            </w:r>
          </w:p>
        </w:tc>
        <w:tc>
          <w:tcPr>
            <w:tcW w:w="1106" w:type="dxa"/>
            <w:tcBorders>
              <w:top w:val="nil"/>
              <w:left w:val="nil"/>
              <w:bottom w:val="single" w:sz="4" w:space="0" w:color="auto"/>
              <w:right w:val="single" w:sz="4" w:space="0" w:color="auto"/>
            </w:tcBorders>
            <w:shd w:val="clear" w:color="000000" w:fill="FFFFFF"/>
            <w:noWrap/>
            <w:vAlign w:val="center"/>
            <w:hideMark/>
          </w:tcPr>
          <w:p w14:paraId="76608F3D"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shd w:val="clear" w:color="000000" w:fill="FFFFFF"/>
            <w:noWrap/>
            <w:vAlign w:val="center"/>
            <w:hideMark/>
          </w:tcPr>
          <w:p w14:paraId="71640873" w14:textId="77777777" w:rsidR="00B136FA" w:rsidRPr="00E021AC" w:rsidRDefault="00B136FA" w:rsidP="00B136FA">
            <w:pPr>
              <w:jc w:val="right"/>
              <w:rPr>
                <w:color w:val="000066"/>
                <w:sz w:val="20"/>
                <w:szCs w:val="20"/>
              </w:rPr>
            </w:pPr>
            <w:r w:rsidRPr="00E021AC">
              <w:rPr>
                <w:color w:val="000066"/>
                <w:sz w:val="20"/>
                <w:szCs w:val="20"/>
              </w:rPr>
              <w:t>95</w:t>
            </w:r>
          </w:p>
        </w:tc>
        <w:tc>
          <w:tcPr>
            <w:tcW w:w="1106" w:type="dxa"/>
            <w:tcBorders>
              <w:top w:val="nil"/>
              <w:left w:val="nil"/>
              <w:bottom w:val="single" w:sz="4" w:space="0" w:color="auto"/>
              <w:right w:val="single" w:sz="4" w:space="0" w:color="auto"/>
            </w:tcBorders>
            <w:shd w:val="clear" w:color="000000" w:fill="FFFFFF"/>
            <w:noWrap/>
            <w:vAlign w:val="center"/>
          </w:tcPr>
          <w:p w14:paraId="25A51632" w14:textId="1A26EC5D"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49513DBA" w14:textId="77777777" w:rsidR="00B136FA" w:rsidRPr="00E021AC" w:rsidRDefault="00B136FA" w:rsidP="00B136FA">
            <w:pPr>
              <w:jc w:val="right"/>
              <w:rPr>
                <w:color w:val="000066"/>
                <w:sz w:val="20"/>
                <w:szCs w:val="20"/>
              </w:rPr>
            </w:pPr>
            <w:r w:rsidRPr="00E021AC">
              <w:rPr>
                <w:color w:val="000066"/>
                <w:sz w:val="20"/>
                <w:szCs w:val="20"/>
              </w:rPr>
              <w:t>48.37</w:t>
            </w:r>
          </w:p>
        </w:tc>
        <w:tc>
          <w:tcPr>
            <w:tcW w:w="1185" w:type="dxa"/>
            <w:tcBorders>
              <w:top w:val="nil"/>
              <w:left w:val="nil"/>
              <w:bottom w:val="single" w:sz="4" w:space="0" w:color="auto"/>
              <w:right w:val="single" w:sz="4" w:space="0" w:color="auto"/>
            </w:tcBorders>
            <w:shd w:val="clear" w:color="000000" w:fill="FFFFFF"/>
            <w:noWrap/>
            <w:vAlign w:val="center"/>
            <w:hideMark/>
          </w:tcPr>
          <w:p w14:paraId="4CB9DFF0" w14:textId="77777777" w:rsidR="00B136FA" w:rsidRPr="00E021AC" w:rsidRDefault="00B136FA" w:rsidP="00B136FA">
            <w:pPr>
              <w:jc w:val="right"/>
              <w:rPr>
                <w:color w:val="000066"/>
                <w:sz w:val="20"/>
                <w:szCs w:val="20"/>
              </w:rPr>
            </w:pPr>
            <w:r w:rsidRPr="00E021AC">
              <w:rPr>
                <w:color w:val="000066"/>
                <w:sz w:val="20"/>
                <w:szCs w:val="20"/>
              </w:rPr>
              <w:t>275.62</w:t>
            </w:r>
          </w:p>
        </w:tc>
        <w:tc>
          <w:tcPr>
            <w:tcW w:w="1280" w:type="dxa"/>
            <w:tcBorders>
              <w:top w:val="nil"/>
              <w:left w:val="nil"/>
              <w:bottom w:val="single" w:sz="4" w:space="0" w:color="auto"/>
              <w:right w:val="single" w:sz="4" w:space="0" w:color="auto"/>
            </w:tcBorders>
            <w:shd w:val="clear" w:color="000000" w:fill="FFFFFF"/>
            <w:noWrap/>
            <w:vAlign w:val="center"/>
            <w:hideMark/>
          </w:tcPr>
          <w:p w14:paraId="11D0CC16" w14:textId="77777777" w:rsidR="00B136FA" w:rsidRPr="00E021AC" w:rsidRDefault="00B136FA" w:rsidP="00B136FA">
            <w:pPr>
              <w:jc w:val="right"/>
              <w:rPr>
                <w:color w:val="000066"/>
                <w:sz w:val="20"/>
                <w:szCs w:val="20"/>
              </w:rPr>
            </w:pPr>
            <w:r w:rsidRPr="00E021AC">
              <w:rPr>
                <w:color w:val="000066"/>
                <w:sz w:val="20"/>
                <w:szCs w:val="20"/>
              </w:rPr>
              <w:t>161.66</w:t>
            </w:r>
          </w:p>
        </w:tc>
        <w:tc>
          <w:tcPr>
            <w:tcW w:w="1249" w:type="dxa"/>
            <w:tcBorders>
              <w:top w:val="nil"/>
              <w:left w:val="nil"/>
              <w:bottom w:val="single" w:sz="4" w:space="0" w:color="auto"/>
              <w:right w:val="single" w:sz="4" w:space="0" w:color="auto"/>
            </w:tcBorders>
            <w:noWrap/>
          </w:tcPr>
          <w:p w14:paraId="12322FED" w14:textId="0F92024B"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2A6558F6" w14:textId="77777777" w:rsidR="00B136FA" w:rsidRPr="00E021AC" w:rsidRDefault="00B136FA" w:rsidP="00B136FA">
            <w:pPr>
              <w:jc w:val="right"/>
              <w:rPr>
                <w:color w:val="000066"/>
                <w:sz w:val="20"/>
                <w:szCs w:val="20"/>
              </w:rPr>
            </w:pPr>
            <w:r w:rsidRPr="00E021AC">
              <w:rPr>
                <w:color w:val="000066"/>
                <w:sz w:val="20"/>
                <w:szCs w:val="20"/>
              </w:rPr>
              <w:t>47.65</w:t>
            </w:r>
          </w:p>
        </w:tc>
        <w:tc>
          <w:tcPr>
            <w:tcW w:w="1138" w:type="dxa"/>
            <w:tcBorders>
              <w:top w:val="nil"/>
              <w:left w:val="nil"/>
              <w:bottom w:val="single" w:sz="4" w:space="0" w:color="auto"/>
              <w:right w:val="single" w:sz="4" w:space="0" w:color="auto"/>
            </w:tcBorders>
            <w:shd w:val="clear" w:color="000000" w:fill="FFFFFF"/>
            <w:noWrap/>
            <w:vAlign w:val="center"/>
            <w:hideMark/>
          </w:tcPr>
          <w:p w14:paraId="0D12A23F" w14:textId="77777777" w:rsidR="00B136FA" w:rsidRPr="00E021AC" w:rsidRDefault="00B136FA" w:rsidP="00B136FA">
            <w:pPr>
              <w:jc w:val="right"/>
              <w:rPr>
                <w:color w:val="000066"/>
                <w:sz w:val="20"/>
                <w:szCs w:val="20"/>
              </w:rPr>
            </w:pPr>
            <w:r w:rsidRPr="00E021AC">
              <w:rPr>
                <w:color w:val="000066"/>
                <w:sz w:val="20"/>
                <w:szCs w:val="20"/>
              </w:rPr>
              <w:t>126.92</w:t>
            </w:r>
          </w:p>
        </w:tc>
        <w:tc>
          <w:tcPr>
            <w:tcW w:w="1106" w:type="dxa"/>
            <w:tcBorders>
              <w:top w:val="nil"/>
              <w:left w:val="nil"/>
              <w:bottom w:val="single" w:sz="4" w:space="0" w:color="auto"/>
              <w:right w:val="single" w:sz="4" w:space="0" w:color="auto"/>
            </w:tcBorders>
            <w:shd w:val="clear" w:color="000000" w:fill="FFFFFF"/>
            <w:noWrap/>
          </w:tcPr>
          <w:p w14:paraId="1EE70C4D" w14:textId="2C09C636"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20CFAF68" w14:textId="77777777" w:rsidR="00B136FA" w:rsidRPr="00E021AC" w:rsidRDefault="00B136FA" w:rsidP="00B136FA">
            <w:pPr>
              <w:jc w:val="right"/>
              <w:rPr>
                <w:b/>
                <w:bCs/>
                <w:color w:val="000066"/>
                <w:sz w:val="20"/>
                <w:szCs w:val="20"/>
              </w:rPr>
            </w:pPr>
            <w:r w:rsidRPr="00E021AC">
              <w:rPr>
                <w:b/>
                <w:bCs/>
                <w:color w:val="000066"/>
                <w:sz w:val="20"/>
                <w:szCs w:val="20"/>
              </w:rPr>
              <w:t>755.22</w:t>
            </w:r>
          </w:p>
        </w:tc>
      </w:tr>
      <w:tr w:rsidR="00EA1A4F" w:rsidRPr="00E021AC" w14:paraId="224311BB" w14:textId="77777777" w:rsidTr="00B136FA">
        <w:trPr>
          <w:trHeight w:val="326"/>
        </w:trPr>
        <w:tc>
          <w:tcPr>
            <w:tcW w:w="790" w:type="dxa"/>
            <w:vMerge/>
            <w:tcBorders>
              <w:top w:val="nil"/>
              <w:left w:val="single" w:sz="4" w:space="0" w:color="auto"/>
              <w:bottom w:val="single" w:sz="4" w:space="0" w:color="000000"/>
              <w:right w:val="single" w:sz="4" w:space="0" w:color="auto"/>
            </w:tcBorders>
            <w:vAlign w:val="center"/>
            <w:hideMark/>
          </w:tcPr>
          <w:p w14:paraId="4F822121"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4E3DDE42"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368459B3"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hideMark/>
          </w:tcPr>
          <w:p w14:paraId="0E720C0F" w14:textId="77777777" w:rsidR="00B136FA" w:rsidRPr="00E021AC" w:rsidRDefault="00B136FA" w:rsidP="00B136FA">
            <w:pPr>
              <w:jc w:val="right"/>
              <w:rPr>
                <w:color w:val="000066"/>
                <w:sz w:val="20"/>
                <w:szCs w:val="20"/>
              </w:rPr>
            </w:pPr>
            <w:r w:rsidRPr="00E021AC">
              <w:rPr>
                <w:color w:val="000066"/>
                <w:sz w:val="20"/>
                <w:szCs w:val="20"/>
              </w:rPr>
              <w:t>11,101.65</w:t>
            </w:r>
          </w:p>
        </w:tc>
        <w:tc>
          <w:tcPr>
            <w:tcW w:w="1106" w:type="dxa"/>
            <w:tcBorders>
              <w:top w:val="nil"/>
              <w:left w:val="nil"/>
              <w:bottom w:val="single" w:sz="4" w:space="0" w:color="auto"/>
              <w:right w:val="single" w:sz="4" w:space="0" w:color="auto"/>
            </w:tcBorders>
            <w:shd w:val="clear" w:color="000000" w:fill="FFFFFF"/>
            <w:noWrap/>
          </w:tcPr>
          <w:p w14:paraId="484561BB" w14:textId="63252807"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28C32B4F" w14:textId="77777777" w:rsidR="00B136FA" w:rsidRPr="00E021AC" w:rsidRDefault="00B136FA" w:rsidP="00B136FA">
            <w:pPr>
              <w:jc w:val="right"/>
              <w:rPr>
                <w:color w:val="000066"/>
                <w:sz w:val="20"/>
                <w:szCs w:val="20"/>
              </w:rPr>
            </w:pPr>
            <w:r w:rsidRPr="00E021AC">
              <w:rPr>
                <w:color w:val="000066"/>
                <w:sz w:val="20"/>
                <w:szCs w:val="20"/>
              </w:rPr>
              <w:t>5,652.49</w:t>
            </w:r>
          </w:p>
        </w:tc>
        <w:tc>
          <w:tcPr>
            <w:tcW w:w="1185" w:type="dxa"/>
            <w:tcBorders>
              <w:top w:val="nil"/>
              <w:left w:val="nil"/>
              <w:bottom w:val="single" w:sz="4" w:space="0" w:color="auto"/>
              <w:right w:val="single" w:sz="4" w:space="0" w:color="auto"/>
            </w:tcBorders>
            <w:shd w:val="clear" w:color="000000" w:fill="FFFFFF"/>
            <w:noWrap/>
            <w:vAlign w:val="center"/>
            <w:hideMark/>
          </w:tcPr>
          <w:p w14:paraId="62615083" w14:textId="77777777" w:rsidR="00B136FA" w:rsidRPr="00E021AC" w:rsidRDefault="00B136FA" w:rsidP="00B136FA">
            <w:pPr>
              <w:jc w:val="right"/>
              <w:rPr>
                <w:color w:val="000066"/>
                <w:sz w:val="20"/>
                <w:szCs w:val="20"/>
              </w:rPr>
            </w:pPr>
            <w:r w:rsidRPr="00E021AC">
              <w:rPr>
                <w:color w:val="000066"/>
                <w:sz w:val="20"/>
                <w:szCs w:val="20"/>
              </w:rPr>
              <w:t>32,208.82</w:t>
            </w:r>
          </w:p>
        </w:tc>
        <w:tc>
          <w:tcPr>
            <w:tcW w:w="1280" w:type="dxa"/>
            <w:tcBorders>
              <w:top w:val="nil"/>
              <w:left w:val="nil"/>
              <w:bottom w:val="single" w:sz="4" w:space="0" w:color="auto"/>
              <w:right w:val="single" w:sz="4" w:space="0" w:color="auto"/>
            </w:tcBorders>
            <w:shd w:val="clear" w:color="000000" w:fill="FFFFFF"/>
            <w:noWrap/>
            <w:vAlign w:val="center"/>
            <w:hideMark/>
          </w:tcPr>
          <w:p w14:paraId="4A5A9120" w14:textId="77777777" w:rsidR="00B136FA" w:rsidRPr="00E021AC" w:rsidRDefault="00B136FA" w:rsidP="00B136FA">
            <w:pPr>
              <w:jc w:val="right"/>
              <w:rPr>
                <w:color w:val="000066"/>
                <w:sz w:val="20"/>
                <w:szCs w:val="20"/>
              </w:rPr>
            </w:pPr>
            <w:r w:rsidRPr="00E021AC">
              <w:rPr>
                <w:color w:val="000066"/>
                <w:sz w:val="20"/>
                <w:szCs w:val="20"/>
              </w:rPr>
              <w:t>18,891.51</w:t>
            </w:r>
          </w:p>
        </w:tc>
        <w:tc>
          <w:tcPr>
            <w:tcW w:w="1249" w:type="dxa"/>
            <w:tcBorders>
              <w:top w:val="nil"/>
              <w:left w:val="nil"/>
              <w:bottom w:val="single" w:sz="4" w:space="0" w:color="auto"/>
              <w:right w:val="single" w:sz="4" w:space="0" w:color="auto"/>
            </w:tcBorders>
            <w:noWrap/>
          </w:tcPr>
          <w:p w14:paraId="0F7E42CF" w14:textId="6F6EC3BF"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79D5ABEE" w14:textId="77777777" w:rsidR="00B136FA" w:rsidRPr="00E021AC" w:rsidRDefault="00B136FA" w:rsidP="00B136FA">
            <w:pPr>
              <w:jc w:val="right"/>
              <w:rPr>
                <w:color w:val="000066"/>
                <w:sz w:val="20"/>
                <w:szCs w:val="20"/>
              </w:rPr>
            </w:pPr>
            <w:r w:rsidRPr="00E021AC">
              <w:rPr>
                <w:color w:val="000066"/>
                <w:sz w:val="20"/>
                <w:szCs w:val="20"/>
              </w:rPr>
              <w:t>5,568.36</w:t>
            </w:r>
          </w:p>
        </w:tc>
        <w:tc>
          <w:tcPr>
            <w:tcW w:w="1138" w:type="dxa"/>
            <w:tcBorders>
              <w:top w:val="nil"/>
              <w:left w:val="nil"/>
              <w:bottom w:val="single" w:sz="4" w:space="0" w:color="auto"/>
              <w:right w:val="single" w:sz="4" w:space="0" w:color="auto"/>
            </w:tcBorders>
            <w:shd w:val="clear" w:color="000000" w:fill="FFFFFF"/>
            <w:noWrap/>
            <w:vAlign w:val="center"/>
            <w:hideMark/>
          </w:tcPr>
          <w:p w14:paraId="1531B429" w14:textId="77777777" w:rsidR="00B136FA" w:rsidRPr="00E021AC" w:rsidRDefault="00B136FA" w:rsidP="00B136FA">
            <w:pPr>
              <w:jc w:val="right"/>
              <w:rPr>
                <w:color w:val="000066"/>
                <w:sz w:val="20"/>
                <w:szCs w:val="20"/>
              </w:rPr>
            </w:pPr>
            <w:r w:rsidRPr="00E021AC">
              <w:rPr>
                <w:color w:val="000066"/>
                <w:sz w:val="20"/>
                <w:szCs w:val="20"/>
              </w:rPr>
              <w:t>14,831.81</w:t>
            </w:r>
          </w:p>
        </w:tc>
        <w:tc>
          <w:tcPr>
            <w:tcW w:w="1106" w:type="dxa"/>
            <w:tcBorders>
              <w:top w:val="nil"/>
              <w:left w:val="nil"/>
              <w:bottom w:val="single" w:sz="4" w:space="0" w:color="auto"/>
              <w:right w:val="single" w:sz="4" w:space="0" w:color="auto"/>
            </w:tcBorders>
            <w:shd w:val="clear" w:color="000000" w:fill="FFFFFF"/>
            <w:noWrap/>
          </w:tcPr>
          <w:p w14:paraId="2ED9558C" w14:textId="0E05C130"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62B3AEBA" w14:textId="77777777" w:rsidR="00B136FA" w:rsidRPr="00E021AC" w:rsidRDefault="00B136FA" w:rsidP="00B136FA">
            <w:pPr>
              <w:jc w:val="right"/>
              <w:rPr>
                <w:b/>
                <w:bCs/>
                <w:color w:val="000066"/>
                <w:sz w:val="20"/>
                <w:szCs w:val="20"/>
              </w:rPr>
            </w:pPr>
            <w:r w:rsidRPr="00E021AC">
              <w:rPr>
                <w:b/>
                <w:bCs/>
                <w:color w:val="000066"/>
                <w:sz w:val="20"/>
                <w:szCs w:val="20"/>
              </w:rPr>
              <w:t>88254.63159</w:t>
            </w:r>
          </w:p>
        </w:tc>
      </w:tr>
      <w:tr w:rsidR="00EA1A4F" w:rsidRPr="00E021AC" w14:paraId="0F37AD36" w14:textId="77777777" w:rsidTr="00B136FA">
        <w:trPr>
          <w:trHeight w:val="326"/>
        </w:trPr>
        <w:tc>
          <w:tcPr>
            <w:tcW w:w="790" w:type="dxa"/>
            <w:vMerge/>
            <w:tcBorders>
              <w:top w:val="nil"/>
              <w:left w:val="single" w:sz="4" w:space="0" w:color="auto"/>
              <w:bottom w:val="single" w:sz="4" w:space="0" w:color="000000"/>
              <w:right w:val="single" w:sz="4" w:space="0" w:color="auto"/>
            </w:tcBorders>
            <w:vAlign w:val="center"/>
            <w:hideMark/>
          </w:tcPr>
          <w:p w14:paraId="020BE597"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1D737D3E"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72986D84"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hideMark/>
          </w:tcPr>
          <w:p w14:paraId="5CAE686C" w14:textId="77777777" w:rsidR="00B136FA" w:rsidRPr="00E021AC" w:rsidRDefault="00B136FA" w:rsidP="00B136FA">
            <w:pPr>
              <w:jc w:val="right"/>
              <w:rPr>
                <w:color w:val="000066"/>
                <w:sz w:val="20"/>
                <w:szCs w:val="20"/>
              </w:rPr>
            </w:pPr>
            <w:r w:rsidRPr="00E021AC">
              <w:rPr>
                <w:color w:val="000066"/>
                <w:sz w:val="20"/>
                <w:szCs w:val="20"/>
              </w:rPr>
              <w:t>9,436.40</w:t>
            </w:r>
          </w:p>
        </w:tc>
        <w:tc>
          <w:tcPr>
            <w:tcW w:w="1106" w:type="dxa"/>
            <w:tcBorders>
              <w:top w:val="nil"/>
              <w:left w:val="nil"/>
              <w:bottom w:val="single" w:sz="4" w:space="0" w:color="auto"/>
              <w:right w:val="single" w:sz="4" w:space="0" w:color="auto"/>
            </w:tcBorders>
            <w:shd w:val="clear" w:color="000000" w:fill="FFFFFF"/>
            <w:noWrap/>
          </w:tcPr>
          <w:p w14:paraId="29E8E0A9" w14:textId="237D749A"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65FF7CAC" w14:textId="77777777" w:rsidR="00B136FA" w:rsidRPr="00E021AC" w:rsidRDefault="00B136FA" w:rsidP="00B136FA">
            <w:pPr>
              <w:jc w:val="right"/>
              <w:rPr>
                <w:color w:val="000066"/>
                <w:sz w:val="20"/>
                <w:szCs w:val="20"/>
              </w:rPr>
            </w:pPr>
            <w:r w:rsidRPr="00E021AC">
              <w:rPr>
                <w:color w:val="000066"/>
                <w:sz w:val="20"/>
                <w:szCs w:val="20"/>
              </w:rPr>
              <w:t>4,804.62</w:t>
            </w:r>
          </w:p>
        </w:tc>
        <w:tc>
          <w:tcPr>
            <w:tcW w:w="1185" w:type="dxa"/>
            <w:tcBorders>
              <w:top w:val="nil"/>
              <w:left w:val="nil"/>
              <w:bottom w:val="single" w:sz="4" w:space="0" w:color="auto"/>
              <w:right w:val="single" w:sz="4" w:space="0" w:color="auto"/>
            </w:tcBorders>
            <w:shd w:val="clear" w:color="000000" w:fill="FFFFFF"/>
            <w:noWrap/>
            <w:vAlign w:val="center"/>
            <w:hideMark/>
          </w:tcPr>
          <w:p w14:paraId="155EC50D" w14:textId="77777777" w:rsidR="00B136FA" w:rsidRPr="00E021AC" w:rsidRDefault="00B136FA" w:rsidP="00B136FA">
            <w:pPr>
              <w:jc w:val="right"/>
              <w:rPr>
                <w:color w:val="000066"/>
                <w:sz w:val="20"/>
                <w:szCs w:val="20"/>
              </w:rPr>
            </w:pPr>
            <w:r w:rsidRPr="00E021AC">
              <w:rPr>
                <w:color w:val="000066"/>
                <w:sz w:val="20"/>
                <w:szCs w:val="20"/>
              </w:rPr>
              <w:t>27,377.49</w:t>
            </w:r>
          </w:p>
        </w:tc>
        <w:tc>
          <w:tcPr>
            <w:tcW w:w="1280" w:type="dxa"/>
            <w:tcBorders>
              <w:top w:val="nil"/>
              <w:left w:val="nil"/>
              <w:bottom w:val="single" w:sz="4" w:space="0" w:color="auto"/>
              <w:right w:val="single" w:sz="4" w:space="0" w:color="auto"/>
            </w:tcBorders>
            <w:shd w:val="clear" w:color="000000" w:fill="FFFFFF"/>
            <w:noWrap/>
            <w:vAlign w:val="center"/>
            <w:hideMark/>
          </w:tcPr>
          <w:p w14:paraId="6FBA5325" w14:textId="77777777" w:rsidR="00B136FA" w:rsidRPr="00E021AC" w:rsidRDefault="00B136FA" w:rsidP="00B136FA">
            <w:pPr>
              <w:jc w:val="right"/>
              <w:rPr>
                <w:color w:val="000066"/>
                <w:sz w:val="20"/>
                <w:szCs w:val="20"/>
              </w:rPr>
            </w:pPr>
            <w:r w:rsidRPr="00E021AC">
              <w:rPr>
                <w:color w:val="000066"/>
                <w:sz w:val="20"/>
                <w:szCs w:val="20"/>
              </w:rPr>
              <w:t>16,057.78</w:t>
            </w:r>
          </w:p>
        </w:tc>
        <w:tc>
          <w:tcPr>
            <w:tcW w:w="1249" w:type="dxa"/>
            <w:tcBorders>
              <w:top w:val="nil"/>
              <w:left w:val="nil"/>
              <w:bottom w:val="single" w:sz="4" w:space="0" w:color="auto"/>
              <w:right w:val="single" w:sz="4" w:space="0" w:color="auto"/>
            </w:tcBorders>
            <w:shd w:val="clear" w:color="000000" w:fill="FFFFFF"/>
            <w:noWrap/>
          </w:tcPr>
          <w:p w14:paraId="5A14A0F6" w14:textId="075861B0" w:rsidR="00B136FA" w:rsidRPr="00E021AC" w:rsidRDefault="00B136FA" w:rsidP="00B136FA">
            <w:pPr>
              <w:jc w:val="right"/>
              <w:rPr>
                <w:color w:val="000066"/>
                <w:sz w:val="20"/>
                <w:szCs w:val="20"/>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646FD435" w14:textId="77777777" w:rsidR="00B136FA" w:rsidRPr="00E021AC" w:rsidRDefault="00B136FA" w:rsidP="00B136FA">
            <w:pPr>
              <w:jc w:val="right"/>
              <w:rPr>
                <w:color w:val="000066"/>
                <w:sz w:val="20"/>
                <w:szCs w:val="20"/>
              </w:rPr>
            </w:pPr>
            <w:r w:rsidRPr="00E021AC">
              <w:rPr>
                <w:color w:val="000066"/>
                <w:sz w:val="20"/>
                <w:szCs w:val="20"/>
              </w:rPr>
              <w:t>4,733.10</w:t>
            </w:r>
          </w:p>
        </w:tc>
        <w:tc>
          <w:tcPr>
            <w:tcW w:w="1138" w:type="dxa"/>
            <w:tcBorders>
              <w:top w:val="nil"/>
              <w:left w:val="nil"/>
              <w:bottom w:val="single" w:sz="4" w:space="0" w:color="auto"/>
              <w:right w:val="single" w:sz="4" w:space="0" w:color="auto"/>
            </w:tcBorders>
            <w:shd w:val="clear" w:color="000000" w:fill="FFFFFF"/>
            <w:noWrap/>
            <w:vAlign w:val="center"/>
            <w:hideMark/>
          </w:tcPr>
          <w:p w14:paraId="312CE31A" w14:textId="77777777" w:rsidR="00B136FA" w:rsidRPr="00E021AC" w:rsidRDefault="00B136FA" w:rsidP="00B136FA">
            <w:pPr>
              <w:jc w:val="right"/>
              <w:rPr>
                <w:color w:val="000066"/>
                <w:sz w:val="20"/>
                <w:szCs w:val="20"/>
              </w:rPr>
            </w:pPr>
            <w:r w:rsidRPr="00E021AC">
              <w:rPr>
                <w:color w:val="000066"/>
                <w:sz w:val="20"/>
                <w:szCs w:val="20"/>
              </w:rPr>
              <w:t>12,607.04</w:t>
            </w:r>
          </w:p>
        </w:tc>
        <w:tc>
          <w:tcPr>
            <w:tcW w:w="1106" w:type="dxa"/>
            <w:tcBorders>
              <w:top w:val="nil"/>
              <w:left w:val="nil"/>
              <w:bottom w:val="single" w:sz="4" w:space="0" w:color="auto"/>
              <w:right w:val="single" w:sz="4" w:space="0" w:color="auto"/>
            </w:tcBorders>
            <w:shd w:val="clear" w:color="000000" w:fill="FFFFFF"/>
            <w:noWrap/>
          </w:tcPr>
          <w:p w14:paraId="22111ADD" w14:textId="0DD1116D"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05404F87" w14:textId="77777777" w:rsidR="00B136FA" w:rsidRPr="00E021AC" w:rsidRDefault="00B136FA" w:rsidP="00B136FA">
            <w:pPr>
              <w:jc w:val="right"/>
              <w:rPr>
                <w:b/>
                <w:bCs/>
                <w:color w:val="000066"/>
                <w:sz w:val="20"/>
                <w:szCs w:val="20"/>
              </w:rPr>
            </w:pPr>
            <w:r w:rsidRPr="00E021AC">
              <w:rPr>
                <w:b/>
                <w:bCs/>
                <w:color w:val="000066"/>
                <w:sz w:val="20"/>
                <w:szCs w:val="20"/>
              </w:rPr>
              <w:t>75016.43685</w:t>
            </w:r>
          </w:p>
        </w:tc>
      </w:tr>
      <w:tr w:rsidR="00EA1A4F" w:rsidRPr="00E021AC" w14:paraId="3C64B2C7"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65FCA8D0" w14:textId="77777777" w:rsidR="00B136FA" w:rsidRPr="00E021AC" w:rsidRDefault="00B136FA" w:rsidP="00B136FA">
            <w:pPr>
              <w:rPr>
                <w:color w:val="000066"/>
                <w:sz w:val="20"/>
                <w:szCs w:val="20"/>
              </w:rPr>
            </w:pPr>
          </w:p>
        </w:tc>
        <w:tc>
          <w:tcPr>
            <w:tcW w:w="1043" w:type="dxa"/>
            <w:vMerge w:val="restart"/>
            <w:tcBorders>
              <w:top w:val="nil"/>
              <w:left w:val="single" w:sz="4" w:space="0" w:color="auto"/>
              <w:bottom w:val="single" w:sz="4" w:space="0" w:color="000000"/>
              <w:right w:val="single" w:sz="4" w:space="0" w:color="auto"/>
            </w:tcBorders>
            <w:noWrap/>
            <w:hideMark/>
          </w:tcPr>
          <w:p w14:paraId="28E5163F" w14:textId="77777777" w:rsidR="00B136FA" w:rsidRPr="00E021AC" w:rsidRDefault="00B136FA" w:rsidP="00B136FA">
            <w:pPr>
              <w:jc w:val="center"/>
              <w:rPr>
                <w:color w:val="000066"/>
                <w:sz w:val="20"/>
                <w:szCs w:val="20"/>
              </w:rPr>
            </w:pPr>
            <w:r w:rsidRPr="00E021AC">
              <w:rPr>
                <w:color w:val="000066"/>
                <w:sz w:val="20"/>
                <w:szCs w:val="20"/>
              </w:rPr>
              <w:t>Thực hiện</w:t>
            </w:r>
          </w:p>
        </w:tc>
        <w:tc>
          <w:tcPr>
            <w:tcW w:w="1106" w:type="dxa"/>
            <w:tcBorders>
              <w:top w:val="nil"/>
              <w:left w:val="nil"/>
              <w:bottom w:val="single" w:sz="4" w:space="0" w:color="auto"/>
              <w:right w:val="single" w:sz="4" w:space="0" w:color="auto"/>
            </w:tcBorders>
            <w:shd w:val="clear" w:color="000000" w:fill="FFFFFF"/>
            <w:noWrap/>
            <w:vAlign w:val="center"/>
            <w:hideMark/>
          </w:tcPr>
          <w:p w14:paraId="77932AD4"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shd w:val="clear" w:color="000000" w:fill="FFFFFF"/>
            <w:noWrap/>
            <w:vAlign w:val="center"/>
            <w:hideMark/>
          </w:tcPr>
          <w:p w14:paraId="63DEECD7" w14:textId="77777777" w:rsidR="00B136FA" w:rsidRPr="00E021AC" w:rsidRDefault="00B136FA" w:rsidP="00B136FA">
            <w:pPr>
              <w:jc w:val="right"/>
              <w:rPr>
                <w:color w:val="000066"/>
                <w:sz w:val="20"/>
                <w:szCs w:val="20"/>
              </w:rPr>
            </w:pPr>
            <w:r w:rsidRPr="00E021AC">
              <w:rPr>
                <w:color w:val="000066"/>
                <w:sz w:val="20"/>
                <w:szCs w:val="20"/>
              </w:rPr>
              <w:t>75.31</w:t>
            </w:r>
          </w:p>
        </w:tc>
        <w:tc>
          <w:tcPr>
            <w:tcW w:w="1106" w:type="dxa"/>
            <w:tcBorders>
              <w:top w:val="nil"/>
              <w:left w:val="nil"/>
              <w:bottom w:val="single" w:sz="4" w:space="0" w:color="auto"/>
              <w:right w:val="single" w:sz="4" w:space="0" w:color="auto"/>
            </w:tcBorders>
            <w:shd w:val="clear" w:color="000000" w:fill="FFFFFF"/>
            <w:noWrap/>
          </w:tcPr>
          <w:p w14:paraId="7A30EE9C" w14:textId="1EEF0C8B"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423ED633" w14:textId="77777777" w:rsidR="00B136FA" w:rsidRPr="00E021AC" w:rsidRDefault="00B136FA" w:rsidP="00B136FA">
            <w:pPr>
              <w:jc w:val="right"/>
              <w:rPr>
                <w:color w:val="000066"/>
                <w:sz w:val="20"/>
                <w:szCs w:val="20"/>
              </w:rPr>
            </w:pPr>
            <w:r w:rsidRPr="00E021AC">
              <w:rPr>
                <w:color w:val="000066"/>
                <w:sz w:val="20"/>
                <w:szCs w:val="20"/>
              </w:rPr>
              <w:t>53.32</w:t>
            </w:r>
          </w:p>
        </w:tc>
        <w:tc>
          <w:tcPr>
            <w:tcW w:w="1185" w:type="dxa"/>
            <w:tcBorders>
              <w:top w:val="nil"/>
              <w:left w:val="nil"/>
              <w:bottom w:val="single" w:sz="4" w:space="0" w:color="auto"/>
              <w:right w:val="single" w:sz="4" w:space="0" w:color="auto"/>
            </w:tcBorders>
            <w:shd w:val="clear" w:color="000000" w:fill="FFFFFF"/>
            <w:noWrap/>
            <w:vAlign w:val="center"/>
            <w:hideMark/>
          </w:tcPr>
          <w:p w14:paraId="7FAC425B" w14:textId="77777777" w:rsidR="00B136FA" w:rsidRPr="00E021AC" w:rsidRDefault="00B136FA" w:rsidP="00B136FA">
            <w:pPr>
              <w:jc w:val="right"/>
              <w:rPr>
                <w:color w:val="000066"/>
                <w:sz w:val="20"/>
                <w:szCs w:val="20"/>
              </w:rPr>
            </w:pPr>
            <w:r w:rsidRPr="00E021AC">
              <w:rPr>
                <w:color w:val="000066"/>
                <w:sz w:val="20"/>
                <w:szCs w:val="20"/>
              </w:rPr>
              <w:t>214.38</w:t>
            </w:r>
          </w:p>
        </w:tc>
        <w:tc>
          <w:tcPr>
            <w:tcW w:w="1280" w:type="dxa"/>
            <w:tcBorders>
              <w:top w:val="nil"/>
              <w:left w:val="nil"/>
              <w:bottom w:val="single" w:sz="4" w:space="0" w:color="auto"/>
              <w:right w:val="single" w:sz="4" w:space="0" w:color="auto"/>
            </w:tcBorders>
            <w:shd w:val="clear" w:color="000000" w:fill="FFFFFF"/>
            <w:noWrap/>
            <w:vAlign w:val="center"/>
            <w:hideMark/>
          </w:tcPr>
          <w:p w14:paraId="0E7AA97A" w14:textId="77777777" w:rsidR="00B136FA" w:rsidRPr="00E021AC" w:rsidRDefault="00B136FA" w:rsidP="00B136FA">
            <w:pPr>
              <w:jc w:val="right"/>
              <w:rPr>
                <w:color w:val="000066"/>
                <w:sz w:val="20"/>
                <w:szCs w:val="20"/>
              </w:rPr>
            </w:pPr>
            <w:r w:rsidRPr="00E021AC">
              <w:rPr>
                <w:color w:val="000066"/>
                <w:sz w:val="20"/>
                <w:szCs w:val="20"/>
              </w:rPr>
              <w:t>97.75</w:t>
            </w:r>
          </w:p>
        </w:tc>
        <w:tc>
          <w:tcPr>
            <w:tcW w:w="1249" w:type="dxa"/>
            <w:tcBorders>
              <w:top w:val="nil"/>
              <w:left w:val="nil"/>
              <w:bottom w:val="single" w:sz="4" w:space="0" w:color="auto"/>
              <w:right w:val="single" w:sz="4" w:space="0" w:color="auto"/>
            </w:tcBorders>
            <w:noWrap/>
          </w:tcPr>
          <w:p w14:paraId="12C47016" w14:textId="64A8549B"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150CA967" w14:textId="77777777" w:rsidR="00B136FA" w:rsidRPr="00E021AC" w:rsidRDefault="00B136FA" w:rsidP="00B136FA">
            <w:pPr>
              <w:jc w:val="right"/>
              <w:rPr>
                <w:color w:val="000066"/>
                <w:sz w:val="20"/>
                <w:szCs w:val="20"/>
              </w:rPr>
            </w:pPr>
            <w:r w:rsidRPr="00E021AC">
              <w:rPr>
                <w:color w:val="000066"/>
                <w:sz w:val="20"/>
                <w:szCs w:val="20"/>
              </w:rPr>
              <w:t>46.24</w:t>
            </w:r>
          </w:p>
        </w:tc>
        <w:tc>
          <w:tcPr>
            <w:tcW w:w="1138" w:type="dxa"/>
            <w:tcBorders>
              <w:top w:val="nil"/>
              <w:left w:val="nil"/>
              <w:bottom w:val="single" w:sz="4" w:space="0" w:color="auto"/>
              <w:right w:val="single" w:sz="4" w:space="0" w:color="auto"/>
            </w:tcBorders>
            <w:shd w:val="clear" w:color="000000" w:fill="FFFFFF"/>
            <w:noWrap/>
            <w:vAlign w:val="center"/>
            <w:hideMark/>
          </w:tcPr>
          <w:p w14:paraId="21CB8ABE" w14:textId="77777777" w:rsidR="00B136FA" w:rsidRPr="00E021AC" w:rsidRDefault="00B136FA" w:rsidP="00B136FA">
            <w:pPr>
              <w:jc w:val="right"/>
              <w:rPr>
                <w:color w:val="000066"/>
                <w:sz w:val="20"/>
                <w:szCs w:val="20"/>
              </w:rPr>
            </w:pPr>
            <w:r w:rsidRPr="00E021AC">
              <w:rPr>
                <w:color w:val="000066"/>
                <w:sz w:val="20"/>
                <w:szCs w:val="20"/>
              </w:rPr>
              <w:t>137.96</w:t>
            </w:r>
          </w:p>
        </w:tc>
        <w:tc>
          <w:tcPr>
            <w:tcW w:w="1106" w:type="dxa"/>
            <w:tcBorders>
              <w:top w:val="nil"/>
              <w:left w:val="nil"/>
              <w:bottom w:val="single" w:sz="4" w:space="0" w:color="auto"/>
              <w:right w:val="single" w:sz="4" w:space="0" w:color="auto"/>
            </w:tcBorders>
            <w:shd w:val="clear" w:color="000000" w:fill="FFFFFF"/>
            <w:noWrap/>
          </w:tcPr>
          <w:p w14:paraId="189668F4" w14:textId="289644E9"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5D450885" w14:textId="77777777" w:rsidR="00B136FA" w:rsidRPr="00E021AC" w:rsidRDefault="00B136FA" w:rsidP="00B136FA">
            <w:pPr>
              <w:jc w:val="right"/>
              <w:rPr>
                <w:b/>
                <w:bCs/>
                <w:color w:val="000066"/>
                <w:sz w:val="20"/>
                <w:szCs w:val="20"/>
              </w:rPr>
            </w:pPr>
            <w:r w:rsidRPr="00E021AC">
              <w:rPr>
                <w:b/>
                <w:bCs/>
                <w:color w:val="000066"/>
                <w:sz w:val="20"/>
                <w:szCs w:val="20"/>
              </w:rPr>
              <w:t>624.96</w:t>
            </w:r>
          </w:p>
        </w:tc>
      </w:tr>
      <w:tr w:rsidR="00EA1A4F" w:rsidRPr="00E021AC" w14:paraId="7B030BC5"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7E2B5BAC"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6068DE74"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322AE37B"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hideMark/>
          </w:tcPr>
          <w:p w14:paraId="3265A945" w14:textId="77777777" w:rsidR="00B136FA" w:rsidRPr="00E021AC" w:rsidRDefault="00B136FA" w:rsidP="00B136FA">
            <w:pPr>
              <w:jc w:val="right"/>
              <w:rPr>
                <w:color w:val="000066"/>
                <w:sz w:val="20"/>
                <w:szCs w:val="20"/>
              </w:rPr>
            </w:pPr>
            <w:r w:rsidRPr="00E021AC">
              <w:rPr>
                <w:color w:val="000066"/>
                <w:sz w:val="20"/>
                <w:szCs w:val="20"/>
              </w:rPr>
              <w:t>8659.03</w:t>
            </w:r>
          </w:p>
        </w:tc>
        <w:tc>
          <w:tcPr>
            <w:tcW w:w="1106" w:type="dxa"/>
            <w:tcBorders>
              <w:top w:val="nil"/>
              <w:left w:val="nil"/>
              <w:bottom w:val="single" w:sz="4" w:space="0" w:color="auto"/>
              <w:right w:val="single" w:sz="4" w:space="0" w:color="auto"/>
            </w:tcBorders>
            <w:shd w:val="clear" w:color="000000" w:fill="FFFFFF"/>
            <w:noWrap/>
          </w:tcPr>
          <w:p w14:paraId="011B8FC4" w14:textId="53C0E6BE"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1967018F" w14:textId="77777777" w:rsidR="00B136FA" w:rsidRPr="00E021AC" w:rsidRDefault="00B136FA" w:rsidP="00B136FA">
            <w:pPr>
              <w:jc w:val="right"/>
              <w:rPr>
                <w:color w:val="000066"/>
                <w:sz w:val="20"/>
                <w:szCs w:val="20"/>
              </w:rPr>
            </w:pPr>
            <w:r w:rsidRPr="00E021AC">
              <w:rPr>
                <w:color w:val="000066"/>
                <w:sz w:val="20"/>
                <w:szCs w:val="20"/>
              </w:rPr>
              <w:t>6130.65</w:t>
            </w:r>
          </w:p>
        </w:tc>
        <w:tc>
          <w:tcPr>
            <w:tcW w:w="1185" w:type="dxa"/>
            <w:tcBorders>
              <w:top w:val="nil"/>
              <w:left w:val="nil"/>
              <w:bottom w:val="single" w:sz="4" w:space="0" w:color="auto"/>
              <w:right w:val="single" w:sz="4" w:space="0" w:color="auto"/>
            </w:tcBorders>
            <w:shd w:val="clear" w:color="000000" w:fill="FFFFFF"/>
            <w:noWrap/>
            <w:vAlign w:val="center"/>
            <w:hideMark/>
          </w:tcPr>
          <w:p w14:paraId="1FB39D00" w14:textId="77777777" w:rsidR="00B136FA" w:rsidRPr="00E021AC" w:rsidRDefault="00B136FA" w:rsidP="00B136FA">
            <w:pPr>
              <w:jc w:val="right"/>
              <w:rPr>
                <w:color w:val="000066"/>
                <w:sz w:val="20"/>
                <w:szCs w:val="20"/>
              </w:rPr>
            </w:pPr>
            <w:r w:rsidRPr="00E021AC">
              <w:rPr>
                <w:color w:val="000066"/>
                <w:sz w:val="20"/>
                <w:szCs w:val="20"/>
              </w:rPr>
              <w:t>24649.09</w:t>
            </w:r>
          </w:p>
        </w:tc>
        <w:tc>
          <w:tcPr>
            <w:tcW w:w="1280" w:type="dxa"/>
            <w:tcBorders>
              <w:top w:val="nil"/>
              <w:left w:val="nil"/>
              <w:bottom w:val="single" w:sz="4" w:space="0" w:color="auto"/>
              <w:right w:val="single" w:sz="4" w:space="0" w:color="auto"/>
            </w:tcBorders>
            <w:shd w:val="clear" w:color="000000" w:fill="FFFFFF"/>
            <w:noWrap/>
            <w:vAlign w:val="center"/>
            <w:hideMark/>
          </w:tcPr>
          <w:p w14:paraId="489AC401" w14:textId="77777777" w:rsidR="00B136FA" w:rsidRPr="00E021AC" w:rsidRDefault="00B136FA" w:rsidP="00B136FA">
            <w:pPr>
              <w:jc w:val="right"/>
              <w:rPr>
                <w:color w:val="000066"/>
                <w:sz w:val="20"/>
                <w:szCs w:val="20"/>
              </w:rPr>
            </w:pPr>
            <w:r w:rsidRPr="00E021AC">
              <w:rPr>
                <w:color w:val="000066"/>
                <w:sz w:val="20"/>
                <w:szCs w:val="20"/>
              </w:rPr>
              <w:t>11239.15</w:t>
            </w:r>
          </w:p>
        </w:tc>
        <w:tc>
          <w:tcPr>
            <w:tcW w:w="1249" w:type="dxa"/>
            <w:tcBorders>
              <w:top w:val="nil"/>
              <w:left w:val="nil"/>
              <w:bottom w:val="single" w:sz="4" w:space="0" w:color="auto"/>
              <w:right w:val="single" w:sz="4" w:space="0" w:color="auto"/>
            </w:tcBorders>
            <w:shd w:val="clear" w:color="000000" w:fill="FFFFFF"/>
            <w:noWrap/>
          </w:tcPr>
          <w:p w14:paraId="745E48FE" w14:textId="28C2BCF0" w:rsidR="00B136FA" w:rsidRPr="00E021AC" w:rsidRDefault="00B136FA" w:rsidP="00B136FA">
            <w:pPr>
              <w:jc w:val="right"/>
              <w:rPr>
                <w:color w:val="000066"/>
                <w:sz w:val="20"/>
                <w:szCs w:val="20"/>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60232CB6" w14:textId="77777777" w:rsidR="00B136FA" w:rsidRPr="00E021AC" w:rsidRDefault="00B136FA" w:rsidP="00B136FA">
            <w:pPr>
              <w:jc w:val="right"/>
              <w:rPr>
                <w:color w:val="000066"/>
                <w:sz w:val="20"/>
                <w:szCs w:val="20"/>
              </w:rPr>
            </w:pPr>
            <w:r w:rsidRPr="00E021AC">
              <w:rPr>
                <w:color w:val="000066"/>
                <w:sz w:val="20"/>
                <w:szCs w:val="20"/>
              </w:rPr>
              <w:t>5316.61</w:t>
            </w:r>
          </w:p>
        </w:tc>
        <w:tc>
          <w:tcPr>
            <w:tcW w:w="1138" w:type="dxa"/>
            <w:tcBorders>
              <w:top w:val="nil"/>
              <w:left w:val="nil"/>
              <w:bottom w:val="single" w:sz="4" w:space="0" w:color="auto"/>
              <w:right w:val="single" w:sz="4" w:space="0" w:color="auto"/>
            </w:tcBorders>
            <w:shd w:val="clear" w:color="000000" w:fill="FFFFFF"/>
            <w:noWrap/>
            <w:vAlign w:val="center"/>
            <w:hideMark/>
          </w:tcPr>
          <w:p w14:paraId="40772672" w14:textId="77777777" w:rsidR="00B136FA" w:rsidRPr="00E021AC" w:rsidRDefault="00B136FA" w:rsidP="00B136FA">
            <w:pPr>
              <w:jc w:val="right"/>
              <w:rPr>
                <w:color w:val="000066"/>
                <w:sz w:val="20"/>
                <w:szCs w:val="20"/>
              </w:rPr>
            </w:pPr>
            <w:r w:rsidRPr="00E021AC">
              <w:rPr>
                <w:color w:val="000066"/>
                <w:sz w:val="20"/>
                <w:szCs w:val="20"/>
              </w:rPr>
              <w:t>15862.43</w:t>
            </w:r>
          </w:p>
        </w:tc>
        <w:tc>
          <w:tcPr>
            <w:tcW w:w="1106" w:type="dxa"/>
            <w:tcBorders>
              <w:top w:val="nil"/>
              <w:left w:val="nil"/>
              <w:bottom w:val="single" w:sz="4" w:space="0" w:color="auto"/>
              <w:right w:val="single" w:sz="4" w:space="0" w:color="auto"/>
            </w:tcBorders>
            <w:shd w:val="clear" w:color="000000" w:fill="FFFFFF"/>
            <w:noWrap/>
          </w:tcPr>
          <w:p w14:paraId="360AC592" w14:textId="27DE6EF8"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564A49EE" w14:textId="77777777" w:rsidR="00B136FA" w:rsidRPr="00E021AC" w:rsidRDefault="00B136FA" w:rsidP="00B136FA">
            <w:pPr>
              <w:jc w:val="right"/>
              <w:rPr>
                <w:b/>
                <w:bCs/>
                <w:color w:val="000066"/>
                <w:sz w:val="20"/>
                <w:szCs w:val="20"/>
              </w:rPr>
            </w:pPr>
            <w:r w:rsidRPr="00E021AC">
              <w:rPr>
                <w:b/>
                <w:bCs/>
                <w:color w:val="000066"/>
                <w:sz w:val="20"/>
                <w:szCs w:val="20"/>
              </w:rPr>
              <w:t>71856.96</w:t>
            </w:r>
          </w:p>
        </w:tc>
      </w:tr>
      <w:tr w:rsidR="00EA1A4F" w:rsidRPr="00E021AC" w14:paraId="5651575A"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3EE77C61"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519B59CC"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4FD0C8AA"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hideMark/>
          </w:tcPr>
          <w:p w14:paraId="17AF0EA2" w14:textId="77777777" w:rsidR="00B136FA" w:rsidRPr="00E021AC" w:rsidRDefault="00B136FA" w:rsidP="00B136FA">
            <w:pPr>
              <w:jc w:val="right"/>
              <w:rPr>
                <w:color w:val="000066"/>
                <w:sz w:val="20"/>
                <w:szCs w:val="20"/>
              </w:rPr>
            </w:pPr>
            <w:r w:rsidRPr="00E021AC">
              <w:rPr>
                <w:color w:val="000066"/>
                <w:sz w:val="20"/>
                <w:szCs w:val="20"/>
              </w:rPr>
              <w:t>7360.18</w:t>
            </w:r>
          </w:p>
        </w:tc>
        <w:tc>
          <w:tcPr>
            <w:tcW w:w="1106" w:type="dxa"/>
            <w:tcBorders>
              <w:top w:val="nil"/>
              <w:left w:val="nil"/>
              <w:bottom w:val="single" w:sz="4" w:space="0" w:color="auto"/>
              <w:right w:val="single" w:sz="4" w:space="0" w:color="auto"/>
            </w:tcBorders>
            <w:shd w:val="clear" w:color="000000" w:fill="FFFFFF"/>
            <w:noWrap/>
          </w:tcPr>
          <w:p w14:paraId="31D10D68" w14:textId="2A60F458" w:rsidR="00B136FA" w:rsidRPr="00E021AC" w:rsidRDefault="00B136FA" w:rsidP="00B136FA">
            <w:pPr>
              <w:jc w:val="right"/>
              <w:rPr>
                <w:color w:val="000066"/>
                <w:sz w:val="20"/>
                <w:szCs w:val="20"/>
              </w:rPr>
            </w:pPr>
            <w:r w:rsidRPr="00E021AC">
              <w:rPr>
                <w:color w:val="000066"/>
                <w:sz w:val="20"/>
                <w:szCs w:val="20"/>
              </w:rPr>
              <w:t>-</w:t>
            </w:r>
          </w:p>
        </w:tc>
        <w:tc>
          <w:tcPr>
            <w:tcW w:w="1185" w:type="dxa"/>
            <w:tcBorders>
              <w:top w:val="nil"/>
              <w:left w:val="nil"/>
              <w:bottom w:val="single" w:sz="4" w:space="0" w:color="auto"/>
              <w:right w:val="single" w:sz="4" w:space="0" w:color="auto"/>
            </w:tcBorders>
            <w:shd w:val="clear" w:color="000000" w:fill="FFFFFF"/>
            <w:noWrap/>
            <w:vAlign w:val="center"/>
            <w:hideMark/>
          </w:tcPr>
          <w:p w14:paraId="3BFC1D3B" w14:textId="77777777" w:rsidR="00B136FA" w:rsidRPr="00E021AC" w:rsidRDefault="00B136FA" w:rsidP="00B136FA">
            <w:pPr>
              <w:jc w:val="right"/>
              <w:rPr>
                <w:color w:val="000066"/>
                <w:sz w:val="20"/>
                <w:szCs w:val="20"/>
              </w:rPr>
            </w:pPr>
            <w:r w:rsidRPr="00E021AC">
              <w:rPr>
                <w:color w:val="000066"/>
                <w:sz w:val="20"/>
                <w:szCs w:val="20"/>
              </w:rPr>
              <w:t>5211.06</w:t>
            </w:r>
          </w:p>
        </w:tc>
        <w:tc>
          <w:tcPr>
            <w:tcW w:w="1185" w:type="dxa"/>
            <w:tcBorders>
              <w:top w:val="nil"/>
              <w:left w:val="nil"/>
              <w:bottom w:val="single" w:sz="4" w:space="0" w:color="auto"/>
              <w:right w:val="single" w:sz="4" w:space="0" w:color="auto"/>
            </w:tcBorders>
            <w:shd w:val="clear" w:color="000000" w:fill="FFFFFF"/>
            <w:noWrap/>
            <w:vAlign w:val="center"/>
            <w:hideMark/>
          </w:tcPr>
          <w:p w14:paraId="51FA4117" w14:textId="77777777" w:rsidR="00B136FA" w:rsidRPr="00E021AC" w:rsidRDefault="00B136FA" w:rsidP="00B136FA">
            <w:pPr>
              <w:jc w:val="right"/>
              <w:rPr>
                <w:color w:val="000066"/>
                <w:sz w:val="20"/>
                <w:szCs w:val="20"/>
              </w:rPr>
            </w:pPr>
            <w:r w:rsidRPr="00E021AC">
              <w:rPr>
                <w:color w:val="000066"/>
                <w:sz w:val="20"/>
                <w:szCs w:val="20"/>
              </w:rPr>
              <w:t>20951.73</w:t>
            </w:r>
          </w:p>
        </w:tc>
        <w:tc>
          <w:tcPr>
            <w:tcW w:w="1280" w:type="dxa"/>
            <w:tcBorders>
              <w:top w:val="nil"/>
              <w:left w:val="nil"/>
              <w:bottom w:val="single" w:sz="4" w:space="0" w:color="auto"/>
              <w:right w:val="single" w:sz="4" w:space="0" w:color="auto"/>
            </w:tcBorders>
            <w:shd w:val="clear" w:color="000000" w:fill="FFFFFF"/>
            <w:noWrap/>
            <w:vAlign w:val="center"/>
            <w:hideMark/>
          </w:tcPr>
          <w:p w14:paraId="089FF556" w14:textId="77777777" w:rsidR="00B136FA" w:rsidRPr="00E021AC" w:rsidRDefault="00B136FA" w:rsidP="00B136FA">
            <w:pPr>
              <w:jc w:val="right"/>
              <w:rPr>
                <w:color w:val="000066"/>
                <w:sz w:val="20"/>
                <w:szCs w:val="20"/>
              </w:rPr>
            </w:pPr>
            <w:r w:rsidRPr="00E021AC">
              <w:rPr>
                <w:color w:val="000066"/>
                <w:sz w:val="20"/>
                <w:szCs w:val="20"/>
              </w:rPr>
              <w:t>9553.28</w:t>
            </w:r>
          </w:p>
        </w:tc>
        <w:tc>
          <w:tcPr>
            <w:tcW w:w="1249" w:type="dxa"/>
            <w:tcBorders>
              <w:top w:val="nil"/>
              <w:left w:val="nil"/>
              <w:bottom w:val="single" w:sz="4" w:space="0" w:color="auto"/>
              <w:right w:val="single" w:sz="4" w:space="0" w:color="auto"/>
            </w:tcBorders>
            <w:shd w:val="clear" w:color="000000" w:fill="FFFFFF"/>
            <w:noWrap/>
          </w:tcPr>
          <w:p w14:paraId="7B939FE2" w14:textId="51D71BFA" w:rsidR="00B136FA" w:rsidRPr="00E021AC" w:rsidRDefault="00B136FA" w:rsidP="00B136FA">
            <w:pPr>
              <w:jc w:val="right"/>
              <w:rPr>
                <w:color w:val="000066"/>
                <w:sz w:val="20"/>
                <w:szCs w:val="20"/>
              </w:rPr>
            </w:pPr>
            <w:r w:rsidRPr="00E021AC">
              <w:rPr>
                <w:color w:val="000066"/>
                <w:sz w:val="20"/>
                <w:szCs w:val="20"/>
              </w:rPr>
              <w:t>-</w:t>
            </w:r>
          </w:p>
        </w:tc>
        <w:tc>
          <w:tcPr>
            <w:tcW w:w="1122" w:type="dxa"/>
            <w:tcBorders>
              <w:top w:val="nil"/>
              <w:left w:val="nil"/>
              <w:bottom w:val="single" w:sz="4" w:space="0" w:color="auto"/>
              <w:right w:val="single" w:sz="4" w:space="0" w:color="auto"/>
            </w:tcBorders>
            <w:shd w:val="clear" w:color="000000" w:fill="FFFFFF"/>
            <w:noWrap/>
            <w:vAlign w:val="center"/>
            <w:hideMark/>
          </w:tcPr>
          <w:p w14:paraId="6969916B" w14:textId="77777777" w:rsidR="00B136FA" w:rsidRPr="00E021AC" w:rsidRDefault="00B136FA" w:rsidP="00B136FA">
            <w:pPr>
              <w:jc w:val="right"/>
              <w:rPr>
                <w:color w:val="000066"/>
                <w:sz w:val="20"/>
                <w:szCs w:val="20"/>
              </w:rPr>
            </w:pPr>
            <w:r w:rsidRPr="00E021AC">
              <w:rPr>
                <w:color w:val="000066"/>
                <w:sz w:val="20"/>
                <w:szCs w:val="20"/>
              </w:rPr>
              <w:t>4519.11</w:t>
            </w:r>
          </w:p>
        </w:tc>
        <w:tc>
          <w:tcPr>
            <w:tcW w:w="1138" w:type="dxa"/>
            <w:tcBorders>
              <w:top w:val="nil"/>
              <w:left w:val="nil"/>
              <w:bottom w:val="single" w:sz="4" w:space="0" w:color="auto"/>
              <w:right w:val="single" w:sz="4" w:space="0" w:color="auto"/>
            </w:tcBorders>
            <w:shd w:val="clear" w:color="000000" w:fill="FFFFFF"/>
            <w:noWrap/>
            <w:vAlign w:val="center"/>
            <w:hideMark/>
          </w:tcPr>
          <w:p w14:paraId="11FC9A81" w14:textId="77777777" w:rsidR="00B136FA" w:rsidRPr="00E021AC" w:rsidRDefault="00B136FA" w:rsidP="00B136FA">
            <w:pPr>
              <w:jc w:val="right"/>
              <w:rPr>
                <w:color w:val="000066"/>
                <w:sz w:val="20"/>
                <w:szCs w:val="20"/>
              </w:rPr>
            </w:pPr>
            <w:r w:rsidRPr="00E021AC">
              <w:rPr>
                <w:color w:val="000066"/>
                <w:sz w:val="20"/>
                <w:szCs w:val="20"/>
              </w:rPr>
              <w:t>13483.07</w:t>
            </w:r>
          </w:p>
        </w:tc>
        <w:tc>
          <w:tcPr>
            <w:tcW w:w="1106" w:type="dxa"/>
            <w:tcBorders>
              <w:top w:val="nil"/>
              <w:left w:val="nil"/>
              <w:bottom w:val="single" w:sz="4" w:space="0" w:color="auto"/>
              <w:right w:val="single" w:sz="4" w:space="0" w:color="auto"/>
            </w:tcBorders>
            <w:shd w:val="clear" w:color="000000" w:fill="FFFFFF"/>
            <w:noWrap/>
          </w:tcPr>
          <w:p w14:paraId="22BFF82B" w14:textId="1B53EF25" w:rsidR="00B136FA" w:rsidRPr="00E021AC" w:rsidRDefault="00B136FA" w:rsidP="00B136FA">
            <w:pPr>
              <w:jc w:val="right"/>
              <w:rPr>
                <w:color w:val="000066"/>
                <w:sz w:val="20"/>
                <w:szCs w:val="20"/>
              </w:rPr>
            </w:pPr>
            <w:r w:rsidRPr="00E021AC">
              <w:rPr>
                <w:color w:val="000066"/>
                <w:sz w:val="20"/>
                <w:szCs w:val="20"/>
              </w:rPr>
              <w:t>-</w:t>
            </w:r>
          </w:p>
        </w:tc>
        <w:tc>
          <w:tcPr>
            <w:tcW w:w="1266" w:type="dxa"/>
            <w:tcBorders>
              <w:top w:val="nil"/>
              <w:left w:val="nil"/>
              <w:bottom w:val="single" w:sz="4" w:space="0" w:color="auto"/>
              <w:right w:val="single" w:sz="4" w:space="0" w:color="auto"/>
            </w:tcBorders>
            <w:shd w:val="clear" w:color="000000" w:fill="FFFFFF"/>
            <w:noWrap/>
            <w:vAlign w:val="center"/>
            <w:hideMark/>
          </w:tcPr>
          <w:p w14:paraId="39A05107" w14:textId="77777777" w:rsidR="00B136FA" w:rsidRPr="00E021AC" w:rsidRDefault="00B136FA" w:rsidP="00B136FA">
            <w:pPr>
              <w:jc w:val="right"/>
              <w:rPr>
                <w:b/>
                <w:bCs/>
                <w:color w:val="000066"/>
                <w:sz w:val="20"/>
                <w:szCs w:val="20"/>
              </w:rPr>
            </w:pPr>
            <w:r w:rsidRPr="00E021AC">
              <w:rPr>
                <w:b/>
                <w:bCs/>
                <w:color w:val="000066"/>
                <w:sz w:val="20"/>
                <w:szCs w:val="20"/>
              </w:rPr>
              <w:t>61078.42</w:t>
            </w:r>
          </w:p>
        </w:tc>
      </w:tr>
      <w:tr w:rsidR="00EA1A4F" w:rsidRPr="00E021AC" w14:paraId="44B057AE" w14:textId="77777777" w:rsidTr="00B136FA">
        <w:trPr>
          <w:trHeight w:val="285"/>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0991016C" w14:textId="77777777" w:rsidR="00B136FA" w:rsidRPr="00E021AC" w:rsidRDefault="00B136FA" w:rsidP="00B136FA">
            <w:pPr>
              <w:jc w:val="center"/>
              <w:rPr>
                <w:color w:val="000066"/>
                <w:sz w:val="20"/>
                <w:szCs w:val="20"/>
              </w:rPr>
            </w:pPr>
            <w:r w:rsidRPr="00E021AC">
              <w:rPr>
                <w:color w:val="000066"/>
                <w:sz w:val="20"/>
                <w:szCs w:val="20"/>
              </w:rPr>
              <w:t>2025</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1AF04B07" w14:textId="77777777" w:rsidR="00B136FA" w:rsidRPr="00E021AC" w:rsidRDefault="00B136FA" w:rsidP="00B136FA">
            <w:pPr>
              <w:jc w:val="center"/>
              <w:rPr>
                <w:color w:val="000066"/>
                <w:sz w:val="20"/>
                <w:szCs w:val="20"/>
              </w:rPr>
            </w:pPr>
            <w:r w:rsidRPr="00E021AC">
              <w:rPr>
                <w:color w:val="000066"/>
                <w:sz w:val="20"/>
                <w:szCs w:val="20"/>
              </w:rPr>
              <w:t>Kế hoạch</w:t>
            </w:r>
          </w:p>
        </w:tc>
        <w:tc>
          <w:tcPr>
            <w:tcW w:w="1106" w:type="dxa"/>
            <w:tcBorders>
              <w:top w:val="nil"/>
              <w:left w:val="nil"/>
              <w:bottom w:val="single" w:sz="4" w:space="0" w:color="auto"/>
              <w:right w:val="single" w:sz="4" w:space="0" w:color="auto"/>
            </w:tcBorders>
            <w:shd w:val="clear" w:color="000000" w:fill="FFFFFF"/>
            <w:noWrap/>
            <w:vAlign w:val="center"/>
            <w:hideMark/>
          </w:tcPr>
          <w:p w14:paraId="0F7B0744"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hideMark/>
          </w:tcPr>
          <w:p w14:paraId="7DD26642" w14:textId="77777777" w:rsidR="00B136FA" w:rsidRPr="00E021AC" w:rsidRDefault="00B136FA" w:rsidP="00B136FA">
            <w:pPr>
              <w:jc w:val="right"/>
              <w:rPr>
                <w:color w:val="000066"/>
                <w:sz w:val="22"/>
                <w:szCs w:val="22"/>
              </w:rPr>
            </w:pPr>
            <w:r w:rsidRPr="00E021AC">
              <w:rPr>
                <w:color w:val="000066"/>
                <w:sz w:val="22"/>
                <w:szCs w:val="22"/>
              </w:rPr>
              <w:t>131.92</w:t>
            </w:r>
          </w:p>
        </w:tc>
        <w:tc>
          <w:tcPr>
            <w:tcW w:w="1106" w:type="dxa"/>
            <w:tcBorders>
              <w:top w:val="nil"/>
              <w:left w:val="nil"/>
              <w:bottom w:val="single" w:sz="4" w:space="0" w:color="auto"/>
              <w:right w:val="single" w:sz="4" w:space="0" w:color="auto"/>
            </w:tcBorders>
            <w:noWrap/>
            <w:vAlign w:val="center"/>
            <w:hideMark/>
          </w:tcPr>
          <w:p w14:paraId="0BA9F8C7" w14:textId="77777777" w:rsidR="00B136FA" w:rsidRPr="00E021AC" w:rsidRDefault="00B136FA" w:rsidP="00B136FA">
            <w:pPr>
              <w:jc w:val="right"/>
              <w:rPr>
                <w:color w:val="000066"/>
                <w:sz w:val="22"/>
                <w:szCs w:val="22"/>
              </w:rPr>
            </w:pPr>
            <w:r w:rsidRPr="00E021AC">
              <w:rPr>
                <w:color w:val="000066"/>
                <w:sz w:val="22"/>
                <w:szCs w:val="22"/>
              </w:rPr>
              <w:t>283.34</w:t>
            </w:r>
          </w:p>
        </w:tc>
        <w:tc>
          <w:tcPr>
            <w:tcW w:w="1185" w:type="dxa"/>
            <w:tcBorders>
              <w:top w:val="nil"/>
              <w:left w:val="nil"/>
              <w:bottom w:val="single" w:sz="4" w:space="0" w:color="auto"/>
              <w:right w:val="single" w:sz="4" w:space="0" w:color="auto"/>
            </w:tcBorders>
            <w:noWrap/>
            <w:vAlign w:val="center"/>
            <w:hideMark/>
          </w:tcPr>
          <w:p w14:paraId="12B99515" w14:textId="77777777" w:rsidR="00B136FA" w:rsidRPr="00E021AC" w:rsidRDefault="00B136FA" w:rsidP="00B136FA">
            <w:pPr>
              <w:jc w:val="right"/>
              <w:rPr>
                <w:color w:val="000066"/>
                <w:sz w:val="22"/>
                <w:szCs w:val="22"/>
              </w:rPr>
            </w:pPr>
            <w:r w:rsidRPr="00E021AC">
              <w:rPr>
                <w:color w:val="000066"/>
                <w:sz w:val="22"/>
                <w:szCs w:val="22"/>
              </w:rPr>
              <w:t>70.49</w:t>
            </w:r>
          </w:p>
        </w:tc>
        <w:tc>
          <w:tcPr>
            <w:tcW w:w="1185" w:type="dxa"/>
            <w:tcBorders>
              <w:top w:val="nil"/>
              <w:left w:val="nil"/>
              <w:bottom w:val="single" w:sz="4" w:space="0" w:color="auto"/>
              <w:right w:val="single" w:sz="4" w:space="0" w:color="auto"/>
            </w:tcBorders>
            <w:noWrap/>
            <w:vAlign w:val="center"/>
            <w:hideMark/>
          </w:tcPr>
          <w:p w14:paraId="7498EF3D" w14:textId="77777777" w:rsidR="00B136FA" w:rsidRPr="00E021AC" w:rsidRDefault="00B136FA" w:rsidP="00B136FA">
            <w:pPr>
              <w:jc w:val="right"/>
              <w:rPr>
                <w:color w:val="000066"/>
                <w:sz w:val="22"/>
                <w:szCs w:val="22"/>
              </w:rPr>
            </w:pPr>
            <w:r w:rsidRPr="00E021AC">
              <w:rPr>
                <w:color w:val="000066"/>
                <w:sz w:val="22"/>
                <w:szCs w:val="22"/>
              </w:rPr>
              <w:t>447.74</w:t>
            </w:r>
          </w:p>
        </w:tc>
        <w:tc>
          <w:tcPr>
            <w:tcW w:w="1280" w:type="dxa"/>
            <w:tcBorders>
              <w:top w:val="nil"/>
              <w:left w:val="nil"/>
              <w:bottom w:val="single" w:sz="4" w:space="0" w:color="auto"/>
              <w:right w:val="single" w:sz="4" w:space="0" w:color="auto"/>
            </w:tcBorders>
            <w:noWrap/>
            <w:vAlign w:val="center"/>
            <w:hideMark/>
          </w:tcPr>
          <w:p w14:paraId="2A1EE23C" w14:textId="77777777" w:rsidR="00B136FA" w:rsidRPr="00E021AC" w:rsidRDefault="00B136FA" w:rsidP="00B136FA">
            <w:pPr>
              <w:jc w:val="right"/>
              <w:rPr>
                <w:color w:val="000066"/>
                <w:sz w:val="22"/>
                <w:szCs w:val="22"/>
              </w:rPr>
            </w:pPr>
            <w:r w:rsidRPr="00E021AC">
              <w:rPr>
                <w:color w:val="000066"/>
                <w:sz w:val="22"/>
                <w:szCs w:val="22"/>
              </w:rPr>
              <w:t>303.13</w:t>
            </w:r>
          </w:p>
        </w:tc>
        <w:tc>
          <w:tcPr>
            <w:tcW w:w="1249" w:type="dxa"/>
            <w:tcBorders>
              <w:top w:val="nil"/>
              <w:left w:val="nil"/>
              <w:bottom w:val="nil"/>
              <w:right w:val="nil"/>
            </w:tcBorders>
            <w:noWrap/>
          </w:tcPr>
          <w:p w14:paraId="7DD9E100" w14:textId="44592907"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noWrap/>
            <w:vAlign w:val="center"/>
            <w:hideMark/>
          </w:tcPr>
          <w:p w14:paraId="2A99A899" w14:textId="77777777" w:rsidR="00B136FA" w:rsidRPr="00E021AC" w:rsidRDefault="00B136FA" w:rsidP="00B136FA">
            <w:pPr>
              <w:jc w:val="right"/>
              <w:rPr>
                <w:color w:val="000066"/>
                <w:sz w:val="22"/>
                <w:szCs w:val="22"/>
              </w:rPr>
            </w:pPr>
            <w:r w:rsidRPr="00E021AC">
              <w:rPr>
                <w:color w:val="000066"/>
                <w:sz w:val="22"/>
                <w:szCs w:val="22"/>
              </w:rPr>
              <w:t>61.4</w:t>
            </w:r>
          </w:p>
        </w:tc>
        <w:tc>
          <w:tcPr>
            <w:tcW w:w="1138" w:type="dxa"/>
            <w:tcBorders>
              <w:top w:val="nil"/>
              <w:left w:val="nil"/>
              <w:bottom w:val="single" w:sz="4" w:space="0" w:color="auto"/>
              <w:right w:val="single" w:sz="4" w:space="0" w:color="auto"/>
            </w:tcBorders>
            <w:noWrap/>
            <w:vAlign w:val="center"/>
            <w:hideMark/>
          </w:tcPr>
          <w:p w14:paraId="63E5C920" w14:textId="77777777" w:rsidR="00B136FA" w:rsidRPr="00E021AC" w:rsidRDefault="00B136FA" w:rsidP="00B136FA">
            <w:pPr>
              <w:jc w:val="right"/>
              <w:rPr>
                <w:color w:val="000066"/>
                <w:sz w:val="22"/>
                <w:szCs w:val="22"/>
              </w:rPr>
            </w:pPr>
            <w:r w:rsidRPr="00E021AC">
              <w:rPr>
                <w:color w:val="000066"/>
                <w:sz w:val="22"/>
                <w:szCs w:val="22"/>
              </w:rPr>
              <w:t>198.51</w:t>
            </w:r>
          </w:p>
        </w:tc>
        <w:tc>
          <w:tcPr>
            <w:tcW w:w="1106" w:type="dxa"/>
            <w:tcBorders>
              <w:top w:val="nil"/>
              <w:left w:val="nil"/>
              <w:bottom w:val="single" w:sz="4" w:space="0" w:color="auto"/>
              <w:right w:val="single" w:sz="4" w:space="0" w:color="auto"/>
            </w:tcBorders>
            <w:noWrap/>
            <w:vAlign w:val="center"/>
            <w:hideMark/>
          </w:tcPr>
          <w:p w14:paraId="0161BEC6" w14:textId="77777777" w:rsidR="00B136FA" w:rsidRPr="00E021AC" w:rsidRDefault="00B136FA" w:rsidP="00B136FA">
            <w:pPr>
              <w:jc w:val="right"/>
              <w:rPr>
                <w:color w:val="000066"/>
                <w:sz w:val="22"/>
                <w:szCs w:val="22"/>
              </w:rPr>
            </w:pPr>
            <w:r w:rsidRPr="00E021AC">
              <w:rPr>
                <w:color w:val="000066"/>
                <w:sz w:val="22"/>
                <w:szCs w:val="22"/>
              </w:rPr>
              <w:t>39.87</w:t>
            </w:r>
          </w:p>
        </w:tc>
        <w:tc>
          <w:tcPr>
            <w:tcW w:w="1266" w:type="dxa"/>
            <w:tcBorders>
              <w:top w:val="nil"/>
              <w:left w:val="nil"/>
              <w:bottom w:val="single" w:sz="4" w:space="0" w:color="auto"/>
              <w:right w:val="single" w:sz="4" w:space="0" w:color="auto"/>
            </w:tcBorders>
            <w:shd w:val="clear" w:color="000000" w:fill="FFFFFF"/>
            <w:noWrap/>
            <w:vAlign w:val="center"/>
            <w:hideMark/>
          </w:tcPr>
          <w:p w14:paraId="1DE065DB" w14:textId="77777777" w:rsidR="00B136FA" w:rsidRPr="00E021AC" w:rsidRDefault="00B136FA" w:rsidP="00B136FA">
            <w:pPr>
              <w:jc w:val="right"/>
              <w:rPr>
                <w:b/>
                <w:bCs/>
                <w:color w:val="000066"/>
                <w:sz w:val="20"/>
                <w:szCs w:val="20"/>
              </w:rPr>
            </w:pPr>
            <w:r w:rsidRPr="00E021AC">
              <w:rPr>
                <w:b/>
                <w:bCs/>
                <w:color w:val="000066"/>
                <w:sz w:val="20"/>
                <w:szCs w:val="20"/>
              </w:rPr>
              <w:t>1536.4</w:t>
            </w:r>
          </w:p>
        </w:tc>
      </w:tr>
      <w:tr w:rsidR="00EA1A4F" w:rsidRPr="00E021AC" w14:paraId="629FE913"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3C207A60"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45039409"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3552EAF9"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hideMark/>
          </w:tcPr>
          <w:p w14:paraId="490D13CB" w14:textId="77777777" w:rsidR="00B136FA" w:rsidRPr="00E021AC" w:rsidRDefault="00B136FA" w:rsidP="00B136FA">
            <w:pPr>
              <w:jc w:val="right"/>
              <w:rPr>
                <w:color w:val="000066"/>
                <w:sz w:val="20"/>
                <w:szCs w:val="20"/>
              </w:rPr>
            </w:pPr>
            <w:r w:rsidRPr="00E021AC">
              <w:rPr>
                <w:color w:val="000066"/>
                <w:sz w:val="20"/>
                <w:szCs w:val="20"/>
              </w:rPr>
              <w:t>15,167.96</w:t>
            </w:r>
          </w:p>
        </w:tc>
        <w:tc>
          <w:tcPr>
            <w:tcW w:w="1106" w:type="dxa"/>
            <w:tcBorders>
              <w:top w:val="nil"/>
              <w:left w:val="nil"/>
              <w:bottom w:val="single" w:sz="4" w:space="0" w:color="auto"/>
              <w:right w:val="single" w:sz="4" w:space="0" w:color="auto"/>
            </w:tcBorders>
            <w:shd w:val="clear" w:color="000000" w:fill="FFFFFF"/>
            <w:noWrap/>
            <w:vAlign w:val="center"/>
            <w:hideMark/>
          </w:tcPr>
          <w:p w14:paraId="15BD3B93" w14:textId="77777777" w:rsidR="00B136FA" w:rsidRPr="00E021AC" w:rsidRDefault="00B136FA" w:rsidP="00B136FA">
            <w:pPr>
              <w:jc w:val="right"/>
              <w:rPr>
                <w:color w:val="000066"/>
                <w:sz w:val="20"/>
                <w:szCs w:val="20"/>
              </w:rPr>
            </w:pPr>
            <w:r w:rsidRPr="00E021AC">
              <w:rPr>
                <w:color w:val="000066"/>
                <w:sz w:val="20"/>
                <w:szCs w:val="20"/>
              </w:rPr>
              <w:t>32,578.01</w:t>
            </w:r>
          </w:p>
        </w:tc>
        <w:tc>
          <w:tcPr>
            <w:tcW w:w="1185" w:type="dxa"/>
            <w:tcBorders>
              <w:top w:val="nil"/>
              <w:left w:val="nil"/>
              <w:bottom w:val="single" w:sz="4" w:space="0" w:color="auto"/>
              <w:right w:val="single" w:sz="4" w:space="0" w:color="auto"/>
            </w:tcBorders>
            <w:shd w:val="clear" w:color="000000" w:fill="FFFFFF"/>
            <w:noWrap/>
            <w:vAlign w:val="center"/>
            <w:hideMark/>
          </w:tcPr>
          <w:p w14:paraId="17A32E4D" w14:textId="77777777" w:rsidR="00B136FA" w:rsidRPr="00E021AC" w:rsidRDefault="00B136FA" w:rsidP="00B136FA">
            <w:pPr>
              <w:jc w:val="right"/>
              <w:rPr>
                <w:color w:val="000066"/>
                <w:sz w:val="20"/>
                <w:szCs w:val="20"/>
              </w:rPr>
            </w:pPr>
            <w:r w:rsidRPr="00E021AC">
              <w:rPr>
                <w:color w:val="000066"/>
                <w:sz w:val="20"/>
                <w:szCs w:val="20"/>
              </w:rPr>
              <w:t>8,104.83</w:t>
            </w:r>
          </w:p>
        </w:tc>
        <w:tc>
          <w:tcPr>
            <w:tcW w:w="1185" w:type="dxa"/>
            <w:tcBorders>
              <w:top w:val="nil"/>
              <w:left w:val="nil"/>
              <w:bottom w:val="single" w:sz="4" w:space="0" w:color="auto"/>
              <w:right w:val="single" w:sz="4" w:space="0" w:color="auto"/>
            </w:tcBorders>
            <w:shd w:val="clear" w:color="000000" w:fill="FFFFFF"/>
            <w:noWrap/>
            <w:vAlign w:val="center"/>
            <w:hideMark/>
          </w:tcPr>
          <w:p w14:paraId="6A3406C7" w14:textId="77777777" w:rsidR="00B136FA" w:rsidRPr="00E021AC" w:rsidRDefault="00B136FA" w:rsidP="00B136FA">
            <w:pPr>
              <w:jc w:val="right"/>
              <w:rPr>
                <w:color w:val="000066"/>
                <w:sz w:val="20"/>
                <w:szCs w:val="20"/>
              </w:rPr>
            </w:pPr>
            <w:r w:rsidRPr="00E021AC">
              <w:rPr>
                <w:color w:val="000066"/>
                <w:sz w:val="20"/>
                <w:szCs w:val="20"/>
              </w:rPr>
              <w:t>51,480.47</w:t>
            </w:r>
          </w:p>
        </w:tc>
        <w:tc>
          <w:tcPr>
            <w:tcW w:w="1280" w:type="dxa"/>
            <w:tcBorders>
              <w:top w:val="nil"/>
              <w:left w:val="nil"/>
              <w:bottom w:val="single" w:sz="4" w:space="0" w:color="auto"/>
              <w:right w:val="single" w:sz="4" w:space="0" w:color="auto"/>
            </w:tcBorders>
            <w:shd w:val="clear" w:color="000000" w:fill="FFFFFF"/>
            <w:noWrap/>
            <w:vAlign w:val="center"/>
            <w:hideMark/>
          </w:tcPr>
          <w:p w14:paraId="68F4F315" w14:textId="77777777" w:rsidR="00B136FA" w:rsidRPr="00E021AC" w:rsidRDefault="00B136FA" w:rsidP="00B136FA">
            <w:pPr>
              <w:jc w:val="right"/>
              <w:rPr>
                <w:color w:val="000066"/>
                <w:sz w:val="20"/>
                <w:szCs w:val="20"/>
              </w:rPr>
            </w:pPr>
            <w:r w:rsidRPr="00E021AC">
              <w:rPr>
                <w:color w:val="000066"/>
                <w:sz w:val="20"/>
                <w:szCs w:val="20"/>
              </w:rPr>
              <w:t>34,853.43</w:t>
            </w:r>
          </w:p>
        </w:tc>
        <w:tc>
          <w:tcPr>
            <w:tcW w:w="1249" w:type="dxa"/>
            <w:tcBorders>
              <w:top w:val="nil"/>
              <w:left w:val="nil"/>
              <w:bottom w:val="nil"/>
              <w:right w:val="nil"/>
            </w:tcBorders>
            <w:noWrap/>
          </w:tcPr>
          <w:p w14:paraId="181E50F6" w14:textId="2B87B7E7"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5E14A929" w14:textId="77777777" w:rsidR="00B136FA" w:rsidRPr="00E021AC" w:rsidRDefault="00B136FA" w:rsidP="00B136FA">
            <w:pPr>
              <w:jc w:val="right"/>
              <w:rPr>
                <w:color w:val="000066"/>
                <w:sz w:val="20"/>
                <w:szCs w:val="20"/>
              </w:rPr>
            </w:pPr>
            <w:r w:rsidRPr="00E021AC">
              <w:rPr>
                <w:color w:val="000066"/>
                <w:sz w:val="20"/>
                <w:szCs w:val="20"/>
              </w:rPr>
              <w:t>7,059.68</w:t>
            </w:r>
          </w:p>
        </w:tc>
        <w:tc>
          <w:tcPr>
            <w:tcW w:w="1138" w:type="dxa"/>
            <w:tcBorders>
              <w:top w:val="nil"/>
              <w:left w:val="nil"/>
              <w:bottom w:val="single" w:sz="4" w:space="0" w:color="auto"/>
              <w:right w:val="single" w:sz="4" w:space="0" w:color="auto"/>
            </w:tcBorders>
            <w:shd w:val="clear" w:color="000000" w:fill="FFFFFF"/>
            <w:noWrap/>
            <w:vAlign w:val="center"/>
            <w:hideMark/>
          </w:tcPr>
          <w:p w14:paraId="59AA61C9" w14:textId="77777777" w:rsidR="00B136FA" w:rsidRPr="00E021AC" w:rsidRDefault="00B136FA" w:rsidP="00B136FA">
            <w:pPr>
              <w:jc w:val="right"/>
              <w:rPr>
                <w:color w:val="000066"/>
                <w:sz w:val="20"/>
                <w:szCs w:val="20"/>
              </w:rPr>
            </w:pPr>
            <w:r w:rsidRPr="00E021AC">
              <w:rPr>
                <w:color w:val="000066"/>
                <w:sz w:val="20"/>
                <w:szCs w:val="20"/>
              </w:rPr>
              <w:t>22,824.38</w:t>
            </w:r>
          </w:p>
        </w:tc>
        <w:tc>
          <w:tcPr>
            <w:tcW w:w="1106" w:type="dxa"/>
            <w:tcBorders>
              <w:top w:val="nil"/>
              <w:left w:val="nil"/>
              <w:bottom w:val="single" w:sz="4" w:space="0" w:color="auto"/>
              <w:right w:val="single" w:sz="4" w:space="0" w:color="auto"/>
            </w:tcBorders>
            <w:shd w:val="clear" w:color="000000" w:fill="FFFFFF"/>
            <w:noWrap/>
            <w:vAlign w:val="center"/>
            <w:hideMark/>
          </w:tcPr>
          <w:p w14:paraId="78763854" w14:textId="77777777" w:rsidR="00B136FA" w:rsidRPr="00E021AC" w:rsidRDefault="00B136FA" w:rsidP="00B136FA">
            <w:pPr>
              <w:jc w:val="right"/>
              <w:rPr>
                <w:color w:val="000066"/>
                <w:sz w:val="20"/>
                <w:szCs w:val="20"/>
              </w:rPr>
            </w:pPr>
            <w:r w:rsidRPr="00E021AC">
              <w:rPr>
                <w:color w:val="000066"/>
                <w:sz w:val="20"/>
                <w:szCs w:val="20"/>
              </w:rPr>
              <w:t>4,584.19</w:t>
            </w:r>
          </w:p>
        </w:tc>
        <w:tc>
          <w:tcPr>
            <w:tcW w:w="1266" w:type="dxa"/>
            <w:tcBorders>
              <w:top w:val="nil"/>
              <w:left w:val="nil"/>
              <w:bottom w:val="single" w:sz="4" w:space="0" w:color="auto"/>
              <w:right w:val="single" w:sz="4" w:space="0" w:color="auto"/>
            </w:tcBorders>
            <w:shd w:val="clear" w:color="000000" w:fill="FFFFFF"/>
            <w:noWrap/>
            <w:vAlign w:val="center"/>
            <w:hideMark/>
          </w:tcPr>
          <w:p w14:paraId="6A5BE653" w14:textId="77777777" w:rsidR="00B136FA" w:rsidRPr="00E021AC" w:rsidRDefault="00B136FA" w:rsidP="00B136FA">
            <w:pPr>
              <w:jc w:val="right"/>
              <w:rPr>
                <w:b/>
                <w:bCs/>
                <w:color w:val="000066"/>
                <w:sz w:val="20"/>
                <w:szCs w:val="20"/>
              </w:rPr>
            </w:pPr>
            <w:r w:rsidRPr="00E021AC">
              <w:rPr>
                <w:b/>
                <w:bCs/>
                <w:color w:val="000066"/>
                <w:sz w:val="20"/>
                <w:szCs w:val="20"/>
              </w:rPr>
              <w:t>176,652.97</w:t>
            </w:r>
          </w:p>
        </w:tc>
      </w:tr>
      <w:tr w:rsidR="00EA1A4F" w:rsidRPr="00E021AC" w14:paraId="4EB5A75C"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2BBD5F76"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1B03F861"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025C51CC"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hideMark/>
          </w:tcPr>
          <w:p w14:paraId="2ABAA733" w14:textId="77777777" w:rsidR="00B136FA" w:rsidRPr="00E021AC" w:rsidRDefault="00B136FA" w:rsidP="00B136FA">
            <w:pPr>
              <w:jc w:val="right"/>
              <w:rPr>
                <w:color w:val="000066"/>
                <w:sz w:val="20"/>
                <w:szCs w:val="20"/>
              </w:rPr>
            </w:pPr>
            <w:r w:rsidRPr="00E021AC">
              <w:rPr>
                <w:color w:val="000066"/>
                <w:sz w:val="20"/>
                <w:szCs w:val="20"/>
              </w:rPr>
              <w:t>12,892.77</w:t>
            </w:r>
          </w:p>
        </w:tc>
        <w:tc>
          <w:tcPr>
            <w:tcW w:w="1106" w:type="dxa"/>
            <w:tcBorders>
              <w:top w:val="nil"/>
              <w:left w:val="nil"/>
              <w:bottom w:val="single" w:sz="4" w:space="0" w:color="auto"/>
              <w:right w:val="single" w:sz="4" w:space="0" w:color="auto"/>
            </w:tcBorders>
            <w:shd w:val="clear" w:color="000000" w:fill="FFFFFF"/>
            <w:noWrap/>
            <w:vAlign w:val="center"/>
            <w:hideMark/>
          </w:tcPr>
          <w:p w14:paraId="55AD09D3" w14:textId="77777777" w:rsidR="00B136FA" w:rsidRPr="00E021AC" w:rsidRDefault="00B136FA" w:rsidP="00B136FA">
            <w:pPr>
              <w:jc w:val="right"/>
              <w:rPr>
                <w:color w:val="000066"/>
                <w:sz w:val="20"/>
                <w:szCs w:val="20"/>
              </w:rPr>
            </w:pPr>
            <w:r w:rsidRPr="00E021AC">
              <w:rPr>
                <w:color w:val="000066"/>
                <w:sz w:val="20"/>
                <w:szCs w:val="20"/>
              </w:rPr>
              <w:t>27,691.31</w:t>
            </w:r>
          </w:p>
        </w:tc>
        <w:tc>
          <w:tcPr>
            <w:tcW w:w="1185" w:type="dxa"/>
            <w:tcBorders>
              <w:top w:val="nil"/>
              <w:left w:val="nil"/>
              <w:bottom w:val="single" w:sz="4" w:space="0" w:color="auto"/>
              <w:right w:val="single" w:sz="4" w:space="0" w:color="auto"/>
            </w:tcBorders>
            <w:shd w:val="clear" w:color="000000" w:fill="FFFFFF"/>
            <w:noWrap/>
            <w:vAlign w:val="center"/>
            <w:hideMark/>
          </w:tcPr>
          <w:p w14:paraId="6A5EBA44" w14:textId="77777777" w:rsidR="00B136FA" w:rsidRPr="00E021AC" w:rsidRDefault="00B136FA" w:rsidP="00B136FA">
            <w:pPr>
              <w:jc w:val="right"/>
              <w:rPr>
                <w:color w:val="000066"/>
                <w:sz w:val="20"/>
                <w:szCs w:val="20"/>
              </w:rPr>
            </w:pPr>
            <w:r w:rsidRPr="00E021AC">
              <w:rPr>
                <w:color w:val="000066"/>
                <w:sz w:val="20"/>
                <w:szCs w:val="20"/>
              </w:rPr>
              <w:t>6,889.11</w:t>
            </w:r>
          </w:p>
        </w:tc>
        <w:tc>
          <w:tcPr>
            <w:tcW w:w="1185" w:type="dxa"/>
            <w:tcBorders>
              <w:top w:val="nil"/>
              <w:left w:val="nil"/>
              <w:bottom w:val="single" w:sz="4" w:space="0" w:color="auto"/>
              <w:right w:val="single" w:sz="4" w:space="0" w:color="auto"/>
            </w:tcBorders>
            <w:shd w:val="clear" w:color="000000" w:fill="FFFFFF"/>
            <w:noWrap/>
            <w:vAlign w:val="center"/>
            <w:hideMark/>
          </w:tcPr>
          <w:p w14:paraId="4F1CC201" w14:textId="77777777" w:rsidR="00B136FA" w:rsidRPr="00E021AC" w:rsidRDefault="00B136FA" w:rsidP="00B136FA">
            <w:pPr>
              <w:jc w:val="right"/>
              <w:rPr>
                <w:color w:val="000066"/>
                <w:sz w:val="20"/>
                <w:szCs w:val="20"/>
              </w:rPr>
            </w:pPr>
            <w:r w:rsidRPr="00E021AC">
              <w:rPr>
                <w:color w:val="000066"/>
                <w:sz w:val="20"/>
                <w:szCs w:val="20"/>
              </w:rPr>
              <w:t>43,758.40</w:t>
            </w:r>
          </w:p>
        </w:tc>
        <w:tc>
          <w:tcPr>
            <w:tcW w:w="1280" w:type="dxa"/>
            <w:tcBorders>
              <w:top w:val="nil"/>
              <w:left w:val="nil"/>
              <w:bottom w:val="single" w:sz="4" w:space="0" w:color="auto"/>
              <w:right w:val="single" w:sz="4" w:space="0" w:color="auto"/>
            </w:tcBorders>
            <w:shd w:val="clear" w:color="000000" w:fill="FFFFFF"/>
            <w:noWrap/>
            <w:vAlign w:val="center"/>
            <w:hideMark/>
          </w:tcPr>
          <w:p w14:paraId="1D4B9182" w14:textId="77777777" w:rsidR="00B136FA" w:rsidRPr="00E021AC" w:rsidRDefault="00B136FA" w:rsidP="00B136FA">
            <w:pPr>
              <w:jc w:val="right"/>
              <w:rPr>
                <w:color w:val="000066"/>
                <w:sz w:val="20"/>
                <w:szCs w:val="20"/>
              </w:rPr>
            </w:pPr>
            <w:r w:rsidRPr="00E021AC">
              <w:rPr>
                <w:color w:val="000066"/>
                <w:sz w:val="20"/>
                <w:szCs w:val="20"/>
              </w:rPr>
              <w:t>29,625.42</w:t>
            </w:r>
          </w:p>
        </w:tc>
        <w:tc>
          <w:tcPr>
            <w:tcW w:w="1249" w:type="dxa"/>
            <w:tcBorders>
              <w:top w:val="nil"/>
              <w:left w:val="nil"/>
              <w:bottom w:val="nil"/>
              <w:right w:val="nil"/>
            </w:tcBorders>
            <w:noWrap/>
          </w:tcPr>
          <w:p w14:paraId="7719E657" w14:textId="10A6E1E7"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37A687B3" w14:textId="77777777" w:rsidR="00B136FA" w:rsidRPr="00E021AC" w:rsidRDefault="00B136FA" w:rsidP="00B136FA">
            <w:pPr>
              <w:jc w:val="right"/>
              <w:rPr>
                <w:color w:val="000066"/>
                <w:sz w:val="20"/>
                <w:szCs w:val="20"/>
              </w:rPr>
            </w:pPr>
            <w:r w:rsidRPr="00E021AC">
              <w:rPr>
                <w:color w:val="000066"/>
                <w:sz w:val="20"/>
                <w:szCs w:val="20"/>
              </w:rPr>
              <w:t>6,000.73</w:t>
            </w:r>
          </w:p>
        </w:tc>
        <w:tc>
          <w:tcPr>
            <w:tcW w:w="1138" w:type="dxa"/>
            <w:tcBorders>
              <w:top w:val="nil"/>
              <w:left w:val="nil"/>
              <w:bottom w:val="single" w:sz="4" w:space="0" w:color="auto"/>
              <w:right w:val="single" w:sz="4" w:space="0" w:color="auto"/>
            </w:tcBorders>
            <w:shd w:val="clear" w:color="000000" w:fill="FFFFFF"/>
            <w:noWrap/>
            <w:vAlign w:val="center"/>
            <w:hideMark/>
          </w:tcPr>
          <w:p w14:paraId="0AB0ADAE" w14:textId="77777777" w:rsidR="00B136FA" w:rsidRPr="00E021AC" w:rsidRDefault="00B136FA" w:rsidP="00B136FA">
            <w:pPr>
              <w:jc w:val="right"/>
              <w:rPr>
                <w:color w:val="000066"/>
                <w:sz w:val="20"/>
                <w:szCs w:val="20"/>
              </w:rPr>
            </w:pPr>
            <w:r w:rsidRPr="00E021AC">
              <w:rPr>
                <w:color w:val="000066"/>
                <w:sz w:val="20"/>
                <w:szCs w:val="20"/>
              </w:rPr>
              <w:t>19,400.72</w:t>
            </w:r>
          </w:p>
        </w:tc>
        <w:tc>
          <w:tcPr>
            <w:tcW w:w="1106" w:type="dxa"/>
            <w:tcBorders>
              <w:top w:val="nil"/>
              <w:left w:val="nil"/>
              <w:bottom w:val="single" w:sz="4" w:space="0" w:color="auto"/>
              <w:right w:val="single" w:sz="4" w:space="0" w:color="auto"/>
            </w:tcBorders>
            <w:shd w:val="clear" w:color="000000" w:fill="FFFFFF"/>
            <w:noWrap/>
            <w:vAlign w:val="center"/>
            <w:hideMark/>
          </w:tcPr>
          <w:p w14:paraId="3703A2E9" w14:textId="77777777" w:rsidR="00B136FA" w:rsidRPr="00E021AC" w:rsidRDefault="00B136FA" w:rsidP="00B136FA">
            <w:pPr>
              <w:jc w:val="right"/>
              <w:rPr>
                <w:color w:val="000066"/>
                <w:sz w:val="20"/>
                <w:szCs w:val="20"/>
              </w:rPr>
            </w:pPr>
            <w:r w:rsidRPr="00E021AC">
              <w:rPr>
                <w:color w:val="000066"/>
                <w:sz w:val="20"/>
                <w:szCs w:val="20"/>
              </w:rPr>
              <w:t>3,896.56</w:t>
            </w:r>
          </w:p>
        </w:tc>
        <w:tc>
          <w:tcPr>
            <w:tcW w:w="1266" w:type="dxa"/>
            <w:tcBorders>
              <w:top w:val="nil"/>
              <w:left w:val="nil"/>
              <w:bottom w:val="single" w:sz="4" w:space="0" w:color="auto"/>
              <w:right w:val="single" w:sz="4" w:space="0" w:color="auto"/>
            </w:tcBorders>
            <w:shd w:val="clear" w:color="000000" w:fill="FFFFFF"/>
            <w:noWrap/>
            <w:vAlign w:val="center"/>
            <w:hideMark/>
          </w:tcPr>
          <w:p w14:paraId="218D8F0D" w14:textId="77777777" w:rsidR="00B136FA" w:rsidRPr="00E021AC" w:rsidRDefault="00B136FA" w:rsidP="00B136FA">
            <w:pPr>
              <w:jc w:val="right"/>
              <w:rPr>
                <w:b/>
                <w:bCs/>
                <w:color w:val="000066"/>
                <w:sz w:val="20"/>
                <w:szCs w:val="20"/>
              </w:rPr>
            </w:pPr>
            <w:r w:rsidRPr="00E021AC">
              <w:rPr>
                <w:b/>
                <w:bCs/>
                <w:color w:val="000066"/>
                <w:sz w:val="20"/>
                <w:szCs w:val="20"/>
              </w:rPr>
              <w:t>150,155.02</w:t>
            </w:r>
          </w:p>
        </w:tc>
      </w:tr>
      <w:tr w:rsidR="00EA1A4F" w:rsidRPr="00E021AC" w14:paraId="5C85AF9C"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29E252C2" w14:textId="77777777" w:rsidR="00B136FA" w:rsidRPr="00E021AC" w:rsidRDefault="00B136FA" w:rsidP="00B136FA">
            <w:pPr>
              <w:rPr>
                <w:color w:val="000066"/>
                <w:sz w:val="20"/>
                <w:szCs w:val="20"/>
              </w:rPr>
            </w:pP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6A8DAA40" w14:textId="77777777" w:rsidR="00B136FA" w:rsidRPr="00E021AC" w:rsidRDefault="00B136FA" w:rsidP="00B136FA">
            <w:pPr>
              <w:jc w:val="center"/>
              <w:rPr>
                <w:color w:val="000066"/>
                <w:sz w:val="20"/>
                <w:szCs w:val="20"/>
              </w:rPr>
            </w:pPr>
            <w:r w:rsidRPr="00E021AC">
              <w:rPr>
                <w:color w:val="000066"/>
                <w:sz w:val="20"/>
                <w:szCs w:val="20"/>
              </w:rPr>
              <w:t>Thực hiện</w:t>
            </w:r>
          </w:p>
        </w:tc>
        <w:tc>
          <w:tcPr>
            <w:tcW w:w="1106" w:type="dxa"/>
            <w:tcBorders>
              <w:top w:val="nil"/>
              <w:left w:val="nil"/>
              <w:bottom w:val="single" w:sz="4" w:space="0" w:color="auto"/>
              <w:right w:val="single" w:sz="4" w:space="0" w:color="auto"/>
            </w:tcBorders>
            <w:shd w:val="clear" w:color="000000" w:fill="FFFFFF"/>
            <w:noWrap/>
            <w:vAlign w:val="center"/>
            <w:hideMark/>
          </w:tcPr>
          <w:p w14:paraId="57C947EB"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hideMark/>
          </w:tcPr>
          <w:p w14:paraId="5FD8E713" w14:textId="77777777" w:rsidR="00B136FA" w:rsidRPr="00E021AC" w:rsidRDefault="00B136FA" w:rsidP="00B136FA">
            <w:pPr>
              <w:jc w:val="right"/>
              <w:rPr>
                <w:color w:val="000066"/>
                <w:sz w:val="22"/>
                <w:szCs w:val="22"/>
              </w:rPr>
            </w:pPr>
            <w:r w:rsidRPr="00E021AC">
              <w:rPr>
                <w:color w:val="000066"/>
                <w:sz w:val="22"/>
                <w:szCs w:val="22"/>
              </w:rPr>
              <w:t>150.26</w:t>
            </w:r>
          </w:p>
        </w:tc>
        <w:tc>
          <w:tcPr>
            <w:tcW w:w="1106" w:type="dxa"/>
            <w:tcBorders>
              <w:top w:val="nil"/>
              <w:left w:val="nil"/>
              <w:bottom w:val="single" w:sz="4" w:space="0" w:color="auto"/>
              <w:right w:val="single" w:sz="4" w:space="0" w:color="auto"/>
            </w:tcBorders>
            <w:noWrap/>
            <w:vAlign w:val="center"/>
            <w:hideMark/>
          </w:tcPr>
          <w:p w14:paraId="1F25A28A" w14:textId="77777777" w:rsidR="00B136FA" w:rsidRPr="00E021AC" w:rsidRDefault="00B136FA" w:rsidP="00B136FA">
            <w:pPr>
              <w:jc w:val="right"/>
              <w:rPr>
                <w:color w:val="000066"/>
                <w:sz w:val="22"/>
                <w:szCs w:val="22"/>
              </w:rPr>
            </w:pPr>
            <w:r w:rsidRPr="00E021AC">
              <w:rPr>
                <w:color w:val="000066"/>
                <w:sz w:val="22"/>
                <w:szCs w:val="22"/>
              </w:rPr>
              <w:t>189.98</w:t>
            </w:r>
          </w:p>
        </w:tc>
        <w:tc>
          <w:tcPr>
            <w:tcW w:w="1185" w:type="dxa"/>
            <w:tcBorders>
              <w:top w:val="nil"/>
              <w:left w:val="nil"/>
              <w:bottom w:val="single" w:sz="4" w:space="0" w:color="auto"/>
              <w:right w:val="single" w:sz="4" w:space="0" w:color="auto"/>
            </w:tcBorders>
            <w:noWrap/>
            <w:vAlign w:val="center"/>
            <w:hideMark/>
          </w:tcPr>
          <w:p w14:paraId="01D94B6C" w14:textId="77777777" w:rsidR="00B136FA" w:rsidRPr="00E021AC" w:rsidRDefault="00B136FA" w:rsidP="00B136FA">
            <w:pPr>
              <w:jc w:val="right"/>
              <w:rPr>
                <w:color w:val="000066"/>
                <w:sz w:val="22"/>
                <w:szCs w:val="22"/>
              </w:rPr>
            </w:pPr>
            <w:r w:rsidRPr="00E021AC">
              <w:rPr>
                <w:color w:val="000066"/>
                <w:sz w:val="22"/>
                <w:szCs w:val="22"/>
              </w:rPr>
              <w:t>166.23</w:t>
            </w:r>
          </w:p>
        </w:tc>
        <w:tc>
          <w:tcPr>
            <w:tcW w:w="1185" w:type="dxa"/>
            <w:tcBorders>
              <w:top w:val="nil"/>
              <w:left w:val="nil"/>
              <w:bottom w:val="single" w:sz="4" w:space="0" w:color="auto"/>
              <w:right w:val="single" w:sz="4" w:space="0" w:color="auto"/>
            </w:tcBorders>
            <w:noWrap/>
            <w:vAlign w:val="center"/>
            <w:hideMark/>
          </w:tcPr>
          <w:p w14:paraId="082F260F" w14:textId="77777777" w:rsidR="00B136FA" w:rsidRPr="00E021AC" w:rsidRDefault="00B136FA" w:rsidP="00B136FA">
            <w:pPr>
              <w:jc w:val="right"/>
              <w:rPr>
                <w:color w:val="000066"/>
                <w:sz w:val="22"/>
                <w:szCs w:val="22"/>
              </w:rPr>
            </w:pPr>
            <w:r w:rsidRPr="00E021AC">
              <w:rPr>
                <w:color w:val="000066"/>
                <w:sz w:val="22"/>
                <w:szCs w:val="22"/>
              </w:rPr>
              <w:t>542.94</w:t>
            </w:r>
          </w:p>
        </w:tc>
        <w:tc>
          <w:tcPr>
            <w:tcW w:w="1280" w:type="dxa"/>
            <w:tcBorders>
              <w:top w:val="nil"/>
              <w:left w:val="nil"/>
              <w:bottom w:val="single" w:sz="4" w:space="0" w:color="auto"/>
              <w:right w:val="single" w:sz="4" w:space="0" w:color="auto"/>
            </w:tcBorders>
            <w:noWrap/>
            <w:vAlign w:val="center"/>
            <w:hideMark/>
          </w:tcPr>
          <w:p w14:paraId="13D3CD4B" w14:textId="77777777" w:rsidR="00B136FA" w:rsidRPr="00E021AC" w:rsidRDefault="00B136FA" w:rsidP="00B136FA">
            <w:pPr>
              <w:jc w:val="right"/>
              <w:rPr>
                <w:color w:val="000066"/>
                <w:sz w:val="22"/>
                <w:szCs w:val="22"/>
              </w:rPr>
            </w:pPr>
            <w:r w:rsidRPr="00E021AC">
              <w:rPr>
                <w:color w:val="000066"/>
                <w:sz w:val="22"/>
                <w:szCs w:val="22"/>
              </w:rPr>
              <w:t>238.52</w:t>
            </w:r>
          </w:p>
        </w:tc>
        <w:tc>
          <w:tcPr>
            <w:tcW w:w="1249" w:type="dxa"/>
            <w:tcBorders>
              <w:top w:val="nil"/>
              <w:left w:val="nil"/>
              <w:bottom w:val="nil"/>
              <w:right w:val="nil"/>
            </w:tcBorders>
            <w:noWrap/>
          </w:tcPr>
          <w:p w14:paraId="3F77776D" w14:textId="6D350B3F"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noWrap/>
            <w:vAlign w:val="center"/>
            <w:hideMark/>
          </w:tcPr>
          <w:p w14:paraId="652D5C3C" w14:textId="77777777" w:rsidR="00B136FA" w:rsidRPr="00E021AC" w:rsidRDefault="00B136FA" w:rsidP="00B136FA">
            <w:pPr>
              <w:jc w:val="right"/>
              <w:rPr>
                <w:color w:val="000066"/>
                <w:sz w:val="22"/>
                <w:szCs w:val="22"/>
              </w:rPr>
            </w:pPr>
            <w:r w:rsidRPr="00E021AC">
              <w:rPr>
                <w:color w:val="000066"/>
                <w:sz w:val="22"/>
                <w:szCs w:val="22"/>
              </w:rPr>
              <w:t>41.45</w:t>
            </w:r>
          </w:p>
        </w:tc>
        <w:tc>
          <w:tcPr>
            <w:tcW w:w="1138" w:type="dxa"/>
            <w:tcBorders>
              <w:top w:val="nil"/>
              <w:left w:val="nil"/>
              <w:bottom w:val="single" w:sz="4" w:space="0" w:color="auto"/>
              <w:right w:val="single" w:sz="4" w:space="0" w:color="auto"/>
            </w:tcBorders>
            <w:noWrap/>
            <w:vAlign w:val="center"/>
            <w:hideMark/>
          </w:tcPr>
          <w:p w14:paraId="183864D5" w14:textId="77777777" w:rsidR="00B136FA" w:rsidRPr="00E021AC" w:rsidRDefault="00B136FA" w:rsidP="00B136FA">
            <w:pPr>
              <w:jc w:val="right"/>
              <w:rPr>
                <w:color w:val="000066"/>
                <w:sz w:val="22"/>
                <w:szCs w:val="22"/>
              </w:rPr>
            </w:pPr>
            <w:r w:rsidRPr="00E021AC">
              <w:rPr>
                <w:color w:val="000066"/>
                <w:sz w:val="22"/>
                <w:szCs w:val="22"/>
              </w:rPr>
              <w:t>298.84</w:t>
            </w:r>
          </w:p>
        </w:tc>
        <w:tc>
          <w:tcPr>
            <w:tcW w:w="1106" w:type="dxa"/>
            <w:tcBorders>
              <w:top w:val="nil"/>
              <w:left w:val="nil"/>
              <w:bottom w:val="single" w:sz="4" w:space="0" w:color="auto"/>
              <w:right w:val="single" w:sz="4" w:space="0" w:color="auto"/>
            </w:tcBorders>
            <w:noWrap/>
            <w:vAlign w:val="center"/>
            <w:hideMark/>
          </w:tcPr>
          <w:p w14:paraId="4680FC98" w14:textId="77777777" w:rsidR="00B136FA" w:rsidRPr="00E021AC" w:rsidRDefault="00B136FA" w:rsidP="00B136FA">
            <w:pPr>
              <w:jc w:val="right"/>
              <w:rPr>
                <w:color w:val="000066"/>
                <w:sz w:val="22"/>
                <w:szCs w:val="22"/>
              </w:rPr>
            </w:pPr>
            <w:r w:rsidRPr="00E021AC">
              <w:rPr>
                <w:color w:val="000066"/>
                <w:sz w:val="22"/>
                <w:szCs w:val="22"/>
              </w:rPr>
              <w:t>152.45</w:t>
            </w:r>
          </w:p>
        </w:tc>
        <w:tc>
          <w:tcPr>
            <w:tcW w:w="1266" w:type="dxa"/>
            <w:tcBorders>
              <w:top w:val="nil"/>
              <w:left w:val="nil"/>
              <w:bottom w:val="single" w:sz="4" w:space="0" w:color="auto"/>
              <w:right w:val="single" w:sz="4" w:space="0" w:color="auto"/>
            </w:tcBorders>
            <w:shd w:val="clear" w:color="000000" w:fill="FFFFFF"/>
            <w:noWrap/>
            <w:vAlign w:val="center"/>
            <w:hideMark/>
          </w:tcPr>
          <w:p w14:paraId="5D673C6B" w14:textId="77777777" w:rsidR="00B136FA" w:rsidRPr="00E021AC" w:rsidRDefault="00B136FA" w:rsidP="00B136FA">
            <w:pPr>
              <w:jc w:val="right"/>
              <w:rPr>
                <w:b/>
                <w:bCs/>
                <w:color w:val="000066"/>
                <w:sz w:val="20"/>
                <w:szCs w:val="20"/>
              </w:rPr>
            </w:pPr>
            <w:r w:rsidRPr="00E021AC">
              <w:rPr>
                <w:b/>
                <w:bCs/>
                <w:color w:val="000066"/>
                <w:sz w:val="20"/>
                <w:szCs w:val="20"/>
              </w:rPr>
              <w:t>1780.67</w:t>
            </w:r>
          </w:p>
        </w:tc>
      </w:tr>
      <w:tr w:rsidR="00EA1A4F" w:rsidRPr="00E021AC" w14:paraId="114C4594"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0FAECC3E"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3FDE0E76"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44DD9797"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hideMark/>
          </w:tcPr>
          <w:p w14:paraId="040D43B7" w14:textId="77777777" w:rsidR="00B136FA" w:rsidRPr="00E021AC" w:rsidRDefault="00B136FA" w:rsidP="00B136FA">
            <w:pPr>
              <w:jc w:val="right"/>
              <w:rPr>
                <w:color w:val="000066"/>
                <w:sz w:val="20"/>
                <w:szCs w:val="20"/>
              </w:rPr>
            </w:pPr>
            <w:r w:rsidRPr="00E021AC">
              <w:rPr>
                <w:color w:val="000066"/>
                <w:sz w:val="20"/>
                <w:szCs w:val="20"/>
              </w:rPr>
              <w:t>17,276.67</w:t>
            </w:r>
          </w:p>
        </w:tc>
        <w:tc>
          <w:tcPr>
            <w:tcW w:w="1106" w:type="dxa"/>
            <w:tcBorders>
              <w:top w:val="nil"/>
              <w:left w:val="nil"/>
              <w:bottom w:val="single" w:sz="4" w:space="0" w:color="auto"/>
              <w:right w:val="single" w:sz="4" w:space="0" w:color="auto"/>
            </w:tcBorders>
            <w:shd w:val="clear" w:color="000000" w:fill="FFFFFF"/>
            <w:noWrap/>
            <w:vAlign w:val="center"/>
            <w:hideMark/>
          </w:tcPr>
          <w:p w14:paraId="0BEB7E61" w14:textId="77777777" w:rsidR="00B136FA" w:rsidRPr="00E021AC" w:rsidRDefault="00B136FA" w:rsidP="00B136FA">
            <w:pPr>
              <w:jc w:val="right"/>
              <w:rPr>
                <w:color w:val="000066"/>
                <w:sz w:val="20"/>
                <w:szCs w:val="20"/>
              </w:rPr>
            </w:pPr>
            <w:r w:rsidRPr="00E021AC">
              <w:rPr>
                <w:color w:val="000066"/>
                <w:sz w:val="20"/>
                <w:szCs w:val="20"/>
              </w:rPr>
              <w:t>21,843.62</w:t>
            </w:r>
          </w:p>
        </w:tc>
        <w:tc>
          <w:tcPr>
            <w:tcW w:w="1185" w:type="dxa"/>
            <w:tcBorders>
              <w:top w:val="nil"/>
              <w:left w:val="nil"/>
              <w:bottom w:val="single" w:sz="4" w:space="0" w:color="auto"/>
              <w:right w:val="single" w:sz="4" w:space="0" w:color="auto"/>
            </w:tcBorders>
            <w:shd w:val="clear" w:color="000000" w:fill="FFFFFF"/>
            <w:noWrap/>
            <w:vAlign w:val="center"/>
            <w:hideMark/>
          </w:tcPr>
          <w:p w14:paraId="645BF9DF" w14:textId="77777777" w:rsidR="00B136FA" w:rsidRPr="00E021AC" w:rsidRDefault="00B136FA" w:rsidP="00B136FA">
            <w:pPr>
              <w:jc w:val="right"/>
              <w:rPr>
                <w:color w:val="000066"/>
                <w:sz w:val="20"/>
                <w:szCs w:val="20"/>
              </w:rPr>
            </w:pPr>
            <w:r w:rsidRPr="00E021AC">
              <w:rPr>
                <w:color w:val="000066"/>
                <w:sz w:val="20"/>
                <w:szCs w:val="20"/>
              </w:rPr>
              <w:t>19,112.88</w:t>
            </w:r>
          </w:p>
        </w:tc>
        <w:tc>
          <w:tcPr>
            <w:tcW w:w="1185" w:type="dxa"/>
            <w:tcBorders>
              <w:top w:val="nil"/>
              <w:left w:val="nil"/>
              <w:bottom w:val="single" w:sz="4" w:space="0" w:color="auto"/>
              <w:right w:val="single" w:sz="4" w:space="0" w:color="auto"/>
            </w:tcBorders>
            <w:shd w:val="clear" w:color="000000" w:fill="FFFFFF"/>
            <w:noWrap/>
            <w:vAlign w:val="center"/>
            <w:hideMark/>
          </w:tcPr>
          <w:p w14:paraId="378DC76A" w14:textId="77777777" w:rsidR="00B136FA" w:rsidRPr="00E021AC" w:rsidRDefault="00B136FA" w:rsidP="00B136FA">
            <w:pPr>
              <w:jc w:val="right"/>
              <w:rPr>
                <w:color w:val="000066"/>
                <w:sz w:val="20"/>
                <w:szCs w:val="20"/>
              </w:rPr>
            </w:pPr>
            <w:r w:rsidRPr="00E021AC">
              <w:rPr>
                <w:color w:val="000066"/>
                <w:sz w:val="20"/>
                <w:szCs w:val="20"/>
              </w:rPr>
              <w:t>62,426.43</w:t>
            </w:r>
          </w:p>
        </w:tc>
        <w:tc>
          <w:tcPr>
            <w:tcW w:w="1280" w:type="dxa"/>
            <w:tcBorders>
              <w:top w:val="nil"/>
              <w:left w:val="nil"/>
              <w:bottom w:val="single" w:sz="4" w:space="0" w:color="auto"/>
              <w:right w:val="single" w:sz="4" w:space="0" w:color="auto"/>
            </w:tcBorders>
            <w:shd w:val="clear" w:color="000000" w:fill="FFFFFF"/>
            <w:noWrap/>
            <w:vAlign w:val="center"/>
            <w:hideMark/>
          </w:tcPr>
          <w:p w14:paraId="5527FA75" w14:textId="77777777" w:rsidR="00B136FA" w:rsidRPr="00E021AC" w:rsidRDefault="00B136FA" w:rsidP="00B136FA">
            <w:pPr>
              <w:jc w:val="right"/>
              <w:rPr>
                <w:color w:val="000066"/>
                <w:sz w:val="20"/>
                <w:szCs w:val="20"/>
              </w:rPr>
            </w:pPr>
            <w:r w:rsidRPr="00E021AC">
              <w:rPr>
                <w:color w:val="000066"/>
                <w:sz w:val="20"/>
                <w:szCs w:val="20"/>
              </w:rPr>
              <w:t>27,424.67</w:t>
            </w:r>
          </w:p>
        </w:tc>
        <w:tc>
          <w:tcPr>
            <w:tcW w:w="1249" w:type="dxa"/>
            <w:tcBorders>
              <w:top w:val="nil"/>
              <w:left w:val="nil"/>
              <w:bottom w:val="nil"/>
              <w:right w:val="nil"/>
            </w:tcBorders>
            <w:noWrap/>
          </w:tcPr>
          <w:p w14:paraId="79C0493F" w14:textId="26FD4FCC"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60C6E18F" w14:textId="77777777" w:rsidR="00B136FA" w:rsidRPr="00E021AC" w:rsidRDefault="00B136FA" w:rsidP="00B136FA">
            <w:pPr>
              <w:jc w:val="right"/>
              <w:rPr>
                <w:color w:val="000066"/>
                <w:sz w:val="20"/>
                <w:szCs w:val="20"/>
              </w:rPr>
            </w:pPr>
            <w:r w:rsidRPr="00E021AC">
              <w:rPr>
                <w:color w:val="000066"/>
                <w:sz w:val="20"/>
                <w:szCs w:val="20"/>
              </w:rPr>
              <w:t>4,765.86</w:t>
            </w:r>
          </w:p>
        </w:tc>
        <w:tc>
          <w:tcPr>
            <w:tcW w:w="1138" w:type="dxa"/>
            <w:tcBorders>
              <w:top w:val="nil"/>
              <w:left w:val="nil"/>
              <w:bottom w:val="single" w:sz="4" w:space="0" w:color="auto"/>
              <w:right w:val="single" w:sz="4" w:space="0" w:color="auto"/>
            </w:tcBorders>
            <w:shd w:val="clear" w:color="000000" w:fill="FFFFFF"/>
            <w:noWrap/>
            <w:vAlign w:val="center"/>
            <w:hideMark/>
          </w:tcPr>
          <w:p w14:paraId="48C8058A" w14:textId="77777777" w:rsidR="00B136FA" w:rsidRPr="00E021AC" w:rsidRDefault="00B136FA" w:rsidP="00B136FA">
            <w:pPr>
              <w:jc w:val="right"/>
              <w:rPr>
                <w:color w:val="000066"/>
                <w:sz w:val="20"/>
                <w:szCs w:val="20"/>
              </w:rPr>
            </w:pPr>
            <w:r w:rsidRPr="00E021AC">
              <w:rPr>
                <w:color w:val="000066"/>
                <w:sz w:val="20"/>
                <w:szCs w:val="20"/>
              </w:rPr>
              <w:t>34,360.17</w:t>
            </w:r>
          </w:p>
        </w:tc>
        <w:tc>
          <w:tcPr>
            <w:tcW w:w="1106" w:type="dxa"/>
            <w:tcBorders>
              <w:top w:val="nil"/>
              <w:left w:val="nil"/>
              <w:bottom w:val="single" w:sz="4" w:space="0" w:color="auto"/>
              <w:right w:val="single" w:sz="4" w:space="0" w:color="auto"/>
            </w:tcBorders>
            <w:shd w:val="clear" w:color="000000" w:fill="FFFFFF"/>
            <w:noWrap/>
            <w:vAlign w:val="center"/>
            <w:hideMark/>
          </w:tcPr>
          <w:p w14:paraId="3C8949C3" w14:textId="77777777" w:rsidR="00B136FA" w:rsidRPr="00E021AC" w:rsidRDefault="00B136FA" w:rsidP="00B136FA">
            <w:pPr>
              <w:jc w:val="right"/>
              <w:rPr>
                <w:color w:val="000066"/>
                <w:sz w:val="20"/>
                <w:szCs w:val="20"/>
              </w:rPr>
            </w:pPr>
            <w:r w:rsidRPr="00E021AC">
              <w:rPr>
                <w:color w:val="000066"/>
                <w:sz w:val="20"/>
                <w:szCs w:val="20"/>
              </w:rPr>
              <w:t>17,528.47</w:t>
            </w:r>
          </w:p>
        </w:tc>
        <w:tc>
          <w:tcPr>
            <w:tcW w:w="1266" w:type="dxa"/>
            <w:tcBorders>
              <w:top w:val="nil"/>
              <w:left w:val="nil"/>
              <w:bottom w:val="single" w:sz="4" w:space="0" w:color="auto"/>
              <w:right w:val="single" w:sz="4" w:space="0" w:color="auto"/>
            </w:tcBorders>
            <w:shd w:val="clear" w:color="000000" w:fill="FFFFFF"/>
            <w:noWrap/>
            <w:vAlign w:val="center"/>
            <w:hideMark/>
          </w:tcPr>
          <w:p w14:paraId="79DF9461" w14:textId="77777777" w:rsidR="00B136FA" w:rsidRPr="00E021AC" w:rsidRDefault="00B136FA" w:rsidP="00B136FA">
            <w:pPr>
              <w:jc w:val="right"/>
              <w:rPr>
                <w:b/>
                <w:bCs/>
                <w:color w:val="000066"/>
                <w:sz w:val="20"/>
                <w:szCs w:val="20"/>
              </w:rPr>
            </w:pPr>
            <w:r w:rsidRPr="00E021AC">
              <w:rPr>
                <w:b/>
                <w:bCs/>
                <w:color w:val="000066"/>
                <w:sz w:val="20"/>
                <w:szCs w:val="20"/>
              </w:rPr>
              <w:t>204,738.77</w:t>
            </w:r>
          </w:p>
        </w:tc>
      </w:tr>
      <w:tr w:rsidR="00EA1A4F" w:rsidRPr="00E021AC" w14:paraId="1FAFE023"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3615E774"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015D18D3"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6B8DF54C"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hideMark/>
          </w:tcPr>
          <w:p w14:paraId="4008499D" w14:textId="77777777" w:rsidR="00B136FA" w:rsidRPr="00E021AC" w:rsidRDefault="00B136FA" w:rsidP="00B136FA">
            <w:pPr>
              <w:jc w:val="right"/>
              <w:rPr>
                <w:color w:val="000066"/>
                <w:sz w:val="20"/>
                <w:szCs w:val="20"/>
              </w:rPr>
            </w:pPr>
            <w:r w:rsidRPr="00E021AC">
              <w:rPr>
                <w:color w:val="000066"/>
                <w:sz w:val="20"/>
                <w:szCs w:val="20"/>
              </w:rPr>
              <w:t>14,685.17</w:t>
            </w:r>
          </w:p>
        </w:tc>
        <w:tc>
          <w:tcPr>
            <w:tcW w:w="1106" w:type="dxa"/>
            <w:tcBorders>
              <w:top w:val="nil"/>
              <w:left w:val="nil"/>
              <w:bottom w:val="single" w:sz="4" w:space="0" w:color="auto"/>
              <w:right w:val="single" w:sz="4" w:space="0" w:color="auto"/>
            </w:tcBorders>
            <w:shd w:val="clear" w:color="000000" w:fill="FFFFFF"/>
            <w:noWrap/>
            <w:vAlign w:val="center"/>
            <w:hideMark/>
          </w:tcPr>
          <w:p w14:paraId="18FCEBB9" w14:textId="77777777" w:rsidR="00B136FA" w:rsidRPr="00E021AC" w:rsidRDefault="00B136FA" w:rsidP="00B136FA">
            <w:pPr>
              <w:jc w:val="right"/>
              <w:rPr>
                <w:color w:val="000066"/>
                <w:sz w:val="20"/>
                <w:szCs w:val="20"/>
              </w:rPr>
            </w:pPr>
            <w:r w:rsidRPr="00E021AC">
              <w:rPr>
                <w:color w:val="000066"/>
                <w:sz w:val="20"/>
                <w:szCs w:val="20"/>
              </w:rPr>
              <w:t>18,567.07</w:t>
            </w:r>
          </w:p>
        </w:tc>
        <w:tc>
          <w:tcPr>
            <w:tcW w:w="1185" w:type="dxa"/>
            <w:tcBorders>
              <w:top w:val="nil"/>
              <w:left w:val="nil"/>
              <w:bottom w:val="single" w:sz="4" w:space="0" w:color="auto"/>
              <w:right w:val="single" w:sz="4" w:space="0" w:color="auto"/>
            </w:tcBorders>
            <w:shd w:val="clear" w:color="000000" w:fill="FFFFFF"/>
            <w:noWrap/>
            <w:vAlign w:val="center"/>
            <w:hideMark/>
          </w:tcPr>
          <w:p w14:paraId="39EBC9F6" w14:textId="77777777" w:rsidR="00B136FA" w:rsidRPr="00E021AC" w:rsidRDefault="00B136FA" w:rsidP="00B136FA">
            <w:pPr>
              <w:jc w:val="right"/>
              <w:rPr>
                <w:color w:val="000066"/>
                <w:sz w:val="20"/>
                <w:szCs w:val="20"/>
              </w:rPr>
            </w:pPr>
            <w:r w:rsidRPr="00E021AC">
              <w:rPr>
                <w:color w:val="000066"/>
                <w:sz w:val="20"/>
                <w:szCs w:val="20"/>
              </w:rPr>
              <w:t>16,245.94</w:t>
            </w:r>
          </w:p>
        </w:tc>
        <w:tc>
          <w:tcPr>
            <w:tcW w:w="1185" w:type="dxa"/>
            <w:tcBorders>
              <w:top w:val="nil"/>
              <w:left w:val="nil"/>
              <w:bottom w:val="single" w:sz="4" w:space="0" w:color="auto"/>
              <w:right w:val="single" w:sz="4" w:space="0" w:color="auto"/>
            </w:tcBorders>
            <w:shd w:val="clear" w:color="000000" w:fill="FFFFFF"/>
            <w:noWrap/>
            <w:vAlign w:val="center"/>
            <w:hideMark/>
          </w:tcPr>
          <w:p w14:paraId="25AFAD39" w14:textId="77777777" w:rsidR="00B136FA" w:rsidRPr="00E021AC" w:rsidRDefault="00B136FA" w:rsidP="00B136FA">
            <w:pPr>
              <w:jc w:val="right"/>
              <w:rPr>
                <w:color w:val="000066"/>
                <w:sz w:val="20"/>
                <w:szCs w:val="20"/>
              </w:rPr>
            </w:pPr>
            <w:r w:rsidRPr="00E021AC">
              <w:rPr>
                <w:color w:val="000066"/>
                <w:sz w:val="20"/>
                <w:szCs w:val="20"/>
              </w:rPr>
              <w:t>53,062.46</w:t>
            </w:r>
          </w:p>
        </w:tc>
        <w:tc>
          <w:tcPr>
            <w:tcW w:w="1280" w:type="dxa"/>
            <w:tcBorders>
              <w:top w:val="nil"/>
              <w:left w:val="nil"/>
              <w:bottom w:val="single" w:sz="4" w:space="0" w:color="auto"/>
              <w:right w:val="single" w:sz="4" w:space="0" w:color="auto"/>
            </w:tcBorders>
            <w:shd w:val="clear" w:color="000000" w:fill="FFFFFF"/>
            <w:noWrap/>
            <w:vAlign w:val="center"/>
            <w:hideMark/>
          </w:tcPr>
          <w:p w14:paraId="5F9528CA" w14:textId="77777777" w:rsidR="00B136FA" w:rsidRPr="00E021AC" w:rsidRDefault="00B136FA" w:rsidP="00B136FA">
            <w:pPr>
              <w:jc w:val="right"/>
              <w:rPr>
                <w:color w:val="000066"/>
                <w:sz w:val="20"/>
                <w:szCs w:val="20"/>
              </w:rPr>
            </w:pPr>
            <w:r w:rsidRPr="00E021AC">
              <w:rPr>
                <w:color w:val="000066"/>
                <w:sz w:val="20"/>
                <w:szCs w:val="20"/>
              </w:rPr>
              <w:t>23,310.97</w:t>
            </w:r>
          </w:p>
        </w:tc>
        <w:tc>
          <w:tcPr>
            <w:tcW w:w="1249" w:type="dxa"/>
            <w:tcBorders>
              <w:top w:val="nil"/>
              <w:left w:val="nil"/>
              <w:bottom w:val="nil"/>
              <w:right w:val="nil"/>
            </w:tcBorders>
            <w:noWrap/>
          </w:tcPr>
          <w:p w14:paraId="784AB95A" w14:textId="5EEB0BC4" w:rsidR="00B136FA" w:rsidRPr="00E021AC" w:rsidRDefault="00B136FA" w:rsidP="00B136FA">
            <w:pPr>
              <w:jc w:val="right"/>
              <w:rPr>
                <w:color w:val="000066"/>
                <w:sz w:val="22"/>
                <w:szCs w:val="22"/>
              </w:rPr>
            </w:pPr>
            <w:r w:rsidRPr="00E021AC">
              <w:rPr>
                <w:color w:val="000066"/>
                <w:sz w:val="20"/>
                <w:szCs w:val="20"/>
              </w:rPr>
              <w:t>-</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65B5A814" w14:textId="77777777" w:rsidR="00B136FA" w:rsidRPr="00E021AC" w:rsidRDefault="00B136FA" w:rsidP="00B136FA">
            <w:pPr>
              <w:jc w:val="right"/>
              <w:rPr>
                <w:color w:val="000066"/>
                <w:sz w:val="20"/>
                <w:szCs w:val="20"/>
              </w:rPr>
            </w:pPr>
            <w:r w:rsidRPr="00E021AC">
              <w:rPr>
                <w:color w:val="000066"/>
                <w:sz w:val="20"/>
                <w:szCs w:val="20"/>
              </w:rPr>
              <w:t>4,050.98</w:t>
            </w:r>
          </w:p>
        </w:tc>
        <w:tc>
          <w:tcPr>
            <w:tcW w:w="1138" w:type="dxa"/>
            <w:tcBorders>
              <w:top w:val="nil"/>
              <w:left w:val="nil"/>
              <w:bottom w:val="single" w:sz="4" w:space="0" w:color="auto"/>
              <w:right w:val="single" w:sz="4" w:space="0" w:color="auto"/>
            </w:tcBorders>
            <w:shd w:val="clear" w:color="000000" w:fill="FFFFFF"/>
            <w:noWrap/>
            <w:vAlign w:val="center"/>
            <w:hideMark/>
          </w:tcPr>
          <w:p w14:paraId="04FE072C" w14:textId="77777777" w:rsidR="00B136FA" w:rsidRPr="00E021AC" w:rsidRDefault="00B136FA" w:rsidP="00B136FA">
            <w:pPr>
              <w:jc w:val="right"/>
              <w:rPr>
                <w:color w:val="000066"/>
                <w:sz w:val="20"/>
                <w:szCs w:val="20"/>
              </w:rPr>
            </w:pPr>
            <w:r w:rsidRPr="00E021AC">
              <w:rPr>
                <w:color w:val="000066"/>
                <w:sz w:val="20"/>
                <w:szCs w:val="20"/>
              </w:rPr>
              <w:t>29,206.15</w:t>
            </w:r>
          </w:p>
        </w:tc>
        <w:tc>
          <w:tcPr>
            <w:tcW w:w="1106" w:type="dxa"/>
            <w:tcBorders>
              <w:top w:val="nil"/>
              <w:left w:val="nil"/>
              <w:bottom w:val="single" w:sz="4" w:space="0" w:color="auto"/>
              <w:right w:val="single" w:sz="4" w:space="0" w:color="auto"/>
            </w:tcBorders>
            <w:shd w:val="clear" w:color="000000" w:fill="FFFFFF"/>
            <w:noWrap/>
            <w:vAlign w:val="center"/>
            <w:hideMark/>
          </w:tcPr>
          <w:p w14:paraId="2065D8C9" w14:textId="77777777" w:rsidR="00B136FA" w:rsidRPr="00E021AC" w:rsidRDefault="00B136FA" w:rsidP="00B136FA">
            <w:pPr>
              <w:jc w:val="right"/>
              <w:rPr>
                <w:color w:val="000066"/>
                <w:sz w:val="20"/>
                <w:szCs w:val="20"/>
              </w:rPr>
            </w:pPr>
            <w:r w:rsidRPr="00E021AC">
              <w:rPr>
                <w:color w:val="000066"/>
                <w:sz w:val="20"/>
                <w:szCs w:val="20"/>
              </w:rPr>
              <w:t>14,899.20</w:t>
            </w:r>
          </w:p>
        </w:tc>
        <w:tc>
          <w:tcPr>
            <w:tcW w:w="1266" w:type="dxa"/>
            <w:tcBorders>
              <w:top w:val="nil"/>
              <w:left w:val="nil"/>
              <w:bottom w:val="single" w:sz="4" w:space="0" w:color="auto"/>
              <w:right w:val="single" w:sz="4" w:space="0" w:color="auto"/>
            </w:tcBorders>
            <w:shd w:val="clear" w:color="000000" w:fill="FFFFFF"/>
            <w:noWrap/>
            <w:vAlign w:val="center"/>
            <w:hideMark/>
          </w:tcPr>
          <w:p w14:paraId="7E3A5A87" w14:textId="77777777" w:rsidR="00B136FA" w:rsidRPr="00E021AC" w:rsidRDefault="00B136FA" w:rsidP="00B136FA">
            <w:pPr>
              <w:jc w:val="right"/>
              <w:rPr>
                <w:b/>
                <w:bCs/>
                <w:color w:val="000066"/>
                <w:sz w:val="20"/>
                <w:szCs w:val="20"/>
              </w:rPr>
            </w:pPr>
            <w:r w:rsidRPr="00E021AC">
              <w:rPr>
                <w:b/>
                <w:bCs/>
                <w:color w:val="000066"/>
                <w:sz w:val="20"/>
                <w:szCs w:val="20"/>
              </w:rPr>
              <w:t>174,027.95</w:t>
            </w:r>
          </w:p>
        </w:tc>
      </w:tr>
      <w:tr w:rsidR="00EA1A4F" w:rsidRPr="00E021AC" w14:paraId="7BE8503E" w14:textId="77777777" w:rsidTr="00B136FA">
        <w:trPr>
          <w:trHeight w:val="285"/>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39365231" w14:textId="77777777" w:rsidR="00E8030E" w:rsidRPr="00E021AC" w:rsidRDefault="00E8030E" w:rsidP="00E8030E">
            <w:pPr>
              <w:jc w:val="center"/>
              <w:rPr>
                <w:color w:val="000066"/>
                <w:sz w:val="20"/>
                <w:szCs w:val="20"/>
              </w:rPr>
            </w:pPr>
            <w:r w:rsidRPr="00E021AC">
              <w:rPr>
                <w:color w:val="000066"/>
                <w:sz w:val="20"/>
                <w:szCs w:val="20"/>
              </w:rPr>
              <w:t>2026</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73FBF378" w14:textId="77777777" w:rsidR="00E8030E" w:rsidRPr="00E021AC" w:rsidRDefault="00E8030E" w:rsidP="00E8030E">
            <w:pPr>
              <w:jc w:val="center"/>
              <w:rPr>
                <w:color w:val="000066"/>
                <w:sz w:val="20"/>
                <w:szCs w:val="20"/>
              </w:rPr>
            </w:pPr>
            <w:r w:rsidRPr="00E021AC">
              <w:rPr>
                <w:color w:val="000066"/>
                <w:sz w:val="20"/>
                <w:szCs w:val="20"/>
              </w:rPr>
              <w:t>Kế hoạch</w:t>
            </w:r>
          </w:p>
        </w:tc>
        <w:tc>
          <w:tcPr>
            <w:tcW w:w="1106" w:type="dxa"/>
            <w:tcBorders>
              <w:top w:val="nil"/>
              <w:left w:val="nil"/>
              <w:bottom w:val="single" w:sz="4" w:space="0" w:color="auto"/>
              <w:right w:val="single" w:sz="4" w:space="0" w:color="auto"/>
            </w:tcBorders>
            <w:shd w:val="clear" w:color="000000" w:fill="FFFFFF"/>
            <w:noWrap/>
            <w:vAlign w:val="center"/>
            <w:hideMark/>
          </w:tcPr>
          <w:p w14:paraId="23B84259" w14:textId="77777777" w:rsidR="00E8030E" w:rsidRPr="00E021AC" w:rsidRDefault="00E8030E" w:rsidP="00E8030E">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tcPr>
          <w:p w14:paraId="6ED61EA1" w14:textId="240D8487" w:rsidR="00E8030E" w:rsidRPr="00E021AC" w:rsidRDefault="00E8030E" w:rsidP="00B136FA">
            <w:pPr>
              <w:jc w:val="right"/>
              <w:rPr>
                <w:color w:val="000066"/>
                <w:sz w:val="22"/>
                <w:szCs w:val="22"/>
              </w:rPr>
            </w:pPr>
            <w:r w:rsidRPr="00E021AC">
              <w:rPr>
                <w:color w:val="000066"/>
                <w:sz w:val="22"/>
                <w:szCs w:val="22"/>
              </w:rPr>
              <w:t>111.80</w:t>
            </w:r>
          </w:p>
        </w:tc>
        <w:tc>
          <w:tcPr>
            <w:tcW w:w="1106" w:type="dxa"/>
            <w:tcBorders>
              <w:top w:val="nil"/>
              <w:left w:val="nil"/>
              <w:bottom w:val="single" w:sz="4" w:space="0" w:color="auto"/>
              <w:right w:val="single" w:sz="4" w:space="0" w:color="auto"/>
            </w:tcBorders>
            <w:noWrap/>
            <w:vAlign w:val="center"/>
          </w:tcPr>
          <w:p w14:paraId="2761FF93" w14:textId="35A1EBD0" w:rsidR="00E8030E" w:rsidRPr="00E021AC" w:rsidRDefault="00E8030E" w:rsidP="00B136FA">
            <w:pPr>
              <w:jc w:val="right"/>
              <w:rPr>
                <w:color w:val="000066"/>
                <w:sz w:val="22"/>
                <w:szCs w:val="22"/>
              </w:rPr>
            </w:pPr>
            <w:r w:rsidRPr="00E021AC">
              <w:rPr>
                <w:color w:val="000066"/>
                <w:sz w:val="22"/>
                <w:szCs w:val="22"/>
              </w:rPr>
              <w:t>220.54</w:t>
            </w:r>
          </w:p>
        </w:tc>
        <w:tc>
          <w:tcPr>
            <w:tcW w:w="1185" w:type="dxa"/>
            <w:tcBorders>
              <w:top w:val="nil"/>
              <w:left w:val="nil"/>
              <w:bottom w:val="single" w:sz="4" w:space="0" w:color="auto"/>
              <w:right w:val="single" w:sz="4" w:space="0" w:color="auto"/>
            </w:tcBorders>
            <w:noWrap/>
            <w:vAlign w:val="center"/>
          </w:tcPr>
          <w:p w14:paraId="75967241" w14:textId="1FE049F4" w:rsidR="00E8030E" w:rsidRPr="00E021AC" w:rsidRDefault="00E8030E" w:rsidP="00B136FA">
            <w:pPr>
              <w:jc w:val="right"/>
              <w:rPr>
                <w:color w:val="000066"/>
                <w:sz w:val="22"/>
                <w:szCs w:val="22"/>
              </w:rPr>
            </w:pPr>
            <w:r w:rsidRPr="00E021AC">
              <w:rPr>
                <w:color w:val="000066"/>
                <w:sz w:val="22"/>
                <w:szCs w:val="22"/>
              </w:rPr>
              <w:t>27.81</w:t>
            </w:r>
          </w:p>
        </w:tc>
        <w:tc>
          <w:tcPr>
            <w:tcW w:w="1185" w:type="dxa"/>
            <w:tcBorders>
              <w:top w:val="nil"/>
              <w:left w:val="nil"/>
              <w:bottom w:val="single" w:sz="4" w:space="0" w:color="auto"/>
              <w:right w:val="single" w:sz="4" w:space="0" w:color="auto"/>
            </w:tcBorders>
            <w:noWrap/>
            <w:vAlign w:val="center"/>
          </w:tcPr>
          <w:p w14:paraId="27AA2F3C" w14:textId="7A81E2BD" w:rsidR="00E8030E" w:rsidRPr="00E021AC" w:rsidRDefault="00E8030E" w:rsidP="00B136FA">
            <w:pPr>
              <w:jc w:val="right"/>
              <w:rPr>
                <w:color w:val="000066"/>
                <w:sz w:val="22"/>
                <w:szCs w:val="22"/>
              </w:rPr>
            </w:pPr>
            <w:r w:rsidRPr="00E021AC">
              <w:rPr>
                <w:color w:val="000066"/>
                <w:sz w:val="22"/>
                <w:szCs w:val="22"/>
              </w:rPr>
              <w:t>408.18</w:t>
            </w:r>
          </w:p>
        </w:tc>
        <w:tc>
          <w:tcPr>
            <w:tcW w:w="1280" w:type="dxa"/>
            <w:tcBorders>
              <w:top w:val="nil"/>
              <w:left w:val="nil"/>
              <w:bottom w:val="single" w:sz="4" w:space="0" w:color="auto"/>
              <w:right w:val="single" w:sz="4" w:space="0" w:color="auto"/>
            </w:tcBorders>
            <w:noWrap/>
            <w:vAlign w:val="center"/>
          </w:tcPr>
          <w:p w14:paraId="46E2E1F2" w14:textId="63E46957" w:rsidR="00E8030E" w:rsidRPr="00E021AC" w:rsidRDefault="00E8030E" w:rsidP="00B136FA">
            <w:pPr>
              <w:jc w:val="right"/>
              <w:rPr>
                <w:color w:val="000066"/>
                <w:sz w:val="22"/>
                <w:szCs w:val="22"/>
              </w:rPr>
            </w:pPr>
            <w:r w:rsidRPr="00E021AC">
              <w:rPr>
                <w:color w:val="000066"/>
                <w:sz w:val="22"/>
                <w:szCs w:val="22"/>
              </w:rPr>
              <w:t>267.13</w:t>
            </w:r>
          </w:p>
        </w:tc>
        <w:tc>
          <w:tcPr>
            <w:tcW w:w="1249" w:type="dxa"/>
            <w:tcBorders>
              <w:top w:val="nil"/>
              <w:left w:val="nil"/>
              <w:bottom w:val="nil"/>
              <w:right w:val="nil"/>
            </w:tcBorders>
            <w:noWrap/>
            <w:vAlign w:val="center"/>
          </w:tcPr>
          <w:p w14:paraId="0902CFE4" w14:textId="4CAA1209" w:rsidR="00E8030E" w:rsidRPr="00E021AC" w:rsidRDefault="00E8030E" w:rsidP="00B136FA">
            <w:pPr>
              <w:jc w:val="right"/>
              <w:rPr>
                <w:color w:val="000066"/>
                <w:sz w:val="22"/>
                <w:szCs w:val="22"/>
              </w:rPr>
            </w:pPr>
            <w:r w:rsidRPr="00E021AC">
              <w:rPr>
                <w:color w:val="000066"/>
                <w:sz w:val="22"/>
                <w:szCs w:val="22"/>
              </w:rPr>
              <w:t>292.54</w:t>
            </w:r>
          </w:p>
        </w:tc>
        <w:tc>
          <w:tcPr>
            <w:tcW w:w="1122" w:type="dxa"/>
            <w:tcBorders>
              <w:top w:val="nil"/>
              <w:left w:val="single" w:sz="4" w:space="0" w:color="auto"/>
              <w:bottom w:val="single" w:sz="4" w:space="0" w:color="auto"/>
              <w:right w:val="single" w:sz="4" w:space="0" w:color="auto"/>
            </w:tcBorders>
            <w:noWrap/>
            <w:vAlign w:val="center"/>
          </w:tcPr>
          <w:p w14:paraId="4BEE2289" w14:textId="3382BE89" w:rsidR="00E8030E" w:rsidRPr="00E021AC" w:rsidRDefault="00E8030E" w:rsidP="00B136FA">
            <w:pPr>
              <w:jc w:val="right"/>
              <w:rPr>
                <w:color w:val="000066"/>
                <w:sz w:val="22"/>
                <w:szCs w:val="22"/>
              </w:rPr>
            </w:pPr>
            <w:r w:rsidRPr="00E021AC">
              <w:rPr>
                <w:color w:val="000066"/>
                <w:sz w:val="22"/>
                <w:szCs w:val="22"/>
              </w:rPr>
              <w:t>48.72</w:t>
            </w:r>
          </w:p>
        </w:tc>
        <w:tc>
          <w:tcPr>
            <w:tcW w:w="1138" w:type="dxa"/>
            <w:tcBorders>
              <w:top w:val="nil"/>
              <w:left w:val="nil"/>
              <w:bottom w:val="single" w:sz="4" w:space="0" w:color="auto"/>
              <w:right w:val="single" w:sz="4" w:space="0" w:color="auto"/>
            </w:tcBorders>
            <w:noWrap/>
            <w:vAlign w:val="center"/>
          </w:tcPr>
          <w:p w14:paraId="09AFD144" w14:textId="39D44A63" w:rsidR="00E8030E" w:rsidRPr="00E021AC" w:rsidRDefault="00E8030E" w:rsidP="00B136FA">
            <w:pPr>
              <w:jc w:val="right"/>
              <w:rPr>
                <w:color w:val="000066"/>
                <w:sz w:val="22"/>
                <w:szCs w:val="22"/>
              </w:rPr>
            </w:pPr>
            <w:r w:rsidRPr="00E021AC">
              <w:rPr>
                <w:color w:val="000066"/>
                <w:sz w:val="22"/>
                <w:szCs w:val="22"/>
              </w:rPr>
              <w:t>257.45</w:t>
            </w:r>
          </w:p>
        </w:tc>
        <w:tc>
          <w:tcPr>
            <w:tcW w:w="1106" w:type="dxa"/>
            <w:tcBorders>
              <w:top w:val="nil"/>
              <w:left w:val="nil"/>
              <w:bottom w:val="single" w:sz="4" w:space="0" w:color="auto"/>
              <w:right w:val="single" w:sz="4" w:space="0" w:color="auto"/>
            </w:tcBorders>
            <w:noWrap/>
            <w:vAlign w:val="center"/>
          </w:tcPr>
          <w:p w14:paraId="38FBDBF8" w14:textId="20368FC8" w:rsidR="00E8030E" w:rsidRPr="00E021AC" w:rsidRDefault="00E8030E" w:rsidP="00B136FA">
            <w:pPr>
              <w:jc w:val="right"/>
              <w:rPr>
                <w:color w:val="000066"/>
                <w:sz w:val="22"/>
                <w:szCs w:val="22"/>
              </w:rPr>
            </w:pPr>
            <w:r w:rsidRPr="00E021AC">
              <w:rPr>
                <w:color w:val="000066"/>
                <w:sz w:val="22"/>
                <w:szCs w:val="22"/>
              </w:rPr>
              <w:t>23.75</w:t>
            </w:r>
          </w:p>
        </w:tc>
        <w:tc>
          <w:tcPr>
            <w:tcW w:w="1266" w:type="dxa"/>
            <w:tcBorders>
              <w:top w:val="nil"/>
              <w:left w:val="nil"/>
              <w:bottom w:val="single" w:sz="4" w:space="0" w:color="auto"/>
              <w:right w:val="single" w:sz="4" w:space="0" w:color="auto"/>
            </w:tcBorders>
            <w:shd w:val="clear" w:color="000000" w:fill="FFFFFF"/>
            <w:noWrap/>
            <w:vAlign w:val="center"/>
            <w:hideMark/>
          </w:tcPr>
          <w:p w14:paraId="313290C3" w14:textId="77777777" w:rsidR="00E8030E" w:rsidRPr="00E021AC" w:rsidRDefault="00E8030E" w:rsidP="00B136FA">
            <w:pPr>
              <w:jc w:val="right"/>
              <w:rPr>
                <w:b/>
                <w:bCs/>
                <w:color w:val="000066"/>
                <w:sz w:val="20"/>
                <w:szCs w:val="20"/>
              </w:rPr>
            </w:pPr>
            <w:r w:rsidRPr="00E021AC">
              <w:rPr>
                <w:b/>
                <w:bCs/>
                <w:color w:val="000066"/>
                <w:sz w:val="20"/>
                <w:szCs w:val="20"/>
              </w:rPr>
              <w:t>1,657.92</w:t>
            </w:r>
          </w:p>
        </w:tc>
      </w:tr>
      <w:tr w:rsidR="00EA1A4F" w:rsidRPr="00E021AC" w14:paraId="5C4E5908"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1A5B5EB3" w14:textId="77777777" w:rsidR="00E8030E" w:rsidRPr="00E021AC" w:rsidRDefault="00E8030E" w:rsidP="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3E4CBC63" w14:textId="77777777" w:rsidR="00E8030E" w:rsidRPr="00E021AC" w:rsidRDefault="00E8030E" w:rsidP="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20E4071F" w14:textId="77777777" w:rsidR="00E8030E" w:rsidRPr="00E021AC" w:rsidRDefault="00E8030E" w:rsidP="00E8030E">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tcPr>
          <w:p w14:paraId="66F1EBFA" w14:textId="6836C0FF" w:rsidR="00E8030E" w:rsidRPr="00E021AC" w:rsidRDefault="00E8030E" w:rsidP="00B136FA">
            <w:pPr>
              <w:jc w:val="right"/>
              <w:rPr>
                <w:color w:val="000066"/>
                <w:sz w:val="20"/>
                <w:szCs w:val="20"/>
              </w:rPr>
            </w:pPr>
            <w:r w:rsidRPr="00E021AC">
              <w:rPr>
                <w:color w:val="000066"/>
                <w:sz w:val="20"/>
                <w:szCs w:val="20"/>
              </w:rPr>
              <w:t>12,854.60</w:t>
            </w:r>
          </w:p>
        </w:tc>
        <w:tc>
          <w:tcPr>
            <w:tcW w:w="1106" w:type="dxa"/>
            <w:tcBorders>
              <w:top w:val="nil"/>
              <w:left w:val="nil"/>
              <w:bottom w:val="single" w:sz="4" w:space="0" w:color="auto"/>
              <w:right w:val="single" w:sz="4" w:space="0" w:color="auto"/>
            </w:tcBorders>
            <w:shd w:val="clear" w:color="000000" w:fill="FFFFFF"/>
            <w:noWrap/>
            <w:vAlign w:val="center"/>
          </w:tcPr>
          <w:p w14:paraId="69F6CD1B" w14:textId="1796F292" w:rsidR="00E8030E" w:rsidRPr="00E021AC" w:rsidRDefault="00E8030E" w:rsidP="00B136FA">
            <w:pPr>
              <w:jc w:val="right"/>
              <w:rPr>
                <w:color w:val="000066"/>
                <w:sz w:val="20"/>
                <w:szCs w:val="20"/>
              </w:rPr>
            </w:pPr>
            <w:r w:rsidRPr="00E021AC">
              <w:rPr>
                <w:color w:val="000066"/>
                <w:sz w:val="20"/>
                <w:szCs w:val="20"/>
              </w:rPr>
              <w:t>25,357.36</w:t>
            </w:r>
          </w:p>
        </w:tc>
        <w:tc>
          <w:tcPr>
            <w:tcW w:w="1185" w:type="dxa"/>
            <w:tcBorders>
              <w:top w:val="nil"/>
              <w:left w:val="nil"/>
              <w:bottom w:val="single" w:sz="4" w:space="0" w:color="auto"/>
              <w:right w:val="single" w:sz="4" w:space="0" w:color="auto"/>
            </w:tcBorders>
            <w:shd w:val="clear" w:color="000000" w:fill="FFFFFF"/>
            <w:noWrap/>
            <w:vAlign w:val="center"/>
          </w:tcPr>
          <w:p w14:paraId="3C27653E" w14:textId="14E48F27" w:rsidR="00E8030E" w:rsidRPr="00E021AC" w:rsidRDefault="00E8030E" w:rsidP="00B136FA">
            <w:pPr>
              <w:jc w:val="right"/>
              <w:rPr>
                <w:color w:val="000066"/>
                <w:sz w:val="20"/>
                <w:szCs w:val="20"/>
              </w:rPr>
            </w:pPr>
            <w:r w:rsidRPr="00E021AC">
              <w:rPr>
                <w:color w:val="000066"/>
                <w:sz w:val="20"/>
                <w:szCs w:val="20"/>
              </w:rPr>
              <w:t>3,197.55</w:t>
            </w:r>
          </w:p>
        </w:tc>
        <w:tc>
          <w:tcPr>
            <w:tcW w:w="1185" w:type="dxa"/>
            <w:tcBorders>
              <w:top w:val="nil"/>
              <w:left w:val="nil"/>
              <w:bottom w:val="single" w:sz="4" w:space="0" w:color="auto"/>
              <w:right w:val="single" w:sz="4" w:space="0" w:color="auto"/>
            </w:tcBorders>
            <w:shd w:val="clear" w:color="000000" w:fill="FFFFFF"/>
            <w:noWrap/>
            <w:vAlign w:val="center"/>
          </w:tcPr>
          <w:p w14:paraId="4E63CC98" w14:textId="1F5482EB" w:rsidR="00E8030E" w:rsidRPr="00E021AC" w:rsidRDefault="00E8030E" w:rsidP="00B136FA">
            <w:pPr>
              <w:jc w:val="right"/>
              <w:rPr>
                <w:color w:val="000066"/>
                <w:sz w:val="20"/>
                <w:szCs w:val="20"/>
              </w:rPr>
            </w:pPr>
            <w:r w:rsidRPr="00E021AC">
              <w:rPr>
                <w:color w:val="000066"/>
                <w:sz w:val="20"/>
                <w:szCs w:val="20"/>
              </w:rPr>
              <w:t>46,931.92</w:t>
            </w:r>
          </w:p>
        </w:tc>
        <w:tc>
          <w:tcPr>
            <w:tcW w:w="1280" w:type="dxa"/>
            <w:tcBorders>
              <w:top w:val="nil"/>
              <w:left w:val="nil"/>
              <w:bottom w:val="single" w:sz="4" w:space="0" w:color="auto"/>
              <w:right w:val="single" w:sz="4" w:space="0" w:color="auto"/>
            </w:tcBorders>
            <w:shd w:val="clear" w:color="000000" w:fill="FFFFFF"/>
            <w:noWrap/>
            <w:vAlign w:val="center"/>
          </w:tcPr>
          <w:p w14:paraId="65ACD196" w14:textId="082F2A3F" w:rsidR="00E8030E" w:rsidRPr="00E021AC" w:rsidRDefault="00E8030E" w:rsidP="00B136FA">
            <w:pPr>
              <w:jc w:val="right"/>
              <w:rPr>
                <w:color w:val="000066"/>
                <w:sz w:val="20"/>
                <w:szCs w:val="20"/>
              </w:rPr>
            </w:pPr>
            <w:r w:rsidRPr="00E021AC">
              <w:rPr>
                <w:color w:val="000066"/>
                <w:sz w:val="20"/>
                <w:szCs w:val="20"/>
              </w:rPr>
              <w:t>30,714.21</w:t>
            </w:r>
          </w:p>
        </w:tc>
        <w:tc>
          <w:tcPr>
            <w:tcW w:w="1249" w:type="dxa"/>
            <w:tcBorders>
              <w:top w:val="single" w:sz="4" w:space="0" w:color="auto"/>
              <w:left w:val="nil"/>
              <w:bottom w:val="single" w:sz="4" w:space="0" w:color="auto"/>
              <w:right w:val="single" w:sz="4" w:space="0" w:color="auto"/>
            </w:tcBorders>
            <w:shd w:val="clear" w:color="000000" w:fill="FFFFFF"/>
            <w:noWrap/>
            <w:vAlign w:val="center"/>
          </w:tcPr>
          <w:p w14:paraId="31F156B0" w14:textId="14746132" w:rsidR="00E8030E" w:rsidRPr="00E021AC" w:rsidRDefault="00E8030E" w:rsidP="00B136FA">
            <w:pPr>
              <w:jc w:val="right"/>
              <w:rPr>
                <w:color w:val="000066"/>
                <w:sz w:val="22"/>
                <w:szCs w:val="22"/>
              </w:rPr>
            </w:pPr>
            <w:r w:rsidRPr="00E021AC">
              <w:rPr>
                <w:color w:val="000066"/>
                <w:sz w:val="22"/>
                <w:szCs w:val="22"/>
              </w:rPr>
              <w:t>33,635.81</w:t>
            </w:r>
          </w:p>
        </w:tc>
        <w:tc>
          <w:tcPr>
            <w:tcW w:w="1122" w:type="dxa"/>
            <w:tcBorders>
              <w:top w:val="nil"/>
              <w:left w:val="nil"/>
              <w:bottom w:val="single" w:sz="4" w:space="0" w:color="auto"/>
              <w:right w:val="single" w:sz="4" w:space="0" w:color="auto"/>
            </w:tcBorders>
            <w:shd w:val="clear" w:color="000000" w:fill="FFFFFF"/>
            <w:noWrap/>
            <w:vAlign w:val="center"/>
          </w:tcPr>
          <w:p w14:paraId="129766B2" w14:textId="4FC17861" w:rsidR="00E8030E" w:rsidRPr="00E021AC" w:rsidRDefault="00E8030E" w:rsidP="00B136FA">
            <w:pPr>
              <w:jc w:val="right"/>
              <w:rPr>
                <w:color w:val="000066"/>
                <w:sz w:val="20"/>
                <w:szCs w:val="20"/>
              </w:rPr>
            </w:pPr>
            <w:r w:rsidRPr="00E021AC">
              <w:rPr>
                <w:color w:val="000066"/>
                <w:sz w:val="20"/>
                <w:szCs w:val="20"/>
              </w:rPr>
              <w:t>5,601.75</w:t>
            </w:r>
          </w:p>
        </w:tc>
        <w:tc>
          <w:tcPr>
            <w:tcW w:w="1138" w:type="dxa"/>
            <w:tcBorders>
              <w:top w:val="nil"/>
              <w:left w:val="nil"/>
              <w:bottom w:val="single" w:sz="4" w:space="0" w:color="auto"/>
              <w:right w:val="single" w:sz="4" w:space="0" w:color="auto"/>
            </w:tcBorders>
            <w:shd w:val="clear" w:color="000000" w:fill="FFFFFF"/>
            <w:noWrap/>
            <w:vAlign w:val="center"/>
          </w:tcPr>
          <w:p w14:paraId="554B7C73" w14:textId="4C340A70" w:rsidR="00E8030E" w:rsidRPr="00E021AC" w:rsidRDefault="00E8030E" w:rsidP="00B136FA">
            <w:pPr>
              <w:jc w:val="right"/>
              <w:rPr>
                <w:color w:val="000066"/>
                <w:sz w:val="20"/>
                <w:szCs w:val="20"/>
              </w:rPr>
            </w:pPr>
            <w:r w:rsidRPr="00E021AC">
              <w:rPr>
                <w:color w:val="000066"/>
                <w:sz w:val="20"/>
                <w:szCs w:val="20"/>
              </w:rPr>
              <w:t>29,601.21</w:t>
            </w:r>
          </w:p>
        </w:tc>
        <w:tc>
          <w:tcPr>
            <w:tcW w:w="1106" w:type="dxa"/>
            <w:tcBorders>
              <w:top w:val="nil"/>
              <w:left w:val="nil"/>
              <w:bottom w:val="single" w:sz="4" w:space="0" w:color="auto"/>
              <w:right w:val="single" w:sz="4" w:space="0" w:color="auto"/>
            </w:tcBorders>
            <w:shd w:val="clear" w:color="000000" w:fill="FFFFFF"/>
            <w:noWrap/>
            <w:vAlign w:val="center"/>
          </w:tcPr>
          <w:p w14:paraId="4BF2340C" w14:textId="0381456E" w:rsidR="00E8030E" w:rsidRPr="00E021AC" w:rsidRDefault="00E8030E" w:rsidP="00B136FA">
            <w:pPr>
              <w:jc w:val="right"/>
              <w:rPr>
                <w:color w:val="000066"/>
                <w:sz w:val="20"/>
                <w:szCs w:val="20"/>
              </w:rPr>
            </w:pPr>
            <w:r w:rsidRPr="00E021AC">
              <w:rPr>
                <w:color w:val="000066"/>
                <w:sz w:val="20"/>
                <w:szCs w:val="20"/>
              </w:rPr>
              <w:t>2,730.74</w:t>
            </w:r>
          </w:p>
        </w:tc>
        <w:tc>
          <w:tcPr>
            <w:tcW w:w="1266" w:type="dxa"/>
            <w:tcBorders>
              <w:top w:val="nil"/>
              <w:left w:val="nil"/>
              <w:bottom w:val="single" w:sz="4" w:space="0" w:color="auto"/>
              <w:right w:val="single" w:sz="4" w:space="0" w:color="auto"/>
            </w:tcBorders>
            <w:shd w:val="clear" w:color="000000" w:fill="FFFFFF"/>
            <w:noWrap/>
            <w:vAlign w:val="center"/>
            <w:hideMark/>
          </w:tcPr>
          <w:p w14:paraId="25C39C42" w14:textId="77777777" w:rsidR="00E8030E" w:rsidRPr="00E021AC" w:rsidRDefault="00E8030E" w:rsidP="00B136FA">
            <w:pPr>
              <w:jc w:val="right"/>
              <w:rPr>
                <w:b/>
                <w:bCs/>
                <w:color w:val="000066"/>
                <w:sz w:val="20"/>
                <w:szCs w:val="20"/>
              </w:rPr>
            </w:pPr>
            <w:r w:rsidRPr="00E021AC">
              <w:rPr>
                <w:b/>
                <w:bCs/>
                <w:color w:val="000066"/>
                <w:sz w:val="20"/>
                <w:szCs w:val="20"/>
              </w:rPr>
              <w:t>190,625.15</w:t>
            </w:r>
          </w:p>
        </w:tc>
      </w:tr>
      <w:tr w:rsidR="00EA1A4F" w:rsidRPr="00E021AC" w14:paraId="45EBFEEA"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44BA6591" w14:textId="77777777" w:rsidR="00E8030E" w:rsidRPr="00E021AC" w:rsidRDefault="00E8030E" w:rsidP="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3DD74777" w14:textId="77777777" w:rsidR="00E8030E" w:rsidRPr="00E021AC" w:rsidRDefault="00E8030E" w:rsidP="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06DD6744" w14:textId="77777777" w:rsidR="00E8030E" w:rsidRPr="00E021AC" w:rsidRDefault="00E8030E" w:rsidP="00E8030E">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tcPr>
          <w:p w14:paraId="76CF56AB" w14:textId="11513F2B" w:rsidR="00E8030E" w:rsidRPr="00E021AC" w:rsidRDefault="00E8030E" w:rsidP="00B136FA">
            <w:pPr>
              <w:jc w:val="right"/>
              <w:rPr>
                <w:color w:val="000066"/>
                <w:sz w:val="20"/>
                <w:szCs w:val="20"/>
              </w:rPr>
            </w:pPr>
            <w:r w:rsidRPr="00E021AC">
              <w:rPr>
                <w:color w:val="000066"/>
                <w:sz w:val="20"/>
                <w:szCs w:val="20"/>
              </w:rPr>
              <w:t>10,926.41</w:t>
            </w:r>
          </w:p>
        </w:tc>
        <w:tc>
          <w:tcPr>
            <w:tcW w:w="1106" w:type="dxa"/>
            <w:tcBorders>
              <w:top w:val="nil"/>
              <w:left w:val="nil"/>
              <w:bottom w:val="single" w:sz="4" w:space="0" w:color="auto"/>
              <w:right w:val="single" w:sz="4" w:space="0" w:color="auto"/>
            </w:tcBorders>
            <w:shd w:val="clear" w:color="000000" w:fill="FFFFFF"/>
            <w:noWrap/>
            <w:vAlign w:val="center"/>
          </w:tcPr>
          <w:p w14:paraId="0B3CDC74" w14:textId="74F0FC8E" w:rsidR="00E8030E" w:rsidRPr="00E021AC" w:rsidRDefault="00E8030E" w:rsidP="00B136FA">
            <w:pPr>
              <w:jc w:val="right"/>
              <w:rPr>
                <w:color w:val="000066"/>
                <w:sz w:val="20"/>
                <w:szCs w:val="20"/>
              </w:rPr>
            </w:pPr>
            <w:r w:rsidRPr="00E021AC">
              <w:rPr>
                <w:color w:val="000066"/>
                <w:sz w:val="20"/>
                <w:szCs w:val="20"/>
              </w:rPr>
              <w:t>21,553.75</w:t>
            </w:r>
          </w:p>
        </w:tc>
        <w:tc>
          <w:tcPr>
            <w:tcW w:w="1185" w:type="dxa"/>
            <w:tcBorders>
              <w:top w:val="nil"/>
              <w:left w:val="nil"/>
              <w:bottom w:val="single" w:sz="4" w:space="0" w:color="auto"/>
              <w:right w:val="single" w:sz="4" w:space="0" w:color="auto"/>
            </w:tcBorders>
            <w:shd w:val="clear" w:color="000000" w:fill="FFFFFF"/>
            <w:noWrap/>
            <w:vAlign w:val="center"/>
          </w:tcPr>
          <w:p w14:paraId="38E20B35" w14:textId="5C15CCAB" w:rsidR="00E8030E" w:rsidRPr="00E021AC" w:rsidRDefault="00E8030E" w:rsidP="00B136FA">
            <w:pPr>
              <w:jc w:val="right"/>
              <w:rPr>
                <w:color w:val="000066"/>
                <w:sz w:val="20"/>
                <w:szCs w:val="20"/>
              </w:rPr>
            </w:pPr>
            <w:r w:rsidRPr="00E021AC">
              <w:rPr>
                <w:color w:val="000066"/>
                <w:sz w:val="20"/>
                <w:szCs w:val="20"/>
              </w:rPr>
              <w:t>2,717.92</w:t>
            </w:r>
          </w:p>
        </w:tc>
        <w:tc>
          <w:tcPr>
            <w:tcW w:w="1185" w:type="dxa"/>
            <w:tcBorders>
              <w:top w:val="nil"/>
              <w:left w:val="nil"/>
              <w:bottom w:val="single" w:sz="4" w:space="0" w:color="auto"/>
              <w:right w:val="single" w:sz="4" w:space="0" w:color="auto"/>
            </w:tcBorders>
            <w:shd w:val="clear" w:color="000000" w:fill="FFFFFF"/>
            <w:noWrap/>
            <w:vAlign w:val="center"/>
          </w:tcPr>
          <w:p w14:paraId="52D4CB84" w14:textId="4B59AA57" w:rsidR="00E8030E" w:rsidRPr="00E021AC" w:rsidRDefault="00E8030E" w:rsidP="00B136FA">
            <w:pPr>
              <w:jc w:val="right"/>
              <w:rPr>
                <w:color w:val="000066"/>
                <w:sz w:val="20"/>
                <w:szCs w:val="20"/>
              </w:rPr>
            </w:pPr>
            <w:r w:rsidRPr="00E021AC">
              <w:rPr>
                <w:color w:val="000066"/>
                <w:sz w:val="20"/>
                <w:szCs w:val="20"/>
              </w:rPr>
              <w:t>39,892.14</w:t>
            </w:r>
          </w:p>
        </w:tc>
        <w:tc>
          <w:tcPr>
            <w:tcW w:w="1280" w:type="dxa"/>
            <w:tcBorders>
              <w:top w:val="nil"/>
              <w:left w:val="nil"/>
              <w:bottom w:val="single" w:sz="4" w:space="0" w:color="auto"/>
              <w:right w:val="single" w:sz="4" w:space="0" w:color="auto"/>
            </w:tcBorders>
            <w:shd w:val="clear" w:color="000000" w:fill="FFFFFF"/>
            <w:noWrap/>
            <w:vAlign w:val="center"/>
          </w:tcPr>
          <w:p w14:paraId="489069EF" w14:textId="49E8ACDD" w:rsidR="00E8030E" w:rsidRPr="00E021AC" w:rsidRDefault="00E8030E" w:rsidP="00B136FA">
            <w:pPr>
              <w:jc w:val="right"/>
              <w:rPr>
                <w:color w:val="000066"/>
                <w:sz w:val="20"/>
                <w:szCs w:val="20"/>
              </w:rPr>
            </w:pPr>
            <w:r w:rsidRPr="00E021AC">
              <w:rPr>
                <w:color w:val="000066"/>
                <w:sz w:val="20"/>
                <w:szCs w:val="20"/>
              </w:rPr>
              <w:t>26,107.08</w:t>
            </w:r>
          </w:p>
        </w:tc>
        <w:tc>
          <w:tcPr>
            <w:tcW w:w="1249" w:type="dxa"/>
            <w:tcBorders>
              <w:top w:val="nil"/>
              <w:left w:val="nil"/>
              <w:bottom w:val="single" w:sz="4" w:space="0" w:color="auto"/>
              <w:right w:val="single" w:sz="4" w:space="0" w:color="auto"/>
            </w:tcBorders>
            <w:shd w:val="clear" w:color="000000" w:fill="FFFFFF"/>
            <w:noWrap/>
            <w:vAlign w:val="center"/>
          </w:tcPr>
          <w:p w14:paraId="673CCDA3" w14:textId="7E3C6B47" w:rsidR="00E8030E" w:rsidRPr="00E021AC" w:rsidRDefault="00E8030E" w:rsidP="00B136FA">
            <w:pPr>
              <w:jc w:val="right"/>
              <w:rPr>
                <w:color w:val="000066"/>
                <w:sz w:val="22"/>
                <w:szCs w:val="22"/>
              </w:rPr>
            </w:pPr>
            <w:r w:rsidRPr="00E021AC">
              <w:rPr>
                <w:color w:val="000066"/>
                <w:sz w:val="22"/>
                <w:szCs w:val="22"/>
              </w:rPr>
              <w:t>28,590.44</w:t>
            </w:r>
          </w:p>
        </w:tc>
        <w:tc>
          <w:tcPr>
            <w:tcW w:w="1122" w:type="dxa"/>
            <w:tcBorders>
              <w:top w:val="nil"/>
              <w:left w:val="nil"/>
              <w:bottom w:val="single" w:sz="4" w:space="0" w:color="auto"/>
              <w:right w:val="single" w:sz="4" w:space="0" w:color="auto"/>
            </w:tcBorders>
            <w:shd w:val="clear" w:color="000000" w:fill="FFFFFF"/>
            <w:noWrap/>
            <w:vAlign w:val="center"/>
          </w:tcPr>
          <w:p w14:paraId="22A9E1EC" w14:textId="6EEC908E" w:rsidR="00E8030E" w:rsidRPr="00E021AC" w:rsidRDefault="00E8030E" w:rsidP="00B136FA">
            <w:pPr>
              <w:jc w:val="right"/>
              <w:rPr>
                <w:color w:val="000066"/>
                <w:sz w:val="20"/>
                <w:szCs w:val="20"/>
              </w:rPr>
            </w:pPr>
            <w:r w:rsidRPr="00E021AC">
              <w:rPr>
                <w:color w:val="000066"/>
                <w:sz w:val="20"/>
                <w:szCs w:val="20"/>
              </w:rPr>
              <w:t>4,761.49</w:t>
            </w:r>
          </w:p>
        </w:tc>
        <w:tc>
          <w:tcPr>
            <w:tcW w:w="1138" w:type="dxa"/>
            <w:tcBorders>
              <w:top w:val="nil"/>
              <w:left w:val="nil"/>
              <w:bottom w:val="single" w:sz="4" w:space="0" w:color="auto"/>
              <w:right w:val="single" w:sz="4" w:space="0" w:color="auto"/>
            </w:tcBorders>
            <w:shd w:val="clear" w:color="000000" w:fill="FFFFFF"/>
            <w:noWrap/>
            <w:vAlign w:val="center"/>
          </w:tcPr>
          <w:p w14:paraId="6A4CF04D" w14:textId="04728AE8" w:rsidR="00E8030E" w:rsidRPr="00E021AC" w:rsidRDefault="00E8030E" w:rsidP="00B136FA">
            <w:pPr>
              <w:jc w:val="right"/>
              <w:rPr>
                <w:color w:val="000066"/>
                <w:sz w:val="20"/>
                <w:szCs w:val="20"/>
              </w:rPr>
            </w:pPr>
            <w:r w:rsidRPr="00E021AC">
              <w:rPr>
                <w:color w:val="000066"/>
                <w:sz w:val="20"/>
                <w:szCs w:val="20"/>
              </w:rPr>
              <w:t>25,161.03</w:t>
            </w:r>
          </w:p>
        </w:tc>
        <w:tc>
          <w:tcPr>
            <w:tcW w:w="1106" w:type="dxa"/>
            <w:tcBorders>
              <w:top w:val="nil"/>
              <w:left w:val="nil"/>
              <w:bottom w:val="single" w:sz="4" w:space="0" w:color="auto"/>
              <w:right w:val="single" w:sz="4" w:space="0" w:color="auto"/>
            </w:tcBorders>
            <w:shd w:val="clear" w:color="000000" w:fill="FFFFFF"/>
            <w:noWrap/>
            <w:vAlign w:val="center"/>
          </w:tcPr>
          <w:p w14:paraId="24ABA473" w14:textId="39478860" w:rsidR="00E8030E" w:rsidRPr="00E021AC" w:rsidRDefault="00E8030E" w:rsidP="00B136FA">
            <w:pPr>
              <w:jc w:val="right"/>
              <w:rPr>
                <w:color w:val="000066"/>
                <w:sz w:val="20"/>
                <w:szCs w:val="20"/>
              </w:rPr>
            </w:pPr>
            <w:r w:rsidRPr="00E021AC">
              <w:rPr>
                <w:color w:val="000066"/>
                <w:sz w:val="20"/>
                <w:szCs w:val="20"/>
              </w:rPr>
              <w:t>2,321.13</w:t>
            </w:r>
          </w:p>
        </w:tc>
        <w:tc>
          <w:tcPr>
            <w:tcW w:w="1266" w:type="dxa"/>
            <w:tcBorders>
              <w:top w:val="nil"/>
              <w:left w:val="nil"/>
              <w:bottom w:val="single" w:sz="4" w:space="0" w:color="auto"/>
              <w:right w:val="single" w:sz="4" w:space="0" w:color="auto"/>
            </w:tcBorders>
            <w:shd w:val="clear" w:color="000000" w:fill="FFFFFF"/>
            <w:noWrap/>
            <w:vAlign w:val="center"/>
            <w:hideMark/>
          </w:tcPr>
          <w:p w14:paraId="67D08786" w14:textId="77777777" w:rsidR="00E8030E" w:rsidRPr="00E021AC" w:rsidRDefault="00E8030E" w:rsidP="00B136FA">
            <w:pPr>
              <w:jc w:val="right"/>
              <w:rPr>
                <w:b/>
                <w:bCs/>
                <w:color w:val="000066"/>
                <w:sz w:val="20"/>
                <w:szCs w:val="20"/>
              </w:rPr>
            </w:pPr>
            <w:r w:rsidRPr="00E021AC">
              <w:rPr>
                <w:b/>
                <w:bCs/>
                <w:color w:val="000066"/>
                <w:sz w:val="20"/>
                <w:szCs w:val="20"/>
              </w:rPr>
              <w:t>162,031.38</w:t>
            </w:r>
          </w:p>
        </w:tc>
      </w:tr>
      <w:tr w:rsidR="00EA1A4F" w:rsidRPr="00E021AC" w14:paraId="3F0BA77C" w14:textId="77777777" w:rsidTr="00B136FA">
        <w:trPr>
          <w:trHeight w:val="285"/>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099F2BAE" w14:textId="77777777" w:rsidR="00E8030E" w:rsidRPr="00E021AC" w:rsidRDefault="00E8030E" w:rsidP="00E8030E">
            <w:pPr>
              <w:jc w:val="center"/>
              <w:rPr>
                <w:color w:val="000066"/>
                <w:sz w:val="20"/>
                <w:szCs w:val="20"/>
              </w:rPr>
            </w:pPr>
            <w:r w:rsidRPr="00E021AC">
              <w:rPr>
                <w:color w:val="000066"/>
                <w:sz w:val="20"/>
                <w:szCs w:val="20"/>
              </w:rPr>
              <w:t>2027</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3A5B6F6E" w14:textId="77777777" w:rsidR="00E8030E" w:rsidRPr="00E021AC" w:rsidRDefault="00E8030E" w:rsidP="00E8030E">
            <w:pPr>
              <w:jc w:val="center"/>
              <w:rPr>
                <w:color w:val="000066"/>
                <w:sz w:val="20"/>
                <w:szCs w:val="20"/>
              </w:rPr>
            </w:pPr>
            <w:r w:rsidRPr="00E021AC">
              <w:rPr>
                <w:color w:val="000066"/>
                <w:sz w:val="20"/>
                <w:szCs w:val="20"/>
              </w:rPr>
              <w:t>Kế hoạch</w:t>
            </w:r>
          </w:p>
        </w:tc>
        <w:tc>
          <w:tcPr>
            <w:tcW w:w="1106" w:type="dxa"/>
            <w:tcBorders>
              <w:top w:val="nil"/>
              <w:left w:val="nil"/>
              <w:bottom w:val="single" w:sz="4" w:space="0" w:color="auto"/>
              <w:right w:val="single" w:sz="4" w:space="0" w:color="auto"/>
            </w:tcBorders>
            <w:shd w:val="clear" w:color="000000" w:fill="FFFFFF"/>
            <w:noWrap/>
            <w:vAlign w:val="center"/>
            <w:hideMark/>
          </w:tcPr>
          <w:p w14:paraId="60CE91CC" w14:textId="77777777" w:rsidR="00E8030E" w:rsidRPr="00E021AC" w:rsidRDefault="00E8030E" w:rsidP="00E8030E">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tcPr>
          <w:p w14:paraId="6FBC19D8" w14:textId="08479728" w:rsidR="00E8030E" w:rsidRPr="00E021AC" w:rsidRDefault="00E8030E" w:rsidP="00B136FA">
            <w:pPr>
              <w:jc w:val="right"/>
              <w:rPr>
                <w:color w:val="000066"/>
                <w:sz w:val="22"/>
                <w:szCs w:val="22"/>
              </w:rPr>
            </w:pPr>
            <w:r w:rsidRPr="00E021AC">
              <w:rPr>
                <w:color w:val="000066"/>
                <w:sz w:val="22"/>
                <w:szCs w:val="22"/>
              </w:rPr>
              <w:t>139.95</w:t>
            </w:r>
          </w:p>
        </w:tc>
        <w:tc>
          <w:tcPr>
            <w:tcW w:w="1106" w:type="dxa"/>
            <w:tcBorders>
              <w:top w:val="nil"/>
              <w:left w:val="nil"/>
              <w:bottom w:val="single" w:sz="4" w:space="0" w:color="auto"/>
              <w:right w:val="single" w:sz="4" w:space="0" w:color="auto"/>
            </w:tcBorders>
            <w:noWrap/>
            <w:vAlign w:val="center"/>
          </w:tcPr>
          <w:p w14:paraId="1E387266" w14:textId="3D7E8990" w:rsidR="00E8030E" w:rsidRPr="00E021AC" w:rsidRDefault="00E8030E" w:rsidP="00B136FA">
            <w:pPr>
              <w:jc w:val="right"/>
              <w:rPr>
                <w:color w:val="000066"/>
                <w:sz w:val="22"/>
                <w:szCs w:val="22"/>
              </w:rPr>
            </w:pPr>
            <w:r w:rsidRPr="00E021AC">
              <w:rPr>
                <w:color w:val="000066"/>
                <w:sz w:val="22"/>
                <w:szCs w:val="22"/>
              </w:rPr>
              <w:t>160.34</w:t>
            </w:r>
          </w:p>
        </w:tc>
        <w:tc>
          <w:tcPr>
            <w:tcW w:w="1185" w:type="dxa"/>
            <w:tcBorders>
              <w:top w:val="nil"/>
              <w:left w:val="nil"/>
              <w:bottom w:val="single" w:sz="4" w:space="0" w:color="auto"/>
              <w:right w:val="single" w:sz="4" w:space="0" w:color="auto"/>
            </w:tcBorders>
            <w:noWrap/>
            <w:vAlign w:val="center"/>
          </w:tcPr>
          <w:p w14:paraId="76898180" w14:textId="3A701D59" w:rsidR="00E8030E" w:rsidRPr="00E021AC" w:rsidRDefault="00E8030E" w:rsidP="00B136FA">
            <w:pPr>
              <w:jc w:val="right"/>
              <w:rPr>
                <w:color w:val="000066"/>
                <w:sz w:val="22"/>
                <w:szCs w:val="22"/>
              </w:rPr>
            </w:pPr>
            <w:r w:rsidRPr="00E021AC">
              <w:rPr>
                <w:color w:val="000066"/>
                <w:sz w:val="22"/>
                <w:szCs w:val="22"/>
              </w:rPr>
              <w:t>32.03</w:t>
            </w:r>
          </w:p>
        </w:tc>
        <w:tc>
          <w:tcPr>
            <w:tcW w:w="1185" w:type="dxa"/>
            <w:tcBorders>
              <w:top w:val="nil"/>
              <w:left w:val="nil"/>
              <w:bottom w:val="single" w:sz="4" w:space="0" w:color="auto"/>
              <w:right w:val="single" w:sz="4" w:space="0" w:color="auto"/>
            </w:tcBorders>
            <w:noWrap/>
            <w:vAlign w:val="center"/>
          </w:tcPr>
          <w:p w14:paraId="143A1286" w14:textId="7A22B678" w:rsidR="00E8030E" w:rsidRPr="00E021AC" w:rsidRDefault="00E8030E" w:rsidP="00B136FA">
            <w:pPr>
              <w:jc w:val="right"/>
              <w:rPr>
                <w:color w:val="000066"/>
                <w:sz w:val="22"/>
                <w:szCs w:val="22"/>
              </w:rPr>
            </w:pPr>
            <w:r w:rsidRPr="00E021AC">
              <w:rPr>
                <w:color w:val="000066"/>
                <w:sz w:val="22"/>
                <w:szCs w:val="22"/>
              </w:rPr>
              <w:t>415.13</w:t>
            </w:r>
          </w:p>
        </w:tc>
        <w:tc>
          <w:tcPr>
            <w:tcW w:w="1280" w:type="dxa"/>
            <w:tcBorders>
              <w:top w:val="nil"/>
              <w:left w:val="nil"/>
              <w:bottom w:val="single" w:sz="4" w:space="0" w:color="auto"/>
              <w:right w:val="single" w:sz="4" w:space="0" w:color="auto"/>
            </w:tcBorders>
            <w:noWrap/>
            <w:vAlign w:val="center"/>
          </w:tcPr>
          <w:p w14:paraId="12E55E72" w14:textId="20BF2350" w:rsidR="00E8030E" w:rsidRPr="00E021AC" w:rsidRDefault="00E8030E" w:rsidP="00B136FA">
            <w:pPr>
              <w:jc w:val="right"/>
              <w:rPr>
                <w:color w:val="000066"/>
                <w:sz w:val="22"/>
                <w:szCs w:val="22"/>
              </w:rPr>
            </w:pPr>
            <w:r w:rsidRPr="00E021AC">
              <w:rPr>
                <w:color w:val="000066"/>
                <w:sz w:val="22"/>
                <w:szCs w:val="22"/>
              </w:rPr>
              <w:t>151.21</w:t>
            </w:r>
          </w:p>
        </w:tc>
        <w:tc>
          <w:tcPr>
            <w:tcW w:w="1249" w:type="dxa"/>
            <w:tcBorders>
              <w:top w:val="nil"/>
              <w:left w:val="nil"/>
              <w:bottom w:val="nil"/>
              <w:right w:val="nil"/>
            </w:tcBorders>
            <w:noWrap/>
            <w:vAlign w:val="center"/>
          </w:tcPr>
          <w:p w14:paraId="046504FF" w14:textId="5FBA8881" w:rsidR="00E8030E" w:rsidRPr="00E021AC" w:rsidRDefault="00E8030E" w:rsidP="00B136FA">
            <w:pPr>
              <w:jc w:val="right"/>
              <w:rPr>
                <w:color w:val="000066"/>
                <w:sz w:val="22"/>
                <w:szCs w:val="22"/>
              </w:rPr>
            </w:pPr>
            <w:r w:rsidRPr="00E021AC">
              <w:rPr>
                <w:color w:val="000066"/>
                <w:sz w:val="22"/>
                <w:szCs w:val="22"/>
              </w:rPr>
              <w:t>322.26</w:t>
            </w:r>
          </w:p>
        </w:tc>
        <w:tc>
          <w:tcPr>
            <w:tcW w:w="1122" w:type="dxa"/>
            <w:tcBorders>
              <w:top w:val="nil"/>
              <w:left w:val="single" w:sz="4" w:space="0" w:color="auto"/>
              <w:bottom w:val="single" w:sz="4" w:space="0" w:color="auto"/>
              <w:right w:val="single" w:sz="4" w:space="0" w:color="auto"/>
            </w:tcBorders>
            <w:noWrap/>
            <w:vAlign w:val="center"/>
          </w:tcPr>
          <w:p w14:paraId="327D6C5A" w14:textId="1213B1E8" w:rsidR="00E8030E" w:rsidRPr="00E021AC" w:rsidRDefault="00E8030E" w:rsidP="00B136FA">
            <w:pPr>
              <w:jc w:val="right"/>
              <w:rPr>
                <w:color w:val="000066"/>
                <w:sz w:val="22"/>
                <w:szCs w:val="22"/>
              </w:rPr>
            </w:pPr>
            <w:r w:rsidRPr="00E021AC">
              <w:rPr>
                <w:color w:val="000066"/>
                <w:sz w:val="22"/>
                <w:szCs w:val="22"/>
              </w:rPr>
              <w:t>47.80</w:t>
            </w:r>
          </w:p>
        </w:tc>
        <w:tc>
          <w:tcPr>
            <w:tcW w:w="1138" w:type="dxa"/>
            <w:tcBorders>
              <w:top w:val="nil"/>
              <w:left w:val="nil"/>
              <w:bottom w:val="single" w:sz="4" w:space="0" w:color="auto"/>
              <w:right w:val="single" w:sz="4" w:space="0" w:color="auto"/>
            </w:tcBorders>
            <w:noWrap/>
            <w:vAlign w:val="center"/>
          </w:tcPr>
          <w:p w14:paraId="10B277A3" w14:textId="189CBA1F" w:rsidR="00E8030E" w:rsidRPr="00E021AC" w:rsidRDefault="00E8030E" w:rsidP="00B136FA">
            <w:pPr>
              <w:jc w:val="right"/>
              <w:rPr>
                <w:color w:val="000066"/>
                <w:sz w:val="22"/>
                <w:szCs w:val="22"/>
              </w:rPr>
            </w:pPr>
            <w:r w:rsidRPr="00E021AC">
              <w:rPr>
                <w:color w:val="000066"/>
                <w:sz w:val="22"/>
                <w:szCs w:val="22"/>
              </w:rPr>
              <w:t>130.20</w:t>
            </w:r>
          </w:p>
        </w:tc>
        <w:tc>
          <w:tcPr>
            <w:tcW w:w="1106" w:type="dxa"/>
            <w:tcBorders>
              <w:top w:val="nil"/>
              <w:left w:val="nil"/>
              <w:bottom w:val="single" w:sz="4" w:space="0" w:color="auto"/>
              <w:right w:val="single" w:sz="4" w:space="0" w:color="auto"/>
            </w:tcBorders>
            <w:noWrap/>
            <w:vAlign w:val="center"/>
          </w:tcPr>
          <w:p w14:paraId="29A471DF" w14:textId="4F9CEA83" w:rsidR="00E8030E" w:rsidRPr="00E021AC" w:rsidRDefault="00E8030E" w:rsidP="00B136FA">
            <w:pPr>
              <w:jc w:val="right"/>
              <w:rPr>
                <w:color w:val="000066"/>
                <w:sz w:val="22"/>
                <w:szCs w:val="22"/>
              </w:rPr>
            </w:pPr>
            <w:r w:rsidRPr="00E021AC">
              <w:rPr>
                <w:color w:val="000066"/>
                <w:sz w:val="22"/>
                <w:szCs w:val="22"/>
              </w:rPr>
              <w:t>57.85</w:t>
            </w:r>
          </w:p>
        </w:tc>
        <w:tc>
          <w:tcPr>
            <w:tcW w:w="1266" w:type="dxa"/>
            <w:tcBorders>
              <w:top w:val="nil"/>
              <w:left w:val="nil"/>
              <w:bottom w:val="single" w:sz="4" w:space="0" w:color="auto"/>
              <w:right w:val="single" w:sz="4" w:space="0" w:color="auto"/>
            </w:tcBorders>
            <w:shd w:val="clear" w:color="000000" w:fill="FFFFFF"/>
            <w:noWrap/>
            <w:vAlign w:val="center"/>
            <w:hideMark/>
          </w:tcPr>
          <w:p w14:paraId="24B140B2" w14:textId="77777777" w:rsidR="00E8030E" w:rsidRPr="00E021AC" w:rsidRDefault="00E8030E" w:rsidP="00B136FA">
            <w:pPr>
              <w:jc w:val="right"/>
              <w:rPr>
                <w:b/>
                <w:bCs/>
                <w:color w:val="000066"/>
                <w:sz w:val="20"/>
                <w:szCs w:val="20"/>
              </w:rPr>
            </w:pPr>
            <w:r w:rsidRPr="00E021AC">
              <w:rPr>
                <w:b/>
                <w:bCs/>
                <w:color w:val="000066"/>
                <w:sz w:val="20"/>
                <w:szCs w:val="20"/>
              </w:rPr>
              <w:t>1,456.77</w:t>
            </w:r>
          </w:p>
        </w:tc>
      </w:tr>
      <w:tr w:rsidR="00EA1A4F" w:rsidRPr="00E021AC" w14:paraId="01B83862"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3D250A14" w14:textId="77777777" w:rsidR="00E8030E" w:rsidRPr="00E021AC" w:rsidRDefault="00E8030E" w:rsidP="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5100666C" w14:textId="77777777" w:rsidR="00E8030E" w:rsidRPr="00E021AC" w:rsidRDefault="00E8030E" w:rsidP="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1766302D" w14:textId="77777777" w:rsidR="00E8030E" w:rsidRPr="00E021AC" w:rsidRDefault="00E8030E" w:rsidP="00E8030E">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tcPr>
          <w:p w14:paraId="4652FA40" w14:textId="51DD86B8" w:rsidR="00E8030E" w:rsidRPr="00E021AC" w:rsidRDefault="00E8030E" w:rsidP="00B136FA">
            <w:pPr>
              <w:jc w:val="right"/>
              <w:rPr>
                <w:color w:val="000066"/>
                <w:sz w:val="20"/>
                <w:szCs w:val="20"/>
              </w:rPr>
            </w:pPr>
            <w:r w:rsidRPr="00E021AC">
              <w:rPr>
                <w:color w:val="000066"/>
                <w:sz w:val="20"/>
                <w:szCs w:val="20"/>
              </w:rPr>
              <w:t>16,091.24</w:t>
            </w:r>
          </w:p>
        </w:tc>
        <w:tc>
          <w:tcPr>
            <w:tcW w:w="1106" w:type="dxa"/>
            <w:tcBorders>
              <w:top w:val="nil"/>
              <w:left w:val="nil"/>
              <w:bottom w:val="single" w:sz="4" w:space="0" w:color="auto"/>
              <w:right w:val="single" w:sz="4" w:space="0" w:color="auto"/>
            </w:tcBorders>
            <w:shd w:val="clear" w:color="000000" w:fill="FFFFFF"/>
            <w:noWrap/>
            <w:vAlign w:val="center"/>
          </w:tcPr>
          <w:p w14:paraId="78574329" w14:textId="3A862699" w:rsidR="00E8030E" w:rsidRPr="00E021AC" w:rsidRDefault="00E8030E" w:rsidP="00B136FA">
            <w:pPr>
              <w:jc w:val="right"/>
              <w:rPr>
                <w:color w:val="000066"/>
                <w:sz w:val="20"/>
                <w:szCs w:val="20"/>
              </w:rPr>
            </w:pPr>
            <w:r w:rsidRPr="00E021AC">
              <w:rPr>
                <w:color w:val="000066"/>
                <w:sz w:val="20"/>
                <w:szCs w:val="20"/>
              </w:rPr>
              <w:t>18,435.65</w:t>
            </w:r>
          </w:p>
        </w:tc>
        <w:tc>
          <w:tcPr>
            <w:tcW w:w="1185" w:type="dxa"/>
            <w:tcBorders>
              <w:top w:val="nil"/>
              <w:left w:val="nil"/>
              <w:bottom w:val="single" w:sz="4" w:space="0" w:color="auto"/>
              <w:right w:val="single" w:sz="4" w:space="0" w:color="auto"/>
            </w:tcBorders>
            <w:shd w:val="clear" w:color="000000" w:fill="FFFFFF"/>
            <w:noWrap/>
            <w:vAlign w:val="center"/>
          </w:tcPr>
          <w:p w14:paraId="46B87AE6" w14:textId="478388AF" w:rsidR="00E8030E" w:rsidRPr="00E021AC" w:rsidRDefault="00E8030E" w:rsidP="00B136FA">
            <w:pPr>
              <w:jc w:val="right"/>
              <w:rPr>
                <w:color w:val="000066"/>
                <w:sz w:val="20"/>
                <w:szCs w:val="20"/>
              </w:rPr>
            </w:pPr>
            <w:r w:rsidRPr="00E021AC">
              <w:rPr>
                <w:color w:val="000066"/>
                <w:sz w:val="20"/>
                <w:szCs w:val="20"/>
              </w:rPr>
              <w:t>3,682.76</w:t>
            </w:r>
          </w:p>
        </w:tc>
        <w:tc>
          <w:tcPr>
            <w:tcW w:w="1185" w:type="dxa"/>
            <w:tcBorders>
              <w:top w:val="nil"/>
              <w:left w:val="nil"/>
              <w:bottom w:val="single" w:sz="4" w:space="0" w:color="auto"/>
              <w:right w:val="single" w:sz="4" w:space="0" w:color="auto"/>
            </w:tcBorders>
            <w:shd w:val="clear" w:color="000000" w:fill="FFFFFF"/>
            <w:noWrap/>
            <w:vAlign w:val="center"/>
          </w:tcPr>
          <w:p w14:paraId="2E4F9EE6" w14:textId="1C1F77E5" w:rsidR="00E8030E" w:rsidRPr="00E021AC" w:rsidRDefault="00E8030E" w:rsidP="00B136FA">
            <w:pPr>
              <w:jc w:val="right"/>
              <w:rPr>
                <w:color w:val="000066"/>
                <w:sz w:val="20"/>
                <w:szCs w:val="20"/>
              </w:rPr>
            </w:pPr>
            <w:r w:rsidRPr="00E021AC">
              <w:rPr>
                <w:color w:val="000066"/>
                <w:sz w:val="20"/>
                <w:szCs w:val="20"/>
              </w:rPr>
              <w:t>47,731.02</w:t>
            </w:r>
          </w:p>
        </w:tc>
        <w:tc>
          <w:tcPr>
            <w:tcW w:w="1280" w:type="dxa"/>
            <w:tcBorders>
              <w:top w:val="nil"/>
              <w:left w:val="nil"/>
              <w:bottom w:val="single" w:sz="4" w:space="0" w:color="auto"/>
              <w:right w:val="single" w:sz="4" w:space="0" w:color="auto"/>
            </w:tcBorders>
            <w:shd w:val="clear" w:color="000000" w:fill="FFFFFF"/>
            <w:noWrap/>
            <w:vAlign w:val="center"/>
          </w:tcPr>
          <w:p w14:paraId="3F8FB320" w14:textId="7E474941" w:rsidR="00E8030E" w:rsidRPr="00E021AC" w:rsidRDefault="00E8030E" w:rsidP="00B136FA">
            <w:pPr>
              <w:jc w:val="right"/>
              <w:rPr>
                <w:color w:val="000066"/>
                <w:sz w:val="20"/>
                <w:szCs w:val="20"/>
              </w:rPr>
            </w:pPr>
            <w:r w:rsidRPr="00E021AC">
              <w:rPr>
                <w:color w:val="000066"/>
                <w:sz w:val="20"/>
                <w:szCs w:val="20"/>
              </w:rPr>
              <w:t>17,385.90</w:t>
            </w:r>
          </w:p>
        </w:tc>
        <w:tc>
          <w:tcPr>
            <w:tcW w:w="1249" w:type="dxa"/>
            <w:tcBorders>
              <w:top w:val="nil"/>
              <w:left w:val="nil"/>
              <w:bottom w:val="nil"/>
              <w:right w:val="nil"/>
            </w:tcBorders>
            <w:noWrap/>
            <w:vAlign w:val="center"/>
          </w:tcPr>
          <w:p w14:paraId="06D796BD" w14:textId="0FD2443E" w:rsidR="00E8030E" w:rsidRPr="00E021AC" w:rsidRDefault="00E8030E" w:rsidP="00B136FA">
            <w:pPr>
              <w:jc w:val="right"/>
              <w:rPr>
                <w:color w:val="000066"/>
                <w:sz w:val="22"/>
                <w:szCs w:val="22"/>
              </w:rPr>
            </w:pPr>
            <w:r w:rsidRPr="00E021AC">
              <w:rPr>
                <w:color w:val="000066"/>
                <w:sz w:val="22"/>
                <w:szCs w:val="22"/>
              </w:rPr>
              <w:t>37,052.97</w:t>
            </w:r>
          </w:p>
        </w:tc>
        <w:tc>
          <w:tcPr>
            <w:tcW w:w="1122" w:type="dxa"/>
            <w:tcBorders>
              <w:top w:val="nil"/>
              <w:left w:val="single" w:sz="4" w:space="0" w:color="auto"/>
              <w:bottom w:val="single" w:sz="4" w:space="0" w:color="auto"/>
              <w:right w:val="single" w:sz="4" w:space="0" w:color="auto"/>
            </w:tcBorders>
            <w:shd w:val="clear" w:color="000000" w:fill="FFFFFF"/>
            <w:noWrap/>
            <w:vAlign w:val="center"/>
          </w:tcPr>
          <w:p w14:paraId="17BE8869" w14:textId="1090BB4B" w:rsidR="00E8030E" w:rsidRPr="00E021AC" w:rsidRDefault="00E8030E" w:rsidP="00B136FA">
            <w:pPr>
              <w:jc w:val="right"/>
              <w:rPr>
                <w:color w:val="000066"/>
                <w:sz w:val="20"/>
                <w:szCs w:val="20"/>
              </w:rPr>
            </w:pPr>
            <w:r w:rsidRPr="00E021AC">
              <w:rPr>
                <w:color w:val="000066"/>
                <w:sz w:val="20"/>
                <w:szCs w:val="20"/>
              </w:rPr>
              <w:t>5,495.97</w:t>
            </w:r>
          </w:p>
        </w:tc>
        <w:tc>
          <w:tcPr>
            <w:tcW w:w="1138" w:type="dxa"/>
            <w:tcBorders>
              <w:top w:val="nil"/>
              <w:left w:val="nil"/>
              <w:bottom w:val="single" w:sz="4" w:space="0" w:color="auto"/>
              <w:right w:val="single" w:sz="4" w:space="0" w:color="auto"/>
            </w:tcBorders>
            <w:shd w:val="clear" w:color="000000" w:fill="FFFFFF"/>
            <w:noWrap/>
            <w:vAlign w:val="center"/>
          </w:tcPr>
          <w:p w14:paraId="0383DD05" w14:textId="1B6DEBA3" w:rsidR="00E8030E" w:rsidRPr="00E021AC" w:rsidRDefault="00E8030E" w:rsidP="00B136FA">
            <w:pPr>
              <w:jc w:val="right"/>
              <w:rPr>
                <w:color w:val="000066"/>
                <w:sz w:val="20"/>
                <w:szCs w:val="20"/>
              </w:rPr>
            </w:pPr>
            <w:r w:rsidRPr="00E021AC">
              <w:rPr>
                <w:color w:val="000066"/>
                <w:sz w:val="20"/>
                <w:szCs w:val="20"/>
              </w:rPr>
              <w:t>14,970.20</w:t>
            </w:r>
          </w:p>
        </w:tc>
        <w:tc>
          <w:tcPr>
            <w:tcW w:w="1106" w:type="dxa"/>
            <w:tcBorders>
              <w:top w:val="nil"/>
              <w:left w:val="nil"/>
              <w:bottom w:val="single" w:sz="4" w:space="0" w:color="auto"/>
              <w:right w:val="single" w:sz="4" w:space="0" w:color="auto"/>
            </w:tcBorders>
            <w:shd w:val="clear" w:color="000000" w:fill="FFFFFF"/>
            <w:noWrap/>
            <w:vAlign w:val="center"/>
          </w:tcPr>
          <w:p w14:paraId="74C2B71F" w14:textId="62F59950" w:rsidR="00E8030E" w:rsidRPr="00E021AC" w:rsidRDefault="00E8030E" w:rsidP="00B136FA">
            <w:pPr>
              <w:jc w:val="right"/>
              <w:rPr>
                <w:color w:val="000066"/>
                <w:sz w:val="20"/>
                <w:szCs w:val="20"/>
              </w:rPr>
            </w:pPr>
            <w:r w:rsidRPr="00E021AC">
              <w:rPr>
                <w:color w:val="000066"/>
                <w:sz w:val="20"/>
                <w:szCs w:val="20"/>
              </w:rPr>
              <w:t>6,651.51</w:t>
            </w:r>
          </w:p>
        </w:tc>
        <w:tc>
          <w:tcPr>
            <w:tcW w:w="1266" w:type="dxa"/>
            <w:tcBorders>
              <w:top w:val="nil"/>
              <w:left w:val="nil"/>
              <w:bottom w:val="single" w:sz="4" w:space="0" w:color="auto"/>
              <w:right w:val="single" w:sz="4" w:space="0" w:color="auto"/>
            </w:tcBorders>
            <w:shd w:val="clear" w:color="000000" w:fill="FFFFFF"/>
            <w:noWrap/>
            <w:vAlign w:val="center"/>
            <w:hideMark/>
          </w:tcPr>
          <w:p w14:paraId="6CF803D7" w14:textId="77777777" w:rsidR="00E8030E" w:rsidRPr="00E021AC" w:rsidRDefault="00E8030E" w:rsidP="00B136FA">
            <w:pPr>
              <w:jc w:val="right"/>
              <w:rPr>
                <w:b/>
                <w:bCs/>
                <w:color w:val="000066"/>
                <w:sz w:val="20"/>
                <w:szCs w:val="20"/>
              </w:rPr>
            </w:pPr>
            <w:r w:rsidRPr="00E021AC">
              <w:rPr>
                <w:b/>
                <w:bCs/>
                <w:color w:val="000066"/>
                <w:sz w:val="20"/>
                <w:szCs w:val="20"/>
              </w:rPr>
              <w:t>167,497.23</w:t>
            </w:r>
          </w:p>
        </w:tc>
      </w:tr>
      <w:tr w:rsidR="00EA1A4F" w:rsidRPr="00E021AC" w14:paraId="3B6CB241"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1357C306" w14:textId="77777777" w:rsidR="00E8030E" w:rsidRPr="00E021AC" w:rsidRDefault="00E8030E" w:rsidP="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28E1723C" w14:textId="77777777" w:rsidR="00E8030E" w:rsidRPr="00E021AC" w:rsidRDefault="00E8030E" w:rsidP="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6BE822FD" w14:textId="77777777" w:rsidR="00E8030E" w:rsidRPr="00E021AC" w:rsidRDefault="00E8030E" w:rsidP="00E8030E">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tcPr>
          <w:p w14:paraId="439330C8" w14:textId="03078EBF" w:rsidR="00E8030E" w:rsidRPr="00E021AC" w:rsidRDefault="00E8030E" w:rsidP="00B136FA">
            <w:pPr>
              <w:jc w:val="right"/>
              <w:rPr>
                <w:color w:val="000066"/>
                <w:sz w:val="20"/>
                <w:szCs w:val="20"/>
              </w:rPr>
            </w:pPr>
            <w:r w:rsidRPr="00E021AC">
              <w:rPr>
                <w:color w:val="000066"/>
                <w:sz w:val="20"/>
                <w:szCs w:val="20"/>
              </w:rPr>
              <w:t>13,677.55</w:t>
            </w:r>
          </w:p>
        </w:tc>
        <w:tc>
          <w:tcPr>
            <w:tcW w:w="1106" w:type="dxa"/>
            <w:tcBorders>
              <w:top w:val="nil"/>
              <w:left w:val="nil"/>
              <w:bottom w:val="single" w:sz="4" w:space="0" w:color="auto"/>
              <w:right w:val="single" w:sz="4" w:space="0" w:color="auto"/>
            </w:tcBorders>
            <w:shd w:val="clear" w:color="000000" w:fill="FFFFFF"/>
            <w:noWrap/>
            <w:vAlign w:val="center"/>
          </w:tcPr>
          <w:p w14:paraId="00C33FA7" w14:textId="53FBF274" w:rsidR="00E8030E" w:rsidRPr="00E021AC" w:rsidRDefault="00E8030E" w:rsidP="00B136FA">
            <w:pPr>
              <w:jc w:val="right"/>
              <w:rPr>
                <w:color w:val="000066"/>
                <w:sz w:val="20"/>
                <w:szCs w:val="20"/>
              </w:rPr>
            </w:pPr>
            <w:r w:rsidRPr="00E021AC">
              <w:rPr>
                <w:color w:val="000066"/>
                <w:sz w:val="20"/>
                <w:szCs w:val="20"/>
              </w:rPr>
              <w:t>15,670.30</w:t>
            </w:r>
          </w:p>
        </w:tc>
        <w:tc>
          <w:tcPr>
            <w:tcW w:w="1185" w:type="dxa"/>
            <w:tcBorders>
              <w:top w:val="nil"/>
              <w:left w:val="nil"/>
              <w:bottom w:val="single" w:sz="4" w:space="0" w:color="auto"/>
              <w:right w:val="single" w:sz="4" w:space="0" w:color="auto"/>
            </w:tcBorders>
            <w:shd w:val="clear" w:color="000000" w:fill="FFFFFF"/>
            <w:noWrap/>
            <w:vAlign w:val="center"/>
          </w:tcPr>
          <w:p w14:paraId="5D6D98B9" w14:textId="03912769" w:rsidR="00E8030E" w:rsidRPr="00E021AC" w:rsidRDefault="00E8030E" w:rsidP="00B136FA">
            <w:pPr>
              <w:jc w:val="right"/>
              <w:rPr>
                <w:color w:val="000066"/>
                <w:sz w:val="20"/>
                <w:szCs w:val="20"/>
              </w:rPr>
            </w:pPr>
            <w:r w:rsidRPr="00E021AC">
              <w:rPr>
                <w:color w:val="000066"/>
                <w:sz w:val="20"/>
                <w:szCs w:val="20"/>
              </w:rPr>
              <w:t>3,130.35</w:t>
            </w:r>
          </w:p>
        </w:tc>
        <w:tc>
          <w:tcPr>
            <w:tcW w:w="1185" w:type="dxa"/>
            <w:tcBorders>
              <w:top w:val="nil"/>
              <w:left w:val="nil"/>
              <w:bottom w:val="single" w:sz="4" w:space="0" w:color="auto"/>
              <w:right w:val="single" w:sz="4" w:space="0" w:color="auto"/>
            </w:tcBorders>
            <w:shd w:val="clear" w:color="000000" w:fill="FFFFFF"/>
            <w:noWrap/>
            <w:vAlign w:val="center"/>
          </w:tcPr>
          <w:p w14:paraId="5088CDBE" w14:textId="72A19466" w:rsidR="00E8030E" w:rsidRPr="00E021AC" w:rsidRDefault="00E8030E" w:rsidP="00B136FA">
            <w:pPr>
              <w:jc w:val="right"/>
              <w:rPr>
                <w:color w:val="000066"/>
                <w:sz w:val="20"/>
                <w:szCs w:val="20"/>
              </w:rPr>
            </w:pPr>
            <w:r w:rsidRPr="00E021AC">
              <w:rPr>
                <w:color w:val="000066"/>
                <w:sz w:val="20"/>
                <w:szCs w:val="20"/>
              </w:rPr>
              <w:t>40,571.37</w:t>
            </w:r>
          </w:p>
        </w:tc>
        <w:tc>
          <w:tcPr>
            <w:tcW w:w="1280" w:type="dxa"/>
            <w:tcBorders>
              <w:top w:val="nil"/>
              <w:left w:val="nil"/>
              <w:bottom w:val="single" w:sz="4" w:space="0" w:color="auto"/>
              <w:right w:val="single" w:sz="4" w:space="0" w:color="auto"/>
            </w:tcBorders>
            <w:shd w:val="clear" w:color="000000" w:fill="FFFFFF"/>
            <w:noWrap/>
            <w:vAlign w:val="center"/>
          </w:tcPr>
          <w:p w14:paraId="2B49E3D7" w14:textId="3BC7022B" w:rsidR="00E8030E" w:rsidRPr="00E021AC" w:rsidRDefault="00E8030E" w:rsidP="00B136FA">
            <w:pPr>
              <w:jc w:val="right"/>
              <w:rPr>
                <w:color w:val="000066"/>
                <w:sz w:val="20"/>
                <w:szCs w:val="20"/>
              </w:rPr>
            </w:pPr>
            <w:r w:rsidRPr="00E021AC">
              <w:rPr>
                <w:color w:val="000066"/>
                <w:sz w:val="20"/>
                <w:szCs w:val="20"/>
              </w:rPr>
              <w:t>14,778.01</w:t>
            </w:r>
          </w:p>
        </w:tc>
        <w:tc>
          <w:tcPr>
            <w:tcW w:w="1249" w:type="dxa"/>
            <w:tcBorders>
              <w:top w:val="nil"/>
              <w:left w:val="nil"/>
              <w:bottom w:val="nil"/>
              <w:right w:val="nil"/>
            </w:tcBorders>
            <w:noWrap/>
            <w:vAlign w:val="center"/>
          </w:tcPr>
          <w:p w14:paraId="4CB68593" w14:textId="5CAB01DD" w:rsidR="00E8030E" w:rsidRPr="00E021AC" w:rsidRDefault="00E8030E" w:rsidP="00B136FA">
            <w:pPr>
              <w:jc w:val="right"/>
              <w:rPr>
                <w:color w:val="000066"/>
                <w:sz w:val="22"/>
                <w:szCs w:val="22"/>
              </w:rPr>
            </w:pPr>
            <w:r w:rsidRPr="00E021AC">
              <w:rPr>
                <w:color w:val="000066"/>
                <w:sz w:val="22"/>
                <w:szCs w:val="22"/>
              </w:rPr>
              <w:t>31,495.03</w:t>
            </w:r>
          </w:p>
        </w:tc>
        <w:tc>
          <w:tcPr>
            <w:tcW w:w="1122" w:type="dxa"/>
            <w:tcBorders>
              <w:top w:val="nil"/>
              <w:left w:val="single" w:sz="4" w:space="0" w:color="auto"/>
              <w:bottom w:val="single" w:sz="4" w:space="0" w:color="auto"/>
              <w:right w:val="single" w:sz="4" w:space="0" w:color="auto"/>
            </w:tcBorders>
            <w:shd w:val="clear" w:color="000000" w:fill="FFFFFF"/>
            <w:noWrap/>
            <w:vAlign w:val="center"/>
          </w:tcPr>
          <w:p w14:paraId="112F2369" w14:textId="277357C0" w:rsidR="00E8030E" w:rsidRPr="00E021AC" w:rsidRDefault="00E8030E" w:rsidP="00B136FA">
            <w:pPr>
              <w:jc w:val="right"/>
              <w:rPr>
                <w:color w:val="000066"/>
                <w:sz w:val="20"/>
                <w:szCs w:val="20"/>
              </w:rPr>
            </w:pPr>
            <w:r w:rsidRPr="00E021AC">
              <w:rPr>
                <w:color w:val="000066"/>
                <w:sz w:val="20"/>
                <w:szCs w:val="20"/>
              </w:rPr>
              <w:t>4,671.58</w:t>
            </w:r>
          </w:p>
        </w:tc>
        <w:tc>
          <w:tcPr>
            <w:tcW w:w="1138" w:type="dxa"/>
            <w:tcBorders>
              <w:top w:val="nil"/>
              <w:left w:val="nil"/>
              <w:bottom w:val="single" w:sz="4" w:space="0" w:color="auto"/>
              <w:right w:val="single" w:sz="4" w:space="0" w:color="auto"/>
            </w:tcBorders>
            <w:shd w:val="clear" w:color="000000" w:fill="FFFFFF"/>
            <w:noWrap/>
            <w:vAlign w:val="center"/>
          </w:tcPr>
          <w:p w14:paraId="586E1FCD" w14:textId="0EFA19C6" w:rsidR="00E8030E" w:rsidRPr="00E021AC" w:rsidRDefault="00E8030E" w:rsidP="00B136FA">
            <w:pPr>
              <w:jc w:val="right"/>
              <w:rPr>
                <w:color w:val="000066"/>
                <w:sz w:val="20"/>
                <w:szCs w:val="20"/>
              </w:rPr>
            </w:pPr>
            <w:r w:rsidRPr="00E021AC">
              <w:rPr>
                <w:color w:val="000066"/>
                <w:sz w:val="20"/>
                <w:szCs w:val="20"/>
              </w:rPr>
              <w:t>12,724.67</w:t>
            </w:r>
          </w:p>
        </w:tc>
        <w:tc>
          <w:tcPr>
            <w:tcW w:w="1106" w:type="dxa"/>
            <w:tcBorders>
              <w:top w:val="nil"/>
              <w:left w:val="nil"/>
              <w:bottom w:val="single" w:sz="4" w:space="0" w:color="auto"/>
              <w:right w:val="single" w:sz="4" w:space="0" w:color="auto"/>
            </w:tcBorders>
            <w:shd w:val="clear" w:color="000000" w:fill="FFFFFF"/>
            <w:noWrap/>
            <w:vAlign w:val="center"/>
          </w:tcPr>
          <w:p w14:paraId="13C6DF35" w14:textId="2BBB7D2C" w:rsidR="00E8030E" w:rsidRPr="00E021AC" w:rsidRDefault="00E8030E" w:rsidP="00B136FA">
            <w:pPr>
              <w:jc w:val="right"/>
              <w:rPr>
                <w:color w:val="000066"/>
                <w:sz w:val="20"/>
                <w:szCs w:val="20"/>
              </w:rPr>
            </w:pPr>
            <w:r w:rsidRPr="00E021AC">
              <w:rPr>
                <w:color w:val="000066"/>
                <w:sz w:val="20"/>
                <w:szCs w:val="20"/>
              </w:rPr>
              <w:t>5,653.78</w:t>
            </w:r>
          </w:p>
        </w:tc>
        <w:tc>
          <w:tcPr>
            <w:tcW w:w="1266" w:type="dxa"/>
            <w:tcBorders>
              <w:top w:val="nil"/>
              <w:left w:val="nil"/>
              <w:bottom w:val="single" w:sz="4" w:space="0" w:color="auto"/>
              <w:right w:val="single" w:sz="4" w:space="0" w:color="auto"/>
            </w:tcBorders>
            <w:shd w:val="clear" w:color="000000" w:fill="FFFFFF"/>
            <w:noWrap/>
            <w:vAlign w:val="center"/>
            <w:hideMark/>
          </w:tcPr>
          <w:p w14:paraId="4F6D9EAA" w14:textId="77777777" w:rsidR="00E8030E" w:rsidRPr="00E021AC" w:rsidRDefault="00E8030E" w:rsidP="00B136FA">
            <w:pPr>
              <w:jc w:val="right"/>
              <w:rPr>
                <w:b/>
                <w:bCs/>
                <w:color w:val="000066"/>
                <w:sz w:val="20"/>
                <w:szCs w:val="20"/>
              </w:rPr>
            </w:pPr>
            <w:r w:rsidRPr="00E021AC">
              <w:rPr>
                <w:b/>
                <w:bCs/>
                <w:color w:val="000066"/>
                <w:sz w:val="20"/>
                <w:szCs w:val="20"/>
              </w:rPr>
              <w:t>142,372.65</w:t>
            </w:r>
          </w:p>
        </w:tc>
      </w:tr>
      <w:tr w:rsidR="00EA1A4F" w:rsidRPr="00E021AC" w14:paraId="48627AAF" w14:textId="77777777" w:rsidTr="00B136FA">
        <w:trPr>
          <w:trHeight w:val="285"/>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53FF40ED" w14:textId="77777777" w:rsidR="00E8030E" w:rsidRPr="00E021AC" w:rsidRDefault="00E8030E" w:rsidP="00E8030E">
            <w:pPr>
              <w:jc w:val="center"/>
              <w:rPr>
                <w:color w:val="000066"/>
                <w:sz w:val="20"/>
                <w:szCs w:val="20"/>
              </w:rPr>
            </w:pPr>
            <w:r w:rsidRPr="00E021AC">
              <w:rPr>
                <w:color w:val="000066"/>
                <w:sz w:val="20"/>
                <w:szCs w:val="20"/>
              </w:rPr>
              <w:t>2028</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026AB1B9" w14:textId="77777777" w:rsidR="00E8030E" w:rsidRPr="00E021AC" w:rsidRDefault="00E8030E" w:rsidP="00E8030E">
            <w:pPr>
              <w:jc w:val="center"/>
              <w:rPr>
                <w:color w:val="000066"/>
                <w:sz w:val="20"/>
                <w:szCs w:val="20"/>
              </w:rPr>
            </w:pPr>
            <w:r w:rsidRPr="00E021AC">
              <w:rPr>
                <w:color w:val="000066"/>
                <w:sz w:val="20"/>
                <w:szCs w:val="20"/>
              </w:rPr>
              <w:t>Kế goạch</w:t>
            </w:r>
          </w:p>
        </w:tc>
        <w:tc>
          <w:tcPr>
            <w:tcW w:w="1106" w:type="dxa"/>
            <w:tcBorders>
              <w:top w:val="nil"/>
              <w:left w:val="nil"/>
              <w:bottom w:val="single" w:sz="4" w:space="0" w:color="auto"/>
              <w:right w:val="single" w:sz="4" w:space="0" w:color="auto"/>
            </w:tcBorders>
            <w:shd w:val="clear" w:color="000000" w:fill="FFFFFF"/>
            <w:noWrap/>
            <w:vAlign w:val="center"/>
            <w:hideMark/>
          </w:tcPr>
          <w:p w14:paraId="5230AFB7" w14:textId="77777777" w:rsidR="00E8030E" w:rsidRPr="00E021AC" w:rsidRDefault="00E8030E" w:rsidP="00E8030E">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tcPr>
          <w:p w14:paraId="30D1F173" w14:textId="52BDDC52" w:rsidR="00E8030E" w:rsidRPr="00E021AC" w:rsidRDefault="00E8030E" w:rsidP="00B136FA">
            <w:pPr>
              <w:jc w:val="right"/>
              <w:rPr>
                <w:color w:val="000066"/>
                <w:sz w:val="22"/>
                <w:szCs w:val="22"/>
              </w:rPr>
            </w:pPr>
            <w:r w:rsidRPr="00E021AC">
              <w:rPr>
                <w:color w:val="000066"/>
                <w:sz w:val="22"/>
                <w:szCs w:val="22"/>
              </w:rPr>
              <w:t>234.08</w:t>
            </w:r>
          </w:p>
        </w:tc>
        <w:tc>
          <w:tcPr>
            <w:tcW w:w="1106" w:type="dxa"/>
            <w:tcBorders>
              <w:top w:val="nil"/>
              <w:left w:val="nil"/>
              <w:bottom w:val="single" w:sz="4" w:space="0" w:color="auto"/>
              <w:right w:val="single" w:sz="4" w:space="0" w:color="auto"/>
            </w:tcBorders>
            <w:noWrap/>
            <w:vAlign w:val="center"/>
          </w:tcPr>
          <w:p w14:paraId="01289DD3" w14:textId="58BA1FBD" w:rsidR="00E8030E" w:rsidRPr="00E021AC" w:rsidRDefault="00E8030E" w:rsidP="00B136FA">
            <w:pPr>
              <w:jc w:val="right"/>
              <w:rPr>
                <w:color w:val="000066"/>
                <w:sz w:val="22"/>
                <w:szCs w:val="22"/>
              </w:rPr>
            </w:pPr>
            <w:r w:rsidRPr="00E021AC">
              <w:rPr>
                <w:color w:val="000066"/>
                <w:sz w:val="22"/>
                <w:szCs w:val="22"/>
              </w:rPr>
              <w:t>188.34</w:t>
            </w:r>
          </w:p>
        </w:tc>
        <w:tc>
          <w:tcPr>
            <w:tcW w:w="1185" w:type="dxa"/>
            <w:tcBorders>
              <w:top w:val="nil"/>
              <w:left w:val="nil"/>
              <w:bottom w:val="single" w:sz="4" w:space="0" w:color="auto"/>
              <w:right w:val="single" w:sz="4" w:space="0" w:color="auto"/>
            </w:tcBorders>
            <w:noWrap/>
            <w:vAlign w:val="center"/>
          </w:tcPr>
          <w:p w14:paraId="0E3B615A" w14:textId="7760695A" w:rsidR="00E8030E" w:rsidRPr="00E021AC" w:rsidRDefault="00E8030E" w:rsidP="00B136FA">
            <w:pPr>
              <w:jc w:val="right"/>
              <w:rPr>
                <w:color w:val="000066"/>
                <w:sz w:val="22"/>
                <w:szCs w:val="22"/>
              </w:rPr>
            </w:pPr>
            <w:r w:rsidRPr="00E021AC">
              <w:rPr>
                <w:color w:val="000066"/>
                <w:sz w:val="22"/>
                <w:szCs w:val="22"/>
              </w:rPr>
              <w:t>46.21</w:t>
            </w:r>
          </w:p>
        </w:tc>
        <w:tc>
          <w:tcPr>
            <w:tcW w:w="1185" w:type="dxa"/>
            <w:tcBorders>
              <w:top w:val="nil"/>
              <w:left w:val="nil"/>
              <w:bottom w:val="single" w:sz="4" w:space="0" w:color="auto"/>
              <w:right w:val="single" w:sz="4" w:space="0" w:color="auto"/>
            </w:tcBorders>
            <w:noWrap/>
            <w:vAlign w:val="center"/>
          </w:tcPr>
          <w:p w14:paraId="171267EE" w14:textId="48B69DC7" w:rsidR="00E8030E" w:rsidRPr="00E021AC" w:rsidRDefault="00E8030E" w:rsidP="00B136FA">
            <w:pPr>
              <w:jc w:val="right"/>
              <w:rPr>
                <w:color w:val="000066"/>
                <w:sz w:val="22"/>
                <w:szCs w:val="22"/>
              </w:rPr>
            </w:pPr>
            <w:r w:rsidRPr="00E021AC">
              <w:rPr>
                <w:color w:val="000066"/>
                <w:sz w:val="22"/>
                <w:szCs w:val="22"/>
              </w:rPr>
              <w:t>479.03</w:t>
            </w:r>
          </w:p>
        </w:tc>
        <w:tc>
          <w:tcPr>
            <w:tcW w:w="1280" w:type="dxa"/>
            <w:tcBorders>
              <w:top w:val="nil"/>
              <w:left w:val="nil"/>
              <w:bottom w:val="single" w:sz="4" w:space="0" w:color="auto"/>
              <w:right w:val="single" w:sz="4" w:space="0" w:color="auto"/>
            </w:tcBorders>
            <w:noWrap/>
            <w:vAlign w:val="center"/>
          </w:tcPr>
          <w:p w14:paraId="3829D736" w14:textId="20CFAD57" w:rsidR="00E8030E" w:rsidRPr="00E021AC" w:rsidRDefault="00E8030E" w:rsidP="00B136FA">
            <w:pPr>
              <w:jc w:val="right"/>
              <w:rPr>
                <w:color w:val="000066"/>
                <w:sz w:val="22"/>
                <w:szCs w:val="22"/>
              </w:rPr>
            </w:pPr>
            <w:r w:rsidRPr="00E021AC">
              <w:rPr>
                <w:color w:val="000066"/>
                <w:sz w:val="22"/>
                <w:szCs w:val="22"/>
              </w:rPr>
              <w:t>221.19</w:t>
            </w:r>
          </w:p>
        </w:tc>
        <w:tc>
          <w:tcPr>
            <w:tcW w:w="1249" w:type="dxa"/>
            <w:tcBorders>
              <w:top w:val="nil"/>
              <w:left w:val="nil"/>
              <w:bottom w:val="nil"/>
              <w:right w:val="nil"/>
            </w:tcBorders>
            <w:noWrap/>
            <w:vAlign w:val="center"/>
          </w:tcPr>
          <w:p w14:paraId="38320839" w14:textId="5A39B879" w:rsidR="00E8030E" w:rsidRPr="00E021AC" w:rsidRDefault="00E8030E" w:rsidP="00B136FA">
            <w:pPr>
              <w:jc w:val="right"/>
              <w:rPr>
                <w:color w:val="000066"/>
                <w:sz w:val="22"/>
                <w:szCs w:val="22"/>
              </w:rPr>
            </w:pPr>
            <w:r w:rsidRPr="00E021AC">
              <w:rPr>
                <w:color w:val="000066"/>
                <w:sz w:val="22"/>
                <w:szCs w:val="22"/>
              </w:rPr>
              <w:t>329.59</w:t>
            </w:r>
          </w:p>
        </w:tc>
        <w:tc>
          <w:tcPr>
            <w:tcW w:w="1122" w:type="dxa"/>
            <w:tcBorders>
              <w:top w:val="nil"/>
              <w:left w:val="single" w:sz="4" w:space="0" w:color="auto"/>
              <w:bottom w:val="single" w:sz="4" w:space="0" w:color="auto"/>
              <w:right w:val="single" w:sz="4" w:space="0" w:color="auto"/>
            </w:tcBorders>
            <w:noWrap/>
            <w:vAlign w:val="center"/>
          </w:tcPr>
          <w:p w14:paraId="72724D84" w14:textId="7366D9F0" w:rsidR="00E8030E" w:rsidRPr="00E021AC" w:rsidRDefault="00E8030E" w:rsidP="00B136FA">
            <w:pPr>
              <w:jc w:val="right"/>
              <w:rPr>
                <w:color w:val="000066"/>
                <w:sz w:val="22"/>
                <w:szCs w:val="22"/>
              </w:rPr>
            </w:pPr>
            <w:r w:rsidRPr="00E021AC">
              <w:rPr>
                <w:color w:val="000066"/>
                <w:sz w:val="22"/>
                <w:szCs w:val="22"/>
              </w:rPr>
              <w:t>51.64</w:t>
            </w:r>
          </w:p>
        </w:tc>
        <w:tc>
          <w:tcPr>
            <w:tcW w:w="1138" w:type="dxa"/>
            <w:tcBorders>
              <w:top w:val="nil"/>
              <w:left w:val="nil"/>
              <w:bottom w:val="single" w:sz="4" w:space="0" w:color="auto"/>
              <w:right w:val="single" w:sz="4" w:space="0" w:color="auto"/>
            </w:tcBorders>
            <w:noWrap/>
            <w:vAlign w:val="center"/>
          </w:tcPr>
          <w:p w14:paraId="2614C6DA" w14:textId="4BC3C02D" w:rsidR="00E8030E" w:rsidRPr="00E021AC" w:rsidRDefault="00E8030E" w:rsidP="00B136FA">
            <w:pPr>
              <w:jc w:val="right"/>
              <w:rPr>
                <w:color w:val="000066"/>
                <w:sz w:val="22"/>
                <w:szCs w:val="22"/>
              </w:rPr>
            </w:pPr>
            <w:r w:rsidRPr="00E021AC">
              <w:rPr>
                <w:color w:val="000066"/>
                <w:sz w:val="22"/>
                <w:szCs w:val="22"/>
              </w:rPr>
              <w:t>160.86</w:t>
            </w:r>
          </w:p>
        </w:tc>
        <w:tc>
          <w:tcPr>
            <w:tcW w:w="1106" w:type="dxa"/>
            <w:tcBorders>
              <w:top w:val="nil"/>
              <w:left w:val="nil"/>
              <w:bottom w:val="single" w:sz="4" w:space="0" w:color="auto"/>
              <w:right w:val="single" w:sz="4" w:space="0" w:color="auto"/>
            </w:tcBorders>
            <w:noWrap/>
            <w:vAlign w:val="center"/>
          </w:tcPr>
          <w:p w14:paraId="061D6374" w14:textId="2FB05F15" w:rsidR="00E8030E" w:rsidRPr="00E021AC" w:rsidRDefault="00E8030E" w:rsidP="00B136FA">
            <w:pPr>
              <w:jc w:val="right"/>
              <w:rPr>
                <w:color w:val="000066"/>
                <w:sz w:val="22"/>
                <w:szCs w:val="22"/>
              </w:rPr>
            </w:pPr>
            <w:r w:rsidRPr="00E021AC">
              <w:rPr>
                <w:color w:val="000066"/>
                <w:sz w:val="22"/>
                <w:szCs w:val="22"/>
              </w:rPr>
              <w:t>96.94</w:t>
            </w:r>
          </w:p>
        </w:tc>
        <w:tc>
          <w:tcPr>
            <w:tcW w:w="1266" w:type="dxa"/>
            <w:tcBorders>
              <w:top w:val="nil"/>
              <w:left w:val="nil"/>
              <w:bottom w:val="single" w:sz="4" w:space="0" w:color="auto"/>
              <w:right w:val="single" w:sz="4" w:space="0" w:color="auto"/>
            </w:tcBorders>
            <w:shd w:val="clear" w:color="000000" w:fill="FFFFFF"/>
            <w:noWrap/>
            <w:vAlign w:val="center"/>
            <w:hideMark/>
          </w:tcPr>
          <w:p w14:paraId="307D0CD8" w14:textId="77777777" w:rsidR="00E8030E" w:rsidRPr="00E021AC" w:rsidRDefault="00E8030E" w:rsidP="00B136FA">
            <w:pPr>
              <w:jc w:val="right"/>
              <w:rPr>
                <w:b/>
                <w:bCs/>
                <w:color w:val="000066"/>
                <w:sz w:val="20"/>
                <w:szCs w:val="20"/>
              </w:rPr>
            </w:pPr>
            <w:r w:rsidRPr="00E021AC">
              <w:rPr>
                <w:b/>
                <w:bCs/>
                <w:color w:val="000066"/>
                <w:sz w:val="20"/>
                <w:szCs w:val="20"/>
              </w:rPr>
              <w:t>1,807.88</w:t>
            </w:r>
          </w:p>
        </w:tc>
      </w:tr>
      <w:tr w:rsidR="00EA1A4F" w:rsidRPr="00E021AC" w14:paraId="2BF8F798"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0509589B" w14:textId="77777777" w:rsidR="00E8030E" w:rsidRPr="00E021AC" w:rsidRDefault="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5298DB4B" w14:textId="77777777" w:rsidR="00E8030E" w:rsidRPr="00E021AC" w:rsidRDefault="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4D21B3CC" w14:textId="77777777" w:rsidR="00E8030E" w:rsidRPr="00E021AC" w:rsidRDefault="00E8030E">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hideMark/>
          </w:tcPr>
          <w:p w14:paraId="20FB7400" w14:textId="77777777" w:rsidR="00E8030E" w:rsidRPr="00E021AC" w:rsidRDefault="00E8030E" w:rsidP="00B136FA">
            <w:pPr>
              <w:jc w:val="right"/>
              <w:rPr>
                <w:color w:val="000066"/>
                <w:sz w:val="20"/>
                <w:szCs w:val="20"/>
              </w:rPr>
            </w:pPr>
            <w:r w:rsidRPr="00E021AC">
              <w:rPr>
                <w:color w:val="000066"/>
                <w:sz w:val="20"/>
                <w:szCs w:val="20"/>
              </w:rPr>
              <w:t>26,913.71</w:t>
            </w:r>
          </w:p>
        </w:tc>
        <w:tc>
          <w:tcPr>
            <w:tcW w:w="1106" w:type="dxa"/>
            <w:tcBorders>
              <w:top w:val="nil"/>
              <w:left w:val="nil"/>
              <w:bottom w:val="single" w:sz="4" w:space="0" w:color="auto"/>
              <w:right w:val="single" w:sz="4" w:space="0" w:color="auto"/>
            </w:tcBorders>
            <w:shd w:val="clear" w:color="000000" w:fill="FFFFFF"/>
            <w:noWrap/>
            <w:vAlign w:val="center"/>
            <w:hideMark/>
          </w:tcPr>
          <w:p w14:paraId="699DE423" w14:textId="77777777" w:rsidR="00E8030E" w:rsidRPr="00E021AC" w:rsidRDefault="00E8030E" w:rsidP="00B136FA">
            <w:pPr>
              <w:jc w:val="right"/>
              <w:rPr>
                <w:color w:val="000066"/>
                <w:sz w:val="20"/>
                <w:szCs w:val="20"/>
              </w:rPr>
            </w:pPr>
            <w:r w:rsidRPr="00E021AC">
              <w:rPr>
                <w:color w:val="000066"/>
                <w:sz w:val="20"/>
                <w:szCs w:val="20"/>
              </w:rPr>
              <w:t>21,654.64</w:t>
            </w:r>
          </w:p>
        </w:tc>
        <w:tc>
          <w:tcPr>
            <w:tcW w:w="1185" w:type="dxa"/>
            <w:tcBorders>
              <w:top w:val="nil"/>
              <w:left w:val="nil"/>
              <w:bottom w:val="single" w:sz="4" w:space="0" w:color="auto"/>
              <w:right w:val="single" w:sz="4" w:space="0" w:color="auto"/>
            </w:tcBorders>
            <w:shd w:val="clear" w:color="000000" w:fill="FFFFFF"/>
            <w:noWrap/>
            <w:vAlign w:val="center"/>
            <w:hideMark/>
          </w:tcPr>
          <w:p w14:paraId="6945FF22" w14:textId="77777777" w:rsidR="00E8030E" w:rsidRPr="00E021AC" w:rsidRDefault="00E8030E" w:rsidP="00B136FA">
            <w:pPr>
              <w:jc w:val="right"/>
              <w:rPr>
                <w:color w:val="000066"/>
                <w:sz w:val="20"/>
                <w:szCs w:val="20"/>
              </w:rPr>
            </w:pPr>
            <w:r w:rsidRPr="00E021AC">
              <w:rPr>
                <w:color w:val="000066"/>
                <w:sz w:val="20"/>
                <w:szCs w:val="20"/>
              </w:rPr>
              <w:t>5,313.26</w:t>
            </w:r>
          </w:p>
        </w:tc>
        <w:tc>
          <w:tcPr>
            <w:tcW w:w="1185" w:type="dxa"/>
            <w:tcBorders>
              <w:top w:val="nil"/>
              <w:left w:val="nil"/>
              <w:bottom w:val="single" w:sz="4" w:space="0" w:color="auto"/>
              <w:right w:val="single" w:sz="4" w:space="0" w:color="auto"/>
            </w:tcBorders>
            <w:shd w:val="clear" w:color="000000" w:fill="FFFFFF"/>
            <w:noWrap/>
            <w:vAlign w:val="center"/>
            <w:hideMark/>
          </w:tcPr>
          <w:p w14:paraId="3D59B52F" w14:textId="77777777" w:rsidR="00E8030E" w:rsidRPr="00E021AC" w:rsidRDefault="00E8030E" w:rsidP="00B136FA">
            <w:pPr>
              <w:jc w:val="right"/>
              <w:rPr>
                <w:color w:val="000066"/>
                <w:sz w:val="20"/>
                <w:szCs w:val="20"/>
              </w:rPr>
            </w:pPr>
            <w:r w:rsidRPr="00E021AC">
              <w:rPr>
                <w:color w:val="000066"/>
                <w:sz w:val="20"/>
                <w:szCs w:val="20"/>
              </w:rPr>
              <w:t>55,077.92</w:t>
            </w:r>
          </w:p>
        </w:tc>
        <w:tc>
          <w:tcPr>
            <w:tcW w:w="1280" w:type="dxa"/>
            <w:tcBorders>
              <w:top w:val="nil"/>
              <w:left w:val="nil"/>
              <w:bottom w:val="single" w:sz="4" w:space="0" w:color="auto"/>
              <w:right w:val="single" w:sz="4" w:space="0" w:color="auto"/>
            </w:tcBorders>
            <w:shd w:val="clear" w:color="000000" w:fill="FFFFFF"/>
            <w:noWrap/>
            <w:vAlign w:val="center"/>
            <w:hideMark/>
          </w:tcPr>
          <w:p w14:paraId="3588B340" w14:textId="77777777" w:rsidR="00E8030E" w:rsidRPr="00E021AC" w:rsidRDefault="00E8030E" w:rsidP="00B136FA">
            <w:pPr>
              <w:jc w:val="right"/>
              <w:rPr>
                <w:color w:val="000066"/>
                <w:sz w:val="20"/>
                <w:szCs w:val="20"/>
              </w:rPr>
            </w:pPr>
            <w:r w:rsidRPr="00E021AC">
              <w:rPr>
                <w:color w:val="000066"/>
                <w:sz w:val="20"/>
                <w:szCs w:val="20"/>
              </w:rPr>
              <w:t>25,431.61</w:t>
            </w:r>
          </w:p>
        </w:tc>
        <w:tc>
          <w:tcPr>
            <w:tcW w:w="1249" w:type="dxa"/>
            <w:tcBorders>
              <w:top w:val="nil"/>
              <w:left w:val="nil"/>
              <w:bottom w:val="nil"/>
              <w:right w:val="nil"/>
            </w:tcBorders>
            <w:noWrap/>
            <w:vAlign w:val="center"/>
            <w:hideMark/>
          </w:tcPr>
          <w:p w14:paraId="58517CA9" w14:textId="77777777" w:rsidR="00E8030E" w:rsidRPr="00E021AC" w:rsidRDefault="00E8030E" w:rsidP="00B136FA">
            <w:pPr>
              <w:jc w:val="right"/>
              <w:rPr>
                <w:color w:val="000066"/>
                <w:sz w:val="22"/>
                <w:szCs w:val="22"/>
              </w:rPr>
            </w:pPr>
            <w:r w:rsidRPr="00E021AC">
              <w:rPr>
                <w:color w:val="000066"/>
                <w:sz w:val="22"/>
                <w:szCs w:val="22"/>
              </w:rPr>
              <w:t>37896.15</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49283423" w14:textId="77777777" w:rsidR="00E8030E" w:rsidRPr="00E021AC" w:rsidRDefault="00E8030E" w:rsidP="00B136FA">
            <w:pPr>
              <w:jc w:val="right"/>
              <w:rPr>
                <w:color w:val="000066"/>
                <w:sz w:val="20"/>
                <w:szCs w:val="20"/>
              </w:rPr>
            </w:pPr>
            <w:r w:rsidRPr="00E021AC">
              <w:rPr>
                <w:color w:val="000066"/>
                <w:sz w:val="20"/>
                <w:szCs w:val="20"/>
              </w:rPr>
              <w:t>5,937.97</w:t>
            </w:r>
          </w:p>
        </w:tc>
        <w:tc>
          <w:tcPr>
            <w:tcW w:w="1138" w:type="dxa"/>
            <w:tcBorders>
              <w:top w:val="nil"/>
              <w:left w:val="nil"/>
              <w:bottom w:val="single" w:sz="4" w:space="0" w:color="auto"/>
              <w:right w:val="single" w:sz="4" w:space="0" w:color="auto"/>
            </w:tcBorders>
            <w:shd w:val="clear" w:color="000000" w:fill="FFFFFF"/>
            <w:noWrap/>
            <w:vAlign w:val="center"/>
            <w:hideMark/>
          </w:tcPr>
          <w:p w14:paraId="26650D44" w14:textId="77777777" w:rsidR="00E8030E" w:rsidRPr="00E021AC" w:rsidRDefault="00E8030E" w:rsidP="00B136FA">
            <w:pPr>
              <w:jc w:val="right"/>
              <w:rPr>
                <w:color w:val="000066"/>
                <w:sz w:val="20"/>
                <w:szCs w:val="20"/>
              </w:rPr>
            </w:pPr>
            <w:r w:rsidRPr="00E021AC">
              <w:rPr>
                <w:color w:val="000066"/>
                <w:sz w:val="20"/>
                <w:szCs w:val="20"/>
              </w:rPr>
              <w:t>18,496.01</w:t>
            </w:r>
          </w:p>
        </w:tc>
        <w:tc>
          <w:tcPr>
            <w:tcW w:w="1106" w:type="dxa"/>
            <w:tcBorders>
              <w:top w:val="nil"/>
              <w:left w:val="nil"/>
              <w:bottom w:val="single" w:sz="4" w:space="0" w:color="auto"/>
              <w:right w:val="single" w:sz="4" w:space="0" w:color="auto"/>
            </w:tcBorders>
            <w:shd w:val="clear" w:color="000000" w:fill="FFFFFF"/>
            <w:noWrap/>
            <w:vAlign w:val="center"/>
            <w:hideMark/>
          </w:tcPr>
          <w:p w14:paraId="0DBAA86C" w14:textId="77777777" w:rsidR="00E8030E" w:rsidRPr="00E021AC" w:rsidRDefault="00E8030E" w:rsidP="00B136FA">
            <w:pPr>
              <w:jc w:val="right"/>
              <w:rPr>
                <w:color w:val="000066"/>
                <w:sz w:val="20"/>
                <w:szCs w:val="20"/>
              </w:rPr>
            </w:pPr>
            <w:r w:rsidRPr="00E021AC">
              <w:rPr>
                <w:color w:val="000066"/>
                <w:sz w:val="20"/>
                <w:szCs w:val="20"/>
              </w:rPr>
              <w:t>11,146.05</w:t>
            </w:r>
          </w:p>
        </w:tc>
        <w:tc>
          <w:tcPr>
            <w:tcW w:w="1266" w:type="dxa"/>
            <w:tcBorders>
              <w:top w:val="nil"/>
              <w:left w:val="nil"/>
              <w:bottom w:val="single" w:sz="4" w:space="0" w:color="auto"/>
              <w:right w:val="single" w:sz="4" w:space="0" w:color="auto"/>
            </w:tcBorders>
            <w:shd w:val="clear" w:color="000000" w:fill="FFFFFF"/>
            <w:noWrap/>
            <w:vAlign w:val="center"/>
            <w:hideMark/>
          </w:tcPr>
          <w:p w14:paraId="4CDBEBFC" w14:textId="77777777" w:rsidR="00E8030E" w:rsidRPr="00E021AC" w:rsidRDefault="00E8030E" w:rsidP="00B136FA">
            <w:pPr>
              <w:jc w:val="right"/>
              <w:rPr>
                <w:b/>
                <w:bCs/>
                <w:color w:val="000066"/>
                <w:sz w:val="20"/>
                <w:szCs w:val="20"/>
              </w:rPr>
            </w:pPr>
            <w:r w:rsidRPr="00E021AC">
              <w:rPr>
                <w:b/>
                <w:bCs/>
                <w:color w:val="000066"/>
                <w:sz w:val="20"/>
                <w:szCs w:val="20"/>
              </w:rPr>
              <w:t>207,867.33</w:t>
            </w:r>
          </w:p>
        </w:tc>
      </w:tr>
      <w:tr w:rsidR="00EA1A4F" w:rsidRPr="00E021AC" w14:paraId="4E79C7FF"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093F3BEB" w14:textId="77777777" w:rsidR="00E8030E" w:rsidRPr="00E021AC" w:rsidRDefault="00E8030E">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59EA549A" w14:textId="77777777" w:rsidR="00E8030E" w:rsidRPr="00E021AC" w:rsidRDefault="00E8030E">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0DBC748F" w14:textId="77777777" w:rsidR="00E8030E" w:rsidRPr="00E021AC" w:rsidRDefault="00E8030E">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hideMark/>
          </w:tcPr>
          <w:p w14:paraId="11D058E9" w14:textId="77777777" w:rsidR="00E8030E" w:rsidRPr="00E021AC" w:rsidRDefault="00E8030E" w:rsidP="00B136FA">
            <w:pPr>
              <w:jc w:val="right"/>
              <w:rPr>
                <w:color w:val="000066"/>
                <w:sz w:val="20"/>
                <w:szCs w:val="20"/>
              </w:rPr>
            </w:pPr>
            <w:r w:rsidRPr="00E021AC">
              <w:rPr>
                <w:color w:val="000066"/>
                <w:sz w:val="20"/>
                <w:szCs w:val="20"/>
              </w:rPr>
              <w:t>22,876.66</w:t>
            </w:r>
          </w:p>
        </w:tc>
        <w:tc>
          <w:tcPr>
            <w:tcW w:w="1106" w:type="dxa"/>
            <w:tcBorders>
              <w:top w:val="nil"/>
              <w:left w:val="nil"/>
              <w:bottom w:val="single" w:sz="4" w:space="0" w:color="auto"/>
              <w:right w:val="single" w:sz="4" w:space="0" w:color="auto"/>
            </w:tcBorders>
            <w:shd w:val="clear" w:color="000000" w:fill="FFFFFF"/>
            <w:noWrap/>
            <w:vAlign w:val="center"/>
            <w:hideMark/>
          </w:tcPr>
          <w:p w14:paraId="00EF96A6" w14:textId="77777777" w:rsidR="00E8030E" w:rsidRPr="00E021AC" w:rsidRDefault="00E8030E" w:rsidP="00B136FA">
            <w:pPr>
              <w:jc w:val="right"/>
              <w:rPr>
                <w:color w:val="000066"/>
                <w:sz w:val="20"/>
                <w:szCs w:val="20"/>
              </w:rPr>
            </w:pPr>
            <w:r w:rsidRPr="00E021AC">
              <w:rPr>
                <w:color w:val="000066"/>
                <w:sz w:val="20"/>
                <w:szCs w:val="20"/>
              </w:rPr>
              <w:t>18,406.44</w:t>
            </w:r>
          </w:p>
        </w:tc>
        <w:tc>
          <w:tcPr>
            <w:tcW w:w="1185" w:type="dxa"/>
            <w:tcBorders>
              <w:top w:val="nil"/>
              <w:left w:val="nil"/>
              <w:bottom w:val="single" w:sz="4" w:space="0" w:color="auto"/>
              <w:right w:val="single" w:sz="4" w:space="0" w:color="auto"/>
            </w:tcBorders>
            <w:shd w:val="clear" w:color="000000" w:fill="FFFFFF"/>
            <w:noWrap/>
            <w:vAlign w:val="center"/>
            <w:hideMark/>
          </w:tcPr>
          <w:p w14:paraId="02731408" w14:textId="77777777" w:rsidR="00E8030E" w:rsidRPr="00E021AC" w:rsidRDefault="00E8030E" w:rsidP="00B136FA">
            <w:pPr>
              <w:jc w:val="right"/>
              <w:rPr>
                <w:color w:val="000066"/>
                <w:sz w:val="20"/>
                <w:szCs w:val="20"/>
              </w:rPr>
            </w:pPr>
            <w:r w:rsidRPr="00E021AC">
              <w:rPr>
                <w:color w:val="000066"/>
                <w:sz w:val="20"/>
                <w:szCs w:val="20"/>
              </w:rPr>
              <w:t>4,516.27</w:t>
            </w:r>
          </w:p>
        </w:tc>
        <w:tc>
          <w:tcPr>
            <w:tcW w:w="1185" w:type="dxa"/>
            <w:tcBorders>
              <w:top w:val="nil"/>
              <w:left w:val="nil"/>
              <w:bottom w:val="single" w:sz="4" w:space="0" w:color="auto"/>
              <w:right w:val="single" w:sz="4" w:space="0" w:color="auto"/>
            </w:tcBorders>
            <w:shd w:val="clear" w:color="000000" w:fill="FFFFFF"/>
            <w:noWrap/>
            <w:vAlign w:val="center"/>
            <w:hideMark/>
          </w:tcPr>
          <w:p w14:paraId="13D43374" w14:textId="77777777" w:rsidR="00E8030E" w:rsidRPr="00E021AC" w:rsidRDefault="00E8030E" w:rsidP="00B136FA">
            <w:pPr>
              <w:jc w:val="right"/>
              <w:rPr>
                <w:color w:val="000066"/>
                <w:sz w:val="20"/>
                <w:szCs w:val="20"/>
              </w:rPr>
            </w:pPr>
            <w:r w:rsidRPr="00E021AC">
              <w:rPr>
                <w:color w:val="000066"/>
                <w:sz w:val="20"/>
                <w:szCs w:val="20"/>
              </w:rPr>
              <w:t>46,816.23</w:t>
            </w:r>
          </w:p>
        </w:tc>
        <w:tc>
          <w:tcPr>
            <w:tcW w:w="1280" w:type="dxa"/>
            <w:tcBorders>
              <w:top w:val="nil"/>
              <w:left w:val="nil"/>
              <w:bottom w:val="single" w:sz="4" w:space="0" w:color="auto"/>
              <w:right w:val="single" w:sz="4" w:space="0" w:color="auto"/>
            </w:tcBorders>
            <w:shd w:val="clear" w:color="000000" w:fill="FFFFFF"/>
            <w:noWrap/>
            <w:vAlign w:val="center"/>
            <w:hideMark/>
          </w:tcPr>
          <w:p w14:paraId="4EC69F20" w14:textId="77777777" w:rsidR="00E8030E" w:rsidRPr="00E021AC" w:rsidRDefault="00E8030E" w:rsidP="00B136FA">
            <w:pPr>
              <w:jc w:val="right"/>
              <w:rPr>
                <w:color w:val="000066"/>
                <w:sz w:val="20"/>
                <w:szCs w:val="20"/>
              </w:rPr>
            </w:pPr>
            <w:r w:rsidRPr="00E021AC">
              <w:rPr>
                <w:color w:val="000066"/>
                <w:sz w:val="20"/>
                <w:szCs w:val="20"/>
              </w:rPr>
              <w:t>21,616.87</w:t>
            </w:r>
          </w:p>
        </w:tc>
        <w:tc>
          <w:tcPr>
            <w:tcW w:w="1249" w:type="dxa"/>
            <w:tcBorders>
              <w:top w:val="nil"/>
              <w:left w:val="nil"/>
              <w:bottom w:val="nil"/>
              <w:right w:val="nil"/>
            </w:tcBorders>
            <w:noWrap/>
            <w:vAlign w:val="center"/>
            <w:hideMark/>
          </w:tcPr>
          <w:p w14:paraId="34D35FBC" w14:textId="77777777" w:rsidR="00E8030E" w:rsidRPr="00E021AC" w:rsidRDefault="00E8030E" w:rsidP="00B136FA">
            <w:pPr>
              <w:jc w:val="right"/>
              <w:rPr>
                <w:color w:val="000066"/>
                <w:sz w:val="22"/>
                <w:szCs w:val="22"/>
              </w:rPr>
            </w:pPr>
            <w:r w:rsidRPr="00E021AC">
              <w:rPr>
                <w:color w:val="000066"/>
                <w:sz w:val="22"/>
                <w:szCs w:val="22"/>
              </w:rPr>
              <w:t>32211.73</w:t>
            </w:r>
          </w:p>
        </w:tc>
        <w:tc>
          <w:tcPr>
            <w:tcW w:w="1122" w:type="dxa"/>
            <w:tcBorders>
              <w:top w:val="nil"/>
              <w:left w:val="single" w:sz="4" w:space="0" w:color="auto"/>
              <w:bottom w:val="single" w:sz="4" w:space="0" w:color="auto"/>
              <w:right w:val="single" w:sz="4" w:space="0" w:color="auto"/>
            </w:tcBorders>
            <w:shd w:val="clear" w:color="000000" w:fill="FFFFFF"/>
            <w:noWrap/>
            <w:vAlign w:val="center"/>
            <w:hideMark/>
          </w:tcPr>
          <w:p w14:paraId="2C0C8E02" w14:textId="77777777" w:rsidR="00E8030E" w:rsidRPr="00E021AC" w:rsidRDefault="00E8030E" w:rsidP="00B136FA">
            <w:pPr>
              <w:jc w:val="right"/>
              <w:rPr>
                <w:color w:val="000066"/>
                <w:sz w:val="20"/>
                <w:szCs w:val="20"/>
              </w:rPr>
            </w:pPr>
            <w:r w:rsidRPr="00E021AC">
              <w:rPr>
                <w:color w:val="000066"/>
                <w:sz w:val="20"/>
                <w:szCs w:val="20"/>
              </w:rPr>
              <w:t>5,047.28</w:t>
            </w:r>
          </w:p>
        </w:tc>
        <w:tc>
          <w:tcPr>
            <w:tcW w:w="1138" w:type="dxa"/>
            <w:tcBorders>
              <w:top w:val="nil"/>
              <w:left w:val="nil"/>
              <w:bottom w:val="single" w:sz="4" w:space="0" w:color="auto"/>
              <w:right w:val="single" w:sz="4" w:space="0" w:color="auto"/>
            </w:tcBorders>
            <w:shd w:val="clear" w:color="000000" w:fill="FFFFFF"/>
            <w:noWrap/>
            <w:vAlign w:val="center"/>
            <w:hideMark/>
          </w:tcPr>
          <w:p w14:paraId="78B0ACFA" w14:textId="77777777" w:rsidR="00E8030E" w:rsidRPr="00E021AC" w:rsidRDefault="00E8030E" w:rsidP="00B136FA">
            <w:pPr>
              <w:jc w:val="right"/>
              <w:rPr>
                <w:color w:val="000066"/>
                <w:sz w:val="20"/>
                <w:szCs w:val="20"/>
              </w:rPr>
            </w:pPr>
            <w:r w:rsidRPr="00E021AC">
              <w:rPr>
                <w:color w:val="000066"/>
                <w:sz w:val="20"/>
                <w:szCs w:val="20"/>
              </w:rPr>
              <w:t>15,721.61</w:t>
            </w:r>
          </w:p>
        </w:tc>
        <w:tc>
          <w:tcPr>
            <w:tcW w:w="1106" w:type="dxa"/>
            <w:tcBorders>
              <w:top w:val="nil"/>
              <w:left w:val="nil"/>
              <w:bottom w:val="single" w:sz="4" w:space="0" w:color="auto"/>
              <w:right w:val="single" w:sz="4" w:space="0" w:color="auto"/>
            </w:tcBorders>
            <w:shd w:val="clear" w:color="000000" w:fill="FFFFFF"/>
            <w:noWrap/>
            <w:vAlign w:val="center"/>
            <w:hideMark/>
          </w:tcPr>
          <w:p w14:paraId="2CE8F340" w14:textId="77777777" w:rsidR="00E8030E" w:rsidRPr="00E021AC" w:rsidRDefault="00E8030E" w:rsidP="00B136FA">
            <w:pPr>
              <w:jc w:val="right"/>
              <w:rPr>
                <w:color w:val="000066"/>
                <w:sz w:val="20"/>
                <w:szCs w:val="20"/>
              </w:rPr>
            </w:pPr>
            <w:r w:rsidRPr="00E021AC">
              <w:rPr>
                <w:color w:val="000066"/>
                <w:sz w:val="20"/>
                <w:szCs w:val="20"/>
              </w:rPr>
              <w:t>9,474.14</w:t>
            </w:r>
          </w:p>
        </w:tc>
        <w:tc>
          <w:tcPr>
            <w:tcW w:w="1266" w:type="dxa"/>
            <w:tcBorders>
              <w:top w:val="nil"/>
              <w:left w:val="nil"/>
              <w:bottom w:val="single" w:sz="4" w:space="0" w:color="auto"/>
              <w:right w:val="single" w:sz="4" w:space="0" w:color="auto"/>
            </w:tcBorders>
            <w:shd w:val="clear" w:color="000000" w:fill="FFFFFF"/>
            <w:noWrap/>
            <w:vAlign w:val="center"/>
            <w:hideMark/>
          </w:tcPr>
          <w:p w14:paraId="7FC89E9C" w14:textId="77777777" w:rsidR="00E8030E" w:rsidRPr="00E021AC" w:rsidRDefault="00E8030E" w:rsidP="00B136FA">
            <w:pPr>
              <w:jc w:val="right"/>
              <w:rPr>
                <w:b/>
                <w:bCs/>
                <w:color w:val="000066"/>
                <w:sz w:val="20"/>
                <w:szCs w:val="20"/>
              </w:rPr>
            </w:pPr>
            <w:r w:rsidRPr="00E021AC">
              <w:rPr>
                <w:b/>
                <w:bCs/>
                <w:color w:val="000066"/>
                <w:sz w:val="20"/>
                <w:szCs w:val="20"/>
              </w:rPr>
              <w:t>176,687.23</w:t>
            </w:r>
          </w:p>
        </w:tc>
      </w:tr>
      <w:tr w:rsidR="00EA1A4F" w:rsidRPr="00E021AC" w14:paraId="02DE5E44" w14:textId="77777777" w:rsidTr="00B136FA">
        <w:trPr>
          <w:trHeight w:val="285"/>
        </w:trPr>
        <w:tc>
          <w:tcPr>
            <w:tcW w:w="790" w:type="dxa"/>
            <w:vMerge w:val="restart"/>
            <w:tcBorders>
              <w:top w:val="nil"/>
              <w:left w:val="single" w:sz="4" w:space="0" w:color="auto"/>
              <w:bottom w:val="single" w:sz="4" w:space="0" w:color="000000"/>
              <w:right w:val="single" w:sz="4" w:space="0" w:color="auto"/>
            </w:tcBorders>
            <w:shd w:val="clear" w:color="000000" w:fill="FFFFFF"/>
            <w:noWrap/>
            <w:hideMark/>
          </w:tcPr>
          <w:p w14:paraId="30FA6F42" w14:textId="77777777" w:rsidR="00B136FA" w:rsidRPr="00E021AC" w:rsidRDefault="00B136FA" w:rsidP="00B136FA">
            <w:pPr>
              <w:jc w:val="center"/>
              <w:rPr>
                <w:color w:val="000066"/>
                <w:sz w:val="20"/>
                <w:szCs w:val="20"/>
              </w:rPr>
            </w:pPr>
            <w:r w:rsidRPr="00E021AC">
              <w:rPr>
                <w:color w:val="000066"/>
                <w:sz w:val="20"/>
                <w:szCs w:val="20"/>
              </w:rPr>
              <w:t>Tổng</w:t>
            </w: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128B06DA" w14:textId="77777777" w:rsidR="00B136FA" w:rsidRPr="00E021AC" w:rsidRDefault="00B136FA" w:rsidP="00B136FA">
            <w:pPr>
              <w:jc w:val="center"/>
              <w:rPr>
                <w:color w:val="000066"/>
                <w:sz w:val="20"/>
                <w:szCs w:val="20"/>
              </w:rPr>
            </w:pPr>
            <w:r w:rsidRPr="00E021AC">
              <w:rPr>
                <w:color w:val="000066"/>
                <w:sz w:val="20"/>
                <w:szCs w:val="20"/>
              </w:rPr>
              <w:t>Kế hoạch</w:t>
            </w:r>
          </w:p>
        </w:tc>
        <w:tc>
          <w:tcPr>
            <w:tcW w:w="1106" w:type="dxa"/>
            <w:tcBorders>
              <w:top w:val="nil"/>
              <w:left w:val="nil"/>
              <w:bottom w:val="single" w:sz="4" w:space="0" w:color="auto"/>
              <w:right w:val="single" w:sz="4" w:space="0" w:color="auto"/>
            </w:tcBorders>
            <w:shd w:val="clear" w:color="000000" w:fill="FFFFFF"/>
            <w:noWrap/>
            <w:vAlign w:val="center"/>
            <w:hideMark/>
          </w:tcPr>
          <w:p w14:paraId="7A92A4CB"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shd w:val="clear" w:color="000000" w:fill="FFFFFF"/>
            <w:noWrap/>
            <w:vAlign w:val="center"/>
          </w:tcPr>
          <w:p w14:paraId="66C90A83" w14:textId="58CB043F" w:rsidR="00B136FA" w:rsidRPr="00E021AC" w:rsidRDefault="00B136FA" w:rsidP="00B136FA">
            <w:pPr>
              <w:jc w:val="right"/>
              <w:rPr>
                <w:b/>
                <w:bCs/>
                <w:color w:val="000066"/>
                <w:sz w:val="20"/>
                <w:szCs w:val="20"/>
              </w:rPr>
            </w:pPr>
            <w:r w:rsidRPr="00E021AC">
              <w:rPr>
                <w:b/>
                <w:bCs/>
                <w:color w:val="000066"/>
                <w:sz w:val="20"/>
                <w:szCs w:val="20"/>
              </w:rPr>
              <w:t>712.75</w:t>
            </w:r>
          </w:p>
        </w:tc>
        <w:tc>
          <w:tcPr>
            <w:tcW w:w="1106" w:type="dxa"/>
            <w:tcBorders>
              <w:top w:val="nil"/>
              <w:left w:val="nil"/>
              <w:bottom w:val="single" w:sz="4" w:space="0" w:color="auto"/>
              <w:right w:val="single" w:sz="4" w:space="0" w:color="auto"/>
            </w:tcBorders>
            <w:shd w:val="clear" w:color="000000" w:fill="FFFFFF"/>
            <w:noWrap/>
            <w:vAlign w:val="center"/>
          </w:tcPr>
          <w:p w14:paraId="49A52CB7" w14:textId="7F6EDAE5" w:rsidR="00B136FA" w:rsidRPr="00E021AC" w:rsidRDefault="00B136FA" w:rsidP="00B136FA">
            <w:pPr>
              <w:jc w:val="right"/>
              <w:rPr>
                <w:b/>
                <w:bCs/>
                <w:color w:val="000066"/>
                <w:sz w:val="20"/>
                <w:szCs w:val="20"/>
              </w:rPr>
            </w:pPr>
            <w:r w:rsidRPr="00E021AC">
              <w:rPr>
                <w:b/>
                <w:bCs/>
                <w:color w:val="000066"/>
                <w:sz w:val="20"/>
                <w:szCs w:val="20"/>
              </w:rPr>
              <w:t>852.56</w:t>
            </w:r>
          </w:p>
        </w:tc>
        <w:tc>
          <w:tcPr>
            <w:tcW w:w="1185" w:type="dxa"/>
            <w:tcBorders>
              <w:top w:val="nil"/>
              <w:left w:val="nil"/>
              <w:bottom w:val="single" w:sz="4" w:space="0" w:color="auto"/>
              <w:right w:val="single" w:sz="4" w:space="0" w:color="auto"/>
            </w:tcBorders>
            <w:shd w:val="clear" w:color="000000" w:fill="FFFFFF"/>
            <w:noWrap/>
            <w:vAlign w:val="center"/>
          </w:tcPr>
          <w:p w14:paraId="60B13C40" w14:textId="5AD0869D" w:rsidR="00B136FA" w:rsidRPr="00E021AC" w:rsidRDefault="00B136FA" w:rsidP="00B136FA">
            <w:pPr>
              <w:jc w:val="right"/>
              <w:rPr>
                <w:b/>
                <w:bCs/>
                <w:color w:val="000066"/>
                <w:sz w:val="20"/>
                <w:szCs w:val="20"/>
              </w:rPr>
            </w:pPr>
            <w:r w:rsidRPr="00E021AC">
              <w:rPr>
                <w:b/>
                <w:bCs/>
                <w:color w:val="000066"/>
                <w:sz w:val="20"/>
                <w:szCs w:val="20"/>
              </w:rPr>
              <w:t>224.91</w:t>
            </w:r>
          </w:p>
        </w:tc>
        <w:tc>
          <w:tcPr>
            <w:tcW w:w="1185" w:type="dxa"/>
            <w:tcBorders>
              <w:top w:val="nil"/>
              <w:left w:val="nil"/>
              <w:bottom w:val="single" w:sz="4" w:space="0" w:color="auto"/>
              <w:right w:val="single" w:sz="4" w:space="0" w:color="auto"/>
            </w:tcBorders>
            <w:shd w:val="clear" w:color="000000" w:fill="FFFFFF"/>
            <w:noWrap/>
            <w:vAlign w:val="center"/>
          </w:tcPr>
          <w:p w14:paraId="0A613FF1" w14:textId="0CC925F5" w:rsidR="00B136FA" w:rsidRPr="00E021AC" w:rsidRDefault="00B136FA" w:rsidP="00B136FA">
            <w:pPr>
              <w:jc w:val="right"/>
              <w:rPr>
                <w:b/>
                <w:bCs/>
                <w:color w:val="000066"/>
                <w:sz w:val="20"/>
                <w:szCs w:val="20"/>
              </w:rPr>
            </w:pPr>
            <w:r w:rsidRPr="00E021AC">
              <w:rPr>
                <w:b/>
                <w:bCs/>
                <w:color w:val="000066"/>
                <w:sz w:val="20"/>
                <w:szCs w:val="20"/>
              </w:rPr>
              <w:t>2,025.70</w:t>
            </w:r>
          </w:p>
        </w:tc>
        <w:tc>
          <w:tcPr>
            <w:tcW w:w="1280" w:type="dxa"/>
            <w:tcBorders>
              <w:top w:val="nil"/>
              <w:left w:val="nil"/>
              <w:bottom w:val="single" w:sz="4" w:space="0" w:color="auto"/>
              <w:right w:val="single" w:sz="4" w:space="0" w:color="auto"/>
            </w:tcBorders>
            <w:shd w:val="clear" w:color="000000" w:fill="FFFFFF"/>
            <w:noWrap/>
            <w:vAlign w:val="center"/>
          </w:tcPr>
          <w:p w14:paraId="4FDEA81D" w14:textId="1BC1D138" w:rsidR="00B136FA" w:rsidRPr="00E021AC" w:rsidRDefault="00B136FA" w:rsidP="00B136FA">
            <w:pPr>
              <w:jc w:val="right"/>
              <w:rPr>
                <w:b/>
                <w:bCs/>
                <w:color w:val="000066"/>
                <w:sz w:val="20"/>
                <w:szCs w:val="20"/>
              </w:rPr>
            </w:pPr>
            <w:r w:rsidRPr="00E021AC">
              <w:rPr>
                <w:b/>
                <w:bCs/>
                <w:color w:val="000066"/>
                <w:sz w:val="20"/>
                <w:szCs w:val="20"/>
              </w:rPr>
              <w:t>1,104.32</w:t>
            </w:r>
          </w:p>
        </w:tc>
        <w:tc>
          <w:tcPr>
            <w:tcW w:w="1249" w:type="dxa"/>
            <w:tcBorders>
              <w:top w:val="single" w:sz="4" w:space="0" w:color="auto"/>
              <w:left w:val="nil"/>
              <w:bottom w:val="single" w:sz="4" w:space="0" w:color="auto"/>
              <w:right w:val="single" w:sz="4" w:space="0" w:color="auto"/>
            </w:tcBorders>
            <w:shd w:val="clear" w:color="000000" w:fill="FFFFFF"/>
            <w:noWrap/>
            <w:vAlign w:val="center"/>
          </w:tcPr>
          <w:p w14:paraId="2BE436C7" w14:textId="75840112" w:rsidR="00B136FA" w:rsidRPr="00E021AC" w:rsidRDefault="00B136FA" w:rsidP="00B136FA">
            <w:pPr>
              <w:jc w:val="right"/>
              <w:rPr>
                <w:b/>
                <w:bCs/>
                <w:color w:val="000066"/>
                <w:sz w:val="20"/>
                <w:szCs w:val="20"/>
              </w:rPr>
            </w:pPr>
            <w:r w:rsidRPr="00E021AC">
              <w:rPr>
                <w:b/>
                <w:bCs/>
                <w:color w:val="000066"/>
                <w:sz w:val="20"/>
                <w:szCs w:val="20"/>
              </w:rPr>
              <w:t>944.39</w:t>
            </w:r>
          </w:p>
        </w:tc>
        <w:tc>
          <w:tcPr>
            <w:tcW w:w="1122" w:type="dxa"/>
            <w:tcBorders>
              <w:top w:val="nil"/>
              <w:left w:val="nil"/>
              <w:bottom w:val="single" w:sz="4" w:space="0" w:color="auto"/>
              <w:right w:val="single" w:sz="4" w:space="0" w:color="auto"/>
            </w:tcBorders>
            <w:shd w:val="clear" w:color="000000" w:fill="FFFFFF"/>
            <w:noWrap/>
            <w:vAlign w:val="center"/>
          </w:tcPr>
          <w:p w14:paraId="6D164CC1" w14:textId="642A046D" w:rsidR="00B136FA" w:rsidRPr="00E021AC" w:rsidRDefault="00B136FA" w:rsidP="00B136FA">
            <w:pPr>
              <w:jc w:val="right"/>
              <w:rPr>
                <w:b/>
                <w:bCs/>
                <w:color w:val="000066"/>
                <w:sz w:val="20"/>
                <w:szCs w:val="20"/>
              </w:rPr>
            </w:pPr>
            <w:r w:rsidRPr="00E021AC">
              <w:rPr>
                <w:b/>
                <w:bCs/>
                <w:color w:val="000066"/>
                <w:sz w:val="20"/>
                <w:szCs w:val="20"/>
              </w:rPr>
              <w:t>257.21</w:t>
            </w:r>
          </w:p>
        </w:tc>
        <w:tc>
          <w:tcPr>
            <w:tcW w:w="1138" w:type="dxa"/>
            <w:tcBorders>
              <w:top w:val="nil"/>
              <w:left w:val="nil"/>
              <w:bottom w:val="single" w:sz="4" w:space="0" w:color="auto"/>
              <w:right w:val="single" w:sz="4" w:space="0" w:color="auto"/>
            </w:tcBorders>
            <w:shd w:val="clear" w:color="000000" w:fill="FFFFFF"/>
            <w:noWrap/>
            <w:vAlign w:val="center"/>
          </w:tcPr>
          <w:p w14:paraId="0B8B6780" w14:textId="3AF8B139" w:rsidR="00B136FA" w:rsidRPr="00E021AC" w:rsidRDefault="00B136FA" w:rsidP="00B136FA">
            <w:pPr>
              <w:jc w:val="right"/>
              <w:rPr>
                <w:b/>
                <w:bCs/>
                <w:color w:val="000066"/>
                <w:sz w:val="20"/>
                <w:szCs w:val="20"/>
              </w:rPr>
            </w:pPr>
            <w:r w:rsidRPr="00E021AC">
              <w:rPr>
                <w:b/>
                <w:bCs/>
                <w:color w:val="000066"/>
                <w:sz w:val="20"/>
                <w:szCs w:val="20"/>
              </w:rPr>
              <w:t>873.94</w:t>
            </w:r>
          </w:p>
        </w:tc>
        <w:tc>
          <w:tcPr>
            <w:tcW w:w="1106" w:type="dxa"/>
            <w:tcBorders>
              <w:top w:val="nil"/>
              <w:left w:val="nil"/>
              <w:bottom w:val="single" w:sz="4" w:space="0" w:color="auto"/>
              <w:right w:val="single" w:sz="4" w:space="0" w:color="auto"/>
            </w:tcBorders>
            <w:shd w:val="clear" w:color="000000" w:fill="FFFFFF"/>
            <w:noWrap/>
            <w:vAlign w:val="center"/>
          </w:tcPr>
          <w:p w14:paraId="7E0E55D0" w14:textId="71B3B990" w:rsidR="00B136FA" w:rsidRPr="00E021AC" w:rsidRDefault="00B136FA" w:rsidP="00B136FA">
            <w:pPr>
              <w:jc w:val="right"/>
              <w:rPr>
                <w:b/>
                <w:bCs/>
                <w:color w:val="000066"/>
                <w:sz w:val="20"/>
                <w:szCs w:val="20"/>
              </w:rPr>
            </w:pPr>
            <w:r w:rsidRPr="00E021AC">
              <w:rPr>
                <w:b/>
                <w:bCs/>
                <w:color w:val="000066"/>
                <w:sz w:val="20"/>
                <w:szCs w:val="20"/>
              </w:rPr>
              <w:t>218.41</w:t>
            </w:r>
          </w:p>
        </w:tc>
        <w:tc>
          <w:tcPr>
            <w:tcW w:w="1266" w:type="dxa"/>
            <w:tcBorders>
              <w:top w:val="nil"/>
              <w:left w:val="nil"/>
              <w:bottom w:val="single" w:sz="4" w:space="0" w:color="auto"/>
              <w:right w:val="single" w:sz="4" w:space="0" w:color="auto"/>
            </w:tcBorders>
            <w:shd w:val="clear" w:color="000000" w:fill="FFFFFF"/>
            <w:noWrap/>
            <w:vAlign w:val="center"/>
            <w:hideMark/>
          </w:tcPr>
          <w:p w14:paraId="06FF153C" w14:textId="77777777" w:rsidR="00B136FA" w:rsidRPr="00E021AC" w:rsidRDefault="00B136FA" w:rsidP="00B136FA">
            <w:pPr>
              <w:jc w:val="right"/>
              <w:rPr>
                <w:b/>
                <w:bCs/>
                <w:color w:val="000066"/>
                <w:sz w:val="20"/>
                <w:szCs w:val="20"/>
              </w:rPr>
            </w:pPr>
            <w:r w:rsidRPr="00E021AC">
              <w:rPr>
                <w:b/>
                <w:bCs/>
                <w:color w:val="000066"/>
                <w:sz w:val="20"/>
                <w:szCs w:val="20"/>
              </w:rPr>
              <w:t>7,214.19</w:t>
            </w:r>
          </w:p>
        </w:tc>
      </w:tr>
      <w:tr w:rsidR="00EA1A4F" w:rsidRPr="00E021AC" w14:paraId="4EED6D85"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27D30469"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655D0257"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3C2FBE6A"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tcPr>
          <w:p w14:paraId="0EA8B730" w14:textId="16E2ABB2" w:rsidR="00B136FA" w:rsidRPr="00E021AC" w:rsidRDefault="00B136FA" w:rsidP="00B136FA">
            <w:pPr>
              <w:jc w:val="right"/>
              <w:rPr>
                <w:b/>
                <w:bCs/>
                <w:color w:val="000066"/>
                <w:sz w:val="20"/>
                <w:szCs w:val="20"/>
              </w:rPr>
            </w:pPr>
            <w:r w:rsidRPr="00E021AC">
              <w:rPr>
                <w:b/>
                <w:bCs/>
                <w:color w:val="000066"/>
                <w:sz w:val="20"/>
                <w:szCs w:val="20"/>
              </w:rPr>
              <w:t>81,950.47</w:t>
            </w:r>
          </w:p>
        </w:tc>
        <w:tc>
          <w:tcPr>
            <w:tcW w:w="1106" w:type="dxa"/>
            <w:tcBorders>
              <w:top w:val="nil"/>
              <w:left w:val="nil"/>
              <w:bottom w:val="single" w:sz="4" w:space="0" w:color="auto"/>
              <w:right w:val="single" w:sz="4" w:space="0" w:color="auto"/>
            </w:tcBorders>
            <w:shd w:val="clear" w:color="000000" w:fill="FFFFFF"/>
            <w:noWrap/>
            <w:vAlign w:val="center"/>
          </w:tcPr>
          <w:p w14:paraId="79885545" w14:textId="10E1922D" w:rsidR="00B136FA" w:rsidRPr="00E021AC" w:rsidRDefault="00B136FA" w:rsidP="00B136FA">
            <w:pPr>
              <w:jc w:val="right"/>
              <w:rPr>
                <w:b/>
                <w:bCs/>
                <w:color w:val="000066"/>
                <w:sz w:val="20"/>
                <w:szCs w:val="20"/>
              </w:rPr>
            </w:pPr>
            <w:r w:rsidRPr="00E021AC">
              <w:rPr>
                <w:b/>
                <w:bCs/>
                <w:color w:val="000066"/>
                <w:sz w:val="20"/>
                <w:szCs w:val="20"/>
              </w:rPr>
              <w:t>98,025.66</w:t>
            </w:r>
          </w:p>
        </w:tc>
        <w:tc>
          <w:tcPr>
            <w:tcW w:w="1185" w:type="dxa"/>
            <w:tcBorders>
              <w:top w:val="nil"/>
              <w:left w:val="nil"/>
              <w:bottom w:val="single" w:sz="4" w:space="0" w:color="auto"/>
              <w:right w:val="single" w:sz="4" w:space="0" w:color="auto"/>
            </w:tcBorders>
            <w:shd w:val="clear" w:color="000000" w:fill="FFFFFF"/>
            <w:noWrap/>
            <w:vAlign w:val="center"/>
          </w:tcPr>
          <w:p w14:paraId="7E3C380A" w14:textId="38B178E7" w:rsidR="00B136FA" w:rsidRPr="00E021AC" w:rsidRDefault="00B136FA" w:rsidP="00B136FA">
            <w:pPr>
              <w:jc w:val="right"/>
              <w:rPr>
                <w:b/>
                <w:bCs/>
                <w:color w:val="000066"/>
                <w:sz w:val="20"/>
                <w:szCs w:val="20"/>
              </w:rPr>
            </w:pPr>
            <w:r w:rsidRPr="00E021AC">
              <w:rPr>
                <w:b/>
                <w:bCs/>
                <w:color w:val="000066"/>
                <w:sz w:val="20"/>
                <w:szCs w:val="20"/>
              </w:rPr>
              <w:t>25,859.92</w:t>
            </w:r>
          </w:p>
        </w:tc>
        <w:tc>
          <w:tcPr>
            <w:tcW w:w="1185" w:type="dxa"/>
            <w:tcBorders>
              <w:top w:val="nil"/>
              <w:left w:val="nil"/>
              <w:bottom w:val="single" w:sz="4" w:space="0" w:color="auto"/>
              <w:right w:val="single" w:sz="4" w:space="0" w:color="auto"/>
            </w:tcBorders>
            <w:shd w:val="clear" w:color="000000" w:fill="FFFFFF"/>
            <w:noWrap/>
            <w:vAlign w:val="center"/>
          </w:tcPr>
          <w:p w14:paraId="673EE120" w14:textId="0B78045F" w:rsidR="00B136FA" w:rsidRPr="00E021AC" w:rsidRDefault="00B136FA" w:rsidP="00B136FA">
            <w:pPr>
              <w:jc w:val="right"/>
              <w:rPr>
                <w:b/>
                <w:bCs/>
                <w:color w:val="000066"/>
                <w:sz w:val="20"/>
                <w:szCs w:val="20"/>
              </w:rPr>
            </w:pPr>
            <w:r w:rsidRPr="00E021AC">
              <w:rPr>
                <w:b/>
                <w:bCs/>
                <w:color w:val="000066"/>
                <w:sz w:val="20"/>
                <w:szCs w:val="20"/>
              </w:rPr>
              <w:t>232,911.72</w:t>
            </w:r>
          </w:p>
        </w:tc>
        <w:tc>
          <w:tcPr>
            <w:tcW w:w="1280" w:type="dxa"/>
            <w:tcBorders>
              <w:top w:val="nil"/>
              <w:left w:val="nil"/>
              <w:bottom w:val="single" w:sz="4" w:space="0" w:color="auto"/>
              <w:right w:val="single" w:sz="4" w:space="0" w:color="auto"/>
            </w:tcBorders>
            <w:shd w:val="clear" w:color="000000" w:fill="FFFFFF"/>
            <w:noWrap/>
            <w:vAlign w:val="center"/>
          </w:tcPr>
          <w:p w14:paraId="724F6E73" w14:textId="164C6ACF" w:rsidR="00B136FA" w:rsidRPr="00E021AC" w:rsidRDefault="00B136FA" w:rsidP="00B136FA">
            <w:pPr>
              <w:jc w:val="right"/>
              <w:rPr>
                <w:b/>
                <w:bCs/>
                <w:color w:val="000066"/>
                <w:sz w:val="20"/>
                <w:szCs w:val="20"/>
              </w:rPr>
            </w:pPr>
            <w:r w:rsidRPr="00E021AC">
              <w:rPr>
                <w:b/>
                <w:bCs/>
                <w:color w:val="000066"/>
                <w:sz w:val="20"/>
                <w:szCs w:val="20"/>
              </w:rPr>
              <w:t>126,972.57</w:t>
            </w:r>
          </w:p>
        </w:tc>
        <w:tc>
          <w:tcPr>
            <w:tcW w:w="1249" w:type="dxa"/>
            <w:tcBorders>
              <w:top w:val="nil"/>
              <w:left w:val="nil"/>
              <w:bottom w:val="single" w:sz="4" w:space="0" w:color="auto"/>
              <w:right w:val="single" w:sz="4" w:space="0" w:color="auto"/>
            </w:tcBorders>
            <w:shd w:val="clear" w:color="000000" w:fill="FFFFFF"/>
            <w:noWrap/>
            <w:vAlign w:val="center"/>
          </w:tcPr>
          <w:p w14:paraId="6C4D2C35" w14:textId="0CAA46D1" w:rsidR="00B136FA" w:rsidRPr="00E021AC" w:rsidRDefault="00B136FA" w:rsidP="00B136FA">
            <w:pPr>
              <w:jc w:val="right"/>
              <w:rPr>
                <w:b/>
                <w:bCs/>
                <w:color w:val="000066"/>
                <w:sz w:val="20"/>
                <w:szCs w:val="20"/>
              </w:rPr>
            </w:pPr>
            <w:r w:rsidRPr="00E021AC">
              <w:rPr>
                <w:b/>
                <w:bCs/>
                <w:color w:val="000066"/>
                <w:sz w:val="20"/>
                <w:szCs w:val="20"/>
              </w:rPr>
              <w:t>108,584.93</w:t>
            </w:r>
          </w:p>
        </w:tc>
        <w:tc>
          <w:tcPr>
            <w:tcW w:w="1122" w:type="dxa"/>
            <w:tcBorders>
              <w:top w:val="nil"/>
              <w:left w:val="nil"/>
              <w:bottom w:val="single" w:sz="4" w:space="0" w:color="auto"/>
              <w:right w:val="single" w:sz="4" w:space="0" w:color="auto"/>
            </w:tcBorders>
            <w:shd w:val="clear" w:color="000000" w:fill="FFFFFF"/>
            <w:noWrap/>
            <w:vAlign w:val="center"/>
          </w:tcPr>
          <w:p w14:paraId="67A5E5F6" w14:textId="7B6B7B91" w:rsidR="00B136FA" w:rsidRPr="00E021AC" w:rsidRDefault="00B136FA" w:rsidP="00B136FA">
            <w:pPr>
              <w:jc w:val="right"/>
              <w:rPr>
                <w:b/>
                <w:bCs/>
                <w:color w:val="000066"/>
                <w:sz w:val="20"/>
                <w:szCs w:val="20"/>
              </w:rPr>
            </w:pPr>
            <w:r w:rsidRPr="00E021AC">
              <w:rPr>
                <w:b/>
                <w:bCs/>
                <w:color w:val="000066"/>
                <w:sz w:val="20"/>
                <w:szCs w:val="20"/>
              </w:rPr>
              <w:t>29,574.10</w:t>
            </w:r>
          </w:p>
        </w:tc>
        <w:tc>
          <w:tcPr>
            <w:tcW w:w="1138" w:type="dxa"/>
            <w:tcBorders>
              <w:top w:val="nil"/>
              <w:left w:val="nil"/>
              <w:bottom w:val="single" w:sz="4" w:space="0" w:color="auto"/>
              <w:right w:val="single" w:sz="4" w:space="0" w:color="auto"/>
            </w:tcBorders>
            <w:shd w:val="clear" w:color="000000" w:fill="FFFFFF"/>
            <w:noWrap/>
            <w:vAlign w:val="center"/>
          </w:tcPr>
          <w:p w14:paraId="6274002E" w14:textId="657059FE" w:rsidR="00B136FA" w:rsidRPr="00E021AC" w:rsidRDefault="00B136FA" w:rsidP="00B136FA">
            <w:pPr>
              <w:jc w:val="right"/>
              <w:rPr>
                <w:b/>
                <w:bCs/>
                <w:color w:val="000066"/>
                <w:sz w:val="20"/>
                <w:szCs w:val="20"/>
              </w:rPr>
            </w:pPr>
            <w:r w:rsidRPr="00E021AC">
              <w:rPr>
                <w:b/>
                <w:bCs/>
                <w:color w:val="000066"/>
                <w:sz w:val="20"/>
                <w:szCs w:val="20"/>
              </w:rPr>
              <w:t>100,484.88</w:t>
            </w:r>
          </w:p>
        </w:tc>
        <w:tc>
          <w:tcPr>
            <w:tcW w:w="1106" w:type="dxa"/>
            <w:tcBorders>
              <w:top w:val="nil"/>
              <w:left w:val="nil"/>
              <w:bottom w:val="single" w:sz="4" w:space="0" w:color="auto"/>
              <w:right w:val="single" w:sz="4" w:space="0" w:color="auto"/>
            </w:tcBorders>
            <w:shd w:val="clear" w:color="000000" w:fill="FFFFFF"/>
            <w:noWrap/>
            <w:vAlign w:val="center"/>
          </w:tcPr>
          <w:p w14:paraId="1737E18B" w14:textId="223949E7" w:rsidR="00B136FA" w:rsidRPr="00E021AC" w:rsidRDefault="00B136FA" w:rsidP="00B136FA">
            <w:pPr>
              <w:jc w:val="right"/>
              <w:rPr>
                <w:b/>
                <w:bCs/>
                <w:color w:val="000066"/>
                <w:sz w:val="20"/>
                <w:szCs w:val="20"/>
              </w:rPr>
            </w:pPr>
            <w:r w:rsidRPr="00E021AC">
              <w:rPr>
                <w:b/>
                <w:bCs/>
                <w:color w:val="000066"/>
                <w:sz w:val="20"/>
                <w:szCs w:val="20"/>
              </w:rPr>
              <w:t>25,112.49</w:t>
            </w:r>
          </w:p>
        </w:tc>
        <w:tc>
          <w:tcPr>
            <w:tcW w:w="1266" w:type="dxa"/>
            <w:tcBorders>
              <w:top w:val="nil"/>
              <w:left w:val="nil"/>
              <w:bottom w:val="single" w:sz="4" w:space="0" w:color="auto"/>
              <w:right w:val="single" w:sz="4" w:space="0" w:color="auto"/>
            </w:tcBorders>
            <w:shd w:val="clear" w:color="000000" w:fill="FFFFFF"/>
            <w:noWrap/>
            <w:vAlign w:val="center"/>
            <w:hideMark/>
          </w:tcPr>
          <w:p w14:paraId="55D45C80" w14:textId="77777777" w:rsidR="00B136FA" w:rsidRPr="00E021AC" w:rsidRDefault="00B136FA" w:rsidP="00B136FA">
            <w:pPr>
              <w:jc w:val="right"/>
              <w:rPr>
                <w:b/>
                <w:bCs/>
                <w:color w:val="000066"/>
                <w:sz w:val="20"/>
                <w:szCs w:val="20"/>
              </w:rPr>
            </w:pPr>
            <w:r w:rsidRPr="00E021AC">
              <w:rPr>
                <w:b/>
                <w:bCs/>
                <w:color w:val="000066"/>
                <w:sz w:val="20"/>
                <w:szCs w:val="20"/>
              </w:rPr>
              <w:t>829,476.74</w:t>
            </w:r>
          </w:p>
        </w:tc>
      </w:tr>
      <w:tr w:rsidR="00EA1A4F" w:rsidRPr="00E021AC" w14:paraId="5588EC3B"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058F6B0D"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6A0A7C21"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2F48F6D9"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tcPr>
          <w:p w14:paraId="1D32BC26" w14:textId="0AD4FA96" w:rsidR="00B136FA" w:rsidRPr="00E021AC" w:rsidRDefault="00B136FA" w:rsidP="00B136FA">
            <w:pPr>
              <w:jc w:val="right"/>
              <w:rPr>
                <w:b/>
                <w:bCs/>
                <w:color w:val="000066"/>
                <w:sz w:val="20"/>
                <w:szCs w:val="20"/>
              </w:rPr>
            </w:pPr>
            <w:r w:rsidRPr="00E021AC">
              <w:rPr>
                <w:b/>
                <w:bCs/>
                <w:color w:val="000066"/>
                <w:sz w:val="20"/>
                <w:szCs w:val="20"/>
              </w:rPr>
              <w:t>69,657.90</w:t>
            </w:r>
          </w:p>
        </w:tc>
        <w:tc>
          <w:tcPr>
            <w:tcW w:w="1106" w:type="dxa"/>
            <w:tcBorders>
              <w:top w:val="nil"/>
              <w:left w:val="nil"/>
              <w:bottom w:val="single" w:sz="4" w:space="0" w:color="auto"/>
              <w:right w:val="single" w:sz="4" w:space="0" w:color="auto"/>
            </w:tcBorders>
            <w:shd w:val="clear" w:color="000000" w:fill="FFFFFF"/>
            <w:noWrap/>
            <w:vAlign w:val="center"/>
          </w:tcPr>
          <w:p w14:paraId="3E68C510" w14:textId="279E13E7" w:rsidR="00B136FA" w:rsidRPr="00E021AC" w:rsidRDefault="00B136FA" w:rsidP="00B136FA">
            <w:pPr>
              <w:jc w:val="right"/>
              <w:rPr>
                <w:b/>
                <w:bCs/>
                <w:color w:val="000066"/>
                <w:sz w:val="20"/>
                <w:szCs w:val="20"/>
              </w:rPr>
            </w:pPr>
            <w:r w:rsidRPr="00E021AC">
              <w:rPr>
                <w:b/>
                <w:bCs/>
                <w:color w:val="000066"/>
                <w:sz w:val="20"/>
                <w:szCs w:val="20"/>
              </w:rPr>
              <w:t>83,321.81</w:t>
            </w:r>
          </w:p>
        </w:tc>
        <w:tc>
          <w:tcPr>
            <w:tcW w:w="1185" w:type="dxa"/>
            <w:tcBorders>
              <w:top w:val="nil"/>
              <w:left w:val="nil"/>
              <w:bottom w:val="single" w:sz="4" w:space="0" w:color="auto"/>
              <w:right w:val="single" w:sz="4" w:space="0" w:color="auto"/>
            </w:tcBorders>
            <w:shd w:val="clear" w:color="000000" w:fill="FFFFFF"/>
            <w:noWrap/>
            <w:vAlign w:val="center"/>
          </w:tcPr>
          <w:p w14:paraId="545CC6AF" w14:textId="766E3C5D" w:rsidR="00B136FA" w:rsidRPr="00E021AC" w:rsidRDefault="00B136FA" w:rsidP="00B136FA">
            <w:pPr>
              <w:jc w:val="right"/>
              <w:rPr>
                <w:b/>
                <w:bCs/>
                <w:color w:val="000066"/>
                <w:sz w:val="20"/>
                <w:szCs w:val="20"/>
              </w:rPr>
            </w:pPr>
            <w:r w:rsidRPr="00E021AC">
              <w:rPr>
                <w:b/>
                <w:bCs/>
                <w:color w:val="000066"/>
                <w:sz w:val="20"/>
                <w:szCs w:val="20"/>
              </w:rPr>
              <w:t>21,980.93</w:t>
            </w:r>
          </w:p>
        </w:tc>
        <w:tc>
          <w:tcPr>
            <w:tcW w:w="1185" w:type="dxa"/>
            <w:tcBorders>
              <w:top w:val="nil"/>
              <w:left w:val="nil"/>
              <w:bottom w:val="single" w:sz="4" w:space="0" w:color="auto"/>
              <w:right w:val="single" w:sz="4" w:space="0" w:color="auto"/>
            </w:tcBorders>
            <w:shd w:val="clear" w:color="000000" w:fill="FFFFFF"/>
            <w:noWrap/>
            <w:vAlign w:val="center"/>
          </w:tcPr>
          <w:p w14:paraId="063F198B" w14:textId="7E0EA581" w:rsidR="00B136FA" w:rsidRPr="00E021AC" w:rsidRDefault="00B136FA" w:rsidP="00B136FA">
            <w:pPr>
              <w:jc w:val="right"/>
              <w:rPr>
                <w:b/>
                <w:bCs/>
                <w:color w:val="000066"/>
                <w:sz w:val="20"/>
                <w:szCs w:val="20"/>
              </w:rPr>
            </w:pPr>
            <w:r w:rsidRPr="00E021AC">
              <w:rPr>
                <w:b/>
                <w:bCs/>
                <w:color w:val="000066"/>
                <w:sz w:val="20"/>
                <w:szCs w:val="20"/>
              </w:rPr>
              <w:t>197,974.96</w:t>
            </w:r>
          </w:p>
        </w:tc>
        <w:tc>
          <w:tcPr>
            <w:tcW w:w="1280" w:type="dxa"/>
            <w:tcBorders>
              <w:top w:val="nil"/>
              <w:left w:val="nil"/>
              <w:bottom w:val="single" w:sz="4" w:space="0" w:color="auto"/>
              <w:right w:val="single" w:sz="4" w:space="0" w:color="auto"/>
            </w:tcBorders>
            <w:shd w:val="clear" w:color="000000" w:fill="FFFFFF"/>
            <w:noWrap/>
            <w:vAlign w:val="center"/>
          </w:tcPr>
          <w:p w14:paraId="3DC3A78A" w14:textId="12F05175" w:rsidR="00B136FA" w:rsidRPr="00E021AC" w:rsidRDefault="00B136FA" w:rsidP="00B136FA">
            <w:pPr>
              <w:jc w:val="right"/>
              <w:rPr>
                <w:b/>
                <w:bCs/>
                <w:color w:val="000066"/>
                <w:sz w:val="20"/>
                <w:szCs w:val="20"/>
              </w:rPr>
            </w:pPr>
            <w:r w:rsidRPr="00E021AC">
              <w:rPr>
                <w:b/>
                <w:bCs/>
                <w:color w:val="000066"/>
                <w:sz w:val="20"/>
                <w:szCs w:val="20"/>
              </w:rPr>
              <w:t>107,926.69</w:t>
            </w:r>
          </w:p>
        </w:tc>
        <w:tc>
          <w:tcPr>
            <w:tcW w:w="1249" w:type="dxa"/>
            <w:tcBorders>
              <w:top w:val="nil"/>
              <w:left w:val="nil"/>
              <w:bottom w:val="single" w:sz="4" w:space="0" w:color="auto"/>
              <w:right w:val="single" w:sz="4" w:space="0" w:color="auto"/>
            </w:tcBorders>
            <w:shd w:val="clear" w:color="000000" w:fill="FFFFFF"/>
            <w:noWrap/>
            <w:vAlign w:val="center"/>
          </w:tcPr>
          <w:p w14:paraId="15FF1BE6" w14:textId="2871B844" w:rsidR="00B136FA" w:rsidRPr="00E021AC" w:rsidRDefault="00B136FA" w:rsidP="00B136FA">
            <w:pPr>
              <w:jc w:val="right"/>
              <w:rPr>
                <w:b/>
                <w:bCs/>
                <w:color w:val="000066"/>
                <w:sz w:val="20"/>
                <w:szCs w:val="20"/>
              </w:rPr>
            </w:pPr>
            <w:r w:rsidRPr="00E021AC">
              <w:rPr>
                <w:b/>
                <w:bCs/>
                <w:color w:val="000066"/>
                <w:sz w:val="20"/>
                <w:szCs w:val="20"/>
              </w:rPr>
              <w:t>92,297.19</w:t>
            </w:r>
          </w:p>
        </w:tc>
        <w:tc>
          <w:tcPr>
            <w:tcW w:w="1122" w:type="dxa"/>
            <w:tcBorders>
              <w:top w:val="nil"/>
              <w:left w:val="nil"/>
              <w:bottom w:val="single" w:sz="4" w:space="0" w:color="auto"/>
              <w:right w:val="single" w:sz="4" w:space="0" w:color="auto"/>
            </w:tcBorders>
            <w:shd w:val="clear" w:color="000000" w:fill="FFFFFF"/>
            <w:noWrap/>
            <w:vAlign w:val="center"/>
          </w:tcPr>
          <w:p w14:paraId="76DDF3F5" w14:textId="2DB6DC79" w:rsidR="00B136FA" w:rsidRPr="00E021AC" w:rsidRDefault="00B136FA" w:rsidP="00B136FA">
            <w:pPr>
              <w:jc w:val="right"/>
              <w:rPr>
                <w:b/>
                <w:bCs/>
                <w:color w:val="000066"/>
                <w:sz w:val="20"/>
                <w:szCs w:val="20"/>
              </w:rPr>
            </w:pPr>
            <w:r w:rsidRPr="00E021AC">
              <w:rPr>
                <w:b/>
                <w:bCs/>
                <w:color w:val="000066"/>
                <w:sz w:val="20"/>
                <w:szCs w:val="20"/>
              </w:rPr>
              <w:t>25,137.99</w:t>
            </w:r>
          </w:p>
        </w:tc>
        <w:tc>
          <w:tcPr>
            <w:tcW w:w="1138" w:type="dxa"/>
            <w:tcBorders>
              <w:top w:val="nil"/>
              <w:left w:val="nil"/>
              <w:bottom w:val="single" w:sz="4" w:space="0" w:color="auto"/>
              <w:right w:val="single" w:sz="4" w:space="0" w:color="auto"/>
            </w:tcBorders>
            <w:shd w:val="clear" w:color="000000" w:fill="FFFFFF"/>
            <w:noWrap/>
            <w:vAlign w:val="center"/>
          </w:tcPr>
          <w:p w14:paraId="3BE5010E" w14:textId="5B34EAA4" w:rsidR="00B136FA" w:rsidRPr="00E021AC" w:rsidRDefault="00B136FA" w:rsidP="00B136FA">
            <w:pPr>
              <w:jc w:val="right"/>
              <w:rPr>
                <w:b/>
                <w:bCs/>
                <w:color w:val="000066"/>
                <w:sz w:val="20"/>
                <w:szCs w:val="20"/>
              </w:rPr>
            </w:pPr>
            <w:r w:rsidRPr="00E021AC">
              <w:rPr>
                <w:b/>
                <w:bCs/>
                <w:color w:val="000066"/>
                <w:sz w:val="20"/>
                <w:szCs w:val="20"/>
              </w:rPr>
              <w:t>85,412.14</w:t>
            </w:r>
          </w:p>
        </w:tc>
        <w:tc>
          <w:tcPr>
            <w:tcW w:w="1106" w:type="dxa"/>
            <w:tcBorders>
              <w:top w:val="nil"/>
              <w:left w:val="nil"/>
              <w:bottom w:val="single" w:sz="4" w:space="0" w:color="auto"/>
              <w:right w:val="single" w:sz="4" w:space="0" w:color="auto"/>
            </w:tcBorders>
            <w:shd w:val="clear" w:color="000000" w:fill="FFFFFF"/>
            <w:noWrap/>
            <w:vAlign w:val="center"/>
          </w:tcPr>
          <w:p w14:paraId="5B664416" w14:textId="181A89DF" w:rsidR="00B136FA" w:rsidRPr="00E021AC" w:rsidRDefault="00B136FA" w:rsidP="00B136FA">
            <w:pPr>
              <w:jc w:val="right"/>
              <w:rPr>
                <w:b/>
                <w:bCs/>
                <w:color w:val="000066"/>
                <w:sz w:val="20"/>
                <w:szCs w:val="20"/>
              </w:rPr>
            </w:pPr>
            <w:r w:rsidRPr="00E021AC">
              <w:rPr>
                <w:b/>
                <w:bCs/>
                <w:color w:val="000066"/>
                <w:sz w:val="20"/>
                <w:szCs w:val="20"/>
              </w:rPr>
              <w:t>21,345.62</w:t>
            </w:r>
          </w:p>
        </w:tc>
        <w:tc>
          <w:tcPr>
            <w:tcW w:w="1266" w:type="dxa"/>
            <w:tcBorders>
              <w:top w:val="nil"/>
              <w:left w:val="nil"/>
              <w:bottom w:val="single" w:sz="4" w:space="0" w:color="auto"/>
              <w:right w:val="single" w:sz="4" w:space="0" w:color="auto"/>
            </w:tcBorders>
            <w:shd w:val="clear" w:color="000000" w:fill="FFFFFF"/>
            <w:noWrap/>
            <w:vAlign w:val="center"/>
            <w:hideMark/>
          </w:tcPr>
          <w:p w14:paraId="7D4EDD33" w14:textId="77777777" w:rsidR="00B136FA" w:rsidRPr="00E021AC" w:rsidRDefault="00B136FA" w:rsidP="00B136FA">
            <w:pPr>
              <w:jc w:val="right"/>
              <w:rPr>
                <w:b/>
                <w:bCs/>
                <w:color w:val="000066"/>
                <w:sz w:val="20"/>
                <w:szCs w:val="20"/>
              </w:rPr>
            </w:pPr>
            <w:r w:rsidRPr="00E021AC">
              <w:rPr>
                <w:b/>
                <w:bCs/>
                <w:color w:val="000066"/>
                <w:sz w:val="20"/>
                <w:szCs w:val="20"/>
              </w:rPr>
              <w:t>705,055.23</w:t>
            </w:r>
          </w:p>
        </w:tc>
      </w:tr>
      <w:tr w:rsidR="00EA1A4F" w:rsidRPr="00E021AC" w14:paraId="2E381565" w14:textId="77777777" w:rsidTr="00B136FA">
        <w:trPr>
          <w:trHeight w:val="256"/>
        </w:trPr>
        <w:tc>
          <w:tcPr>
            <w:tcW w:w="790" w:type="dxa"/>
            <w:vMerge/>
            <w:tcBorders>
              <w:top w:val="nil"/>
              <w:left w:val="single" w:sz="4" w:space="0" w:color="auto"/>
              <w:bottom w:val="single" w:sz="4" w:space="0" w:color="000000"/>
              <w:right w:val="single" w:sz="4" w:space="0" w:color="auto"/>
            </w:tcBorders>
            <w:vAlign w:val="center"/>
            <w:hideMark/>
          </w:tcPr>
          <w:p w14:paraId="00DB7345" w14:textId="77777777" w:rsidR="00B136FA" w:rsidRPr="00E021AC" w:rsidRDefault="00B136FA" w:rsidP="00B136FA">
            <w:pPr>
              <w:rPr>
                <w:color w:val="000066"/>
                <w:sz w:val="20"/>
                <w:szCs w:val="20"/>
              </w:rPr>
            </w:pPr>
          </w:p>
        </w:tc>
        <w:tc>
          <w:tcPr>
            <w:tcW w:w="1043" w:type="dxa"/>
            <w:vMerge w:val="restart"/>
            <w:tcBorders>
              <w:top w:val="nil"/>
              <w:left w:val="single" w:sz="4" w:space="0" w:color="auto"/>
              <w:bottom w:val="single" w:sz="4" w:space="0" w:color="000000"/>
              <w:right w:val="single" w:sz="4" w:space="0" w:color="auto"/>
            </w:tcBorders>
            <w:shd w:val="clear" w:color="000000" w:fill="FFFFFF"/>
            <w:noWrap/>
            <w:hideMark/>
          </w:tcPr>
          <w:p w14:paraId="7DE1DDC1" w14:textId="77777777" w:rsidR="00B136FA" w:rsidRPr="00E021AC" w:rsidRDefault="00B136FA" w:rsidP="00B136FA">
            <w:pPr>
              <w:jc w:val="center"/>
              <w:rPr>
                <w:color w:val="000066"/>
                <w:sz w:val="20"/>
                <w:szCs w:val="20"/>
              </w:rPr>
            </w:pPr>
            <w:r w:rsidRPr="00E021AC">
              <w:rPr>
                <w:color w:val="000066"/>
                <w:sz w:val="20"/>
                <w:szCs w:val="20"/>
              </w:rPr>
              <w:t>Thực hiện</w:t>
            </w:r>
          </w:p>
        </w:tc>
        <w:tc>
          <w:tcPr>
            <w:tcW w:w="1106" w:type="dxa"/>
            <w:tcBorders>
              <w:top w:val="nil"/>
              <w:left w:val="nil"/>
              <w:bottom w:val="single" w:sz="4" w:space="0" w:color="auto"/>
              <w:right w:val="single" w:sz="4" w:space="0" w:color="auto"/>
            </w:tcBorders>
            <w:shd w:val="clear" w:color="000000" w:fill="FFFFFF"/>
            <w:noWrap/>
            <w:vAlign w:val="center"/>
            <w:hideMark/>
          </w:tcPr>
          <w:p w14:paraId="5D051E16" w14:textId="77777777" w:rsidR="00B136FA" w:rsidRPr="00E021AC" w:rsidRDefault="00B136FA" w:rsidP="00B136FA">
            <w:pPr>
              <w:jc w:val="center"/>
              <w:rPr>
                <w:color w:val="000066"/>
                <w:sz w:val="20"/>
                <w:szCs w:val="20"/>
              </w:rPr>
            </w:pPr>
            <w:r w:rsidRPr="00E021AC">
              <w:rPr>
                <w:color w:val="000066"/>
                <w:sz w:val="20"/>
                <w:szCs w:val="20"/>
              </w:rPr>
              <w:t>DT (ha)</w:t>
            </w:r>
          </w:p>
        </w:tc>
        <w:tc>
          <w:tcPr>
            <w:tcW w:w="1016" w:type="dxa"/>
            <w:tcBorders>
              <w:top w:val="nil"/>
              <w:left w:val="nil"/>
              <w:bottom w:val="single" w:sz="4" w:space="0" w:color="auto"/>
              <w:right w:val="single" w:sz="4" w:space="0" w:color="auto"/>
            </w:tcBorders>
            <w:noWrap/>
            <w:vAlign w:val="center"/>
          </w:tcPr>
          <w:p w14:paraId="286029CE" w14:textId="55030A6C" w:rsidR="00B136FA" w:rsidRPr="00E021AC" w:rsidRDefault="00B136FA" w:rsidP="00B136FA">
            <w:pPr>
              <w:jc w:val="right"/>
              <w:rPr>
                <w:b/>
                <w:bCs/>
                <w:color w:val="000066"/>
                <w:sz w:val="20"/>
                <w:szCs w:val="20"/>
              </w:rPr>
            </w:pPr>
            <w:r w:rsidRPr="00E021AC">
              <w:rPr>
                <w:b/>
                <w:bCs/>
                <w:color w:val="000066"/>
                <w:sz w:val="20"/>
                <w:szCs w:val="20"/>
              </w:rPr>
              <w:t>225.57</w:t>
            </w:r>
          </w:p>
        </w:tc>
        <w:tc>
          <w:tcPr>
            <w:tcW w:w="1106" w:type="dxa"/>
            <w:tcBorders>
              <w:top w:val="nil"/>
              <w:left w:val="nil"/>
              <w:bottom w:val="single" w:sz="4" w:space="0" w:color="auto"/>
              <w:right w:val="single" w:sz="4" w:space="0" w:color="auto"/>
            </w:tcBorders>
            <w:noWrap/>
            <w:vAlign w:val="center"/>
          </w:tcPr>
          <w:p w14:paraId="0C308853" w14:textId="36F9121C" w:rsidR="00B136FA" w:rsidRPr="00E021AC" w:rsidRDefault="00B136FA" w:rsidP="00B136FA">
            <w:pPr>
              <w:jc w:val="right"/>
              <w:rPr>
                <w:b/>
                <w:bCs/>
                <w:color w:val="000066"/>
                <w:sz w:val="20"/>
                <w:szCs w:val="20"/>
              </w:rPr>
            </w:pPr>
            <w:r w:rsidRPr="00E021AC">
              <w:rPr>
                <w:b/>
                <w:bCs/>
                <w:color w:val="000066"/>
                <w:sz w:val="20"/>
                <w:szCs w:val="20"/>
              </w:rPr>
              <w:t>189.98</w:t>
            </w:r>
          </w:p>
        </w:tc>
        <w:tc>
          <w:tcPr>
            <w:tcW w:w="1185" w:type="dxa"/>
            <w:tcBorders>
              <w:top w:val="nil"/>
              <w:left w:val="nil"/>
              <w:bottom w:val="single" w:sz="4" w:space="0" w:color="auto"/>
              <w:right w:val="single" w:sz="4" w:space="0" w:color="auto"/>
            </w:tcBorders>
            <w:noWrap/>
            <w:vAlign w:val="center"/>
          </w:tcPr>
          <w:p w14:paraId="3CEA8C61" w14:textId="7252BD96" w:rsidR="00B136FA" w:rsidRPr="00E021AC" w:rsidRDefault="00B136FA" w:rsidP="00B136FA">
            <w:pPr>
              <w:jc w:val="right"/>
              <w:rPr>
                <w:b/>
                <w:bCs/>
                <w:color w:val="000066"/>
                <w:sz w:val="20"/>
                <w:szCs w:val="20"/>
              </w:rPr>
            </w:pPr>
            <w:r w:rsidRPr="00E021AC">
              <w:rPr>
                <w:b/>
                <w:bCs/>
                <w:color w:val="000066"/>
                <w:sz w:val="20"/>
                <w:szCs w:val="20"/>
              </w:rPr>
              <w:t>219.55</w:t>
            </w:r>
          </w:p>
        </w:tc>
        <w:tc>
          <w:tcPr>
            <w:tcW w:w="1185" w:type="dxa"/>
            <w:tcBorders>
              <w:top w:val="nil"/>
              <w:left w:val="nil"/>
              <w:bottom w:val="single" w:sz="4" w:space="0" w:color="auto"/>
              <w:right w:val="single" w:sz="4" w:space="0" w:color="auto"/>
            </w:tcBorders>
            <w:noWrap/>
            <w:vAlign w:val="center"/>
          </w:tcPr>
          <w:p w14:paraId="0D182FDF" w14:textId="14E009D9" w:rsidR="00B136FA" w:rsidRPr="00E021AC" w:rsidRDefault="00B136FA" w:rsidP="00B136FA">
            <w:pPr>
              <w:jc w:val="right"/>
              <w:rPr>
                <w:b/>
                <w:bCs/>
                <w:color w:val="000066"/>
                <w:sz w:val="20"/>
                <w:szCs w:val="20"/>
              </w:rPr>
            </w:pPr>
            <w:r w:rsidRPr="00E021AC">
              <w:rPr>
                <w:b/>
                <w:bCs/>
                <w:color w:val="000066"/>
                <w:sz w:val="20"/>
                <w:szCs w:val="20"/>
              </w:rPr>
              <w:t>757.32</w:t>
            </w:r>
          </w:p>
        </w:tc>
        <w:tc>
          <w:tcPr>
            <w:tcW w:w="1280" w:type="dxa"/>
            <w:tcBorders>
              <w:top w:val="nil"/>
              <w:left w:val="nil"/>
              <w:bottom w:val="single" w:sz="4" w:space="0" w:color="auto"/>
              <w:right w:val="single" w:sz="4" w:space="0" w:color="auto"/>
            </w:tcBorders>
            <w:noWrap/>
            <w:vAlign w:val="center"/>
          </w:tcPr>
          <w:p w14:paraId="73F12E30" w14:textId="3336C7CD" w:rsidR="00B136FA" w:rsidRPr="00E021AC" w:rsidRDefault="00B136FA" w:rsidP="00B136FA">
            <w:pPr>
              <w:jc w:val="right"/>
              <w:rPr>
                <w:b/>
                <w:bCs/>
                <w:color w:val="000066"/>
                <w:sz w:val="20"/>
                <w:szCs w:val="20"/>
              </w:rPr>
            </w:pPr>
            <w:r w:rsidRPr="00E021AC">
              <w:rPr>
                <w:b/>
                <w:bCs/>
                <w:color w:val="000066"/>
                <w:sz w:val="20"/>
                <w:szCs w:val="20"/>
              </w:rPr>
              <w:t>336.27</w:t>
            </w:r>
          </w:p>
        </w:tc>
        <w:tc>
          <w:tcPr>
            <w:tcW w:w="1249" w:type="dxa"/>
            <w:tcBorders>
              <w:top w:val="nil"/>
              <w:left w:val="nil"/>
              <w:bottom w:val="single" w:sz="4" w:space="0" w:color="auto"/>
              <w:right w:val="single" w:sz="4" w:space="0" w:color="auto"/>
            </w:tcBorders>
            <w:shd w:val="clear" w:color="000000" w:fill="FFFFFF"/>
            <w:noWrap/>
            <w:vAlign w:val="center"/>
          </w:tcPr>
          <w:p w14:paraId="0685DFC7" w14:textId="579B4A5F" w:rsidR="00B136FA" w:rsidRPr="00E021AC" w:rsidRDefault="00B136FA" w:rsidP="00B136FA">
            <w:pPr>
              <w:jc w:val="right"/>
              <w:rPr>
                <w:b/>
                <w:bCs/>
                <w:color w:val="000066"/>
                <w:sz w:val="20"/>
                <w:szCs w:val="20"/>
              </w:rPr>
            </w:pPr>
            <w:r w:rsidRPr="00E021AC">
              <w:rPr>
                <w:b/>
                <w:bCs/>
                <w:color w:val="000066"/>
                <w:sz w:val="20"/>
                <w:szCs w:val="20"/>
              </w:rPr>
              <w:t xml:space="preserve">      -                </w:t>
            </w:r>
          </w:p>
        </w:tc>
        <w:tc>
          <w:tcPr>
            <w:tcW w:w="1122" w:type="dxa"/>
            <w:tcBorders>
              <w:top w:val="nil"/>
              <w:left w:val="nil"/>
              <w:bottom w:val="single" w:sz="4" w:space="0" w:color="auto"/>
              <w:right w:val="single" w:sz="4" w:space="0" w:color="auto"/>
            </w:tcBorders>
            <w:noWrap/>
            <w:vAlign w:val="center"/>
          </w:tcPr>
          <w:p w14:paraId="58E67DFA" w14:textId="3C055238" w:rsidR="00B136FA" w:rsidRPr="00E021AC" w:rsidRDefault="00B136FA" w:rsidP="00B136FA">
            <w:pPr>
              <w:jc w:val="right"/>
              <w:rPr>
                <w:b/>
                <w:bCs/>
                <w:color w:val="000066"/>
                <w:sz w:val="20"/>
                <w:szCs w:val="20"/>
              </w:rPr>
            </w:pPr>
            <w:r w:rsidRPr="00E021AC">
              <w:rPr>
                <w:b/>
                <w:bCs/>
                <w:color w:val="000066"/>
                <w:sz w:val="20"/>
                <w:szCs w:val="20"/>
              </w:rPr>
              <w:t>87.69</w:t>
            </w:r>
          </w:p>
        </w:tc>
        <w:tc>
          <w:tcPr>
            <w:tcW w:w="1138" w:type="dxa"/>
            <w:tcBorders>
              <w:top w:val="nil"/>
              <w:left w:val="nil"/>
              <w:bottom w:val="single" w:sz="4" w:space="0" w:color="auto"/>
              <w:right w:val="single" w:sz="4" w:space="0" w:color="auto"/>
            </w:tcBorders>
            <w:noWrap/>
            <w:vAlign w:val="center"/>
          </w:tcPr>
          <w:p w14:paraId="1D7BD1DD" w14:textId="538BD232" w:rsidR="00B136FA" w:rsidRPr="00E021AC" w:rsidRDefault="00B136FA" w:rsidP="00B136FA">
            <w:pPr>
              <w:jc w:val="right"/>
              <w:rPr>
                <w:b/>
                <w:bCs/>
                <w:color w:val="000066"/>
                <w:sz w:val="20"/>
                <w:szCs w:val="20"/>
              </w:rPr>
            </w:pPr>
            <w:r w:rsidRPr="00E021AC">
              <w:rPr>
                <w:b/>
                <w:bCs/>
                <w:color w:val="000066"/>
                <w:sz w:val="20"/>
                <w:szCs w:val="20"/>
              </w:rPr>
              <w:t>436.80</w:t>
            </w:r>
          </w:p>
        </w:tc>
        <w:tc>
          <w:tcPr>
            <w:tcW w:w="1106" w:type="dxa"/>
            <w:tcBorders>
              <w:top w:val="nil"/>
              <w:left w:val="nil"/>
              <w:bottom w:val="single" w:sz="4" w:space="0" w:color="auto"/>
              <w:right w:val="single" w:sz="4" w:space="0" w:color="auto"/>
            </w:tcBorders>
            <w:noWrap/>
            <w:vAlign w:val="center"/>
          </w:tcPr>
          <w:p w14:paraId="322ED04C" w14:textId="783E876D" w:rsidR="00B136FA" w:rsidRPr="00E021AC" w:rsidRDefault="00B136FA" w:rsidP="00B136FA">
            <w:pPr>
              <w:jc w:val="right"/>
              <w:rPr>
                <w:b/>
                <w:bCs/>
                <w:color w:val="000066"/>
                <w:sz w:val="20"/>
                <w:szCs w:val="20"/>
              </w:rPr>
            </w:pPr>
            <w:r w:rsidRPr="00E021AC">
              <w:rPr>
                <w:b/>
                <w:bCs/>
                <w:color w:val="000066"/>
                <w:sz w:val="20"/>
                <w:szCs w:val="20"/>
              </w:rPr>
              <w:t>152.45</w:t>
            </w:r>
          </w:p>
        </w:tc>
        <w:tc>
          <w:tcPr>
            <w:tcW w:w="1266" w:type="dxa"/>
            <w:tcBorders>
              <w:top w:val="nil"/>
              <w:left w:val="nil"/>
              <w:bottom w:val="single" w:sz="4" w:space="0" w:color="auto"/>
              <w:right w:val="single" w:sz="4" w:space="0" w:color="auto"/>
            </w:tcBorders>
            <w:shd w:val="clear" w:color="000000" w:fill="FFFFFF"/>
            <w:noWrap/>
            <w:vAlign w:val="center"/>
          </w:tcPr>
          <w:p w14:paraId="48F9B240" w14:textId="1C3CDE53" w:rsidR="00B136FA" w:rsidRPr="00E021AC" w:rsidRDefault="00B136FA" w:rsidP="00B136FA">
            <w:pPr>
              <w:jc w:val="right"/>
              <w:rPr>
                <w:b/>
                <w:bCs/>
                <w:color w:val="000066"/>
                <w:sz w:val="20"/>
                <w:szCs w:val="20"/>
              </w:rPr>
            </w:pPr>
            <w:r w:rsidRPr="00E021AC">
              <w:rPr>
                <w:b/>
                <w:bCs/>
                <w:color w:val="000066"/>
                <w:sz w:val="20"/>
                <w:szCs w:val="20"/>
              </w:rPr>
              <w:t>2,405.63</w:t>
            </w:r>
          </w:p>
        </w:tc>
      </w:tr>
      <w:tr w:rsidR="00EA1A4F" w:rsidRPr="00E021AC" w14:paraId="112EF6F9" w14:textId="77777777" w:rsidTr="00B136FA">
        <w:trPr>
          <w:trHeight w:val="315"/>
        </w:trPr>
        <w:tc>
          <w:tcPr>
            <w:tcW w:w="790" w:type="dxa"/>
            <w:vMerge/>
            <w:tcBorders>
              <w:top w:val="nil"/>
              <w:left w:val="single" w:sz="4" w:space="0" w:color="auto"/>
              <w:bottom w:val="single" w:sz="4" w:space="0" w:color="000000"/>
              <w:right w:val="single" w:sz="4" w:space="0" w:color="auto"/>
            </w:tcBorders>
            <w:vAlign w:val="center"/>
            <w:hideMark/>
          </w:tcPr>
          <w:p w14:paraId="38999CDB"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78235D3D"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7FBCEBA3" w14:textId="77777777" w:rsidR="00B136FA" w:rsidRPr="00E021AC" w:rsidRDefault="00B136FA" w:rsidP="00B136FA">
            <w:pPr>
              <w:jc w:val="center"/>
              <w:rPr>
                <w:color w:val="000066"/>
                <w:sz w:val="20"/>
                <w:szCs w:val="20"/>
              </w:rPr>
            </w:pPr>
            <w:r w:rsidRPr="00E021AC">
              <w:rPr>
                <w:color w:val="000066"/>
                <w:sz w:val="20"/>
                <w:szCs w:val="20"/>
              </w:rPr>
              <w:t>SL (m</w:t>
            </w:r>
            <w:r w:rsidRPr="00E021AC">
              <w:rPr>
                <w:color w:val="000066"/>
                <w:sz w:val="20"/>
                <w:szCs w:val="20"/>
                <w:vertAlign w:val="superscript"/>
              </w:rPr>
              <w:t>3</w:t>
            </w:r>
            <w:r w:rsidRPr="00E021AC">
              <w:rPr>
                <w:color w:val="000066"/>
                <w:sz w:val="20"/>
                <w:szCs w:val="20"/>
              </w:rPr>
              <w:t>)</w:t>
            </w:r>
          </w:p>
        </w:tc>
        <w:tc>
          <w:tcPr>
            <w:tcW w:w="1016" w:type="dxa"/>
            <w:tcBorders>
              <w:top w:val="nil"/>
              <w:left w:val="nil"/>
              <w:bottom w:val="single" w:sz="4" w:space="0" w:color="auto"/>
              <w:right w:val="single" w:sz="4" w:space="0" w:color="auto"/>
            </w:tcBorders>
            <w:shd w:val="clear" w:color="000000" w:fill="FFFFFF"/>
            <w:noWrap/>
            <w:vAlign w:val="center"/>
          </w:tcPr>
          <w:p w14:paraId="0DA8BD6F" w14:textId="6DCF8426" w:rsidR="00B136FA" w:rsidRPr="00E021AC" w:rsidRDefault="00B136FA" w:rsidP="00B136FA">
            <w:pPr>
              <w:jc w:val="right"/>
              <w:rPr>
                <w:b/>
                <w:bCs/>
                <w:color w:val="000066"/>
                <w:sz w:val="20"/>
                <w:szCs w:val="20"/>
              </w:rPr>
            </w:pPr>
            <w:r w:rsidRPr="00E021AC">
              <w:rPr>
                <w:b/>
                <w:bCs/>
                <w:color w:val="000066"/>
                <w:sz w:val="20"/>
                <w:szCs w:val="20"/>
              </w:rPr>
              <w:t>25,935.70</w:t>
            </w:r>
          </w:p>
        </w:tc>
        <w:tc>
          <w:tcPr>
            <w:tcW w:w="1106" w:type="dxa"/>
            <w:tcBorders>
              <w:top w:val="nil"/>
              <w:left w:val="nil"/>
              <w:bottom w:val="single" w:sz="4" w:space="0" w:color="auto"/>
              <w:right w:val="single" w:sz="4" w:space="0" w:color="auto"/>
            </w:tcBorders>
            <w:shd w:val="clear" w:color="000000" w:fill="FFFFFF"/>
            <w:noWrap/>
            <w:vAlign w:val="center"/>
          </w:tcPr>
          <w:p w14:paraId="1D78107C" w14:textId="1B09018E" w:rsidR="00B136FA" w:rsidRPr="00E021AC" w:rsidRDefault="00B136FA" w:rsidP="00B136FA">
            <w:pPr>
              <w:jc w:val="right"/>
              <w:rPr>
                <w:b/>
                <w:bCs/>
                <w:color w:val="000066"/>
                <w:sz w:val="20"/>
                <w:szCs w:val="20"/>
              </w:rPr>
            </w:pPr>
            <w:r w:rsidRPr="00E021AC">
              <w:rPr>
                <w:b/>
                <w:bCs/>
                <w:color w:val="000066"/>
                <w:sz w:val="20"/>
                <w:szCs w:val="20"/>
              </w:rPr>
              <w:t>21,843.62</w:t>
            </w:r>
          </w:p>
        </w:tc>
        <w:tc>
          <w:tcPr>
            <w:tcW w:w="1185" w:type="dxa"/>
            <w:tcBorders>
              <w:top w:val="nil"/>
              <w:left w:val="nil"/>
              <w:bottom w:val="single" w:sz="4" w:space="0" w:color="auto"/>
              <w:right w:val="single" w:sz="4" w:space="0" w:color="auto"/>
            </w:tcBorders>
            <w:shd w:val="clear" w:color="000000" w:fill="FFFFFF"/>
            <w:noWrap/>
            <w:vAlign w:val="center"/>
          </w:tcPr>
          <w:p w14:paraId="221D31A0" w14:textId="2144464E" w:rsidR="00B136FA" w:rsidRPr="00E021AC" w:rsidRDefault="00B136FA" w:rsidP="00B136FA">
            <w:pPr>
              <w:jc w:val="right"/>
              <w:rPr>
                <w:b/>
                <w:bCs/>
                <w:color w:val="000066"/>
                <w:sz w:val="20"/>
                <w:szCs w:val="20"/>
              </w:rPr>
            </w:pPr>
            <w:r w:rsidRPr="00E021AC">
              <w:rPr>
                <w:b/>
                <w:bCs/>
                <w:color w:val="000066"/>
                <w:sz w:val="20"/>
                <w:szCs w:val="20"/>
              </w:rPr>
              <w:t>25,243.53</w:t>
            </w:r>
          </w:p>
        </w:tc>
        <w:tc>
          <w:tcPr>
            <w:tcW w:w="1185" w:type="dxa"/>
            <w:tcBorders>
              <w:top w:val="nil"/>
              <w:left w:val="nil"/>
              <w:bottom w:val="single" w:sz="4" w:space="0" w:color="auto"/>
              <w:right w:val="single" w:sz="4" w:space="0" w:color="auto"/>
            </w:tcBorders>
            <w:shd w:val="clear" w:color="000000" w:fill="FFFFFF"/>
            <w:noWrap/>
            <w:vAlign w:val="center"/>
          </w:tcPr>
          <w:p w14:paraId="55059307" w14:textId="5416B24F" w:rsidR="00B136FA" w:rsidRPr="00E021AC" w:rsidRDefault="00B136FA" w:rsidP="00B136FA">
            <w:pPr>
              <w:jc w:val="right"/>
              <w:rPr>
                <w:b/>
                <w:bCs/>
                <w:color w:val="000066"/>
                <w:sz w:val="20"/>
                <w:szCs w:val="20"/>
              </w:rPr>
            </w:pPr>
            <w:r w:rsidRPr="00E021AC">
              <w:rPr>
                <w:b/>
                <w:bCs/>
                <w:color w:val="000066"/>
                <w:sz w:val="20"/>
                <w:szCs w:val="20"/>
              </w:rPr>
              <w:t>87,075.52</w:t>
            </w:r>
          </w:p>
        </w:tc>
        <w:tc>
          <w:tcPr>
            <w:tcW w:w="1280" w:type="dxa"/>
            <w:tcBorders>
              <w:top w:val="nil"/>
              <w:left w:val="nil"/>
              <w:bottom w:val="single" w:sz="4" w:space="0" w:color="auto"/>
              <w:right w:val="single" w:sz="4" w:space="0" w:color="auto"/>
            </w:tcBorders>
            <w:shd w:val="clear" w:color="000000" w:fill="FFFFFF"/>
            <w:noWrap/>
            <w:vAlign w:val="center"/>
          </w:tcPr>
          <w:p w14:paraId="51E64D75" w14:textId="331ECA2D" w:rsidR="00B136FA" w:rsidRPr="00E021AC" w:rsidRDefault="00B136FA" w:rsidP="00B136FA">
            <w:pPr>
              <w:jc w:val="right"/>
              <w:rPr>
                <w:b/>
                <w:bCs/>
                <w:color w:val="000066"/>
                <w:sz w:val="20"/>
                <w:szCs w:val="20"/>
              </w:rPr>
            </w:pPr>
            <w:r w:rsidRPr="00E021AC">
              <w:rPr>
                <w:b/>
                <w:bCs/>
                <w:color w:val="000066"/>
                <w:sz w:val="20"/>
                <w:szCs w:val="20"/>
              </w:rPr>
              <w:t>38,663.82</w:t>
            </w:r>
          </w:p>
        </w:tc>
        <w:tc>
          <w:tcPr>
            <w:tcW w:w="1249" w:type="dxa"/>
            <w:tcBorders>
              <w:top w:val="nil"/>
              <w:left w:val="nil"/>
              <w:bottom w:val="single" w:sz="4" w:space="0" w:color="auto"/>
              <w:right w:val="single" w:sz="4" w:space="0" w:color="auto"/>
            </w:tcBorders>
            <w:shd w:val="clear" w:color="000000" w:fill="FFFFFF"/>
            <w:noWrap/>
            <w:vAlign w:val="center"/>
          </w:tcPr>
          <w:p w14:paraId="0B365A26" w14:textId="7B8109EA" w:rsidR="00B136FA" w:rsidRPr="00E021AC" w:rsidRDefault="00B136FA" w:rsidP="00B136FA">
            <w:pPr>
              <w:jc w:val="right"/>
              <w:rPr>
                <w:b/>
                <w:bCs/>
                <w:color w:val="000066"/>
                <w:sz w:val="20"/>
                <w:szCs w:val="20"/>
              </w:rPr>
            </w:pPr>
            <w:r w:rsidRPr="00E021AC">
              <w:rPr>
                <w:b/>
                <w:bCs/>
                <w:color w:val="000066"/>
                <w:sz w:val="20"/>
                <w:szCs w:val="20"/>
              </w:rPr>
              <w:t xml:space="preserve">        -               </w:t>
            </w:r>
          </w:p>
        </w:tc>
        <w:tc>
          <w:tcPr>
            <w:tcW w:w="1122" w:type="dxa"/>
            <w:tcBorders>
              <w:top w:val="nil"/>
              <w:left w:val="nil"/>
              <w:bottom w:val="single" w:sz="4" w:space="0" w:color="auto"/>
              <w:right w:val="single" w:sz="4" w:space="0" w:color="auto"/>
            </w:tcBorders>
            <w:shd w:val="clear" w:color="000000" w:fill="FFFFFF"/>
            <w:noWrap/>
            <w:vAlign w:val="center"/>
          </w:tcPr>
          <w:p w14:paraId="3F2D12B6" w14:textId="6D118A64" w:rsidR="00B136FA" w:rsidRPr="00E021AC" w:rsidRDefault="00B136FA" w:rsidP="00B136FA">
            <w:pPr>
              <w:jc w:val="right"/>
              <w:rPr>
                <w:b/>
                <w:bCs/>
                <w:color w:val="000066"/>
                <w:sz w:val="20"/>
                <w:szCs w:val="20"/>
              </w:rPr>
            </w:pPr>
            <w:r w:rsidRPr="00E021AC">
              <w:rPr>
                <w:b/>
                <w:bCs/>
                <w:color w:val="000066"/>
                <w:sz w:val="20"/>
                <w:szCs w:val="20"/>
              </w:rPr>
              <w:t>10,082.46</w:t>
            </w:r>
          </w:p>
        </w:tc>
        <w:tc>
          <w:tcPr>
            <w:tcW w:w="1138" w:type="dxa"/>
            <w:tcBorders>
              <w:top w:val="nil"/>
              <w:left w:val="nil"/>
              <w:bottom w:val="single" w:sz="4" w:space="0" w:color="auto"/>
              <w:right w:val="single" w:sz="4" w:space="0" w:color="auto"/>
            </w:tcBorders>
            <w:shd w:val="clear" w:color="000000" w:fill="FFFFFF"/>
            <w:noWrap/>
            <w:vAlign w:val="center"/>
          </w:tcPr>
          <w:p w14:paraId="3F339EB8" w14:textId="2413BEEB" w:rsidR="00B136FA" w:rsidRPr="00E021AC" w:rsidRDefault="00B136FA" w:rsidP="00B136FA">
            <w:pPr>
              <w:jc w:val="right"/>
              <w:rPr>
                <w:b/>
                <w:bCs/>
                <w:color w:val="000066"/>
                <w:sz w:val="20"/>
                <w:szCs w:val="20"/>
              </w:rPr>
            </w:pPr>
            <w:r w:rsidRPr="00E021AC">
              <w:rPr>
                <w:b/>
                <w:bCs/>
                <w:color w:val="000066"/>
                <w:sz w:val="20"/>
                <w:szCs w:val="20"/>
              </w:rPr>
              <w:t>50,222.61</w:t>
            </w:r>
          </w:p>
        </w:tc>
        <w:tc>
          <w:tcPr>
            <w:tcW w:w="1106" w:type="dxa"/>
            <w:tcBorders>
              <w:top w:val="nil"/>
              <w:left w:val="nil"/>
              <w:bottom w:val="single" w:sz="4" w:space="0" w:color="auto"/>
              <w:right w:val="single" w:sz="4" w:space="0" w:color="auto"/>
            </w:tcBorders>
            <w:shd w:val="clear" w:color="000000" w:fill="FFFFFF"/>
            <w:noWrap/>
            <w:vAlign w:val="center"/>
          </w:tcPr>
          <w:p w14:paraId="3A5CC113" w14:textId="442E02F0" w:rsidR="00B136FA" w:rsidRPr="00E021AC" w:rsidRDefault="00B136FA" w:rsidP="00B136FA">
            <w:pPr>
              <w:jc w:val="right"/>
              <w:rPr>
                <w:b/>
                <w:bCs/>
                <w:color w:val="000066"/>
                <w:sz w:val="20"/>
                <w:szCs w:val="20"/>
              </w:rPr>
            </w:pPr>
            <w:r w:rsidRPr="00E021AC">
              <w:rPr>
                <w:b/>
                <w:bCs/>
                <w:color w:val="000066"/>
                <w:sz w:val="20"/>
                <w:szCs w:val="20"/>
              </w:rPr>
              <w:t>17,528.47</w:t>
            </w:r>
          </w:p>
        </w:tc>
        <w:tc>
          <w:tcPr>
            <w:tcW w:w="1266" w:type="dxa"/>
            <w:tcBorders>
              <w:top w:val="nil"/>
              <w:left w:val="nil"/>
              <w:bottom w:val="single" w:sz="4" w:space="0" w:color="auto"/>
              <w:right w:val="single" w:sz="4" w:space="0" w:color="auto"/>
            </w:tcBorders>
            <w:shd w:val="clear" w:color="000000" w:fill="FFFFFF"/>
            <w:noWrap/>
            <w:vAlign w:val="center"/>
          </w:tcPr>
          <w:p w14:paraId="1367D3A4" w14:textId="3AFB9F9A" w:rsidR="00B136FA" w:rsidRPr="00E021AC" w:rsidRDefault="00B136FA" w:rsidP="00B136FA">
            <w:pPr>
              <w:jc w:val="right"/>
              <w:rPr>
                <w:b/>
                <w:bCs/>
                <w:color w:val="000066"/>
                <w:sz w:val="20"/>
                <w:szCs w:val="20"/>
              </w:rPr>
            </w:pPr>
            <w:r w:rsidRPr="00E021AC">
              <w:rPr>
                <w:b/>
                <w:bCs/>
                <w:color w:val="000066"/>
                <w:sz w:val="20"/>
                <w:szCs w:val="20"/>
              </w:rPr>
              <w:t>276,595.73</w:t>
            </w:r>
          </w:p>
        </w:tc>
      </w:tr>
      <w:tr w:rsidR="00EA1A4F" w:rsidRPr="00E021AC" w14:paraId="4BA6B040" w14:textId="77777777" w:rsidTr="00B136FA">
        <w:trPr>
          <w:trHeight w:val="285"/>
        </w:trPr>
        <w:tc>
          <w:tcPr>
            <w:tcW w:w="790" w:type="dxa"/>
            <w:vMerge/>
            <w:tcBorders>
              <w:top w:val="nil"/>
              <w:left w:val="single" w:sz="4" w:space="0" w:color="auto"/>
              <w:bottom w:val="single" w:sz="4" w:space="0" w:color="000000"/>
              <w:right w:val="single" w:sz="4" w:space="0" w:color="auto"/>
            </w:tcBorders>
            <w:vAlign w:val="center"/>
            <w:hideMark/>
          </w:tcPr>
          <w:p w14:paraId="51C5715E" w14:textId="77777777" w:rsidR="00B136FA" w:rsidRPr="00E021AC" w:rsidRDefault="00B136FA" w:rsidP="00B136FA">
            <w:pPr>
              <w:rPr>
                <w:color w:val="000066"/>
                <w:sz w:val="20"/>
                <w:szCs w:val="20"/>
              </w:rPr>
            </w:pPr>
          </w:p>
        </w:tc>
        <w:tc>
          <w:tcPr>
            <w:tcW w:w="1043" w:type="dxa"/>
            <w:vMerge/>
            <w:tcBorders>
              <w:top w:val="nil"/>
              <w:left w:val="single" w:sz="4" w:space="0" w:color="auto"/>
              <w:bottom w:val="single" w:sz="4" w:space="0" w:color="000000"/>
              <w:right w:val="single" w:sz="4" w:space="0" w:color="auto"/>
            </w:tcBorders>
            <w:vAlign w:val="center"/>
            <w:hideMark/>
          </w:tcPr>
          <w:p w14:paraId="1E9B04DB" w14:textId="77777777" w:rsidR="00B136FA" w:rsidRPr="00E021AC" w:rsidRDefault="00B136FA" w:rsidP="00B136FA">
            <w:pPr>
              <w:rPr>
                <w:color w:val="000066"/>
                <w:sz w:val="20"/>
                <w:szCs w:val="20"/>
              </w:rPr>
            </w:pPr>
          </w:p>
        </w:tc>
        <w:tc>
          <w:tcPr>
            <w:tcW w:w="1106" w:type="dxa"/>
            <w:tcBorders>
              <w:top w:val="nil"/>
              <w:left w:val="nil"/>
              <w:bottom w:val="single" w:sz="4" w:space="0" w:color="auto"/>
              <w:right w:val="single" w:sz="4" w:space="0" w:color="auto"/>
            </w:tcBorders>
            <w:shd w:val="clear" w:color="000000" w:fill="FFFFFF"/>
            <w:noWrap/>
            <w:vAlign w:val="center"/>
            <w:hideMark/>
          </w:tcPr>
          <w:p w14:paraId="3C161A01" w14:textId="77777777" w:rsidR="00B136FA" w:rsidRPr="00E021AC" w:rsidRDefault="00B136FA" w:rsidP="00B136FA">
            <w:pPr>
              <w:jc w:val="center"/>
              <w:rPr>
                <w:color w:val="000066"/>
                <w:sz w:val="20"/>
                <w:szCs w:val="20"/>
              </w:rPr>
            </w:pPr>
            <w:r w:rsidRPr="00E021AC">
              <w:rPr>
                <w:color w:val="000066"/>
                <w:sz w:val="20"/>
                <w:szCs w:val="20"/>
              </w:rPr>
              <w:t>SL (tấn)</w:t>
            </w:r>
          </w:p>
        </w:tc>
        <w:tc>
          <w:tcPr>
            <w:tcW w:w="1016" w:type="dxa"/>
            <w:tcBorders>
              <w:top w:val="nil"/>
              <w:left w:val="nil"/>
              <w:bottom w:val="single" w:sz="4" w:space="0" w:color="auto"/>
              <w:right w:val="single" w:sz="4" w:space="0" w:color="auto"/>
            </w:tcBorders>
            <w:shd w:val="clear" w:color="000000" w:fill="FFFFFF"/>
            <w:noWrap/>
            <w:vAlign w:val="center"/>
          </w:tcPr>
          <w:p w14:paraId="36F0670A" w14:textId="41D2BEE9" w:rsidR="00B136FA" w:rsidRPr="00E021AC" w:rsidRDefault="00B136FA" w:rsidP="00B136FA">
            <w:pPr>
              <w:jc w:val="right"/>
              <w:rPr>
                <w:b/>
                <w:bCs/>
                <w:color w:val="000066"/>
                <w:sz w:val="20"/>
                <w:szCs w:val="20"/>
              </w:rPr>
            </w:pPr>
            <w:r w:rsidRPr="00E021AC">
              <w:rPr>
                <w:b/>
                <w:bCs/>
                <w:color w:val="000066"/>
                <w:sz w:val="20"/>
                <w:szCs w:val="20"/>
              </w:rPr>
              <w:t>22,045.35</w:t>
            </w:r>
          </w:p>
        </w:tc>
        <w:tc>
          <w:tcPr>
            <w:tcW w:w="1106" w:type="dxa"/>
            <w:tcBorders>
              <w:top w:val="nil"/>
              <w:left w:val="nil"/>
              <w:bottom w:val="single" w:sz="4" w:space="0" w:color="auto"/>
              <w:right w:val="single" w:sz="4" w:space="0" w:color="auto"/>
            </w:tcBorders>
            <w:shd w:val="clear" w:color="000000" w:fill="FFFFFF"/>
            <w:noWrap/>
            <w:vAlign w:val="center"/>
          </w:tcPr>
          <w:p w14:paraId="3FADB9D5" w14:textId="4CF2BA60" w:rsidR="00B136FA" w:rsidRPr="00E021AC" w:rsidRDefault="00B136FA" w:rsidP="00B136FA">
            <w:pPr>
              <w:jc w:val="right"/>
              <w:rPr>
                <w:b/>
                <w:bCs/>
                <w:color w:val="000066"/>
                <w:sz w:val="20"/>
                <w:szCs w:val="20"/>
              </w:rPr>
            </w:pPr>
            <w:r w:rsidRPr="00E021AC">
              <w:rPr>
                <w:b/>
                <w:bCs/>
                <w:color w:val="000066"/>
                <w:sz w:val="20"/>
                <w:szCs w:val="20"/>
              </w:rPr>
              <w:t>18,567.07</w:t>
            </w:r>
          </w:p>
        </w:tc>
        <w:tc>
          <w:tcPr>
            <w:tcW w:w="1185" w:type="dxa"/>
            <w:tcBorders>
              <w:top w:val="nil"/>
              <w:left w:val="nil"/>
              <w:bottom w:val="single" w:sz="4" w:space="0" w:color="auto"/>
              <w:right w:val="single" w:sz="4" w:space="0" w:color="auto"/>
            </w:tcBorders>
            <w:shd w:val="clear" w:color="000000" w:fill="FFFFFF"/>
            <w:noWrap/>
            <w:vAlign w:val="center"/>
          </w:tcPr>
          <w:p w14:paraId="06BEF9FF" w14:textId="16E4C487" w:rsidR="00B136FA" w:rsidRPr="00E021AC" w:rsidRDefault="00B136FA" w:rsidP="00B136FA">
            <w:pPr>
              <w:jc w:val="right"/>
              <w:rPr>
                <w:b/>
                <w:bCs/>
                <w:color w:val="000066"/>
                <w:sz w:val="20"/>
                <w:szCs w:val="20"/>
              </w:rPr>
            </w:pPr>
            <w:r w:rsidRPr="00E021AC">
              <w:rPr>
                <w:b/>
                <w:bCs/>
                <w:color w:val="000066"/>
                <w:sz w:val="20"/>
                <w:szCs w:val="20"/>
              </w:rPr>
              <w:t>21,457.00</w:t>
            </w:r>
          </w:p>
        </w:tc>
        <w:tc>
          <w:tcPr>
            <w:tcW w:w="1185" w:type="dxa"/>
            <w:tcBorders>
              <w:top w:val="nil"/>
              <w:left w:val="nil"/>
              <w:bottom w:val="single" w:sz="4" w:space="0" w:color="auto"/>
              <w:right w:val="single" w:sz="4" w:space="0" w:color="auto"/>
            </w:tcBorders>
            <w:shd w:val="clear" w:color="000000" w:fill="FFFFFF"/>
            <w:noWrap/>
            <w:vAlign w:val="center"/>
          </w:tcPr>
          <w:p w14:paraId="67896867" w14:textId="615425BD" w:rsidR="00B136FA" w:rsidRPr="00E021AC" w:rsidRDefault="00B136FA" w:rsidP="00B136FA">
            <w:pPr>
              <w:jc w:val="right"/>
              <w:rPr>
                <w:b/>
                <w:bCs/>
                <w:color w:val="000066"/>
                <w:sz w:val="20"/>
                <w:szCs w:val="20"/>
              </w:rPr>
            </w:pPr>
            <w:r w:rsidRPr="00E021AC">
              <w:rPr>
                <w:b/>
                <w:bCs/>
                <w:color w:val="000066"/>
                <w:sz w:val="20"/>
                <w:szCs w:val="20"/>
              </w:rPr>
              <w:t>74,014.19</w:t>
            </w:r>
          </w:p>
        </w:tc>
        <w:tc>
          <w:tcPr>
            <w:tcW w:w="1280" w:type="dxa"/>
            <w:tcBorders>
              <w:top w:val="nil"/>
              <w:left w:val="nil"/>
              <w:bottom w:val="single" w:sz="4" w:space="0" w:color="auto"/>
              <w:right w:val="single" w:sz="4" w:space="0" w:color="auto"/>
            </w:tcBorders>
            <w:shd w:val="clear" w:color="000000" w:fill="FFFFFF"/>
            <w:noWrap/>
            <w:vAlign w:val="center"/>
          </w:tcPr>
          <w:p w14:paraId="1D771D2C" w14:textId="7438B46D" w:rsidR="00B136FA" w:rsidRPr="00E021AC" w:rsidRDefault="00B136FA" w:rsidP="00B136FA">
            <w:pPr>
              <w:jc w:val="right"/>
              <w:rPr>
                <w:b/>
                <w:bCs/>
                <w:color w:val="000066"/>
                <w:sz w:val="20"/>
                <w:szCs w:val="20"/>
              </w:rPr>
            </w:pPr>
            <w:r w:rsidRPr="00E021AC">
              <w:rPr>
                <w:b/>
                <w:bCs/>
                <w:color w:val="000066"/>
                <w:sz w:val="20"/>
                <w:szCs w:val="20"/>
              </w:rPr>
              <w:t>32,864.25</w:t>
            </w:r>
          </w:p>
        </w:tc>
        <w:tc>
          <w:tcPr>
            <w:tcW w:w="1249" w:type="dxa"/>
            <w:tcBorders>
              <w:top w:val="nil"/>
              <w:left w:val="nil"/>
              <w:bottom w:val="single" w:sz="4" w:space="0" w:color="auto"/>
              <w:right w:val="single" w:sz="4" w:space="0" w:color="auto"/>
            </w:tcBorders>
            <w:shd w:val="clear" w:color="000000" w:fill="FFFFFF"/>
            <w:noWrap/>
            <w:vAlign w:val="center"/>
          </w:tcPr>
          <w:p w14:paraId="7DA6EE15" w14:textId="6DF49D42" w:rsidR="00B136FA" w:rsidRPr="00E021AC" w:rsidRDefault="00B136FA" w:rsidP="00B136FA">
            <w:pPr>
              <w:jc w:val="right"/>
              <w:rPr>
                <w:b/>
                <w:bCs/>
                <w:color w:val="000066"/>
                <w:sz w:val="20"/>
                <w:szCs w:val="20"/>
              </w:rPr>
            </w:pPr>
            <w:r w:rsidRPr="00E021AC">
              <w:rPr>
                <w:b/>
                <w:bCs/>
                <w:color w:val="000066"/>
                <w:sz w:val="20"/>
                <w:szCs w:val="20"/>
              </w:rPr>
              <w:t xml:space="preserve">                  -     </w:t>
            </w:r>
          </w:p>
        </w:tc>
        <w:tc>
          <w:tcPr>
            <w:tcW w:w="1122" w:type="dxa"/>
            <w:tcBorders>
              <w:top w:val="nil"/>
              <w:left w:val="nil"/>
              <w:bottom w:val="single" w:sz="4" w:space="0" w:color="auto"/>
              <w:right w:val="single" w:sz="4" w:space="0" w:color="auto"/>
            </w:tcBorders>
            <w:shd w:val="clear" w:color="000000" w:fill="FFFFFF"/>
            <w:noWrap/>
            <w:vAlign w:val="center"/>
          </w:tcPr>
          <w:p w14:paraId="08089850" w14:textId="353A48EB" w:rsidR="00B136FA" w:rsidRPr="00E021AC" w:rsidRDefault="00B136FA" w:rsidP="00B136FA">
            <w:pPr>
              <w:jc w:val="right"/>
              <w:rPr>
                <w:b/>
                <w:bCs/>
                <w:color w:val="000066"/>
                <w:sz w:val="20"/>
                <w:szCs w:val="20"/>
              </w:rPr>
            </w:pPr>
            <w:r w:rsidRPr="00E021AC">
              <w:rPr>
                <w:b/>
                <w:bCs/>
                <w:color w:val="000066"/>
                <w:sz w:val="20"/>
                <w:szCs w:val="20"/>
              </w:rPr>
              <w:t>8,570.09</w:t>
            </w:r>
          </w:p>
        </w:tc>
        <w:tc>
          <w:tcPr>
            <w:tcW w:w="1138" w:type="dxa"/>
            <w:tcBorders>
              <w:top w:val="nil"/>
              <w:left w:val="nil"/>
              <w:bottom w:val="single" w:sz="4" w:space="0" w:color="auto"/>
              <w:right w:val="single" w:sz="4" w:space="0" w:color="auto"/>
            </w:tcBorders>
            <w:shd w:val="clear" w:color="000000" w:fill="FFFFFF"/>
            <w:noWrap/>
            <w:vAlign w:val="center"/>
          </w:tcPr>
          <w:p w14:paraId="4CC7F221" w14:textId="180C2D26" w:rsidR="00B136FA" w:rsidRPr="00E021AC" w:rsidRDefault="00B136FA" w:rsidP="00B136FA">
            <w:pPr>
              <w:jc w:val="right"/>
              <w:rPr>
                <w:b/>
                <w:bCs/>
                <w:color w:val="000066"/>
                <w:sz w:val="20"/>
                <w:szCs w:val="20"/>
              </w:rPr>
            </w:pPr>
            <w:r w:rsidRPr="00E021AC">
              <w:rPr>
                <w:b/>
                <w:bCs/>
                <w:color w:val="000066"/>
                <w:sz w:val="20"/>
                <w:szCs w:val="20"/>
              </w:rPr>
              <w:t>42,689.22</w:t>
            </w:r>
          </w:p>
        </w:tc>
        <w:tc>
          <w:tcPr>
            <w:tcW w:w="1106" w:type="dxa"/>
            <w:tcBorders>
              <w:top w:val="nil"/>
              <w:left w:val="nil"/>
              <w:bottom w:val="single" w:sz="4" w:space="0" w:color="auto"/>
              <w:right w:val="single" w:sz="4" w:space="0" w:color="auto"/>
            </w:tcBorders>
            <w:shd w:val="clear" w:color="000000" w:fill="FFFFFF"/>
            <w:noWrap/>
            <w:vAlign w:val="center"/>
          </w:tcPr>
          <w:p w14:paraId="2DA0B741" w14:textId="262CD31D" w:rsidR="00B136FA" w:rsidRPr="00E021AC" w:rsidRDefault="00B136FA" w:rsidP="00B136FA">
            <w:pPr>
              <w:jc w:val="right"/>
              <w:rPr>
                <w:b/>
                <w:bCs/>
                <w:color w:val="000066"/>
                <w:sz w:val="20"/>
                <w:szCs w:val="20"/>
              </w:rPr>
            </w:pPr>
            <w:r w:rsidRPr="00E021AC">
              <w:rPr>
                <w:b/>
                <w:bCs/>
                <w:color w:val="000066"/>
                <w:sz w:val="20"/>
                <w:szCs w:val="20"/>
              </w:rPr>
              <w:t>14,899.20</w:t>
            </w:r>
          </w:p>
        </w:tc>
        <w:tc>
          <w:tcPr>
            <w:tcW w:w="1266" w:type="dxa"/>
            <w:tcBorders>
              <w:top w:val="nil"/>
              <w:left w:val="nil"/>
              <w:bottom w:val="single" w:sz="4" w:space="0" w:color="auto"/>
              <w:right w:val="single" w:sz="4" w:space="0" w:color="auto"/>
            </w:tcBorders>
            <w:shd w:val="clear" w:color="000000" w:fill="FFFFFF"/>
            <w:noWrap/>
            <w:vAlign w:val="center"/>
            <w:hideMark/>
          </w:tcPr>
          <w:p w14:paraId="09A2F53C" w14:textId="77777777" w:rsidR="00B136FA" w:rsidRPr="00E021AC" w:rsidRDefault="00B136FA" w:rsidP="00B136FA">
            <w:pPr>
              <w:jc w:val="right"/>
              <w:rPr>
                <w:b/>
                <w:bCs/>
                <w:color w:val="000066"/>
                <w:sz w:val="20"/>
                <w:szCs w:val="20"/>
              </w:rPr>
            </w:pPr>
            <w:r w:rsidRPr="00E021AC">
              <w:rPr>
                <w:b/>
                <w:bCs/>
                <w:color w:val="000066"/>
                <w:sz w:val="20"/>
                <w:szCs w:val="20"/>
              </w:rPr>
              <w:t>235,106.37</w:t>
            </w:r>
          </w:p>
        </w:tc>
      </w:tr>
    </w:tbl>
    <w:p w14:paraId="15929910" w14:textId="77777777" w:rsidR="00E8030E" w:rsidRPr="00E021AC" w:rsidRDefault="00E8030E" w:rsidP="00B82419">
      <w:pPr>
        <w:rPr>
          <w:color w:val="002060"/>
        </w:rPr>
        <w:sectPr w:rsidR="00E8030E" w:rsidRPr="00E021AC" w:rsidSect="00753E2A">
          <w:pgSz w:w="15840" w:h="12240" w:orient="landscape"/>
          <w:pgMar w:top="1134" w:right="1315" w:bottom="1134" w:left="1525" w:header="471" w:footer="431" w:gutter="0"/>
          <w:cols w:space="720"/>
          <w:docGrid w:linePitch="381"/>
        </w:sectPr>
      </w:pPr>
    </w:p>
    <w:p w14:paraId="38EFE634" w14:textId="433E695B" w:rsidR="00F80530" w:rsidRPr="00E021AC" w:rsidRDefault="00D8192E" w:rsidP="007773A7">
      <w:pPr>
        <w:pStyle w:val="Heading1"/>
        <w:jc w:val="both"/>
        <w:rPr>
          <w:rFonts w:cs="Times New Roman"/>
          <w:b w:val="0"/>
          <w:bCs w:val="0"/>
          <w:color w:val="002060"/>
          <w:szCs w:val="26"/>
        </w:rPr>
      </w:pPr>
      <w:bookmarkStart w:id="233" w:name="_Toc86093018"/>
      <w:bookmarkStart w:id="234" w:name="_Toc142621402"/>
      <w:bookmarkStart w:id="235" w:name="_Toc240295300"/>
      <w:r w:rsidRPr="00E021AC">
        <w:rPr>
          <w:rFonts w:cs="Times New Roman"/>
          <w:color w:val="002060"/>
          <w:szCs w:val="26"/>
          <w:lang w:val="nl-NL"/>
        </w:rPr>
        <w:t>3.</w:t>
      </w:r>
      <w:r w:rsidR="0055301B" w:rsidRPr="00E021AC">
        <w:rPr>
          <w:rFonts w:cs="Times New Roman"/>
          <w:color w:val="002060"/>
          <w:szCs w:val="26"/>
          <w:lang w:val="nl-NL"/>
        </w:rPr>
        <w:t>2</w:t>
      </w:r>
      <w:r w:rsidR="00FB2A40" w:rsidRPr="00E021AC">
        <w:rPr>
          <w:rFonts w:cs="Times New Roman"/>
          <w:color w:val="002060"/>
          <w:szCs w:val="26"/>
          <w:lang w:val="vi-VN"/>
        </w:rPr>
        <w:t>.3</w:t>
      </w:r>
      <w:r w:rsidR="0055301B" w:rsidRPr="00E021AC">
        <w:rPr>
          <w:rFonts w:cs="Times New Roman"/>
          <w:color w:val="002060"/>
          <w:szCs w:val="26"/>
          <w:lang w:val="nl-NL"/>
        </w:rPr>
        <w:t>.</w:t>
      </w:r>
      <w:r w:rsidR="006A1A6F" w:rsidRPr="00E021AC">
        <w:rPr>
          <w:rFonts w:cs="Times New Roman"/>
          <w:color w:val="002060"/>
          <w:szCs w:val="26"/>
          <w:lang w:val="vi-VN"/>
        </w:rPr>
        <w:t xml:space="preserve"> </w:t>
      </w:r>
      <w:r w:rsidR="00F80530" w:rsidRPr="00E021AC">
        <w:rPr>
          <w:rFonts w:cs="Times New Roman"/>
          <w:color w:val="002060"/>
          <w:szCs w:val="26"/>
          <w:lang w:val="nl-NL"/>
        </w:rPr>
        <w:t xml:space="preserve">Chăm sóc và </w:t>
      </w:r>
      <w:r w:rsidR="006A1A6F" w:rsidRPr="00E021AC">
        <w:rPr>
          <w:rFonts w:cs="Times New Roman"/>
          <w:color w:val="002060"/>
          <w:szCs w:val="26"/>
          <w:lang w:val="nl-NL"/>
        </w:rPr>
        <w:t>bảo</w:t>
      </w:r>
      <w:r w:rsidR="006A1A6F" w:rsidRPr="00E021AC">
        <w:rPr>
          <w:rFonts w:cs="Times New Roman"/>
          <w:color w:val="002060"/>
          <w:szCs w:val="26"/>
          <w:lang w:val="vi-VN"/>
        </w:rPr>
        <w:t xml:space="preserve"> vệ</w:t>
      </w:r>
      <w:bookmarkEnd w:id="233"/>
      <w:r w:rsidR="00F322BB" w:rsidRPr="00E021AC">
        <w:rPr>
          <w:rFonts w:cs="Times New Roman"/>
          <w:color w:val="002060"/>
          <w:szCs w:val="26"/>
        </w:rPr>
        <w:t xml:space="preserve"> rừng trồng</w:t>
      </w:r>
      <w:bookmarkEnd w:id="234"/>
      <w:bookmarkEnd w:id="235"/>
    </w:p>
    <w:p w14:paraId="43D5C6DB" w14:textId="4DD83CCE" w:rsidR="0060097E" w:rsidRPr="00E021AC" w:rsidRDefault="0060097E" w:rsidP="002A7075">
      <w:pPr>
        <w:tabs>
          <w:tab w:val="left" w:pos="851"/>
        </w:tabs>
        <w:spacing w:line="360" w:lineRule="exact"/>
        <w:jc w:val="both"/>
        <w:rPr>
          <w:color w:val="002060"/>
          <w:sz w:val="26"/>
          <w:szCs w:val="26"/>
        </w:rPr>
      </w:pPr>
      <w:r w:rsidRPr="00E021AC">
        <w:rPr>
          <w:color w:val="002060"/>
          <w:sz w:val="26"/>
          <w:szCs w:val="26"/>
        </w:rPr>
        <w:t xml:space="preserve">Toàn bộ diện tích rừng của </w:t>
      </w:r>
      <w:r w:rsidR="00F519D1" w:rsidRPr="00E021AC">
        <w:rPr>
          <w:color w:val="002060"/>
          <w:sz w:val="26"/>
          <w:szCs w:val="26"/>
        </w:rPr>
        <w:t>N</w:t>
      </w:r>
      <w:r w:rsidRPr="00E021AC">
        <w:rPr>
          <w:color w:val="002060"/>
          <w:sz w:val="26"/>
          <w:szCs w:val="26"/>
        </w:rPr>
        <w:t>hóm được đưa vào kế hoạch chăm sóc bảo vệ hàng năm.</w:t>
      </w:r>
    </w:p>
    <w:p w14:paraId="782D1701" w14:textId="510CF94B" w:rsidR="0021770C" w:rsidRPr="00E021AC" w:rsidRDefault="0021770C" w:rsidP="00066AA9">
      <w:pPr>
        <w:tabs>
          <w:tab w:val="left" w:pos="851"/>
        </w:tabs>
        <w:spacing w:before="120" w:after="120" w:line="360" w:lineRule="exact"/>
        <w:ind w:firstLine="720"/>
        <w:jc w:val="center"/>
        <w:rPr>
          <w:b/>
          <w:bCs/>
          <w:color w:val="002060"/>
          <w:sz w:val="26"/>
          <w:szCs w:val="26"/>
        </w:rPr>
      </w:pPr>
      <w:bookmarkStart w:id="236" w:name="_Hlk175567593"/>
      <w:r w:rsidRPr="00E021AC">
        <w:rPr>
          <w:b/>
          <w:bCs/>
          <w:color w:val="002060"/>
          <w:sz w:val="26"/>
          <w:szCs w:val="26"/>
        </w:rPr>
        <w:t xml:space="preserve">Bảng </w:t>
      </w:r>
      <w:r w:rsidR="001649D1" w:rsidRPr="00E021AC">
        <w:rPr>
          <w:b/>
          <w:bCs/>
          <w:color w:val="002060"/>
          <w:sz w:val="26"/>
          <w:szCs w:val="26"/>
        </w:rPr>
        <w:t>10</w:t>
      </w:r>
      <w:r w:rsidRPr="00E021AC">
        <w:rPr>
          <w:b/>
          <w:bCs/>
          <w:color w:val="002060"/>
          <w:sz w:val="26"/>
          <w:szCs w:val="26"/>
        </w:rPr>
        <w:t>: Kế hoạch</w:t>
      </w:r>
      <w:r w:rsidR="00937B30" w:rsidRPr="00E021AC">
        <w:rPr>
          <w:b/>
          <w:bCs/>
          <w:color w:val="002060"/>
          <w:sz w:val="26"/>
          <w:szCs w:val="26"/>
        </w:rPr>
        <w:t xml:space="preserve"> bảo vệ rừng tại các xã năm </w:t>
      </w:r>
      <w:r w:rsidR="006138C2" w:rsidRPr="00E021AC">
        <w:rPr>
          <w:b/>
          <w:bCs/>
          <w:color w:val="002060"/>
          <w:sz w:val="26"/>
          <w:szCs w:val="26"/>
        </w:rPr>
        <w:t>2024-2028</w:t>
      </w:r>
    </w:p>
    <w:tbl>
      <w:tblPr>
        <w:tblW w:w="5170" w:type="pct"/>
        <w:tblLook w:val="04A0" w:firstRow="1" w:lastRow="0" w:firstColumn="1" w:lastColumn="0" w:noHBand="0" w:noVBand="1"/>
      </w:tblPr>
      <w:tblGrid>
        <w:gridCol w:w="485"/>
        <w:gridCol w:w="1703"/>
        <w:gridCol w:w="916"/>
        <w:gridCol w:w="916"/>
        <w:gridCol w:w="664"/>
        <w:gridCol w:w="969"/>
        <w:gridCol w:w="666"/>
        <w:gridCol w:w="961"/>
        <w:gridCol w:w="666"/>
        <w:gridCol w:w="962"/>
        <w:gridCol w:w="666"/>
        <w:gridCol w:w="960"/>
      </w:tblGrid>
      <w:tr w:rsidR="008D1DA1" w:rsidRPr="00E021AC" w14:paraId="5139BC37" w14:textId="6970BCDA" w:rsidTr="00BE1118">
        <w:trPr>
          <w:trHeight w:val="489"/>
        </w:trPr>
        <w:tc>
          <w:tcPr>
            <w:tcW w:w="232" w:type="pct"/>
            <w:vMerge w:val="restart"/>
            <w:tcBorders>
              <w:top w:val="single" w:sz="4" w:space="0" w:color="auto"/>
              <w:left w:val="single" w:sz="4" w:space="0" w:color="auto"/>
              <w:right w:val="single" w:sz="4" w:space="0" w:color="auto"/>
            </w:tcBorders>
            <w:noWrap/>
            <w:vAlign w:val="center"/>
            <w:hideMark/>
          </w:tcPr>
          <w:bookmarkEnd w:id="236"/>
          <w:p w14:paraId="7EBE6413" w14:textId="77777777" w:rsidR="008D1DA1" w:rsidRPr="00E021AC" w:rsidRDefault="008D1DA1" w:rsidP="003D4823">
            <w:pPr>
              <w:jc w:val="center"/>
              <w:rPr>
                <w:b/>
                <w:bCs/>
                <w:color w:val="000066"/>
                <w:sz w:val="20"/>
                <w:szCs w:val="20"/>
                <w:lang w:eastAsia="vi-VN"/>
              </w:rPr>
            </w:pPr>
            <w:r w:rsidRPr="00E021AC">
              <w:rPr>
                <w:b/>
                <w:bCs/>
                <w:color w:val="000066"/>
                <w:sz w:val="20"/>
                <w:szCs w:val="20"/>
              </w:rPr>
              <w:t>TT</w:t>
            </w:r>
          </w:p>
        </w:tc>
        <w:tc>
          <w:tcPr>
            <w:tcW w:w="808" w:type="pct"/>
            <w:vMerge w:val="restart"/>
            <w:tcBorders>
              <w:top w:val="single" w:sz="4" w:space="0" w:color="auto"/>
              <w:left w:val="nil"/>
              <w:right w:val="single" w:sz="4" w:space="0" w:color="auto"/>
            </w:tcBorders>
            <w:noWrap/>
            <w:vAlign w:val="center"/>
            <w:hideMark/>
          </w:tcPr>
          <w:p w14:paraId="691237E4" w14:textId="75D89B99" w:rsidR="008D1DA1" w:rsidRPr="00E021AC" w:rsidRDefault="008D1DA1" w:rsidP="003D4823">
            <w:pPr>
              <w:jc w:val="center"/>
              <w:rPr>
                <w:b/>
                <w:bCs/>
                <w:color w:val="000066"/>
                <w:sz w:val="20"/>
                <w:szCs w:val="20"/>
              </w:rPr>
            </w:pPr>
            <w:r w:rsidRPr="00E021AC">
              <w:rPr>
                <w:b/>
                <w:bCs/>
                <w:color w:val="000066"/>
                <w:sz w:val="20"/>
                <w:szCs w:val="20"/>
              </w:rPr>
              <w:t>Xã/đơn vị</w:t>
            </w:r>
          </w:p>
        </w:tc>
        <w:tc>
          <w:tcPr>
            <w:tcW w:w="870" w:type="pct"/>
            <w:gridSpan w:val="2"/>
            <w:tcBorders>
              <w:top w:val="single" w:sz="4" w:space="0" w:color="auto"/>
              <w:left w:val="nil"/>
              <w:bottom w:val="single" w:sz="4" w:space="0" w:color="auto"/>
              <w:right w:val="single" w:sz="4" w:space="0" w:color="auto"/>
            </w:tcBorders>
            <w:vAlign w:val="center"/>
          </w:tcPr>
          <w:p w14:paraId="7BA0C1C6" w14:textId="35EAFC21" w:rsidR="008D1DA1" w:rsidRPr="00E021AC" w:rsidRDefault="008D1DA1" w:rsidP="003D4823">
            <w:pPr>
              <w:jc w:val="center"/>
              <w:rPr>
                <w:b/>
                <w:bCs/>
                <w:color w:val="000066"/>
                <w:sz w:val="20"/>
                <w:szCs w:val="20"/>
              </w:rPr>
            </w:pPr>
            <w:r w:rsidRPr="00E021AC">
              <w:rPr>
                <w:b/>
                <w:bCs/>
                <w:color w:val="000066"/>
                <w:sz w:val="20"/>
                <w:szCs w:val="20"/>
              </w:rPr>
              <w:t>Năm 2024</w:t>
            </w:r>
          </w:p>
        </w:tc>
        <w:tc>
          <w:tcPr>
            <w:tcW w:w="779" w:type="pct"/>
            <w:gridSpan w:val="2"/>
            <w:tcBorders>
              <w:top w:val="single" w:sz="4" w:space="0" w:color="auto"/>
              <w:left w:val="single" w:sz="4" w:space="0" w:color="auto"/>
              <w:bottom w:val="single" w:sz="4" w:space="0" w:color="auto"/>
              <w:right w:val="single" w:sz="4" w:space="0" w:color="auto"/>
            </w:tcBorders>
            <w:noWrap/>
            <w:vAlign w:val="center"/>
          </w:tcPr>
          <w:p w14:paraId="762A5632" w14:textId="499BDE02" w:rsidR="008D1DA1" w:rsidRPr="00E021AC" w:rsidRDefault="008D1DA1" w:rsidP="003D4823">
            <w:pPr>
              <w:jc w:val="center"/>
              <w:rPr>
                <w:b/>
                <w:bCs/>
                <w:color w:val="000066"/>
                <w:sz w:val="20"/>
                <w:szCs w:val="20"/>
              </w:rPr>
            </w:pPr>
            <w:r w:rsidRPr="00E021AC">
              <w:rPr>
                <w:b/>
                <w:bCs/>
                <w:color w:val="000066"/>
                <w:sz w:val="20"/>
                <w:szCs w:val="20"/>
              </w:rPr>
              <w:t>Năm 2025</w:t>
            </w:r>
          </w:p>
        </w:tc>
        <w:tc>
          <w:tcPr>
            <w:tcW w:w="774" w:type="pct"/>
            <w:gridSpan w:val="2"/>
            <w:tcBorders>
              <w:top w:val="single" w:sz="4" w:space="0" w:color="auto"/>
              <w:left w:val="nil"/>
              <w:bottom w:val="single" w:sz="4" w:space="0" w:color="auto"/>
              <w:right w:val="single" w:sz="4" w:space="0" w:color="auto"/>
            </w:tcBorders>
            <w:vAlign w:val="center"/>
          </w:tcPr>
          <w:p w14:paraId="170175D8" w14:textId="23B50B06" w:rsidR="008D1DA1" w:rsidRPr="00E021AC" w:rsidRDefault="008D1DA1" w:rsidP="003D4823">
            <w:pPr>
              <w:jc w:val="center"/>
              <w:rPr>
                <w:b/>
                <w:bCs/>
                <w:color w:val="000066"/>
                <w:sz w:val="20"/>
                <w:szCs w:val="20"/>
              </w:rPr>
            </w:pPr>
            <w:r w:rsidRPr="00E021AC">
              <w:rPr>
                <w:b/>
                <w:bCs/>
                <w:color w:val="000066"/>
                <w:sz w:val="20"/>
                <w:szCs w:val="20"/>
              </w:rPr>
              <w:t>2026</w:t>
            </w:r>
          </w:p>
        </w:tc>
        <w:tc>
          <w:tcPr>
            <w:tcW w:w="769" w:type="pct"/>
            <w:gridSpan w:val="2"/>
            <w:tcBorders>
              <w:top w:val="single" w:sz="4" w:space="0" w:color="auto"/>
              <w:left w:val="nil"/>
              <w:bottom w:val="single" w:sz="4" w:space="0" w:color="auto"/>
              <w:right w:val="single" w:sz="4" w:space="0" w:color="auto"/>
            </w:tcBorders>
            <w:vAlign w:val="center"/>
          </w:tcPr>
          <w:p w14:paraId="68467753" w14:textId="79FB175C" w:rsidR="008D1DA1" w:rsidRPr="00E021AC" w:rsidRDefault="008D1DA1" w:rsidP="003D4823">
            <w:pPr>
              <w:jc w:val="center"/>
              <w:rPr>
                <w:b/>
                <w:bCs/>
                <w:color w:val="000066"/>
                <w:sz w:val="20"/>
                <w:szCs w:val="20"/>
              </w:rPr>
            </w:pPr>
            <w:r w:rsidRPr="00E021AC">
              <w:rPr>
                <w:b/>
                <w:bCs/>
                <w:color w:val="000066"/>
                <w:sz w:val="20"/>
                <w:szCs w:val="20"/>
              </w:rPr>
              <w:t>2027</w:t>
            </w:r>
          </w:p>
        </w:tc>
        <w:tc>
          <w:tcPr>
            <w:tcW w:w="769" w:type="pct"/>
            <w:gridSpan w:val="2"/>
            <w:tcBorders>
              <w:top w:val="single" w:sz="4" w:space="0" w:color="auto"/>
              <w:left w:val="nil"/>
              <w:bottom w:val="single" w:sz="4" w:space="0" w:color="auto"/>
              <w:right w:val="single" w:sz="4" w:space="0" w:color="auto"/>
            </w:tcBorders>
            <w:vAlign w:val="center"/>
          </w:tcPr>
          <w:p w14:paraId="2509DD53" w14:textId="355BC2A0" w:rsidR="008D1DA1" w:rsidRPr="00E021AC" w:rsidRDefault="008D1DA1" w:rsidP="003D4823">
            <w:pPr>
              <w:jc w:val="center"/>
              <w:rPr>
                <w:b/>
                <w:bCs/>
                <w:color w:val="000066"/>
                <w:sz w:val="20"/>
                <w:szCs w:val="20"/>
              </w:rPr>
            </w:pPr>
            <w:r w:rsidRPr="00E021AC">
              <w:rPr>
                <w:b/>
                <w:bCs/>
                <w:color w:val="000066"/>
                <w:sz w:val="20"/>
                <w:szCs w:val="20"/>
              </w:rPr>
              <w:t>2028</w:t>
            </w:r>
          </w:p>
        </w:tc>
      </w:tr>
      <w:tr w:rsidR="008D1DA1" w:rsidRPr="00E021AC" w14:paraId="12E52D01" w14:textId="067C82BC" w:rsidTr="008D1DA1">
        <w:trPr>
          <w:trHeight w:val="489"/>
        </w:trPr>
        <w:tc>
          <w:tcPr>
            <w:tcW w:w="232" w:type="pct"/>
            <w:vMerge/>
            <w:tcBorders>
              <w:left w:val="single" w:sz="4" w:space="0" w:color="auto"/>
              <w:bottom w:val="single" w:sz="4" w:space="0" w:color="auto"/>
              <w:right w:val="single" w:sz="4" w:space="0" w:color="auto"/>
            </w:tcBorders>
            <w:noWrap/>
            <w:vAlign w:val="center"/>
          </w:tcPr>
          <w:p w14:paraId="46A41DA7" w14:textId="77777777" w:rsidR="008D1DA1" w:rsidRPr="00E021AC" w:rsidRDefault="008D1DA1" w:rsidP="009F2561">
            <w:pPr>
              <w:jc w:val="center"/>
              <w:rPr>
                <w:b/>
                <w:bCs/>
                <w:color w:val="000066"/>
                <w:sz w:val="20"/>
                <w:szCs w:val="20"/>
              </w:rPr>
            </w:pPr>
          </w:p>
        </w:tc>
        <w:tc>
          <w:tcPr>
            <w:tcW w:w="808" w:type="pct"/>
            <w:vMerge/>
            <w:tcBorders>
              <w:left w:val="nil"/>
              <w:bottom w:val="single" w:sz="4" w:space="0" w:color="auto"/>
              <w:right w:val="single" w:sz="4" w:space="0" w:color="auto"/>
            </w:tcBorders>
            <w:noWrap/>
            <w:vAlign w:val="center"/>
          </w:tcPr>
          <w:p w14:paraId="21127606" w14:textId="77777777" w:rsidR="008D1DA1" w:rsidRPr="00E021AC" w:rsidRDefault="008D1DA1" w:rsidP="009F2561">
            <w:pPr>
              <w:jc w:val="center"/>
              <w:rPr>
                <w:b/>
                <w:bCs/>
                <w:color w:val="000066"/>
                <w:sz w:val="20"/>
                <w:szCs w:val="20"/>
              </w:rPr>
            </w:pPr>
          </w:p>
        </w:tc>
        <w:tc>
          <w:tcPr>
            <w:tcW w:w="435" w:type="pct"/>
            <w:tcBorders>
              <w:top w:val="single" w:sz="4" w:space="0" w:color="auto"/>
              <w:left w:val="nil"/>
              <w:bottom w:val="single" w:sz="4" w:space="0" w:color="auto"/>
              <w:right w:val="single" w:sz="4" w:space="0" w:color="auto"/>
            </w:tcBorders>
            <w:vAlign w:val="center"/>
          </w:tcPr>
          <w:p w14:paraId="733484A3" w14:textId="7700C7CE" w:rsidR="008D1DA1" w:rsidRPr="00E021AC" w:rsidRDefault="008D1DA1" w:rsidP="009F2561">
            <w:pPr>
              <w:jc w:val="center"/>
              <w:rPr>
                <w:b/>
                <w:bCs/>
                <w:color w:val="000066"/>
                <w:sz w:val="20"/>
                <w:szCs w:val="20"/>
              </w:rPr>
            </w:pPr>
            <w:r w:rsidRPr="00E021AC">
              <w:rPr>
                <w:b/>
                <w:bCs/>
                <w:color w:val="000066"/>
                <w:sz w:val="20"/>
                <w:szCs w:val="20"/>
              </w:rPr>
              <w:t>Số lô</w:t>
            </w:r>
          </w:p>
        </w:tc>
        <w:tc>
          <w:tcPr>
            <w:tcW w:w="435" w:type="pct"/>
            <w:tcBorders>
              <w:top w:val="single" w:sz="4" w:space="0" w:color="auto"/>
              <w:left w:val="single" w:sz="4" w:space="0" w:color="auto"/>
              <w:bottom w:val="single" w:sz="4" w:space="0" w:color="auto"/>
              <w:right w:val="single" w:sz="4" w:space="0" w:color="auto"/>
            </w:tcBorders>
            <w:vAlign w:val="center"/>
          </w:tcPr>
          <w:p w14:paraId="0BAFA79F" w14:textId="73FE2397" w:rsidR="008D1DA1" w:rsidRPr="00E021AC" w:rsidRDefault="008D1DA1" w:rsidP="009F2561">
            <w:pPr>
              <w:jc w:val="center"/>
              <w:rPr>
                <w:b/>
                <w:bCs/>
                <w:color w:val="000066"/>
                <w:sz w:val="20"/>
                <w:szCs w:val="20"/>
              </w:rPr>
            </w:pPr>
            <w:r w:rsidRPr="00E021AC">
              <w:rPr>
                <w:b/>
                <w:bCs/>
                <w:color w:val="000066"/>
                <w:sz w:val="20"/>
                <w:szCs w:val="20"/>
              </w:rPr>
              <w:t>DT (ha)</w:t>
            </w:r>
          </w:p>
        </w:tc>
        <w:tc>
          <w:tcPr>
            <w:tcW w:w="317" w:type="pct"/>
            <w:tcBorders>
              <w:top w:val="single" w:sz="4" w:space="0" w:color="auto"/>
              <w:left w:val="single" w:sz="4" w:space="0" w:color="auto"/>
              <w:bottom w:val="single" w:sz="4" w:space="0" w:color="auto"/>
              <w:right w:val="single" w:sz="4" w:space="0" w:color="auto"/>
            </w:tcBorders>
            <w:noWrap/>
            <w:vAlign w:val="center"/>
          </w:tcPr>
          <w:p w14:paraId="5C467C4D" w14:textId="6136BAF8" w:rsidR="008D1DA1" w:rsidRPr="00E021AC" w:rsidRDefault="008D1DA1" w:rsidP="009F2561">
            <w:pPr>
              <w:jc w:val="center"/>
              <w:rPr>
                <w:b/>
                <w:bCs/>
                <w:color w:val="000066"/>
                <w:sz w:val="20"/>
                <w:szCs w:val="20"/>
              </w:rPr>
            </w:pPr>
            <w:r w:rsidRPr="00E021AC">
              <w:rPr>
                <w:b/>
                <w:bCs/>
                <w:color w:val="000066"/>
                <w:sz w:val="20"/>
                <w:szCs w:val="20"/>
              </w:rPr>
              <w:t>Số lô</w:t>
            </w:r>
          </w:p>
        </w:tc>
        <w:tc>
          <w:tcPr>
            <w:tcW w:w="462" w:type="pct"/>
            <w:tcBorders>
              <w:top w:val="single" w:sz="4" w:space="0" w:color="auto"/>
              <w:left w:val="nil"/>
              <w:bottom w:val="single" w:sz="4" w:space="0" w:color="auto"/>
              <w:right w:val="single" w:sz="4" w:space="0" w:color="auto"/>
            </w:tcBorders>
            <w:noWrap/>
            <w:vAlign w:val="center"/>
          </w:tcPr>
          <w:p w14:paraId="171B71B0" w14:textId="03991A4E" w:rsidR="008D1DA1" w:rsidRPr="00E021AC" w:rsidRDefault="008D1DA1" w:rsidP="009F2561">
            <w:pPr>
              <w:jc w:val="center"/>
              <w:rPr>
                <w:b/>
                <w:bCs/>
                <w:color w:val="000066"/>
                <w:sz w:val="20"/>
                <w:szCs w:val="20"/>
              </w:rPr>
            </w:pPr>
            <w:r w:rsidRPr="00E021AC">
              <w:rPr>
                <w:b/>
                <w:bCs/>
                <w:color w:val="000066"/>
                <w:sz w:val="20"/>
                <w:szCs w:val="20"/>
              </w:rPr>
              <w:t>DT (ha)</w:t>
            </w:r>
          </w:p>
        </w:tc>
        <w:tc>
          <w:tcPr>
            <w:tcW w:w="316" w:type="pct"/>
            <w:tcBorders>
              <w:top w:val="single" w:sz="4" w:space="0" w:color="auto"/>
              <w:left w:val="nil"/>
              <w:bottom w:val="single" w:sz="4" w:space="0" w:color="auto"/>
              <w:right w:val="single" w:sz="4" w:space="0" w:color="auto"/>
            </w:tcBorders>
            <w:vAlign w:val="center"/>
          </w:tcPr>
          <w:p w14:paraId="3CD18AD2" w14:textId="29B92209" w:rsidR="008D1DA1" w:rsidRPr="00E021AC" w:rsidRDefault="008D1DA1" w:rsidP="009F2561">
            <w:pPr>
              <w:jc w:val="center"/>
              <w:rPr>
                <w:b/>
                <w:bCs/>
                <w:color w:val="000066"/>
                <w:sz w:val="20"/>
                <w:szCs w:val="20"/>
              </w:rPr>
            </w:pPr>
            <w:r w:rsidRPr="00E021AC">
              <w:rPr>
                <w:b/>
                <w:bCs/>
                <w:color w:val="000066"/>
                <w:sz w:val="20"/>
                <w:szCs w:val="20"/>
              </w:rPr>
              <w:t>Số lô</w:t>
            </w:r>
          </w:p>
        </w:tc>
        <w:tc>
          <w:tcPr>
            <w:tcW w:w="458" w:type="pct"/>
            <w:tcBorders>
              <w:top w:val="single" w:sz="4" w:space="0" w:color="auto"/>
              <w:left w:val="nil"/>
              <w:bottom w:val="single" w:sz="4" w:space="0" w:color="auto"/>
              <w:right w:val="single" w:sz="4" w:space="0" w:color="auto"/>
            </w:tcBorders>
            <w:vAlign w:val="center"/>
          </w:tcPr>
          <w:p w14:paraId="190C7D0F" w14:textId="3E5B7714" w:rsidR="008D1DA1" w:rsidRPr="00E021AC" w:rsidRDefault="008D1DA1" w:rsidP="009F2561">
            <w:pPr>
              <w:jc w:val="center"/>
              <w:rPr>
                <w:b/>
                <w:bCs/>
                <w:color w:val="000066"/>
                <w:sz w:val="20"/>
                <w:szCs w:val="20"/>
              </w:rPr>
            </w:pPr>
            <w:r w:rsidRPr="00E021AC">
              <w:rPr>
                <w:b/>
                <w:bCs/>
                <w:color w:val="000066"/>
                <w:sz w:val="20"/>
                <w:szCs w:val="20"/>
              </w:rPr>
              <w:t>DT (ha)</w:t>
            </w:r>
          </w:p>
        </w:tc>
        <w:tc>
          <w:tcPr>
            <w:tcW w:w="311" w:type="pct"/>
            <w:tcBorders>
              <w:top w:val="single" w:sz="4" w:space="0" w:color="auto"/>
              <w:left w:val="nil"/>
              <w:bottom w:val="single" w:sz="4" w:space="0" w:color="auto"/>
              <w:right w:val="single" w:sz="4" w:space="0" w:color="auto"/>
            </w:tcBorders>
            <w:vAlign w:val="center"/>
          </w:tcPr>
          <w:p w14:paraId="0257EE0B" w14:textId="55F422DD" w:rsidR="008D1DA1" w:rsidRPr="00E021AC" w:rsidRDefault="008D1DA1" w:rsidP="009F2561">
            <w:pPr>
              <w:jc w:val="center"/>
              <w:rPr>
                <w:b/>
                <w:bCs/>
                <w:color w:val="000066"/>
                <w:sz w:val="20"/>
                <w:szCs w:val="20"/>
              </w:rPr>
            </w:pPr>
            <w:r w:rsidRPr="00E021AC">
              <w:rPr>
                <w:b/>
                <w:bCs/>
                <w:color w:val="000066"/>
                <w:sz w:val="20"/>
                <w:szCs w:val="20"/>
              </w:rPr>
              <w:t>Số lô</w:t>
            </w:r>
          </w:p>
        </w:tc>
        <w:tc>
          <w:tcPr>
            <w:tcW w:w="458" w:type="pct"/>
            <w:tcBorders>
              <w:top w:val="single" w:sz="4" w:space="0" w:color="auto"/>
              <w:left w:val="nil"/>
              <w:bottom w:val="single" w:sz="4" w:space="0" w:color="auto"/>
              <w:right w:val="single" w:sz="4" w:space="0" w:color="auto"/>
            </w:tcBorders>
            <w:vAlign w:val="center"/>
          </w:tcPr>
          <w:p w14:paraId="66D0831E" w14:textId="11EA6802" w:rsidR="008D1DA1" w:rsidRPr="00E021AC" w:rsidRDefault="008D1DA1" w:rsidP="009F2561">
            <w:pPr>
              <w:jc w:val="center"/>
              <w:rPr>
                <w:b/>
                <w:bCs/>
                <w:color w:val="000066"/>
                <w:sz w:val="20"/>
                <w:szCs w:val="20"/>
              </w:rPr>
            </w:pPr>
            <w:r w:rsidRPr="00E021AC">
              <w:rPr>
                <w:b/>
                <w:bCs/>
                <w:color w:val="000066"/>
                <w:sz w:val="20"/>
                <w:szCs w:val="20"/>
              </w:rPr>
              <w:t>DT (ha)</w:t>
            </w:r>
          </w:p>
        </w:tc>
        <w:tc>
          <w:tcPr>
            <w:tcW w:w="311" w:type="pct"/>
            <w:tcBorders>
              <w:top w:val="single" w:sz="4" w:space="0" w:color="auto"/>
              <w:left w:val="nil"/>
              <w:bottom w:val="single" w:sz="4" w:space="0" w:color="auto"/>
              <w:right w:val="single" w:sz="4" w:space="0" w:color="auto"/>
            </w:tcBorders>
            <w:vAlign w:val="center"/>
          </w:tcPr>
          <w:p w14:paraId="34840226" w14:textId="68A4C188" w:rsidR="008D1DA1" w:rsidRPr="00E021AC" w:rsidRDefault="008D1DA1" w:rsidP="009F2561">
            <w:pPr>
              <w:jc w:val="center"/>
              <w:rPr>
                <w:b/>
                <w:bCs/>
                <w:color w:val="000066"/>
                <w:sz w:val="20"/>
                <w:szCs w:val="20"/>
              </w:rPr>
            </w:pPr>
            <w:r w:rsidRPr="00E021AC">
              <w:rPr>
                <w:b/>
                <w:bCs/>
                <w:color w:val="000066"/>
                <w:sz w:val="20"/>
                <w:szCs w:val="20"/>
              </w:rPr>
              <w:t>Số lô</w:t>
            </w:r>
          </w:p>
        </w:tc>
        <w:tc>
          <w:tcPr>
            <w:tcW w:w="458" w:type="pct"/>
            <w:tcBorders>
              <w:top w:val="single" w:sz="4" w:space="0" w:color="auto"/>
              <w:left w:val="nil"/>
              <w:bottom w:val="single" w:sz="4" w:space="0" w:color="auto"/>
              <w:right w:val="single" w:sz="4" w:space="0" w:color="auto"/>
            </w:tcBorders>
            <w:vAlign w:val="center"/>
          </w:tcPr>
          <w:p w14:paraId="71B02802" w14:textId="13A17013" w:rsidR="008D1DA1" w:rsidRPr="00E021AC" w:rsidRDefault="008D1DA1" w:rsidP="009F2561">
            <w:pPr>
              <w:jc w:val="center"/>
              <w:rPr>
                <w:b/>
                <w:bCs/>
                <w:color w:val="000066"/>
                <w:sz w:val="20"/>
                <w:szCs w:val="20"/>
              </w:rPr>
            </w:pPr>
            <w:r w:rsidRPr="00E021AC">
              <w:rPr>
                <w:b/>
                <w:bCs/>
                <w:color w:val="000066"/>
                <w:sz w:val="20"/>
                <w:szCs w:val="20"/>
              </w:rPr>
              <w:t>DT (ha)</w:t>
            </w:r>
          </w:p>
        </w:tc>
      </w:tr>
      <w:tr w:rsidR="008D1DA1" w:rsidRPr="00E021AC" w14:paraId="51DCB195" w14:textId="0DFBBA08"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2EF67428" w14:textId="77777777" w:rsidR="008D1DA1" w:rsidRPr="00E021AC" w:rsidRDefault="008D1DA1" w:rsidP="008D1DA1">
            <w:pPr>
              <w:jc w:val="center"/>
              <w:rPr>
                <w:color w:val="000066"/>
                <w:sz w:val="20"/>
                <w:szCs w:val="20"/>
              </w:rPr>
            </w:pPr>
            <w:r w:rsidRPr="00E021AC">
              <w:rPr>
                <w:color w:val="000066"/>
                <w:sz w:val="20"/>
                <w:szCs w:val="20"/>
              </w:rPr>
              <w:t>1</w:t>
            </w:r>
          </w:p>
        </w:tc>
        <w:tc>
          <w:tcPr>
            <w:tcW w:w="808" w:type="pct"/>
            <w:tcBorders>
              <w:top w:val="nil"/>
              <w:left w:val="nil"/>
              <w:bottom w:val="single" w:sz="4" w:space="0" w:color="auto"/>
              <w:right w:val="single" w:sz="4" w:space="0" w:color="auto"/>
            </w:tcBorders>
            <w:noWrap/>
            <w:vAlign w:val="center"/>
          </w:tcPr>
          <w:p w14:paraId="3FD2E4C5" w14:textId="77777777" w:rsidR="008D1DA1" w:rsidRPr="00E021AC" w:rsidRDefault="008D1DA1" w:rsidP="008D1DA1">
            <w:pPr>
              <w:rPr>
                <w:color w:val="000066"/>
                <w:sz w:val="20"/>
                <w:szCs w:val="20"/>
              </w:rPr>
            </w:pPr>
            <w:r w:rsidRPr="00E021AC">
              <w:rPr>
                <w:color w:val="000066"/>
                <w:sz w:val="20"/>
                <w:szCs w:val="20"/>
              </w:rPr>
              <w:t>Cát Ngạn</w:t>
            </w:r>
          </w:p>
        </w:tc>
        <w:tc>
          <w:tcPr>
            <w:tcW w:w="435" w:type="pct"/>
            <w:tcBorders>
              <w:top w:val="single" w:sz="4" w:space="0" w:color="auto"/>
              <w:left w:val="nil"/>
              <w:bottom w:val="single" w:sz="4" w:space="0" w:color="auto"/>
              <w:right w:val="single" w:sz="4" w:space="0" w:color="auto"/>
            </w:tcBorders>
            <w:vAlign w:val="bottom"/>
          </w:tcPr>
          <w:p w14:paraId="38D5B72D" w14:textId="59C86496" w:rsidR="008D1DA1" w:rsidRPr="00E021AC" w:rsidRDefault="008D1DA1" w:rsidP="008D1DA1">
            <w:pPr>
              <w:jc w:val="right"/>
              <w:rPr>
                <w:color w:val="000066"/>
                <w:sz w:val="20"/>
                <w:szCs w:val="20"/>
              </w:rPr>
            </w:pPr>
            <w:r w:rsidRPr="00E021AC">
              <w:rPr>
                <w:color w:val="000066"/>
                <w:sz w:val="20"/>
                <w:szCs w:val="20"/>
              </w:rPr>
              <w:t>412</w:t>
            </w:r>
          </w:p>
        </w:tc>
        <w:tc>
          <w:tcPr>
            <w:tcW w:w="435" w:type="pct"/>
            <w:tcBorders>
              <w:top w:val="single" w:sz="4" w:space="0" w:color="auto"/>
              <w:left w:val="single" w:sz="4" w:space="0" w:color="auto"/>
              <w:bottom w:val="single" w:sz="4" w:space="0" w:color="auto"/>
              <w:right w:val="single" w:sz="4" w:space="0" w:color="auto"/>
            </w:tcBorders>
            <w:vAlign w:val="bottom"/>
          </w:tcPr>
          <w:p w14:paraId="559D56B9" w14:textId="77C7B5AA" w:rsidR="008D1DA1" w:rsidRPr="00E021AC" w:rsidRDefault="008D1DA1" w:rsidP="008D1DA1">
            <w:pPr>
              <w:jc w:val="right"/>
              <w:rPr>
                <w:color w:val="000066"/>
                <w:sz w:val="20"/>
                <w:szCs w:val="20"/>
              </w:rPr>
            </w:pPr>
            <w:r w:rsidRPr="00E021AC">
              <w:rPr>
                <w:color w:val="000066"/>
                <w:sz w:val="20"/>
                <w:szCs w:val="20"/>
              </w:rPr>
              <w:t>423.91</w:t>
            </w:r>
          </w:p>
        </w:tc>
        <w:tc>
          <w:tcPr>
            <w:tcW w:w="317" w:type="pct"/>
            <w:tcBorders>
              <w:top w:val="nil"/>
              <w:left w:val="single" w:sz="4" w:space="0" w:color="auto"/>
              <w:bottom w:val="single" w:sz="4" w:space="0" w:color="auto"/>
              <w:right w:val="single" w:sz="4" w:space="0" w:color="auto"/>
            </w:tcBorders>
            <w:noWrap/>
            <w:vAlign w:val="center"/>
          </w:tcPr>
          <w:p w14:paraId="189F22ED" w14:textId="6CBE24F9" w:rsidR="008D1DA1" w:rsidRPr="00E021AC" w:rsidRDefault="008D1DA1" w:rsidP="008D1DA1">
            <w:pPr>
              <w:jc w:val="right"/>
              <w:rPr>
                <w:color w:val="000066"/>
                <w:sz w:val="20"/>
                <w:szCs w:val="20"/>
              </w:rPr>
            </w:pPr>
            <w:r w:rsidRPr="00E021AC">
              <w:rPr>
                <w:color w:val="000066"/>
                <w:sz w:val="20"/>
                <w:szCs w:val="20"/>
              </w:rPr>
              <w:t>706</w:t>
            </w:r>
          </w:p>
        </w:tc>
        <w:tc>
          <w:tcPr>
            <w:tcW w:w="462" w:type="pct"/>
            <w:tcBorders>
              <w:top w:val="nil"/>
              <w:left w:val="nil"/>
              <w:bottom w:val="single" w:sz="4" w:space="0" w:color="auto"/>
              <w:right w:val="single" w:sz="4" w:space="0" w:color="auto"/>
            </w:tcBorders>
            <w:noWrap/>
            <w:vAlign w:val="center"/>
          </w:tcPr>
          <w:p w14:paraId="2C0B8AE8" w14:textId="6E1138D5" w:rsidR="008D1DA1" w:rsidRPr="00E021AC" w:rsidRDefault="008D1DA1" w:rsidP="008D1DA1">
            <w:pPr>
              <w:jc w:val="right"/>
              <w:rPr>
                <w:color w:val="000066"/>
                <w:sz w:val="20"/>
                <w:szCs w:val="20"/>
              </w:rPr>
            </w:pPr>
            <w:r w:rsidRPr="00E021AC">
              <w:rPr>
                <w:color w:val="000066"/>
                <w:sz w:val="20"/>
                <w:szCs w:val="20"/>
              </w:rPr>
              <w:t>731.1</w:t>
            </w:r>
          </w:p>
        </w:tc>
        <w:tc>
          <w:tcPr>
            <w:tcW w:w="316" w:type="pct"/>
            <w:tcBorders>
              <w:top w:val="nil"/>
              <w:left w:val="nil"/>
              <w:bottom w:val="single" w:sz="4" w:space="0" w:color="auto"/>
              <w:right w:val="single" w:sz="4" w:space="0" w:color="auto"/>
            </w:tcBorders>
            <w:vAlign w:val="bottom"/>
          </w:tcPr>
          <w:p w14:paraId="7959F52A" w14:textId="7819A283" w:rsidR="008D1DA1" w:rsidRPr="00E021AC" w:rsidRDefault="008D1DA1" w:rsidP="008D1DA1">
            <w:pPr>
              <w:jc w:val="right"/>
              <w:rPr>
                <w:color w:val="000066"/>
                <w:sz w:val="20"/>
                <w:szCs w:val="20"/>
              </w:rPr>
            </w:pPr>
            <w:r w:rsidRPr="00E021AC">
              <w:rPr>
                <w:color w:val="000066"/>
                <w:sz w:val="20"/>
                <w:szCs w:val="20"/>
              </w:rPr>
              <w:t>906</w:t>
            </w:r>
          </w:p>
        </w:tc>
        <w:tc>
          <w:tcPr>
            <w:tcW w:w="458" w:type="pct"/>
            <w:tcBorders>
              <w:top w:val="nil"/>
              <w:left w:val="nil"/>
              <w:bottom w:val="single" w:sz="4" w:space="0" w:color="auto"/>
              <w:right w:val="single" w:sz="4" w:space="0" w:color="auto"/>
            </w:tcBorders>
            <w:vAlign w:val="bottom"/>
          </w:tcPr>
          <w:p w14:paraId="4E567C9F" w14:textId="0A7C7773" w:rsidR="008D1DA1" w:rsidRPr="00E021AC" w:rsidRDefault="008D1DA1" w:rsidP="008D1DA1">
            <w:pPr>
              <w:jc w:val="right"/>
              <w:rPr>
                <w:color w:val="000066"/>
                <w:sz w:val="20"/>
                <w:szCs w:val="20"/>
              </w:rPr>
            </w:pPr>
            <w:r w:rsidRPr="00E021AC">
              <w:rPr>
                <w:color w:val="000066"/>
                <w:sz w:val="20"/>
                <w:szCs w:val="20"/>
              </w:rPr>
              <w:t>963.94</w:t>
            </w:r>
          </w:p>
        </w:tc>
        <w:tc>
          <w:tcPr>
            <w:tcW w:w="311" w:type="pct"/>
            <w:tcBorders>
              <w:top w:val="nil"/>
              <w:left w:val="nil"/>
              <w:bottom w:val="single" w:sz="4" w:space="0" w:color="auto"/>
              <w:right w:val="single" w:sz="4" w:space="0" w:color="auto"/>
            </w:tcBorders>
            <w:vAlign w:val="bottom"/>
          </w:tcPr>
          <w:p w14:paraId="65847888" w14:textId="0C2D5479" w:rsidR="008D1DA1" w:rsidRPr="00E021AC" w:rsidRDefault="008D1DA1" w:rsidP="008D1DA1">
            <w:pPr>
              <w:jc w:val="right"/>
              <w:rPr>
                <w:color w:val="000066"/>
                <w:sz w:val="20"/>
                <w:szCs w:val="20"/>
              </w:rPr>
            </w:pPr>
            <w:r w:rsidRPr="00E021AC">
              <w:rPr>
                <w:color w:val="000066"/>
                <w:sz w:val="20"/>
                <w:szCs w:val="20"/>
              </w:rPr>
              <w:t>906</w:t>
            </w:r>
          </w:p>
        </w:tc>
        <w:tc>
          <w:tcPr>
            <w:tcW w:w="458" w:type="pct"/>
            <w:tcBorders>
              <w:top w:val="nil"/>
              <w:left w:val="nil"/>
              <w:bottom w:val="single" w:sz="4" w:space="0" w:color="auto"/>
              <w:right w:val="single" w:sz="4" w:space="0" w:color="auto"/>
            </w:tcBorders>
            <w:vAlign w:val="bottom"/>
          </w:tcPr>
          <w:p w14:paraId="6F66441E" w14:textId="420E686B" w:rsidR="008D1DA1" w:rsidRPr="00E021AC" w:rsidRDefault="008D1DA1" w:rsidP="008D1DA1">
            <w:pPr>
              <w:jc w:val="right"/>
              <w:rPr>
                <w:color w:val="000066"/>
                <w:sz w:val="20"/>
                <w:szCs w:val="20"/>
              </w:rPr>
            </w:pPr>
            <w:r w:rsidRPr="00E021AC">
              <w:rPr>
                <w:color w:val="000066"/>
                <w:sz w:val="20"/>
                <w:szCs w:val="20"/>
              </w:rPr>
              <w:t>963.94</w:t>
            </w:r>
          </w:p>
        </w:tc>
        <w:tc>
          <w:tcPr>
            <w:tcW w:w="311" w:type="pct"/>
            <w:tcBorders>
              <w:top w:val="nil"/>
              <w:left w:val="nil"/>
              <w:bottom w:val="single" w:sz="4" w:space="0" w:color="auto"/>
              <w:right w:val="single" w:sz="4" w:space="0" w:color="auto"/>
            </w:tcBorders>
            <w:vAlign w:val="bottom"/>
          </w:tcPr>
          <w:p w14:paraId="5FB50758" w14:textId="797EDE5A" w:rsidR="008D1DA1" w:rsidRPr="00E021AC" w:rsidRDefault="008D1DA1" w:rsidP="008D1DA1">
            <w:pPr>
              <w:jc w:val="right"/>
              <w:rPr>
                <w:color w:val="000066"/>
                <w:sz w:val="20"/>
                <w:szCs w:val="20"/>
              </w:rPr>
            </w:pPr>
            <w:r w:rsidRPr="00E021AC">
              <w:rPr>
                <w:color w:val="000066"/>
                <w:sz w:val="20"/>
                <w:szCs w:val="20"/>
              </w:rPr>
              <w:t>906</w:t>
            </w:r>
          </w:p>
        </w:tc>
        <w:tc>
          <w:tcPr>
            <w:tcW w:w="458" w:type="pct"/>
            <w:tcBorders>
              <w:top w:val="nil"/>
              <w:left w:val="nil"/>
              <w:bottom w:val="single" w:sz="4" w:space="0" w:color="auto"/>
              <w:right w:val="single" w:sz="4" w:space="0" w:color="auto"/>
            </w:tcBorders>
            <w:vAlign w:val="bottom"/>
          </w:tcPr>
          <w:p w14:paraId="0D1C8E90" w14:textId="13252440" w:rsidR="008D1DA1" w:rsidRPr="00E021AC" w:rsidRDefault="008D1DA1" w:rsidP="008D1DA1">
            <w:pPr>
              <w:jc w:val="right"/>
              <w:rPr>
                <w:color w:val="000066"/>
                <w:sz w:val="20"/>
                <w:szCs w:val="20"/>
              </w:rPr>
            </w:pPr>
            <w:r w:rsidRPr="00E021AC">
              <w:rPr>
                <w:color w:val="000066"/>
                <w:sz w:val="20"/>
                <w:szCs w:val="20"/>
              </w:rPr>
              <w:t>963.94</w:t>
            </w:r>
          </w:p>
        </w:tc>
      </w:tr>
      <w:tr w:rsidR="008D1DA1" w:rsidRPr="00E021AC" w14:paraId="5A63E1DA" w14:textId="1B95F2FF"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1A959006" w14:textId="77777777" w:rsidR="008D1DA1" w:rsidRPr="00E021AC" w:rsidRDefault="008D1DA1" w:rsidP="008D1DA1">
            <w:pPr>
              <w:jc w:val="center"/>
              <w:rPr>
                <w:color w:val="000066"/>
                <w:sz w:val="20"/>
                <w:szCs w:val="20"/>
              </w:rPr>
            </w:pPr>
            <w:r w:rsidRPr="00E021AC">
              <w:rPr>
                <w:color w:val="000066"/>
                <w:sz w:val="20"/>
                <w:szCs w:val="20"/>
              </w:rPr>
              <w:t>2</w:t>
            </w:r>
          </w:p>
        </w:tc>
        <w:tc>
          <w:tcPr>
            <w:tcW w:w="808" w:type="pct"/>
            <w:tcBorders>
              <w:top w:val="nil"/>
              <w:left w:val="nil"/>
              <w:bottom w:val="single" w:sz="4" w:space="0" w:color="auto"/>
              <w:right w:val="single" w:sz="4" w:space="0" w:color="auto"/>
            </w:tcBorders>
            <w:noWrap/>
            <w:vAlign w:val="center"/>
          </w:tcPr>
          <w:p w14:paraId="76C3096C" w14:textId="77777777" w:rsidR="008D1DA1" w:rsidRPr="00E021AC" w:rsidRDefault="008D1DA1" w:rsidP="008D1DA1">
            <w:pPr>
              <w:rPr>
                <w:color w:val="000066"/>
                <w:sz w:val="20"/>
                <w:szCs w:val="20"/>
              </w:rPr>
            </w:pPr>
            <w:r w:rsidRPr="00E021AC">
              <w:rPr>
                <w:color w:val="000066"/>
                <w:sz w:val="20"/>
                <w:szCs w:val="20"/>
              </w:rPr>
              <w:t>Cty LN Đô Lương</w:t>
            </w:r>
          </w:p>
        </w:tc>
        <w:tc>
          <w:tcPr>
            <w:tcW w:w="435" w:type="pct"/>
            <w:tcBorders>
              <w:top w:val="single" w:sz="4" w:space="0" w:color="auto"/>
              <w:left w:val="nil"/>
              <w:bottom w:val="single" w:sz="4" w:space="0" w:color="auto"/>
              <w:right w:val="single" w:sz="4" w:space="0" w:color="auto"/>
            </w:tcBorders>
          </w:tcPr>
          <w:p w14:paraId="471AB31B" w14:textId="776403C5" w:rsidR="008D1DA1" w:rsidRPr="00E021AC" w:rsidRDefault="008D1DA1" w:rsidP="008D1DA1">
            <w:pPr>
              <w:jc w:val="right"/>
              <w:rPr>
                <w:color w:val="000066"/>
                <w:sz w:val="20"/>
                <w:szCs w:val="20"/>
              </w:rPr>
            </w:pPr>
            <w:r w:rsidRPr="00E021AC">
              <w:rPr>
                <w:color w:val="000066"/>
                <w:sz w:val="20"/>
                <w:szCs w:val="20"/>
              </w:rPr>
              <w:t>-</w:t>
            </w:r>
          </w:p>
        </w:tc>
        <w:tc>
          <w:tcPr>
            <w:tcW w:w="435" w:type="pct"/>
            <w:tcBorders>
              <w:top w:val="single" w:sz="4" w:space="0" w:color="auto"/>
              <w:left w:val="single" w:sz="4" w:space="0" w:color="auto"/>
              <w:bottom w:val="single" w:sz="4" w:space="0" w:color="auto"/>
              <w:right w:val="single" w:sz="4" w:space="0" w:color="auto"/>
            </w:tcBorders>
          </w:tcPr>
          <w:p w14:paraId="09AA4AC7" w14:textId="52F1A6A9" w:rsidR="008D1DA1" w:rsidRPr="00E021AC" w:rsidRDefault="008D1DA1" w:rsidP="008D1DA1">
            <w:pPr>
              <w:jc w:val="right"/>
              <w:rPr>
                <w:color w:val="000066"/>
                <w:sz w:val="20"/>
                <w:szCs w:val="20"/>
              </w:rPr>
            </w:pPr>
            <w:r w:rsidRPr="00E021AC">
              <w:rPr>
                <w:color w:val="000066"/>
                <w:sz w:val="20"/>
                <w:szCs w:val="20"/>
              </w:rPr>
              <w:t>-</w:t>
            </w:r>
          </w:p>
        </w:tc>
        <w:tc>
          <w:tcPr>
            <w:tcW w:w="317" w:type="pct"/>
            <w:tcBorders>
              <w:top w:val="nil"/>
              <w:left w:val="single" w:sz="4" w:space="0" w:color="auto"/>
              <w:bottom w:val="single" w:sz="4" w:space="0" w:color="auto"/>
              <w:right w:val="single" w:sz="4" w:space="0" w:color="auto"/>
            </w:tcBorders>
            <w:noWrap/>
            <w:vAlign w:val="center"/>
          </w:tcPr>
          <w:p w14:paraId="334D6CDF" w14:textId="1014D133" w:rsidR="008D1DA1" w:rsidRPr="00E021AC" w:rsidRDefault="008D1DA1" w:rsidP="008D1DA1">
            <w:pPr>
              <w:jc w:val="right"/>
              <w:rPr>
                <w:color w:val="000066"/>
                <w:sz w:val="20"/>
                <w:szCs w:val="20"/>
              </w:rPr>
            </w:pPr>
            <w:r w:rsidRPr="00E021AC">
              <w:rPr>
                <w:color w:val="000066"/>
                <w:sz w:val="20"/>
                <w:szCs w:val="20"/>
              </w:rPr>
              <w:t>505</w:t>
            </w:r>
          </w:p>
        </w:tc>
        <w:tc>
          <w:tcPr>
            <w:tcW w:w="462" w:type="pct"/>
            <w:tcBorders>
              <w:top w:val="nil"/>
              <w:left w:val="nil"/>
              <w:bottom w:val="single" w:sz="4" w:space="0" w:color="auto"/>
              <w:right w:val="single" w:sz="4" w:space="0" w:color="auto"/>
            </w:tcBorders>
            <w:noWrap/>
            <w:vAlign w:val="center"/>
          </w:tcPr>
          <w:p w14:paraId="3C566B6C" w14:textId="0BBB44C4" w:rsidR="008D1DA1" w:rsidRPr="00E021AC" w:rsidRDefault="008D1DA1" w:rsidP="008D1DA1">
            <w:pPr>
              <w:jc w:val="right"/>
              <w:rPr>
                <w:color w:val="000066"/>
                <w:sz w:val="20"/>
                <w:szCs w:val="20"/>
              </w:rPr>
            </w:pPr>
            <w:r w:rsidRPr="00E021AC">
              <w:rPr>
                <w:color w:val="000066"/>
                <w:sz w:val="20"/>
                <w:szCs w:val="20"/>
              </w:rPr>
              <w:t>955.53</w:t>
            </w:r>
          </w:p>
        </w:tc>
        <w:tc>
          <w:tcPr>
            <w:tcW w:w="316" w:type="pct"/>
            <w:tcBorders>
              <w:top w:val="nil"/>
              <w:left w:val="nil"/>
              <w:bottom w:val="single" w:sz="4" w:space="0" w:color="auto"/>
              <w:right w:val="single" w:sz="4" w:space="0" w:color="auto"/>
            </w:tcBorders>
            <w:vAlign w:val="bottom"/>
          </w:tcPr>
          <w:p w14:paraId="48A0153D" w14:textId="63FF33FE" w:rsidR="008D1DA1" w:rsidRPr="00E021AC" w:rsidRDefault="008D1DA1" w:rsidP="008D1DA1">
            <w:pPr>
              <w:jc w:val="right"/>
              <w:rPr>
                <w:color w:val="000066"/>
                <w:sz w:val="20"/>
                <w:szCs w:val="20"/>
              </w:rPr>
            </w:pPr>
            <w:r w:rsidRPr="00E021AC">
              <w:rPr>
                <w:color w:val="000066"/>
                <w:sz w:val="20"/>
                <w:szCs w:val="20"/>
              </w:rPr>
              <w:t>505</w:t>
            </w:r>
          </w:p>
        </w:tc>
        <w:tc>
          <w:tcPr>
            <w:tcW w:w="458" w:type="pct"/>
            <w:tcBorders>
              <w:top w:val="nil"/>
              <w:left w:val="nil"/>
              <w:bottom w:val="single" w:sz="4" w:space="0" w:color="auto"/>
              <w:right w:val="single" w:sz="4" w:space="0" w:color="auto"/>
            </w:tcBorders>
            <w:vAlign w:val="bottom"/>
          </w:tcPr>
          <w:p w14:paraId="49DCEC01" w14:textId="507A8079" w:rsidR="008D1DA1" w:rsidRPr="00E021AC" w:rsidRDefault="008D1DA1" w:rsidP="008D1DA1">
            <w:pPr>
              <w:jc w:val="right"/>
              <w:rPr>
                <w:color w:val="000066"/>
                <w:sz w:val="20"/>
                <w:szCs w:val="20"/>
              </w:rPr>
            </w:pPr>
            <w:r w:rsidRPr="00E021AC">
              <w:rPr>
                <w:color w:val="000066"/>
                <w:sz w:val="20"/>
                <w:szCs w:val="20"/>
              </w:rPr>
              <w:t>957.89</w:t>
            </w:r>
          </w:p>
        </w:tc>
        <w:tc>
          <w:tcPr>
            <w:tcW w:w="311" w:type="pct"/>
            <w:tcBorders>
              <w:top w:val="nil"/>
              <w:left w:val="nil"/>
              <w:bottom w:val="single" w:sz="4" w:space="0" w:color="auto"/>
              <w:right w:val="single" w:sz="4" w:space="0" w:color="auto"/>
            </w:tcBorders>
            <w:vAlign w:val="bottom"/>
          </w:tcPr>
          <w:p w14:paraId="7392415A" w14:textId="3DC8AF22" w:rsidR="008D1DA1" w:rsidRPr="00E021AC" w:rsidRDefault="008D1DA1" w:rsidP="008D1DA1">
            <w:pPr>
              <w:jc w:val="right"/>
              <w:rPr>
                <w:color w:val="000066"/>
                <w:sz w:val="20"/>
                <w:szCs w:val="20"/>
              </w:rPr>
            </w:pPr>
            <w:r w:rsidRPr="00E021AC">
              <w:rPr>
                <w:color w:val="000066"/>
                <w:sz w:val="20"/>
                <w:szCs w:val="20"/>
              </w:rPr>
              <w:t>505</w:t>
            </w:r>
          </w:p>
        </w:tc>
        <w:tc>
          <w:tcPr>
            <w:tcW w:w="458" w:type="pct"/>
            <w:tcBorders>
              <w:top w:val="nil"/>
              <w:left w:val="nil"/>
              <w:bottom w:val="single" w:sz="4" w:space="0" w:color="auto"/>
              <w:right w:val="single" w:sz="4" w:space="0" w:color="auto"/>
            </w:tcBorders>
            <w:vAlign w:val="bottom"/>
          </w:tcPr>
          <w:p w14:paraId="399AA2AA" w14:textId="56F37228" w:rsidR="008D1DA1" w:rsidRPr="00E021AC" w:rsidRDefault="008D1DA1" w:rsidP="008D1DA1">
            <w:pPr>
              <w:jc w:val="right"/>
              <w:rPr>
                <w:color w:val="000066"/>
                <w:sz w:val="20"/>
                <w:szCs w:val="20"/>
              </w:rPr>
            </w:pPr>
            <w:r w:rsidRPr="00E021AC">
              <w:rPr>
                <w:color w:val="000066"/>
                <w:sz w:val="20"/>
                <w:szCs w:val="20"/>
              </w:rPr>
              <w:t>957.89</w:t>
            </w:r>
          </w:p>
        </w:tc>
        <w:tc>
          <w:tcPr>
            <w:tcW w:w="311" w:type="pct"/>
            <w:tcBorders>
              <w:top w:val="nil"/>
              <w:left w:val="nil"/>
              <w:bottom w:val="single" w:sz="4" w:space="0" w:color="auto"/>
              <w:right w:val="single" w:sz="4" w:space="0" w:color="auto"/>
            </w:tcBorders>
            <w:vAlign w:val="bottom"/>
          </w:tcPr>
          <w:p w14:paraId="5A777EFE" w14:textId="12EC60FA" w:rsidR="008D1DA1" w:rsidRPr="00E021AC" w:rsidRDefault="008D1DA1" w:rsidP="008D1DA1">
            <w:pPr>
              <w:jc w:val="right"/>
              <w:rPr>
                <w:color w:val="000066"/>
                <w:sz w:val="20"/>
                <w:szCs w:val="20"/>
              </w:rPr>
            </w:pPr>
            <w:r w:rsidRPr="00E021AC">
              <w:rPr>
                <w:color w:val="000066"/>
                <w:sz w:val="20"/>
                <w:szCs w:val="20"/>
              </w:rPr>
              <w:t>505</w:t>
            </w:r>
          </w:p>
        </w:tc>
        <w:tc>
          <w:tcPr>
            <w:tcW w:w="458" w:type="pct"/>
            <w:tcBorders>
              <w:top w:val="nil"/>
              <w:left w:val="nil"/>
              <w:bottom w:val="single" w:sz="4" w:space="0" w:color="auto"/>
              <w:right w:val="single" w:sz="4" w:space="0" w:color="auto"/>
            </w:tcBorders>
            <w:vAlign w:val="bottom"/>
          </w:tcPr>
          <w:p w14:paraId="6297DB74" w14:textId="1151135E" w:rsidR="008D1DA1" w:rsidRPr="00E021AC" w:rsidRDefault="008D1DA1" w:rsidP="008D1DA1">
            <w:pPr>
              <w:jc w:val="right"/>
              <w:rPr>
                <w:color w:val="000066"/>
                <w:sz w:val="20"/>
                <w:szCs w:val="20"/>
              </w:rPr>
            </w:pPr>
            <w:r w:rsidRPr="00E021AC">
              <w:rPr>
                <w:color w:val="000066"/>
                <w:sz w:val="20"/>
                <w:szCs w:val="20"/>
              </w:rPr>
              <w:t>957.89</w:t>
            </w:r>
          </w:p>
        </w:tc>
      </w:tr>
      <w:tr w:rsidR="008D1DA1" w:rsidRPr="00E021AC" w14:paraId="010A115D" w14:textId="76CAE188"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44DC5D4F" w14:textId="77777777" w:rsidR="008D1DA1" w:rsidRPr="00E021AC" w:rsidRDefault="008D1DA1" w:rsidP="008D1DA1">
            <w:pPr>
              <w:jc w:val="center"/>
              <w:rPr>
                <w:color w:val="000066"/>
                <w:sz w:val="20"/>
                <w:szCs w:val="20"/>
              </w:rPr>
            </w:pPr>
            <w:r w:rsidRPr="00E021AC">
              <w:rPr>
                <w:color w:val="000066"/>
                <w:sz w:val="20"/>
                <w:szCs w:val="20"/>
              </w:rPr>
              <w:t>3</w:t>
            </w:r>
          </w:p>
        </w:tc>
        <w:tc>
          <w:tcPr>
            <w:tcW w:w="808" w:type="pct"/>
            <w:tcBorders>
              <w:top w:val="nil"/>
              <w:left w:val="nil"/>
              <w:bottom w:val="single" w:sz="4" w:space="0" w:color="auto"/>
              <w:right w:val="single" w:sz="4" w:space="0" w:color="auto"/>
            </w:tcBorders>
            <w:noWrap/>
            <w:vAlign w:val="center"/>
          </w:tcPr>
          <w:p w14:paraId="54F475DE" w14:textId="77777777" w:rsidR="008D1DA1" w:rsidRPr="00E021AC" w:rsidRDefault="008D1DA1" w:rsidP="008D1DA1">
            <w:pPr>
              <w:rPr>
                <w:color w:val="000066"/>
                <w:sz w:val="20"/>
                <w:szCs w:val="20"/>
              </w:rPr>
            </w:pPr>
            <w:r w:rsidRPr="00E021AC">
              <w:rPr>
                <w:color w:val="000066"/>
                <w:sz w:val="20"/>
                <w:szCs w:val="20"/>
              </w:rPr>
              <w:t>Đại Đồng</w:t>
            </w:r>
          </w:p>
        </w:tc>
        <w:tc>
          <w:tcPr>
            <w:tcW w:w="435" w:type="pct"/>
            <w:tcBorders>
              <w:top w:val="single" w:sz="4" w:space="0" w:color="auto"/>
              <w:left w:val="nil"/>
              <w:bottom w:val="single" w:sz="4" w:space="0" w:color="auto"/>
              <w:right w:val="single" w:sz="4" w:space="0" w:color="auto"/>
            </w:tcBorders>
            <w:vAlign w:val="bottom"/>
          </w:tcPr>
          <w:p w14:paraId="09A3AB23" w14:textId="4CCC8492" w:rsidR="008D1DA1" w:rsidRPr="00E021AC" w:rsidRDefault="008D1DA1" w:rsidP="008D1DA1">
            <w:pPr>
              <w:jc w:val="right"/>
              <w:rPr>
                <w:color w:val="000066"/>
                <w:sz w:val="20"/>
                <w:szCs w:val="20"/>
              </w:rPr>
            </w:pPr>
            <w:r w:rsidRPr="00E021AC">
              <w:rPr>
                <w:color w:val="000066"/>
                <w:sz w:val="20"/>
                <w:szCs w:val="20"/>
              </w:rPr>
              <w:t>355.00</w:t>
            </w:r>
          </w:p>
        </w:tc>
        <w:tc>
          <w:tcPr>
            <w:tcW w:w="435" w:type="pct"/>
            <w:tcBorders>
              <w:top w:val="single" w:sz="4" w:space="0" w:color="auto"/>
              <w:left w:val="single" w:sz="4" w:space="0" w:color="auto"/>
              <w:bottom w:val="single" w:sz="4" w:space="0" w:color="auto"/>
              <w:right w:val="single" w:sz="4" w:space="0" w:color="auto"/>
            </w:tcBorders>
            <w:vAlign w:val="bottom"/>
          </w:tcPr>
          <w:p w14:paraId="4D63513D" w14:textId="5D06C129" w:rsidR="008D1DA1" w:rsidRPr="00E021AC" w:rsidRDefault="008D1DA1" w:rsidP="008D1DA1">
            <w:pPr>
              <w:jc w:val="right"/>
              <w:rPr>
                <w:color w:val="000066"/>
                <w:sz w:val="20"/>
                <w:szCs w:val="20"/>
              </w:rPr>
            </w:pPr>
            <w:r w:rsidRPr="00E021AC">
              <w:rPr>
                <w:color w:val="000066"/>
                <w:sz w:val="20"/>
                <w:szCs w:val="20"/>
              </w:rPr>
              <w:t>328.30</w:t>
            </w:r>
          </w:p>
        </w:tc>
        <w:tc>
          <w:tcPr>
            <w:tcW w:w="317" w:type="pct"/>
            <w:tcBorders>
              <w:top w:val="nil"/>
              <w:left w:val="single" w:sz="4" w:space="0" w:color="auto"/>
              <w:bottom w:val="single" w:sz="4" w:space="0" w:color="auto"/>
              <w:right w:val="single" w:sz="4" w:space="0" w:color="auto"/>
            </w:tcBorders>
            <w:noWrap/>
            <w:vAlign w:val="center"/>
          </w:tcPr>
          <w:p w14:paraId="415A9B24" w14:textId="65035F13" w:rsidR="008D1DA1" w:rsidRPr="00E021AC" w:rsidRDefault="008D1DA1" w:rsidP="008D1DA1">
            <w:pPr>
              <w:jc w:val="right"/>
              <w:rPr>
                <w:color w:val="000066"/>
                <w:sz w:val="20"/>
                <w:szCs w:val="20"/>
              </w:rPr>
            </w:pPr>
            <w:r w:rsidRPr="00E021AC">
              <w:rPr>
                <w:color w:val="000066"/>
                <w:sz w:val="20"/>
                <w:szCs w:val="20"/>
              </w:rPr>
              <w:t>367</w:t>
            </w:r>
          </w:p>
        </w:tc>
        <w:tc>
          <w:tcPr>
            <w:tcW w:w="462" w:type="pct"/>
            <w:tcBorders>
              <w:top w:val="nil"/>
              <w:left w:val="nil"/>
              <w:bottom w:val="single" w:sz="4" w:space="0" w:color="auto"/>
              <w:right w:val="single" w:sz="4" w:space="0" w:color="auto"/>
            </w:tcBorders>
            <w:noWrap/>
            <w:vAlign w:val="center"/>
          </w:tcPr>
          <w:p w14:paraId="4BFE9795" w14:textId="6C6326DA" w:rsidR="008D1DA1" w:rsidRPr="00E021AC" w:rsidRDefault="008D1DA1" w:rsidP="008D1DA1">
            <w:pPr>
              <w:jc w:val="right"/>
              <w:rPr>
                <w:color w:val="000066"/>
                <w:sz w:val="20"/>
                <w:szCs w:val="20"/>
              </w:rPr>
            </w:pPr>
            <w:r w:rsidRPr="00E021AC">
              <w:rPr>
                <w:color w:val="000066"/>
                <w:sz w:val="20"/>
                <w:szCs w:val="20"/>
              </w:rPr>
              <w:t>338.06</w:t>
            </w:r>
          </w:p>
        </w:tc>
        <w:tc>
          <w:tcPr>
            <w:tcW w:w="316" w:type="pct"/>
            <w:tcBorders>
              <w:top w:val="nil"/>
              <w:left w:val="nil"/>
              <w:bottom w:val="single" w:sz="4" w:space="0" w:color="auto"/>
              <w:right w:val="single" w:sz="4" w:space="0" w:color="auto"/>
            </w:tcBorders>
            <w:vAlign w:val="bottom"/>
          </w:tcPr>
          <w:p w14:paraId="18D8132E" w14:textId="069F7CB3" w:rsidR="008D1DA1" w:rsidRPr="00E021AC" w:rsidRDefault="008D1DA1" w:rsidP="008D1DA1">
            <w:pPr>
              <w:jc w:val="right"/>
              <w:rPr>
                <w:color w:val="000066"/>
                <w:sz w:val="20"/>
                <w:szCs w:val="20"/>
              </w:rPr>
            </w:pPr>
            <w:r w:rsidRPr="00E021AC">
              <w:rPr>
                <w:color w:val="000066"/>
                <w:sz w:val="20"/>
                <w:szCs w:val="20"/>
              </w:rPr>
              <w:t>372</w:t>
            </w:r>
          </w:p>
        </w:tc>
        <w:tc>
          <w:tcPr>
            <w:tcW w:w="458" w:type="pct"/>
            <w:tcBorders>
              <w:top w:val="nil"/>
              <w:left w:val="nil"/>
              <w:bottom w:val="single" w:sz="4" w:space="0" w:color="auto"/>
              <w:right w:val="single" w:sz="4" w:space="0" w:color="auto"/>
            </w:tcBorders>
            <w:vAlign w:val="bottom"/>
          </w:tcPr>
          <w:p w14:paraId="08A19286" w14:textId="2F7F913B" w:rsidR="008D1DA1" w:rsidRPr="00E021AC" w:rsidRDefault="008D1DA1" w:rsidP="008D1DA1">
            <w:pPr>
              <w:jc w:val="right"/>
              <w:rPr>
                <w:color w:val="000066"/>
                <w:sz w:val="20"/>
                <w:szCs w:val="20"/>
              </w:rPr>
            </w:pPr>
            <w:r w:rsidRPr="00E021AC">
              <w:rPr>
                <w:color w:val="000066"/>
                <w:sz w:val="20"/>
                <w:szCs w:val="20"/>
              </w:rPr>
              <w:t>341.48</w:t>
            </w:r>
          </w:p>
        </w:tc>
        <w:tc>
          <w:tcPr>
            <w:tcW w:w="311" w:type="pct"/>
            <w:tcBorders>
              <w:top w:val="nil"/>
              <w:left w:val="nil"/>
              <w:bottom w:val="single" w:sz="4" w:space="0" w:color="auto"/>
              <w:right w:val="single" w:sz="4" w:space="0" w:color="auto"/>
            </w:tcBorders>
            <w:vAlign w:val="bottom"/>
          </w:tcPr>
          <w:p w14:paraId="19BA9649" w14:textId="546F5B52" w:rsidR="008D1DA1" w:rsidRPr="00E021AC" w:rsidRDefault="008D1DA1" w:rsidP="008D1DA1">
            <w:pPr>
              <w:jc w:val="right"/>
              <w:rPr>
                <w:color w:val="000066"/>
                <w:sz w:val="20"/>
                <w:szCs w:val="20"/>
              </w:rPr>
            </w:pPr>
            <w:r w:rsidRPr="00E021AC">
              <w:rPr>
                <w:color w:val="000066"/>
                <w:sz w:val="20"/>
                <w:szCs w:val="20"/>
              </w:rPr>
              <w:t>372</w:t>
            </w:r>
          </w:p>
        </w:tc>
        <w:tc>
          <w:tcPr>
            <w:tcW w:w="458" w:type="pct"/>
            <w:tcBorders>
              <w:top w:val="nil"/>
              <w:left w:val="nil"/>
              <w:bottom w:val="single" w:sz="4" w:space="0" w:color="auto"/>
              <w:right w:val="single" w:sz="4" w:space="0" w:color="auto"/>
            </w:tcBorders>
            <w:vAlign w:val="bottom"/>
          </w:tcPr>
          <w:p w14:paraId="674E9BD1" w14:textId="4F0F3D1E" w:rsidR="008D1DA1" w:rsidRPr="00E021AC" w:rsidRDefault="008D1DA1" w:rsidP="008D1DA1">
            <w:pPr>
              <w:jc w:val="right"/>
              <w:rPr>
                <w:color w:val="000066"/>
                <w:sz w:val="20"/>
                <w:szCs w:val="20"/>
              </w:rPr>
            </w:pPr>
            <w:r w:rsidRPr="00E021AC">
              <w:rPr>
                <w:color w:val="000066"/>
                <w:sz w:val="20"/>
                <w:szCs w:val="20"/>
              </w:rPr>
              <w:t>341.48</w:t>
            </w:r>
          </w:p>
        </w:tc>
        <w:tc>
          <w:tcPr>
            <w:tcW w:w="311" w:type="pct"/>
            <w:tcBorders>
              <w:top w:val="nil"/>
              <w:left w:val="nil"/>
              <w:bottom w:val="single" w:sz="4" w:space="0" w:color="auto"/>
              <w:right w:val="single" w:sz="4" w:space="0" w:color="auto"/>
            </w:tcBorders>
            <w:vAlign w:val="bottom"/>
          </w:tcPr>
          <w:p w14:paraId="4E96E986" w14:textId="6E60A7A1" w:rsidR="008D1DA1" w:rsidRPr="00E021AC" w:rsidRDefault="008D1DA1" w:rsidP="008D1DA1">
            <w:pPr>
              <w:jc w:val="right"/>
              <w:rPr>
                <w:color w:val="000066"/>
                <w:sz w:val="20"/>
                <w:szCs w:val="20"/>
              </w:rPr>
            </w:pPr>
            <w:r w:rsidRPr="00E021AC">
              <w:rPr>
                <w:color w:val="000066"/>
                <w:sz w:val="20"/>
                <w:szCs w:val="20"/>
              </w:rPr>
              <w:t>372</w:t>
            </w:r>
          </w:p>
        </w:tc>
        <w:tc>
          <w:tcPr>
            <w:tcW w:w="458" w:type="pct"/>
            <w:tcBorders>
              <w:top w:val="nil"/>
              <w:left w:val="nil"/>
              <w:bottom w:val="single" w:sz="4" w:space="0" w:color="auto"/>
              <w:right w:val="single" w:sz="4" w:space="0" w:color="auto"/>
            </w:tcBorders>
            <w:vAlign w:val="bottom"/>
          </w:tcPr>
          <w:p w14:paraId="603B09ED" w14:textId="0D0BCB52" w:rsidR="008D1DA1" w:rsidRPr="00E021AC" w:rsidRDefault="008D1DA1" w:rsidP="008D1DA1">
            <w:pPr>
              <w:jc w:val="right"/>
              <w:rPr>
                <w:color w:val="000066"/>
                <w:sz w:val="20"/>
                <w:szCs w:val="20"/>
              </w:rPr>
            </w:pPr>
            <w:r w:rsidRPr="00E021AC">
              <w:rPr>
                <w:color w:val="000066"/>
                <w:sz w:val="20"/>
                <w:szCs w:val="20"/>
              </w:rPr>
              <w:t>341.48</w:t>
            </w:r>
          </w:p>
        </w:tc>
      </w:tr>
      <w:tr w:rsidR="008D1DA1" w:rsidRPr="00E021AC" w14:paraId="579EF164" w14:textId="53F8BC1D"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7A48D547" w14:textId="77777777" w:rsidR="008D1DA1" w:rsidRPr="00E021AC" w:rsidRDefault="008D1DA1" w:rsidP="008D1DA1">
            <w:pPr>
              <w:jc w:val="center"/>
              <w:rPr>
                <w:color w:val="000066"/>
                <w:sz w:val="20"/>
                <w:szCs w:val="20"/>
              </w:rPr>
            </w:pPr>
            <w:r w:rsidRPr="00E021AC">
              <w:rPr>
                <w:color w:val="000066"/>
                <w:sz w:val="20"/>
                <w:szCs w:val="20"/>
              </w:rPr>
              <w:t>4</w:t>
            </w:r>
          </w:p>
        </w:tc>
        <w:tc>
          <w:tcPr>
            <w:tcW w:w="808" w:type="pct"/>
            <w:tcBorders>
              <w:top w:val="nil"/>
              <w:left w:val="nil"/>
              <w:bottom w:val="single" w:sz="4" w:space="0" w:color="auto"/>
              <w:right w:val="single" w:sz="4" w:space="0" w:color="auto"/>
            </w:tcBorders>
            <w:noWrap/>
            <w:vAlign w:val="center"/>
          </w:tcPr>
          <w:p w14:paraId="572B0359" w14:textId="77777777" w:rsidR="008D1DA1" w:rsidRPr="00E021AC" w:rsidRDefault="008D1DA1" w:rsidP="008D1DA1">
            <w:pPr>
              <w:rPr>
                <w:color w:val="000066"/>
                <w:sz w:val="20"/>
                <w:szCs w:val="20"/>
              </w:rPr>
            </w:pPr>
            <w:r w:rsidRPr="00E021AC">
              <w:rPr>
                <w:color w:val="000066"/>
                <w:sz w:val="20"/>
                <w:szCs w:val="20"/>
              </w:rPr>
              <w:t>Hạnh Lâm</w:t>
            </w:r>
          </w:p>
        </w:tc>
        <w:tc>
          <w:tcPr>
            <w:tcW w:w="435" w:type="pct"/>
            <w:tcBorders>
              <w:top w:val="single" w:sz="4" w:space="0" w:color="auto"/>
              <w:left w:val="nil"/>
              <w:bottom w:val="single" w:sz="4" w:space="0" w:color="auto"/>
              <w:right w:val="single" w:sz="4" w:space="0" w:color="auto"/>
            </w:tcBorders>
            <w:vAlign w:val="bottom"/>
          </w:tcPr>
          <w:p w14:paraId="141D6F4E" w14:textId="2BDE690C" w:rsidR="008D1DA1" w:rsidRPr="00E021AC" w:rsidRDefault="008D1DA1" w:rsidP="008D1DA1">
            <w:pPr>
              <w:jc w:val="right"/>
              <w:rPr>
                <w:color w:val="000066"/>
                <w:sz w:val="20"/>
                <w:szCs w:val="20"/>
              </w:rPr>
            </w:pPr>
            <w:r w:rsidRPr="00E021AC">
              <w:rPr>
                <w:color w:val="000066"/>
                <w:sz w:val="20"/>
                <w:szCs w:val="20"/>
              </w:rPr>
              <w:t>737.00</w:t>
            </w:r>
          </w:p>
        </w:tc>
        <w:tc>
          <w:tcPr>
            <w:tcW w:w="435" w:type="pct"/>
            <w:tcBorders>
              <w:top w:val="single" w:sz="4" w:space="0" w:color="auto"/>
              <w:left w:val="single" w:sz="4" w:space="0" w:color="auto"/>
              <w:bottom w:val="single" w:sz="4" w:space="0" w:color="auto"/>
              <w:right w:val="single" w:sz="4" w:space="0" w:color="auto"/>
            </w:tcBorders>
            <w:vAlign w:val="bottom"/>
          </w:tcPr>
          <w:p w14:paraId="3D1AD2ED" w14:textId="0E70C80E" w:rsidR="008D1DA1" w:rsidRPr="00E021AC" w:rsidRDefault="008D1DA1" w:rsidP="008D1DA1">
            <w:pPr>
              <w:jc w:val="right"/>
              <w:rPr>
                <w:color w:val="000066"/>
                <w:sz w:val="20"/>
                <w:szCs w:val="20"/>
              </w:rPr>
            </w:pPr>
            <w:r w:rsidRPr="00E021AC">
              <w:rPr>
                <w:color w:val="000066"/>
                <w:sz w:val="20"/>
                <w:szCs w:val="20"/>
              </w:rPr>
              <w:t>1,328.34</w:t>
            </w:r>
          </w:p>
        </w:tc>
        <w:tc>
          <w:tcPr>
            <w:tcW w:w="317" w:type="pct"/>
            <w:tcBorders>
              <w:top w:val="nil"/>
              <w:left w:val="single" w:sz="4" w:space="0" w:color="auto"/>
              <w:bottom w:val="single" w:sz="4" w:space="0" w:color="auto"/>
              <w:right w:val="single" w:sz="4" w:space="0" w:color="auto"/>
            </w:tcBorders>
            <w:noWrap/>
            <w:vAlign w:val="center"/>
          </w:tcPr>
          <w:p w14:paraId="282C4A9F" w14:textId="76307C3B" w:rsidR="008D1DA1" w:rsidRPr="00E021AC" w:rsidRDefault="008D1DA1" w:rsidP="008D1DA1">
            <w:pPr>
              <w:jc w:val="right"/>
              <w:rPr>
                <w:color w:val="000066"/>
                <w:sz w:val="20"/>
                <w:szCs w:val="20"/>
              </w:rPr>
            </w:pPr>
            <w:r w:rsidRPr="00E021AC">
              <w:rPr>
                <w:color w:val="000066"/>
                <w:sz w:val="20"/>
                <w:szCs w:val="20"/>
              </w:rPr>
              <w:t>1398</w:t>
            </w:r>
          </w:p>
        </w:tc>
        <w:tc>
          <w:tcPr>
            <w:tcW w:w="462" w:type="pct"/>
            <w:tcBorders>
              <w:top w:val="nil"/>
              <w:left w:val="nil"/>
              <w:bottom w:val="single" w:sz="4" w:space="0" w:color="auto"/>
              <w:right w:val="single" w:sz="4" w:space="0" w:color="auto"/>
            </w:tcBorders>
            <w:noWrap/>
            <w:vAlign w:val="center"/>
          </w:tcPr>
          <w:p w14:paraId="46376EB5" w14:textId="68F92FDB" w:rsidR="008D1DA1" w:rsidRPr="00E021AC" w:rsidRDefault="008D1DA1" w:rsidP="008D1DA1">
            <w:pPr>
              <w:jc w:val="right"/>
              <w:rPr>
                <w:color w:val="000066"/>
                <w:sz w:val="20"/>
                <w:szCs w:val="20"/>
              </w:rPr>
            </w:pPr>
            <w:r w:rsidRPr="00E021AC">
              <w:rPr>
                <w:color w:val="000066"/>
                <w:sz w:val="20"/>
                <w:szCs w:val="20"/>
              </w:rPr>
              <w:t>2390.77</w:t>
            </w:r>
          </w:p>
        </w:tc>
        <w:tc>
          <w:tcPr>
            <w:tcW w:w="316" w:type="pct"/>
            <w:tcBorders>
              <w:top w:val="nil"/>
              <w:left w:val="nil"/>
              <w:bottom w:val="single" w:sz="4" w:space="0" w:color="auto"/>
              <w:right w:val="single" w:sz="4" w:space="0" w:color="auto"/>
            </w:tcBorders>
            <w:vAlign w:val="bottom"/>
          </w:tcPr>
          <w:p w14:paraId="0F647B1F" w14:textId="4BF352BC" w:rsidR="008D1DA1" w:rsidRPr="00E021AC" w:rsidRDefault="008D1DA1" w:rsidP="008D1DA1">
            <w:pPr>
              <w:jc w:val="right"/>
              <w:rPr>
                <w:color w:val="000066"/>
                <w:sz w:val="20"/>
                <w:szCs w:val="20"/>
              </w:rPr>
            </w:pPr>
            <w:r w:rsidRPr="00E021AC">
              <w:rPr>
                <w:color w:val="000066"/>
                <w:sz w:val="20"/>
                <w:szCs w:val="20"/>
              </w:rPr>
              <w:t>1476</w:t>
            </w:r>
          </w:p>
        </w:tc>
        <w:tc>
          <w:tcPr>
            <w:tcW w:w="458" w:type="pct"/>
            <w:tcBorders>
              <w:top w:val="nil"/>
              <w:left w:val="nil"/>
              <w:bottom w:val="single" w:sz="4" w:space="0" w:color="auto"/>
              <w:right w:val="single" w:sz="4" w:space="0" w:color="auto"/>
            </w:tcBorders>
            <w:vAlign w:val="bottom"/>
          </w:tcPr>
          <w:p w14:paraId="52CF6900" w14:textId="50B9C904" w:rsidR="008D1DA1" w:rsidRPr="00E021AC" w:rsidRDefault="008D1DA1" w:rsidP="008D1DA1">
            <w:pPr>
              <w:jc w:val="right"/>
              <w:rPr>
                <w:color w:val="000066"/>
                <w:sz w:val="20"/>
                <w:szCs w:val="20"/>
              </w:rPr>
            </w:pPr>
            <w:r w:rsidRPr="00E021AC">
              <w:rPr>
                <w:color w:val="000066"/>
                <w:sz w:val="20"/>
                <w:szCs w:val="20"/>
              </w:rPr>
              <w:t>2523.55</w:t>
            </w:r>
          </w:p>
        </w:tc>
        <w:tc>
          <w:tcPr>
            <w:tcW w:w="311" w:type="pct"/>
            <w:tcBorders>
              <w:top w:val="nil"/>
              <w:left w:val="nil"/>
              <w:bottom w:val="single" w:sz="4" w:space="0" w:color="auto"/>
              <w:right w:val="single" w:sz="4" w:space="0" w:color="auto"/>
            </w:tcBorders>
            <w:vAlign w:val="bottom"/>
          </w:tcPr>
          <w:p w14:paraId="5627438E" w14:textId="16A88A0F" w:rsidR="008D1DA1" w:rsidRPr="00E021AC" w:rsidRDefault="008D1DA1" w:rsidP="008D1DA1">
            <w:pPr>
              <w:jc w:val="right"/>
              <w:rPr>
                <w:color w:val="000066"/>
                <w:sz w:val="20"/>
                <w:szCs w:val="20"/>
              </w:rPr>
            </w:pPr>
            <w:r w:rsidRPr="00E021AC">
              <w:rPr>
                <w:color w:val="000066"/>
                <w:sz w:val="20"/>
                <w:szCs w:val="20"/>
              </w:rPr>
              <w:t>1476</w:t>
            </w:r>
          </w:p>
        </w:tc>
        <w:tc>
          <w:tcPr>
            <w:tcW w:w="458" w:type="pct"/>
            <w:tcBorders>
              <w:top w:val="nil"/>
              <w:left w:val="nil"/>
              <w:bottom w:val="single" w:sz="4" w:space="0" w:color="auto"/>
              <w:right w:val="single" w:sz="4" w:space="0" w:color="auto"/>
            </w:tcBorders>
            <w:vAlign w:val="bottom"/>
          </w:tcPr>
          <w:p w14:paraId="55CC5FB3" w14:textId="5AC512FA" w:rsidR="008D1DA1" w:rsidRPr="00E021AC" w:rsidRDefault="008D1DA1" w:rsidP="008D1DA1">
            <w:pPr>
              <w:jc w:val="right"/>
              <w:rPr>
                <w:color w:val="000066"/>
                <w:sz w:val="20"/>
                <w:szCs w:val="20"/>
              </w:rPr>
            </w:pPr>
            <w:r w:rsidRPr="00E021AC">
              <w:rPr>
                <w:color w:val="000066"/>
                <w:sz w:val="20"/>
                <w:szCs w:val="20"/>
              </w:rPr>
              <w:t>2523.55</w:t>
            </w:r>
          </w:p>
        </w:tc>
        <w:tc>
          <w:tcPr>
            <w:tcW w:w="311" w:type="pct"/>
            <w:tcBorders>
              <w:top w:val="nil"/>
              <w:left w:val="nil"/>
              <w:bottom w:val="single" w:sz="4" w:space="0" w:color="auto"/>
              <w:right w:val="single" w:sz="4" w:space="0" w:color="auto"/>
            </w:tcBorders>
            <w:vAlign w:val="bottom"/>
          </w:tcPr>
          <w:p w14:paraId="4FADBE53" w14:textId="1883B7C6" w:rsidR="008D1DA1" w:rsidRPr="00E021AC" w:rsidRDefault="008D1DA1" w:rsidP="008D1DA1">
            <w:pPr>
              <w:jc w:val="right"/>
              <w:rPr>
                <w:color w:val="000066"/>
                <w:sz w:val="20"/>
                <w:szCs w:val="20"/>
              </w:rPr>
            </w:pPr>
            <w:r w:rsidRPr="00E021AC">
              <w:rPr>
                <w:color w:val="000066"/>
                <w:sz w:val="20"/>
                <w:szCs w:val="20"/>
              </w:rPr>
              <w:t>1476</w:t>
            </w:r>
          </w:p>
        </w:tc>
        <w:tc>
          <w:tcPr>
            <w:tcW w:w="458" w:type="pct"/>
            <w:tcBorders>
              <w:top w:val="nil"/>
              <w:left w:val="nil"/>
              <w:bottom w:val="single" w:sz="4" w:space="0" w:color="auto"/>
              <w:right w:val="single" w:sz="4" w:space="0" w:color="auto"/>
            </w:tcBorders>
            <w:vAlign w:val="bottom"/>
          </w:tcPr>
          <w:p w14:paraId="08557769" w14:textId="102DD623" w:rsidR="008D1DA1" w:rsidRPr="00E021AC" w:rsidRDefault="008D1DA1" w:rsidP="008D1DA1">
            <w:pPr>
              <w:jc w:val="right"/>
              <w:rPr>
                <w:color w:val="000066"/>
                <w:sz w:val="20"/>
                <w:szCs w:val="20"/>
              </w:rPr>
            </w:pPr>
            <w:r w:rsidRPr="00E021AC">
              <w:rPr>
                <w:color w:val="000066"/>
                <w:sz w:val="20"/>
                <w:szCs w:val="20"/>
              </w:rPr>
              <w:t>2523.55</w:t>
            </w:r>
          </w:p>
        </w:tc>
      </w:tr>
      <w:tr w:rsidR="008D1DA1" w:rsidRPr="00E021AC" w14:paraId="6E59AA7A" w14:textId="51D2A693"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079F68CA" w14:textId="77777777" w:rsidR="008D1DA1" w:rsidRPr="00E021AC" w:rsidRDefault="008D1DA1" w:rsidP="008D1DA1">
            <w:pPr>
              <w:jc w:val="center"/>
              <w:rPr>
                <w:color w:val="000066"/>
                <w:sz w:val="20"/>
                <w:szCs w:val="20"/>
              </w:rPr>
            </w:pPr>
            <w:r w:rsidRPr="00E021AC">
              <w:rPr>
                <w:color w:val="000066"/>
                <w:sz w:val="20"/>
                <w:szCs w:val="20"/>
              </w:rPr>
              <w:t>5</w:t>
            </w:r>
          </w:p>
        </w:tc>
        <w:tc>
          <w:tcPr>
            <w:tcW w:w="808" w:type="pct"/>
            <w:tcBorders>
              <w:top w:val="nil"/>
              <w:left w:val="nil"/>
              <w:bottom w:val="single" w:sz="4" w:space="0" w:color="auto"/>
              <w:right w:val="single" w:sz="4" w:space="0" w:color="auto"/>
            </w:tcBorders>
            <w:noWrap/>
            <w:vAlign w:val="center"/>
          </w:tcPr>
          <w:p w14:paraId="0983D099" w14:textId="77777777" w:rsidR="008D1DA1" w:rsidRPr="00E021AC" w:rsidRDefault="008D1DA1" w:rsidP="008D1DA1">
            <w:pPr>
              <w:rPr>
                <w:color w:val="000066"/>
                <w:sz w:val="20"/>
                <w:szCs w:val="20"/>
              </w:rPr>
            </w:pPr>
            <w:r w:rsidRPr="00E021AC">
              <w:rPr>
                <w:color w:val="000066"/>
                <w:sz w:val="20"/>
                <w:szCs w:val="20"/>
              </w:rPr>
              <w:t>Hoa Quân</w:t>
            </w:r>
          </w:p>
        </w:tc>
        <w:tc>
          <w:tcPr>
            <w:tcW w:w="435" w:type="pct"/>
            <w:tcBorders>
              <w:top w:val="single" w:sz="4" w:space="0" w:color="auto"/>
              <w:left w:val="nil"/>
              <w:bottom w:val="single" w:sz="4" w:space="0" w:color="auto"/>
              <w:right w:val="single" w:sz="4" w:space="0" w:color="auto"/>
            </w:tcBorders>
            <w:vAlign w:val="bottom"/>
          </w:tcPr>
          <w:p w14:paraId="6C4FB2A0" w14:textId="71C02FBE" w:rsidR="008D1DA1" w:rsidRPr="00E021AC" w:rsidRDefault="008D1DA1" w:rsidP="008D1DA1">
            <w:pPr>
              <w:jc w:val="right"/>
              <w:rPr>
                <w:color w:val="000066"/>
                <w:sz w:val="20"/>
                <w:szCs w:val="20"/>
              </w:rPr>
            </w:pPr>
            <w:r w:rsidRPr="00E021AC">
              <w:rPr>
                <w:color w:val="000066"/>
                <w:sz w:val="20"/>
                <w:szCs w:val="20"/>
              </w:rPr>
              <w:t>761.00</w:t>
            </w:r>
          </w:p>
        </w:tc>
        <w:tc>
          <w:tcPr>
            <w:tcW w:w="435" w:type="pct"/>
            <w:tcBorders>
              <w:top w:val="single" w:sz="4" w:space="0" w:color="auto"/>
              <w:left w:val="single" w:sz="4" w:space="0" w:color="auto"/>
              <w:bottom w:val="single" w:sz="4" w:space="0" w:color="auto"/>
              <w:right w:val="single" w:sz="4" w:space="0" w:color="auto"/>
            </w:tcBorders>
            <w:vAlign w:val="bottom"/>
          </w:tcPr>
          <w:p w14:paraId="2047613D" w14:textId="74F47585" w:rsidR="008D1DA1" w:rsidRPr="00E021AC" w:rsidRDefault="008D1DA1" w:rsidP="008D1DA1">
            <w:pPr>
              <w:jc w:val="right"/>
              <w:rPr>
                <w:color w:val="000066"/>
                <w:sz w:val="20"/>
                <w:szCs w:val="20"/>
              </w:rPr>
            </w:pPr>
            <w:r w:rsidRPr="00E021AC">
              <w:rPr>
                <w:color w:val="000066"/>
                <w:sz w:val="20"/>
                <w:szCs w:val="20"/>
              </w:rPr>
              <w:t>853.81</w:t>
            </w:r>
          </w:p>
        </w:tc>
        <w:tc>
          <w:tcPr>
            <w:tcW w:w="317" w:type="pct"/>
            <w:tcBorders>
              <w:top w:val="nil"/>
              <w:left w:val="single" w:sz="4" w:space="0" w:color="auto"/>
              <w:bottom w:val="single" w:sz="4" w:space="0" w:color="auto"/>
              <w:right w:val="single" w:sz="4" w:space="0" w:color="auto"/>
            </w:tcBorders>
            <w:noWrap/>
            <w:vAlign w:val="center"/>
          </w:tcPr>
          <w:p w14:paraId="20E62E70" w14:textId="491AB2BA" w:rsidR="008D1DA1" w:rsidRPr="00E021AC" w:rsidRDefault="008D1DA1" w:rsidP="008D1DA1">
            <w:pPr>
              <w:jc w:val="right"/>
              <w:rPr>
                <w:color w:val="000066"/>
                <w:sz w:val="20"/>
                <w:szCs w:val="20"/>
              </w:rPr>
            </w:pPr>
            <w:r w:rsidRPr="00E021AC">
              <w:rPr>
                <w:color w:val="000066"/>
                <w:sz w:val="20"/>
                <w:szCs w:val="20"/>
              </w:rPr>
              <w:t>878</w:t>
            </w:r>
          </w:p>
        </w:tc>
        <w:tc>
          <w:tcPr>
            <w:tcW w:w="462" w:type="pct"/>
            <w:tcBorders>
              <w:top w:val="nil"/>
              <w:left w:val="nil"/>
              <w:bottom w:val="single" w:sz="4" w:space="0" w:color="auto"/>
              <w:right w:val="single" w:sz="4" w:space="0" w:color="auto"/>
            </w:tcBorders>
            <w:noWrap/>
            <w:vAlign w:val="center"/>
          </w:tcPr>
          <w:p w14:paraId="399042A6" w14:textId="36FAFA64" w:rsidR="008D1DA1" w:rsidRPr="00E021AC" w:rsidRDefault="008D1DA1" w:rsidP="008D1DA1">
            <w:pPr>
              <w:jc w:val="right"/>
              <w:rPr>
                <w:color w:val="000066"/>
                <w:sz w:val="20"/>
                <w:szCs w:val="20"/>
              </w:rPr>
            </w:pPr>
            <w:r w:rsidRPr="00E021AC">
              <w:rPr>
                <w:color w:val="000066"/>
                <w:sz w:val="20"/>
                <w:szCs w:val="20"/>
              </w:rPr>
              <w:t>1079.05</w:t>
            </w:r>
          </w:p>
        </w:tc>
        <w:tc>
          <w:tcPr>
            <w:tcW w:w="316" w:type="pct"/>
            <w:tcBorders>
              <w:top w:val="nil"/>
              <w:left w:val="nil"/>
              <w:bottom w:val="single" w:sz="4" w:space="0" w:color="auto"/>
              <w:right w:val="single" w:sz="4" w:space="0" w:color="auto"/>
            </w:tcBorders>
            <w:vAlign w:val="bottom"/>
          </w:tcPr>
          <w:p w14:paraId="0C67D8C7" w14:textId="02618CAD" w:rsidR="008D1DA1" w:rsidRPr="00E021AC" w:rsidRDefault="008D1DA1" w:rsidP="008D1DA1">
            <w:pPr>
              <w:jc w:val="right"/>
              <w:rPr>
                <w:color w:val="000066"/>
                <w:sz w:val="20"/>
                <w:szCs w:val="20"/>
              </w:rPr>
            </w:pPr>
            <w:r w:rsidRPr="00E021AC">
              <w:rPr>
                <w:color w:val="000066"/>
                <w:sz w:val="20"/>
                <w:szCs w:val="20"/>
              </w:rPr>
              <w:t>873</w:t>
            </w:r>
          </w:p>
        </w:tc>
        <w:tc>
          <w:tcPr>
            <w:tcW w:w="458" w:type="pct"/>
            <w:tcBorders>
              <w:top w:val="nil"/>
              <w:left w:val="nil"/>
              <w:bottom w:val="single" w:sz="4" w:space="0" w:color="auto"/>
              <w:right w:val="single" w:sz="4" w:space="0" w:color="auto"/>
            </w:tcBorders>
            <w:vAlign w:val="bottom"/>
          </w:tcPr>
          <w:p w14:paraId="57744159" w14:textId="735E83BD" w:rsidR="008D1DA1" w:rsidRPr="00E021AC" w:rsidRDefault="008D1DA1" w:rsidP="008D1DA1">
            <w:pPr>
              <w:jc w:val="right"/>
              <w:rPr>
                <w:color w:val="000066"/>
                <w:sz w:val="20"/>
                <w:szCs w:val="20"/>
              </w:rPr>
            </w:pPr>
            <w:r w:rsidRPr="00E021AC">
              <w:rPr>
                <w:color w:val="000066"/>
                <w:sz w:val="20"/>
                <w:szCs w:val="20"/>
              </w:rPr>
              <w:t>1060.31</w:t>
            </w:r>
          </w:p>
        </w:tc>
        <w:tc>
          <w:tcPr>
            <w:tcW w:w="311" w:type="pct"/>
            <w:tcBorders>
              <w:top w:val="nil"/>
              <w:left w:val="nil"/>
              <w:bottom w:val="single" w:sz="4" w:space="0" w:color="auto"/>
              <w:right w:val="single" w:sz="4" w:space="0" w:color="auto"/>
            </w:tcBorders>
            <w:vAlign w:val="bottom"/>
          </w:tcPr>
          <w:p w14:paraId="256BE281" w14:textId="5575DD22" w:rsidR="008D1DA1" w:rsidRPr="00E021AC" w:rsidRDefault="008D1DA1" w:rsidP="008D1DA1">
            <w:pPr>
              <w:jc w:val="right"/>
              <w:rPr>
                <w:color w:val="000066"/>
                <w:sz w:val="20"/>
                <w:szCs w:val="20"/>
              </w:rPr>
            </w:pPr>
            <w:r w:rsidRPr="00E021AC">
              <w:rPr>
                <w:color w:val="000066"/>
                <w:sz w:val="20"/>
                <w:szCs w:val="20"/>
              </w:rPr>
              <w:t>873</w:t>
            </w:r>
          </w:p>
        </w:tc>
        <w:tc>
          <w:tcPr>
            <w:tcW w:w="458" w:type="pct"/>
            <w:tcBorders>
              <w:top w:val="nil"/>
              <w:left w:val="nil"/>
              <w:bottom w:val="single" w:sz="4" w:space="0" w:color="auto"/>
              <w:right w:val="single" w:sz="4" w:space="0" w:color="auto"/>
            </w:tcBorders>
            <w:vAlign w:val="bottom"/>
          </w:tcPr>
          <w:p w14:paraId="7B65F894" w14:textId="25B132CD" w:rsidR="008D1DA1" w:rsidRPr="00E021AC" w:rsidRDefault="008D1DA1" w:rsidP="008D1DA1">
            <w:pPr>
              <w:jc w:val="right"/>
              <w:rPr>
                <w:color w:val="000066"/>
                <w:sz w:val="20"/>
                <w:szCs w:val="20"/>
              </w:rPr>
            </w:pPr>
            <w:r w:rsidRPr="00E021AC">
              <w:rPr>
                <w:color w:val="000066"/>
                <w:sz w:val="20"/>
                <w:szCs w:val="20"/>
              </w:rPr>
              <w:t>1060.31</w:t>
            </w:r>
          </w:p>
        </w:tc>
        <w:tc>
          <w:tcPr>
            <w:tcW w:w="311" w:type="pct"/>
            <w:tcBorders>
              <w:top w:val="nil"/>
              <w:left w:val="nil"/>
              <w:bottom w:val="single" w:sz="4" w:space="0" w:color="auto"/>
              <w:right w:val="single" w:sz="4" w:space="0" w:color="auto"/>
            </w:tcBorders>
            <w:vAlign w:val="bottom"/>
          </w:tcPr>
          <w:p w14:paraId="49B502C8" w14:textId="497CC0D3" w:rsidR="008D1DA1" w:rsidRPr="00E021AC" w:rsidRDefault="008D1DA1" w:rsidP="008D1DA1">
            <w:pPr>
              <w:jc w:val="right"/>
              <w:rPr>
                <w:color w:val="000066"/>
                <w:sz w:val="20"/>
                <w:szCs w:val="20"/>
              </w:rPr>
            </w:pPr>
            <w:r w:rsidRPr="00E021AC">
              <w:rPr>
                <w:color w:val="000066"/>
                <w:sz w:val="20"/>
                <w:szCs w:val="20"/>
              </w:rPr>
              <w:t>873</w:t>
            </w:r>
          </w:p>
        </w:tc>
        <w:tc>
          <w:tcPr>
            <w:tcW w:w="458" w:type="pct"/>
            <w:tcBorders>
              <w:top w:val="nil"/>
              <w:left w:val="nil"/>
              <w:bottom w:val="single" w:sz="4" w:space="0" w:color="auto"/>
              <w:right w:val="single" w:sz="4" w:space="0" w:color="auto"/>
            </w:tcBorders>
            <w:vAlign w:val="bottom"/>
          </w:tcPr>
          <w:p w14:paraId="194D2E6B" w14:textId="51FE3CC3" w:rsidR="008D1DA1" w:rsidRPr="00E021AC" w:rsidRDefault="008D1DA1" w:rsidP="008D1DA1">
            <w:pPr>
              <w:jc w:val="right"/>
              <w:rPr>
                <w:color w:val="000066"/>
                <w:sz w:val="20"/>
                <w:szCs w:val="20"/>
              </w:rPr>
            </w:pPr>
            <w:r w:rsidRPr="00E021AC">
              <w:rPr>
                <w:color w:val="000066"/>
                <w:sz w:val="20"/>
                <w:szCs w:val="20"/>
              </w:rPr>
              <w:t>1060.31</w:t>
            </w:r>
          </w:p>
        </w:tc>
      </w:tr>
      <w:tr w:rsidR="008D1DA1" w:rsidRPr="00E021AC" w14:paraId="46554CBE" w14:textId="40FA909E" w:rsidTr="008D1DA1">
        <w:trPr>
          <w:trHeight w:val="489"/>
        </w:trPr>
        <w:tc>
          <w:tcPr>
            <w:tcW w:w="232" w:type="pct"/>
            <w:tcBorders>
              <w:top w:val="nil"/>
              <w:left w:val="single" w:sz="4" w:space="0" w:color="auto"/>
              <w:bottom w:val="single" w:sz="4" w:space="0" w:color="auto"/>
              <w:right w:val="single" w:sz="4" w:space="0" w:color="auto"/>
            </w:tcBorders>
            <w:noWrap/>
            <w:vAlign w:val="center"/>
            <w:hideMark/>
          </w:tcPr>
          <w:p w14:paraId="00EDF1CD" w14:textId="77777777" w:rsidR="008D1DA1" w:rsidRPr="00E021AC" w:rsidRDefault="008D1DA1" w:rsidP="008D1DA1">
            <w:pPr>
              <w:jc w:val="center"/>
              <w:rPr>
                <w:color w:val="000066"/>
                <w:sz w:val="20"/>
                <w:szCs w:val="20"/>
              </w:rPr>
            </w:pPr>
            <w:r w:rsidRPr="00E021AC">
              <w:rPr>
                <w:color w:val="000066"/>
                <w:sz w:val="20"/>
                <w:szCs w:val="20"/>
              </w:rPr>
              <w:t>6</w:t>
            </w:r>
          </w:p>
        </w:tc>
        <w:tc>
          <w:tcPr>
            <w:tcW w:w="808" w:type="pct"/>
            <w:tcBorders>
              <w:top w:val="nil"/>
              <w:left w:val="nil"/>
              <w:bottom w:val="single" w:sz="4" w:space="0" w:color="auto"/>
              <w:right w:val="single" w:sz="4" w:space="0" w:color="auto"/>
            </w:tcBorders>
            <w:noWrap/>
            <w:vAlign w:val="center"/>
          </w:tcPr>
          <w:p w14:paraId="4361F31B" w14:textId="77777777" w:rsidR="008D1DA1" w:rsidRPr="00E021AC" w:rsidRDefault="008D1DA1" w:rsidP="008D1DA1">
            <w:pPr>
              <w:rPr>
                <w:color w:val="000066"/>
                <w:sz w:val="20"/>
                <w:szCs w:val="20"/>
              </w:rPr>
            </w:pPr>
            <w:r w:rsidRPr="00E021AC">
              <w:rPr>
                <w:color w:val="000066"/>
                <w:sz w:val="20"/>
                <w:szCs w:val="20"/>
              </w:rPr>
              <w:t>Kim Bảng</w:t>
            </w:r>
          </w:p>
        </w:tc>
        <w:tc>
          <w:tcPr>
            <w:tcW w:w="435" w:type="pct"/>
            <w:tcBorders>
              <w:top w:val="single" w:sz="4" w:space="0" w:color="auto"/>
              <w:left w:val="nil"/>
              <w:bottom w:val="single" w:sz="4" w:space="0" w:color="auto"/>
              <w:right w:val="single" w:sz="4" w:space="0" w:color="auto"/>
            </w:tcBorders>
            <w:vAlign w:val="bottom"/>
          </w:tcPr>
          <w:p w14:paraId="1F5CAD69" w14:textId="4C556DDD" w:rsidR="008D1DA1" w:rsidRPr="00E021AC" w:rsidRDefault="008D1DA1" w:rsidP="008D1DA1">
            <w:pPr>
              <w:jc w:val="right"/>
              <w:rPr>
                <w:color w:val="000066"/>
                <w:sz w:val="20"/>
                <w:szCs w:val="20"/>
              </w:rPr>
            </w:pPr>
            <w:r w:rsidRPr="00E021AC">
              <w:rPr>
                <w:color w:val="000066"/>
                <w:sz w:val="20"/>
                <w:szCs w:val="20"/>
              </w:rPr>
              <w:t>469</w:t>
            </w:r>
          </w:p>
        </w:tc>
        <w:tc>
          <w:tcPr>
            <w:tcW w:w="435" w:type="pct"/>
            <w:tcBorders>
              <w:top w:val="single" w:sz="4" w:space="0" w:color="auto"/>
              <w:left w:val="single" w:sz="4" w:space="0" w:color="auto"/>
              <w:bottom w:val="single" w:sz="4" w:space="0" w:color="auto"/>
              <w:right w:val="single" w:sz="4" w:space="0" w:color="auto"/>
            </w:tcBorders>
            <w:vAlign w:val="bottom"/>
          </w:tcPr>
          <w:p w14:paraId="1CA3207D" w14:textId="04648E5B" w:rsidR="008D1DA1" w:rsidRPr="00E021AC" w:rsidRDefault="008D1DA1" w:rsidP="008D1DA1">
            <w:pPr>
              <w:jc w:val="right"/>
              <w:rPr>
                <w:color w:val="000066"/>
                <w:sz w:val="20"/>
                <w:szCs w:val="20"/>
              </w:rPr>
            </w:pPr>
            <w:r w:rsidRPr="00E021AC">
              <w:rPr>
                <w:color w:val="000066"/>
                <w:sz w:val="20"/>
                <w:szCs w:val="20"/>
              </w:rPr>
              <w:t>259.63</w:t>
            </w:r>
          </w:p>
        </w:tc>
        <w:tc>
          <w:tcPr>
            <w:tcW w:w="317" w:type="pct"/>
            <w:tcBorders>
              <w:top w:val="nil"/>
              <w:left w:val="single" w:sz="4" w:space="0" w:color="auto"/>
              <w:bottom w:val="single" w:sz="4" w:space="0" w:color="auto"/>
              <w:right w:val="single" w:sz="4" w:space="0" w:color="auto"/>
            </w:tcBorders>
            <w:noWrap/>
            <w:vAlign w:val="center"/>
          </w:tcPr>
          <w:p w14:paraId="1FB81E0A" w14:textId="6D6A2890" w:rsidR="008D1DA1" w:rsidRPr="00E021AC" w:rsidRDefault="008D1DA1" w:rsidP="008D1DA1">
            <w:pPr>
              <w:jc w:val="right"/>
              <w:rPr>
                <w:color w:val="000066"/>
                <w:sz w:val="20"/>
                <w:szCs w:val="20"/>
              </w:rPr>
            </w:pPr>
            <w:r w:rsidRPr="00E021AC">
              <w:rPr>
                <w:color w:val="000066"/>
                <w:sz w:val="20"/>
                <w:szCs w:val="20"/>
              </w:rPr>
              <w:t>469</w:t>
            </w:r>
          </w:p>
        </w:tc>
        <w:tc>
          <w:tcPr>
            <w:tcW w:w="462" w:type="pct"/>
            <w:tcBorders>
              <w:top w:val="nil"/>
              <w:left w:val="nil"/>
              <w:bottom w:val="single" w:sz="4" w:space="0" w:color="auto"/>
              <w:right w:val="single" w:sz="4" w:space="0" w:color="auto"/>
            </w:tcBorders>
            <w:noWrap/>
            <w:vAlign w:val="center"/>
          </w:tcPr>
          <w:p w14:paraId="756532A8" w14:textId="0FFEFD88" w:rsidR="008D1DA1" w:rsidRPr="00E021AC" w:rsidRDefault="008D1DA1" w:rsidP="008D1DA1">
            <w:pPr>
              <w:jc w:val="right"/>
              <w:rPr>
                <w:color w:val="000066"/>
                <w:sz w:val="20"/>
                <w:szCs w:val="20"/>
              </w:rPr>
            </w:pPr>
            <w:r w:rsidRPr="00E021AC">
              <w:rPr>
                <w:color w:val="000066"/>
                <w:sz w:val="20"/>
                <w:szCs w:val="20"/>
              </w:rPr>
              <w:t>259.83</w:t>
            </w:r>
          </w:p>
        </w:tc>
        <w:tc>
          <w:tcPr>
            <w:tcW w:w="316" w:type="pct"/>
            <w:tcBorders>
              <w:top w:val="nil"/>
              <w:left w:val="nil"/>
              <w:bottom w:val="single" w:sz="4" w:space="0" w:color="auto"/>
              <w:right w:val="single" w:sz="4" w:space="0" w:color="auto"/>
            </w:tcBorders>
            <w:vAlign w:val="bottom"/>
          </w:tcPr>
          <w:p w14:paraId="58612B7D" w14:textId="0BF0E107" w:rsidR="008D1DA1" w:rsidRPr="00E021AC" w:rsidRDefault="008D1DA1" w:rsidP="008D1DA1">
            <w:pPr>
              <w:jc w:val="right"/>
              <w:rPr>
                <w:color w:val="000066"/>
                <w:sz w:val="20"/>
                <w:szCs w:val="20"/>
              </w:rPr>
            </w:pPr>
            <w:r w:rsidRPr="00E021AC">
              <w:rPr>
                <w:color w:val="000066"/>
                <w:sz w:val="20"/>
                <w:szCs w:val="20"/>
              </w:rPr>
              <w:t>471</w:t>
            </w:r>
          </w:p>
        </w:tc>
        <w:tc>
          <w:tcPr>
            <w:tcW w:w="458" w:type="pct"/>
            <w:tcBorders>
              <w:top w:val="nil"/>
              <w:left w:val="nil"/>
              <w:bottom w:val="single" w:sz="4" w:space="0" w:color="auto"/>
              <w:right w:val="single" w:sz="4" w:space="0" w:color="auto"/>
            </w:tcBorders>
            <w:vAlign w:val="bottom"/>
          </w:tcPr>
          <w:p w14:paraId="566D8676" w14:textId="32F57B39" w:rsidR="008D1DA1" w:rsidRPr="00E021AC" w:rsidRDefault="008D1DA1" w:rsidP="008D1DA1">
            <w:pPr>
              <w:jc w:val="right"/>
              <w:rPr>
                <w:color w:val="000066"/>
                <w:sz w:val="20"/>
                <w:szCs w:val="20"/>
              </w:rPr>
            </w:pPr>
            <w:r w:rsidRPr="00E021AC">
              <w:rPr>
                <w:color w:val="000066"/>
                <w:sz w:val="20"/>
                <w:szCs w:val="20"/>
              </w:rPr>
              <w:t>259.14</w:t>
            </w:r>
          </w:p>
        </w:tc>
        <w:tc>
          <w:tcPr>
            <w:tcW w:w="311" w:type="pct"/>
            <w:tcBorders>
              <w:top w:val="nil"/>
              <w:left w:val="nil"/>
              <w:bottom w:val="single" w:sz="4" w:space="0" w:color="auto"/>
              <w:right w:val="single" w:sz="4" w:space="0" w:color="auto"/>
            </w:tcBorders>
            <w:vAlign w:val="bottom"/>
          </w:tcPr>
          <w:p w14:paraId="605AE8A9" w14:textId="19F6A6F6" w:rsidR="008D1DA1" w:rsidRPr="00E021AC" w:rsidRDefault="008D1DA1" w:rsidP="008D1DA1">
            <w:pPr>
              <w:jc w:val="right"/>
              <w:rPr>
                <w:color w:val="000066"/>
                <w:sz w:val="20"/>
                <w:szCs w:val="20"/>
              </w:rPr>
            </w:pPr>
            <w:r w:rsidRPr="00E021AC">
              <w:rPr>
                <w:color w:val="000066"/>
                <w:sz w:val="20"/>
                <w:szCs w:val="20"/>
              </w:rPr>
              <w:t>471</w:t>
            </w:r>
          </w:p>
        </w:tc>
        <w:tc>
          <w:tcPr>
            <w:tcW w:w="458" w:type="pct"/>
            <w:tcBorders>
              <w:top w:val="nil"/>
              <w:left w:val="nil"/>
              <w:bottom w:val="single" w:sz="4" w:space="0" w:color="auto"/>
              <w:right w:val="single" w:sz="4" w:space="0" w:color="auto"/>
            </w:tcBorders>
            <w:vAlign w:val="bottom"/>
          </w:tcPr>
          <w:p w14:paraId="60E0A315" w14:textId="266FDF98" w:rsidR="008D1DA1" w:rsidRPr="00E021AC" w:rsidRDefault="008D1DA1" w:rsidP="008D1DA1">
            <w:pPr>
              <w:jc w:val="right"/>
              <w:rPr>
                <w:color w:val="000066"/>
                <w:sz w:val="20"/>
                <w:szCs w:val="20"/>
              </w:rPr>
            </w:pPr>
            <w:r w:rsidRPr="00E021AC">
              <w:rPr>
                <w:color w:val="000066"/>
                <w:sz w:val="20"/>
                <w:szCs w:val="20"/>
              </w:rPr>
              <w:t>259.14</w:t>
            </w:r>
          </w:p>
        </w:tc>
        <w:tc>
          <w:tcPr>
            <w:tcW w:w="311" w:type="pct"/>
            <w:tcBorders>
              <w:top w:val="nil"/>
              <w:left w:val="nil"/>
              <w:bottom w:val="single" w:sz="4" w:space="0" w:color="auto"/>
              <w:right w:val="single" w:sz="4" w:space="0" w:color="auto"/>
            </w:tcBorders>
            <w:vAlign w:val="bottom"/>
          </w:tcPr>
          <w:p w14:paraId="5738B5DD" w14:textId="216DE413" w:rsidR="008D1DA1" w:rsidRPr="00E021AC" w:rsidRDefault="008D1DA1" w:rsidP="008D1DA1">
            <w:pPr>
              <w:jc w:val="right"/>
              <w:rPr>
                <w:color w:val="000066"/>
                <w:sz w:val="20"/>
                <w:szCs w:val="20"/>
              </w:rPr>
            </w:pPr>
            <w:r w:rsidRPr="00E021AC">
              <w:rPr>
                <w:color w:val="000066"/>
                <w:sz w:val="20"/>
                <w:szCs w:val="20"/>
              </w:rPr>
              <w:t>471</w:t>
            </w:r>
          </w:p>
        </w:tc>
        <w:tc>
          <w:tcPr>
            <w:tcW w:w="458" w:type="pct"/>
            <w:tcBorders>
              <w:top w:val="nil"/>
              <w:left w:val="nil"/>
              <w:bottom w:val="single" w:sz="4" w:space="0" w:color="auto"/>
              <w:right w:val="single" w:sz="4" w:space="0" w:color="auto"/>
            </w:tcBorders>
            <w:vAlign w:val="bottom"/>
          </w:tcPr>
          <w:p w14:paraId="678ADDC1" w14:textId="0FD38193" w:rsidR="008D1DA1" w:rsidRPr="00E021AC" w:rsidRDefault="008D1DA1" w:rsidP="008D1DA1">
            <w:pPr>
              <w:jc w:val="right"/>
              <w:rPr>
                <w:color w:val="000066"/>
                <w:sz w:val="20"/>
                <w:szCs w:val="20"/>
              </w:rPr>
            </w:pPr>
            <w:r w:rsidRPr="00E021AC">
              <w:rPr>
                <w:color w:val="000066"/>
                <w:sz w:val="20"/>
                <w:szCs w:val="20"/>
              </w:rPr>
              <w:t>259.14</w:t>
            </w:r>
          </w:p>
        </w:tc>
      </w:tr>
      <w:tr w:rsidR="008D1DA1" w:rsidRPr="00E021AC" w14:paraId="6298A594" w14:textId="77777777" w:rsidTr="008D1DA1">
        <w:trPr>
          <w:trHeight w:val="489"/>
        </w:trPr>
        <w:tc>
          <w:tcPr>
            <w:tcW w:w="232" w:type="pct"/>
            <w:tcBorders>
              <w:top w:val="nil"/>
              <w:left w:val="single" w:sz="4" w:space="0" w:color="auto"/>
              <w:bottom w:val="single" w:sz="4" w:space="0" w:color="auto"/>
              <w:right w:val="single" w:sz="4" w:space="0" w:color="auto"/>
            </w:tcBorders>
            <w:noWrap/>
            <w:vAlign w:val="center"/>
          </w:tcPr>
          <w:p w14:paraId="2C9E7CA3" w14:textId="0E71E400" w:rsidR="008D1DA1" w:rsidRPr="00E021AC" w:rsidRDefault="008D1DA1" w:rsidP="008D1DA1">
            <w:pPr>
              <w:jc w:val="center"/>
              <w:rPr>
                <w:color w:val="000066"/>
                <w:sz w:val="20"/>
                <w:szCs w:val="20"/>
              </w:rPr>
            </w:pPr>
            <w:r w:rsidRPr="00E021AC">
              <w:rPr>
                <w:color w:val="000066"/>
                <w:sz w:val="20"/>
                <w:szCs w:val="20"/>
              </w:rPr>
              <w:t>7</w:t>
            </w:r>
          </w:p>
        </w:tc>
        <w:tc>
          <w:tcPr>
            <w:tcW w:w="808" w:type="pct"/>
            <w:tcBorders>
              <w:top w:val="nil"/>
              <w:left w:val="nil"/>
              <w:bottom w:val="single" w:sz="4" w:space="0" w:color="auto"/>
              <w:right w:val="single" w:sz="4" w:space="0" w:color="auto"/>
            </w:tcBorders>
            <w:noWrap/>
            <w:vAlign w:val="center"/>
          </w:tcPr>
          <w:p w14:paraId="57205719" w14:textId="3B326468" w:rsidR="008D1DA1" w:rsidRPr="00E021AC" w:rsidRDefault="008D1DA1" w:rsidP="008D1DA1">
            <w:pPr>
              <w:rPr>
                <w:color w:val="000066"/>
                <w:sz w:val="20"/>
                <w:szCs w:val="20"/>
              </w:rPr>
            </w:pPr>
            <w:r w:rsidRPr="00E021AC">
              <w:rPr>
                <w:color w:val="000066"/>
                <w:sz w:val="20"/>
                <w:szCs w:val="20"/>
              </w:rPr>
              <w:t>Sơn Lâm</w:t>
            </w:r>
          </w:p>
        </w:tc>
        <w:tc>
          <w:tcPr>
            <w:tcW w:w="435" w:type="pct"/>
            <w:tcBorders>
              <w:top w:val="single" w:sz="4" w:space="0" w:color="auto"/>
              <w:left w:val="nil"/>
              <w:bottom w:val="single" w:sz="4" w:space="0" w:color="auto"/>
              <w:right w:val="single" w:sz="4" w:space="0" w:color="auto"/>
            </w:tcBorders>
            <w:vAlign w:val="bottom"/>
          </w:tcPr>
          <w:p w14:paraId="0EBA4AC7" w14:textId="1742ABF2" w:rsidR="008D1DA1" w:rsidRPr="00E021AC" w:rsidRDefault="008D1DA1" w:rsidP="008D1DA1">
            <w:pPr>
              <w:jc w:val="right"/>
              <w:rPr>
                <w:color w:val="000066"/>
                <w:sz w:val="20"/>
                <w:szCs w:val="20"/>
              </w:rPr>
            </w:pPr>
            <w:r w:rsidRPr="00E021AC">
              <w:rPr>
                <w:color w:val="000066"/>
                <w:sz w:val="20"/>
                <w:szCs w:val="20"/>
              </w:rPr>
              <w:t>-</w:t>
            </w:r>
          </w:p>
        </w:tc>
        <w:tc>
          <w:tcPr>
            <w:tcW w:w="435" w:type="pct"/>
            <w:tcBorders>
              <w:top w:val="single" w:sz="4" w:space="0" w:color="auto"/>
              <w:left w:val="single" w:sz="4" w:space="0" w:color="auto"/>
              <w:bottom w:val="single" w:sz="4" w:space="0" w:color="auto"/>
              <w:right w:val="single" w:sz="4" w:space="0" w:color="auto"/>
            </w:tcBorders>
            <w:vAlign w:val="bottom"/>
          </w:tcPr>
          <w:p w14:paraId="1BD36EF7" w14:textId="73CB254C" w:rsidR="008D1DA1" w:rsidRPr="00E021AC" w:rsidRDefault="008D1DA1" w:rsidP="008D1DA1">
            <w:pPr>
              <w:jc w:val="right"/>
              <w:rPr>
                <w:color w:val="000066"/>
                <w:sz w:val="20"/>
                <w:szCs w:val="20"/>
              </w:rPr>
            </w:pPr>
            <w:r w:rsidRPr="00E021AC">
              <w:rPr>
                <w:color w:val="000066"/>
                <w:sz w:val="20"/>
                <w:szCs w:val="20"/>
              </w:rPr>
              <w:t>-</w:t>
            </w:r>
          </w:p>
        </w:tc>
        <w:tc>
          <w:tcPr>
            <w:tcW w:w="317" w:type="pct"/>
            <w:tcBorders>
              <w:top w:val="nil"/>
              <w:left w:val="single" w:sz="4" w:space="0" w:color="auto"/>
              <w:bottom w:val="single" w:sz="4" w:space="0" w:color="auto"/>
              <w:right w:val="single" w:sz="4" w:space="0" w:color="auto"/>
            </w:tcBorders>
            <w:noWrap/>
            <w:vAlign w:val="center"/>
          </w:tcPr>
          <w:p w14:paraId="1954B5D3" w14:textId="1B93723F" w:rsidR="008D1DA1" w:rsidRPr="00E021AC" w:rsidRDefault="008D1DA1" w:rsidP="008D1DA1">
            <w:pPr>
              <w:jc w:val="right"/>
              <w:rPr>
                <w:color w:val="000066"/>
                <w:sz w:val="20"/>
                <w:szCs w:val="20"/>
              </w:rPr>
            </w:pPr>
            <w:r w:rsidRPr="00E021AC">
              <w:rPr>
                <w:color w:val="000066"/>
                <w:sz w:val="20"/>
                <w:szCs w:val="20"/>
              </w:rPr>
              <w:t>-</w:t>
            </w:r>
          </w:p>
        </w:tc>
        <w:tc>
          <w:tcPr>
            <w:tcW w:w="462" w:type="pct"/>
            <w:tcBorders>
              <w:top w:val="nil"/>
              <w:left w:val="nil"/>
              <w:bottom w:val="single" w:sz="4" w:space="0" w:color="auto"/>
              <w:right w:val="single" w:sz="4" w:space="0" w:color="auto"/>
            </w:tcBorders>
            <w:noWrap/>
            <w:vAlign w:val="center"/>
          </w:tcPr>
          <w:p w14:paraId="61D02D0D" w14:textId="02928DFE" w:rsidR="008D1DA1" w:rsidRPr="00E021AC" w:rsidRDefault="008D1DA1" w:rsidP="008D1DA1">
            <w:pPr>
              <w:jc w:val="right"/>
              <w:rPr>
                <w:color w:val="000066"/>
                <w:sz w:val="20"/>
                <w:szCs w:val="20"/>
              </w:rPr>
            </w:pPr>
            <w:r w:rsidRPr="00E021AC">
              <w:rPr>
                <w:color w:val="000066"/>
                <w:sz w:val="20"/>
                <w:szCs w:val="20"/>
              </w:rPr>
              <w:t>-</w:t>
            </w:r>
          </w:p>
        </w:tc>
        <w:tc>
          <w:tcPr>
            <w:tcW w:w="316" w:type="pct"/>
            <w:tcBorders>
              <w:top w:val="nil"/>
              <w:left w:val="nil"/>
              <w:bottom w:val="single" w:sz="4" w:space="0" w:color="auto"/>
              <w:right w:val="single" w:sz="4" w:space="0" w:color="auto"/>
            </w:tcBorders>
            <w:vAlign w:val="bottom"/>
          </w:tcPr>
          <w:p w14:paraId="0A5D3DEB" w14:textId="0E84FD98" w:rsidR="008D1DA1" w:rsidRPr="00E021AC" w:rsidRDefault="008D1DA1" w:rsidP="008D1DA1">
            <w:pPr>
              <w:jc w:val="right"/>
              <w:rPr>
                <w:color w:val="000066"/>
                <w:sz w:val="20"/>
                <w:szCs w:val="20"/>
              </w:rPr>
            </w:pPr>
            <w:r w:rsidRPr="00E021AC">
              <w:rPr>
                <w:color w:val="000066"/>
                <w:sz w:val="20"/>
                <w:szCs w:val="20"/>
              </w:rPr>
              <w:t>2373</w:t>
            </w:r>
          </w:p>
        </w:tc>
        <w:tc>
          <w:tcPr>
            <w:tcW w:w="458" w:type="pct"/>
            <w:tcBorders>
              <w:top w:val="nil"/>
              <w:left w:val="nil"/>
              <w:bottom w:val="single" w:sz="4" w:space="0" w:color="auto"/>
              <w:right w:val="single" w:sz="4" w:space="0" w:color="auto"/>
            </w:tcBorders>
            <w:vAlign w:val="bottom"/>
          </w:tcPr>
          <w:p w14:paraId="361D0CF4" w14:textId="1F01796D" w:rsidR="008D1DA1" w:rsidRPr="00E021AC" w:rsidRDefault="008D1DA1" w:rsidP="008D1DA1">
            <w:pPr>
              <w:jc w:val="right"/>
              <w:rPr>
                <w:color w:val="000066"/>
                <w:sz w:val="20"/>
                <w:szCs w:val="20"/>
              </w:rPr>
            </w:pPr>
            <w:r w:rsidRPr="00E021AC">
              <w:rPr>
                <w:color w:val="000066"/>
                <w:sz w:val="20"/>
                <w:szCs w:val="20"/>
              </w:rPr>
              <w:t>1662.48</w:t>
            </w:r>
          </w:p>
        </w:tc>
        <w:tc>
          <w:tcPr>
            <w:tcW w:w="311" w:type="pct"/>
            <w:tcBorders>
              <w:top w:val="nil"/>
              <w:left w:val="nil"/>
              <w:bottom w:val="single" w:sz="4" w:space="0" w:color="auto"/>
              <w:right w:val="single" w:sz="4" w:space="0" w:color="auto"/>
            </w:tcBorders>
            <w:vAlign w:val="bottom"/>
          </w:tcPr>
          <w:p w14:paraId="1386C968" w14:textId="2CE194D9" w:rsidR="008D1DA1" w:rsidRPr="00E021AC" w:rsidRDefault="008D1DA1" w:rsidP="008D1DA1">
            <w:pPr>
              <w:jc w:val="right"/>
              <w:rPr>
                <w:color w:val="000066"/>
                <w:sz w:val="20"/>
                <w:szCs w:val="20"/>
              </w:rPr>
            </w:pPr>
            <w:r w:rsidRPr="00E021AC">
              <w:rPr>
                <w:color w:val="000066"/>
                <w:sz w:val="20"/>
                <w:szCs w:val="20"/>
              </w:rPr>
              <w:t>2373</w:t>
            </w:r>
          </w:p>
        </w:tc>
        <w:tc>
          <w:tcPr>
            <w:tcW w:w="458" w:type="pct"/>
            <w:tcBorders>
              <w:top w:val="nil"/>
              <w:left w:val="nil"/>
              <w:bottom w:val="single" w:sz="4" w:space="0" w:color="auto"/>
              <w:right w:val="single" w:sz="4" w:space="0" w:color="auto"/>
            </w:tcBorders>
            <w:vAlign w:val="bottom"/>
          </w:tcPr>
          <w:p w14:paraId="34E94950" w14:textId="65181F5F" w:rsidR="008D1DA1" w:rsidRPr="00E021AC" w:rsidRDefault="008D1DA1" w:rsidP="008D1DA1">
            <w:pPr>
              <w:jc w:val="right"/>
              <w:rPr>
                <w:color w:val="000066"/>
                <w:sz w:val="20"/>
                <w:szCs w:val="20"/>
              </w:rPr>
            </w:pPr>
            <w:r w:rsidRPr="00E021AC">
              <w:rPr>
                <w:color w:val="000066"/>
                <w:sz w:val="20"/>
                <w:szCs w:val="20"/>
              </w:rPr>
              <w:t>1662.48</w:t>
            </w:r>
          </w:p>
        </w:tc>
        <w:tc>
          <w:tcPr>
            <w:tcW w:w="311" w:type="pct"/>
            <w:tcBorders>
              <w:top w:val="nil"/>
              <w:left w:val="nil"/>
              <w:bottom w:val="single" w:sz="4" w:space="0" w:color="auto"/>
              <w:right w:val="single" w:sz="4" w:space="0" w:color="auto"/>
            </w:tcBorders>
            <w:vAlign w:val="bottom"/>
          </w:tcPr>
          <w:p w14:paraId="74AE542E" w14:textId="401EA19E" w:rsidR="008D1DA1" w:rsidRPr="00E021AC" w:rsidRDefault="008D1DA1" w:rsidP="008D1DA1">
            <w:pPr>
              <w:jc w:val="right"/>
              <w:rPr>
                <w:color w:val="000066"/>
                <w:sz w:val="20"/>
                <w:szCs w:val="20"/>
              </w:rPr>
            </w:pPr>
            <w:r w:rsidRPr="00E021AC">
              <w:rPr>
                <w:color w:val="000066"/>
                <w:sz w:val="20"/>
                <w:szCs w:val="20"/>
              </w:rPr>
              <w:t>2373</w:t>
            </w:r>
          </w:p>
        </w:tc>
        <w:tc>
          <w:tcPr>
            <w:tcW w:w="458" w:type="pct"/>
            <w:tcBorders>
              <w:top w:val="nil"/>
              <w:left w:val="nil"/>
              <w:bottom w:val="single" w:sz="4" w:space="0" w:color="auto"/>
              <w:right w:val="single" w:sz="4" w:space="0" w:color="auto"/>
            </w:tcBorders>
            <w:vAlign w:val="bottom"/>
          </w:tcPr>
          <w:p w14:paraId="5EE06BE9" w14:textId="722B1398" w:rsidR="008D1DA1" w:rsidRPr="00E021AC" w:rsidRDefault="008D1DA1" w:rsidP="008D1DA1">
            <w:pPr>
              <w:jc w:val="right"/>
              <w:rPr>
                <w:color w:val="000066"/>
                <w:sz w:val="20"/>
                <w:szCs w:val="20"/>
              </w:rPr>
            </w:pPr>
            <w:r w:rsidRPr="00E021AC">
              <w:rPr>
                <w:color w:val="000066"/>
                <w:sz w:val="20"/>
                <w:szCs w:val="20"/>
              </w:rPr>
              <w:t>1662.48</w:t>
            </w:r>
          </w:p>
        </w:tc>
      </w:tr>
      <w:tr w:rsidR="008D1DA1" w:rsidRPr="00E021AC" w14:paraId="1BEA0805" w14:textId="556A2594" w:rsidTr="008D1DA1">
        <w:trPr>
          <w:trHeight w:val="489"/>
        </w:trPr>
        <w:tc>
          <w:tcPr>
            <w:tcW w:w="232" w:type="pct"/>
            <w:tcBorders>
              <w:top w:val="nil"/>
              <w:left w:val="single" w:sz="4" w:space="0" w:color="auto"/>
              <w:bottom w:val="single" w:sz="4" w:space="0" w:color="auto"/>
              <w:right w:val="single" w:sz="4" w:space="0" w:color="auto"/>
            </w:tcBorders>
            <w:noWrap/>
            <w:vAlign w:val="center"/>
          </w:tcPr>
          <w:p w14:paraId="516DFCA6" w14:textId="42449DF4" w:rsidR="008D1DA1" w:rsidRPr="00E021AC" w:rsidRDefault="008D1DA1" w:rsidP="008D1DA1">
            <w:pPr>
              <w:jc w:val="center"/>
              <w:rPr>
                <w:color w:val="000066"/>
                <w:sz w:val="20"/>
                <w:szCs w:val="20"/>
              </w:rPr>
            </w:pPr>
            <w:r w:rsidRPr="00E021AC">
              <w:rPr>
                <w:color w:val="000066"/>
                <w:sz w:val="20"/>
                <w:szCs w:val="20"/>
              </w:rPr>
              <w:t>8</w:t>
            </w:r>
          </w:p>
        </w:tc>
        <w:tc>
          <w:tcPr>
            <w:tcW w:w="808" w:type="pct"/>
            <w:tcBorders>
              <w:top w:val="nil"/>
              <w:left w:val="nil"/>
              <w:bottom w:val="single" w:sz="4" w:space="0" w:color="auto"/>
              <w:right w:val="single" w:sz="4" w:space="0" w:color="auto"/>
            </w:tcBorders>
            <w:noWrap/>
            <w:vAlign w:val="center"/>
          </w:tcPr>
          <w:p w14:paraId="03824E2A" w14:textId="77777777" w:rsidR="008D1DA1" w:rsidRPr="00E021AC" w:rsidRDefault="008D1DA1" w:rsidP="008D1DA1">
            <w:pPr>
              <w:rPr>
                <w:color w:val="000066"/>
                <w:sz w:val="20"/>
                <w:szCs w:val="20"/>
              </w:rPr>
            </w:pPr>
            <w:r w:rsidRPr="00E021AC">
              <w:rPr>
                <w:color w:val="000066"/>
                <w:sz w:val="20"/>
                <w:szCs w:val="20"/>
              </w:rPr>
              <w:t>Tam Đồng</w:t>
            </w:r>
          </w:p>
        </w:tc>
        <w:tc>
          <w:tcPr>
            <w:tcW w:w="435" w:type="pct"/>
            <w:tcBorders>
              <w:top w:val="single" w:sz="4" w:space="0" w:color="auto"/>
              <w:left w:val="nil"/>
              <w:bottom w:val="single" w:sz="4" w:space="0" w:color="auto"/>
              <w:right w:val="single" w:sz="4" w:space="0" w:color="auto"/>
            </w:tcBorders>
            <w:vAlign w:val="bottom"/>
          </w:tcPr>
          <w:p w14:paraId="4B616E14" w14:textId="2BB53765" w:rsidR="008D1DA1" w:rsidRPr="00E021AC" w:rsidRDefault="008D1DA1" w:rsidP="008D1DA1">
            <w:pPr>
              <w:jc w:val="right"/>
              <w:rPr>
                <w:color w:val="000066"/>
                <w:sz w:val="20"/>
                <w:szCs w:val="20"/>
              </w:rPr>
            </w:pPr>
            <w:r w:rsidRPr="00E021AC">
              <w:rPr>
                <w:color w:val="000066"/>
                <w:sz w:val="20"/>
                <w:szCs w:val="20"/>
              </w:rPr>
              <w:t>821.00</w:t>
            </w:r>
          </w:p>
        </w:tc>
        <w:tc>
          <w:tcPr>
            <w:tcW w:w="435" w:type="pct"/>
            <w:tcBorders>
              <w:top w:val="single" w:sz="4" w:space="0" w:color="auto"/>
              <w:left w:val="single" w:sz="4" w:space="0" w:color="auto"/>
              <w:bottom w:val="single" w:sz="4" w:space="0" w:color="auto"/>
              <w:right w:val="single" w:sz="4" w:space="0" w:color="auto"/>
            </w:tcBorders>
            <w:vAlign w:val="bottom"/>
          </w:tcPr>
          <w:p w14:paraId="6D0350B8" w14:textId="621AEC24" w:rsidR="008D1DA1" w:rsidRPr="00E021AC" w:rsidRDefault="008D1DA1" w:rsidP="008D1DA1">
            <w:pPr>
              <w:jc w:val="right"/>
              <w:rPr>
                <w:color w:val="000066"/>
                <w:sz w:val="20"/>
                <w:szCs w:val="20"/>
              </w:rPr>
            </w:pPr>
            <w:r w:rsidRPr="00E021AC">
              <w:rPr>
                <w:color w:val="000066"/>
                <w:sz w:val="20"/>
                <w:szCs w:val="20"/>
              </w:rPr>
              <w:t>993.35</w:t>
            </w:r>
          </w:p>
        </w:tc>
        <w:tc>
          <w:tcPr>
            <w:tcW w:w="317" w:type="pct"/>
            <w:tcBorders>
              <w:top w:val="nil"/>
              <w:left w:val="single" w:sz="4" w:space="0" w:color="auto"/>
              <w:bottom w:val="single" w:sz="4" w:space="0" w:color="auto"/>
              <w:right w:val="single" w:sz="4" w:space="0" w:color="auto"/>
            </w:tcBorders>
            <w:noWrap/>
            <w:vAlign w:val="center"/>
          </w:tcPr>
          <w:p w14:paraId="38FD5D47" w14:textId="39221EC5" w:rsidR="008D1DA1" w:rsidRPr="00E021AC" w:rsidRDefault="008D1DA1" w:rsidP="008D1DA1">
            <w:pPr>
              <w:jc w:val="right"/>
              <w:rPr>
                <w:color w:val="000066"/>
                <w:sz w:val="20"/>
                <w:szCs w:val="20"/>
              </w:rPr>
            </w:pPr>
            <w:r w:rsidRPr="00E021AC">
              <w:rPr>
                <w:color w:val="000066"/>
                <w:sz w:val="20"/>
                <w:szCs w:val="20"/>
              </w:rPr>
              <w:t>858</w:t>
            </w:r>
          </w:p>
        </w:tc>
        <w:tc>
          <w:tcPr>
            <w:tcW w:w="462" w:type="pct"/>
            <w:tcBorders>
              <w:top w:val="nil"/>
              <w:left w:val="nil"/>
              <w:bottom w:val="single" w:sz="4" w:space="0" w:color="auto"/>
              <w:right w:val="single" w:sz="4" w:space="0" w:color="auto"/>
            </w:tcBorders>
            <w:noWrap/>
            <w:vAlign w:val="center"/>
          </w:tcPr>
          <w:p w14:paraId="6AF03339" w14:textId="72EEEFD9" w:rsidR="008D1DA1" w:rsidRPr="00E021AC" w:rsidRDefault="008D1DA1" w:rsidP="008D1DA1">
            <w:pPr>
              <w:jc w:val="right"/>
              <w:rPr>
                <w:color w:val="000066"/>
                <w:sz w:val="20"/>
                <w:szCs w:val="20"/>
              </w:rPr>
            </w:pPr>
            <w:r w:rsidRPr="00E021AC">
              <w:rPr>
                <w:color w:val="000066"/>
                <w:sz w:val="20"/>
                <w:szCs w:val="20"/>
              </w:rPr>
              <w:t>1027.62</w:t>
            </w:r>
          </w:p>
        </w:tc>
        <w:tc>
          <w:tcPr>
            <w:tcW w:w="316" w:type="pct"/>
            <w:tcBorders>
              <w:top w:val="nil"/>
              <w:left w:val="nil"/>
              <w:bottom w:val="single" w:sz="4" w:space="0" w:color="auto"/>
              <w:right w:val="single" w:sz="4" w:space="0" w:color="auto"/>
            </w:tcBorders>
            <w:vAlign w:val="bottom"/>
          </w:tcPr>
          <w:p w14:paraId="5DA2D6CE" w14:textId="169C0FD6" w:rsidR="008D1DA1" w:rsidRPr="00E021AC" w:rsidRDefault="008D1DA1" w:rsidP="008D1DA1">
            <w:pPr>
              <w:jc w:val="right"/>
              <w:rPr>
                <w:color w:val="000066"/>
                <w:sz w:val="20"/>
                <w:szCs w:val="20"/>
              </w:rPr>
            </w:pPr>
            <w:r w:rsidRPr="00E021AC">
              <w:rPr>
                <w:color w:val="000066"/>
                <w:sz w:val="20"/>
                <w:szCs w:val="20"/>
              </w:rPr>
              <w:t>817</w:t>
            </w:r>
          </w:p>
        </w:tc>
        <w:tc>
          <w:tcPr>
            <w:tcW w:w="458" w:type="pct"/>
            <w:tcBorders>
              <w:top w:val="nil"/>
              <w:left w:val="nil"/>
              <w:bottom w:val="single" w:sz="4" w:space="0" w:color="auto"/>
              <w:right w:val="single" w:sz="4" w:space="0" w:color="auto"/>
            </w:tcBorders>
            <w:vAlign w:val="bottom"/>
          </w:tcPr>
          <w:p w14:paraId="32A2E9AA" w14:textId="7C1831EC" w:rsidR="008D1DA1" w:rsidRPr="00E021AC" w:rsidRDefault="008D1DA1" w:rsidP="008D1DA1">
            <w:pPr>
              <w:jc w:val="right"/>
              <w:rPr>
                <w:color w:val="000066"/>
                <w:sz w:val="20"/>
                <w:szCs w:val="20"/>
              </w:rPr>
            </w:pPr>
            <w:r w:rsidRPr="00E021AC">
              <w:rPr>
                <w:color w:val="000066"/>
                <w:sz w:val="20"/>
                <w:szCs w:val="20"/>
              </w:rPr>
              <w:t>1005.99</w:t>
            </w:r>
          </w:p>
        </w:tc>
        <w:tc>
          <w:tcPr>
            <w:tcW w:w="311" w:type="pct"/>
            <w:tcBorders>
              <w:top w:val="nil"/>
              <w:left w:val="nil"/>
              <w:bottom w:val="single" w:sz="4" w:space="0" w:color="auto"/>
              <w:right w:val="single" w:sz="4" w:space="0" w:color="auto"/>
            </w:tcBorders>
            <w:vAlign w:val="bottom"/>
          </w:tcPr>
          <w:p w14:paraId="7EDFF540" w14:textId="697877D8" w:rsidR="008D1DA1" w:rsidRPr="00E021AC" w:rsidRDefault="008D1DA1" w:rsidP="008D1DA1">
            <w:pPr>
              <w:jc w:val="right"/>
              <w:rPr>
                <w:color w:val="000066"/>
                <w:sz w:val="20"/>
                <w:szCs w:val="20"/>
              </w:rPr>
            </w:pPr>
            <w:r w:rsidRPr="00E021AC">
              <w:rPr>
                <w:color w:val="000066"/>
                <w:sz w:val="20"/>
                <w:szCs w:val="20"/>
              </w:rPr>
              <w:t>817</w:t>
            </w:r>
          </w:p>
        </w:tc>
        <w:tc>
          <w:tcPr>
            <w:tcW w:w="458" w:type="pct"/>
            <w:tcBorders>
              <w:top w:val="nil"/>
              <w:left w:val="nil"/>
              <w:bottom w:val="single" w:sz="4" w:space="0" w:color="auto"/>
              <w:right w:val="single" w:sz="4" w:space="0" w:color="auto"/>
            </w:tcBorders>
            <w:vAlign w:val="bottom"/>
          </w:tcPr>
          <w:p w14:paraId="5936E075" w14:textId="4D9A8EBB" w:rsidR="008D1DA1" w:rsidRPr="00E021AC" w:rsidRDefault="008D1DA1" w:rsidP="008D1DA1">
            <w:pPr>
              <w:jc w:val="right"/>
              <w:rPr>
                <w:color w:val="000066"/>
                <w:sz w:val="20"/>
                <w:szCs w:val="20"/>
              </w:rPr>
            </w:pPr>
            <w:r w:rsidRPr="00E021AC">
              <w:rPr>
                <w:color w:val="000066"/>
                <w:sz w:val="20"/>
                <w:szCs w:val="20"/>
              </w:rPr>
              <w:t>1005.99</w:t>
            </w:r>
          </w:p>
        </w:tc>
        <w:tc>
          <w:tcPr>
            <w:tcW w:w="311" w:type="pct"/>
            <w:tcBorders>
              <w:top w:val="nil"/>
              <w:left w:val="nil"/>
              <w:bottom w:val="single" w:sz="4" w:space="0" w:color="auto"/>
              <w:right w:val="single" w:sz="4" w:space="0" w:color="auto"/>
            </w:tcBorders>
            <w:vAlign w:val="bottom"/>
          </w:tcPr>
          <w:p w14:paraId="3459942A" w14:textId="799BAF51" w:rsidR="008D1DA1" w:rsidRPr="00E021AC" w:rsidRDefault="008D1DA1" w:rsidP="008D1DA1">
            <w:pPr>
              <w:jc w:val="right"/>
              <w:rPr>
                <w:color w:val="000066"/>
                <w:sz w:val="20"/>
                <w:szCs w:val="20"/>
              </w:rPr>
            </w:pPr>
            <w:r w:rsidRPr="00E021AC">
              <w:rPr>
                <w:color w:val="000066"/>
                <w:sz w:val="20"/>
                <w:szCs w:val="20"/>
              </w:rPr>
              <w:t>817</w:t>
            </w:r>
          </w:p>
        </w:tc>
        <w:tc>
          <w:tcPr>
            <w:tcW w:w="458" w:type="pct"/>
            <w:tcBorders>
              <w:top w:val="nil"/>
              <w:left w:val="nil"/>
              <w:bottom w:val="single" w:sz="4" w:space="0" w:color="auto"/>
              <w:right w:val="single" w:sz="4" w:space="0" w:color="auto"/>
            </w:tcBorders>
            <w:vAlign w:val="bottom"/>
          </w:tcPr>
          <w:p w14:paraId="64309141" w14:textId="64A1B56D" w:rsidR="008D1DA1" w:rsidRPr="00E021AC" w:rsidRDefault="008D1DA1" w:rsidP="008D1DA1">
            <w:pPr>
              <w:jc w:val="right"/>
              <w:rPr>
                <w:color w:val="000066"/>
                <w:sz w:val="20"/>
                <w:szCs w:val="20"/>
              </w:rPr>
            </w:pPr>
            <w:r w:rsidRPr="00E021AC">
              <w:rPr>
                <w:color w:val="000066"/>
                <w:sz w:val="20"/>
                <w:szCs w:val="20"/>
              </w:rPr>
              <w:t>1005.99</w:t>
            </w:r>
          </w:p>
        </w:tc>
      </w:tr>
      <w:tr w:rsidR="008D1DA1" w:rsidRPr="00E021AC" w14:paraId="2179FD6F" w14:textId="3641596F" w:rsidTr="008D1DA1">
        <w:trPr>
          <w:trHeight w:val="489"/>
        </w:trPr>
        <w:tc>
          <w:tcPr>
            <w:tcW w:w="232" w:type="pct"/>
            <w:tcBorders>
              <w:top w:val="nil"/>
              <w:left w:val="single" w:sz="4" w:space="0" w:color="auto"/>
              <w:bottom w:val="single" w:sz="4" w:space="0" w:color="auto"/>
              <w:right w:val="single" w:sz="4" w:space="0" w:color="auto"/>
            </w:tcBorders>
            <w:noWrap/>
            <w:vAlign w:val="center"/>
          </w:tcPr>
          <w:p w14:paraId="7C427A75" w14:textId="5D6C7E31" w:rsidR="008D1DA1" w:rsidRPr="00E021AC" w:rsidRDefault="008D1DA1" w:rsidP="008D1DA1">
            <w:pPr>
              <w:jc w:val="center"/>
              <w:rPr>
                <w:color w:val="000066"/>
                <w:sz w:val="20"/>
                <w:szCs w:val="20"/>
              </w:rPr>
            </w:pPr>
            <w:r w:rsidRPr="00E021AC">
              <w:rPr>
                <w:color w:val="000066"/>
                <w:sz w:val="20"/>
                <w:szCs w:val="20"/>
              </w:rPr>
              <w:t>9</w:t>
            </w:r>
          </w:p>
        </w:tc>
        <w:tc>
          <w:tcPr>
            <w:tcW w:w="808" w:type="pct"/>
            <w:tcBorders>
              <w:top w:val="nil"/>
              <w:left w:val="nil"/>
              <w:bottom w:val="single" w:sz="4" w:space="0" w:color="auto"/>
              <w:right w:val="single" w:sz="4" w:space="0" w:color="auto"/>
            </w:tcBorders>
            <w:noWrap/>
            <w:vAlign w:val="center"/>
          </w:tcPr>
          <w:p w14:paraId="1D60E81F" w14:textId="77777777" w:rsidR="008D1DA1" w:rsidRPr="00E021AC" w:rsidRDefault="008D1DA1" w:rsidP="008D1DA1">
            <w:pPr>
              <w:rPr>
                <w:color w:val="000066"/>
                <w:sz w:val="20"/>
                <w:szCs w:val="20"/>
              </w:rPr>
            </w:pPr>
            <w:r w:rsidRPr="00E021AC">
              <w:rPr>
                <w:color w:val="000066"/>
                <w:sz w:val="20"/>
                <w:szCs w:val="20"/>
              </w:rPr>
              <w:t>Xuân Lâm</w:t>
            </w:r>
          </w:p>
        </w:tc>
        <w:tc>
          <w:tcPr>
            <w:tcW w:w="435" w:type="pct"/>
            <w:tcBorders>
              <w:top w:val="single" w:sz="4" w:space="0" w:color="auto"/>
              <w:left w:val="nil"/>
              <w:bottom w:val="single" w:sz="4" w:space="0" w:color="auto"/>
              <w:right w:val="single" w:sz="4" w:space="0" w:color="auto"/>
            </w:tcBorders>
          </w:tcPr>
          <w:p w14:paraId="7CC34DB0" w14:textId="5362D243" w:rsidR="008D1DA1" w:rsidRPr="00E021AC" w:rsidRDefault="008D1DA1" w:rsidP="008D1DA1">
            <w:pPr>
              <w:jc w:val="right"/>
              <w:rPr>
                <w:color w:val="000066"/>
                <w:sz w:val="20"/>
                <w:szCs w:val="20"/>
              </w:rPr>
            </w:pPr>
            <w:r w:rsidRPr="00E021AC">
              <w:rPr>
                <w:color w:val="000066"/>
                <w:sz w:val="20"/>
                <w:szCs w:val="20"/>
              </w:rPr>
              <w:t>-</w:t>
            </w:r>
          </w:p>
        </w:tc>
        <w:tc>
          <w:tcPr>
            <w:tcW w:w="435" w:type="pct"/>
            <w:tcBorders>
              <w:top w:val="single" w:sz="4" w:space="0" w:color="auto"/>
              <w:left w:val="single" w:sz="4" w:space="0" w:color="auto"/>
              <w:bottom w:val="single" w:sz="4" w:space="0" w:color="auto"/>
              <w:right w:val="single" w:sz="4" w:space="0" w:color="auto"/>
            </w:tcBorders>
          </w:tcPr>
          <w:p w14:paraId="33C44919" w14:textId="112945B6" w:rsidR="008D1DA1" w:rsidRPr="00E021AC" w:rsidRDefault="008D1DA1" w:rsidP="008D1DA1">
            <w:pPr>
              <w:jc w:val="right"/>
              <w:rPr>
                <w:color w:val="000066"/>
                <w:sz w:val="20"/>
                <w:szCs w:val="20"/>
              </w:rPr>
            </w:pPr>
            <w:r w:rsidRPr="00E021AC">
              <w:rPr>
                <w:color w:val="000066"/>
                <w:sz w:val="20"/>
                <w:szCs w:val="20"/>
              </w:rPr>
              <w:t>-</w:t>
            </w:r>
          </w:p>
        </w:tc>
        <w:tc>
          <w:tcPr>
            <w:tcW w:w="317" w:type="pct"/>
            <w:tcBorders>
              <w:top w:val="nil"/>
              <w:left w:val="single" w:sz="4" w:space="0" w:color="auto"/>
              <w:bottom w:val="single" w:sz="4" w:space="0" w:color="auto"/>
              <w:right w:val="single" w:sz="4" w:space="0" w:color="auto"/>
            </w:tcBorders>
            <w:noWrap/>
            <w:vAlign w:val="center"/>
          </w:tcPr>
          <w:p w14:paraId="29B5AC47" w14:textId="333C84ED" w:rsidR="008D1DA1" w:rsidRPr="00E021AC" w:rsidRDefault="008D1DA1" w:rsidP="008D1DA1">
            <w:pPr>
              <w:jc w:val="right"/>
              <w:rPr>
                <w:color w:val="000066"/>
                <w:sz w:val="20"/>
                <w:szCs w:val="20"/>
              </w:rPr>
            </w:pPr>
            <w:r w:rsidRPr="00E021AC">
              <w:rPr>
                <w:color w:val="000066"/>
                <w:sz w:val="20"/>
                <w:szCs w:val="20"/>
              </w:rPr>
              <w:t>438</w:t>
            </w:r>
          </w:p>
        </w:tc>
        <w:tc>
          <w:tcPr>
            <w:tcW w:w="462" w:type="pct"/>
            <w:tcBorders>
              <w:top w:val="nil"/>
              <w:left w:val="nil"/>
              <w:bottom w:val="single" w:sz="4" w:space="0" w:color="auto"/>
              <w:right w:val="single" w:sz="4" w:space="0" w:color="auto"/>
            </w:tcBorders>
            <w:noWrap/>
            <w:vAlign w:val="center"/>
          </w:tcPr>
          <w:p w14:paraId="399EF06B" w14:textId="2EF25F02" w:rsidR="008D1DA1" w:rsidRPr="00E021AC" w:rsidRDefault="008D1DA1" w:rsidP="008D1DA1">
            <w:pPr>
              <w:jc w:val="right"/>
              <w:rPr>
                <w:color w:val="000066"/>
                <w:sz w:val="20"/>
                <w:szCs w:val="20"/>
              </w:rPr>
            </w:pPr>
            <w:r w:rsidRPr="00E021AC">
              <w:rPr>
                <w:color w:val="000066"/>
                <w:sz w:val="20"/>
                <w:szCs w:val="20"/>
              </w:rPr>
              <w:t>412.77</w:t>
            </w:r>
          </w:p>
        </w:tc>
        <w:tc>
          <w:tcPr>
            <w:tcW w:w="316" w:type="pct"/>
            <w:tcBorders>
              <w:top w:val="nil"/>
              <w:left w:val="nil"/>
              <w:bottom w:val="single" w:sz="4" w:space="0" w:color="auto"/>
              <w:right w:val="single" w:sz="4" w:space="0" w:color="auto"/>
            </w:tcBorders>
            <w:vAlign w:val="bottom"/>
          </w:tcPr>
          <w:p w14:paraId="61BFD385" w14:textId="474018E1" w:rsidR="008D1DA1" w:rsidRPr="00E021AC" w:rsidRDefault="008D1DA1" w:rsidP="008D1DA1">
            <w:pPr>
              <w:jc w:val="right"/>
              <w:rPr>
                <w:color w:val="000066"/>
                <w:sz w:val="20"/>
                <w:szCs w:val="20"/>
              </w:rPr>
            </w:pPr>
            <w:r w:rsidRPr="00E021AC">
              <w:rPr>
                <w:color w:val="000066"/>
                <w:sz w:val="20"/>
                <w:szCs w:val="20"/>
              </w:rPr>
              <w:t>438</w:t>
            </w:r>
          </w:p>
        </w:tc>
        <w:tc>
          <w:tcPr>
            <w:tcW w:w="458" w:type="pct"/>
            <w:tcBorders>
              <w:top w:val="nil"/>
              <w:left w:val="nil"/>
              <w:bottom w:val="single" w:sz="4" w:space="0" w:color="auto"/>
              <w:right w:val="single" w:sz="4" w:space="0" w:color="auto"/>
            </w:tcBorders>
            <w:vAlign w:val="bottom"/>
          </w:tcPr>
          <w:p w14:paraId="05223059" w14:textId="01074A2E" w:rsidR="008D1DA1" w:rsidRPr="00E021AC" w:rsidRDefault="008D1DA1" w:rsidP="008D1DA1">
            <w:pPr>
              <w:jc w:val="right"/>
              <w:rPr>
                <w:color w:val="000066"/>
                <w:sz w:val="20"/>
                <w:szCs w:val="20"/>
              </w:rPr>
            </w:pPr>
            <w:r w:rsidRPr="00E021AC">
              <w:rPr>
                <w:color w:val="000066"/>
                <w:sz w:val="20"/>
                <w:szCs w:val="20"/>
              </w:rPr>
              <w:t>420.06</w:t>
            </w:r>
          </w:p>
        </w:tc>
        <w:tc>
          <w:tcPr>
            <w:tcW w:w="311" w:type="pct"/>
            <w:tcBorders>
              <w:top w:val="nil"/>
              <w:left w:val="nil"/>
              <w:bottom w:val="single" w:sz="4" w:space="0" w:color="auto"/>
              <w:right w:val="single" w:sz="4" w:space="0" w:color="auto"/>
            </w:tcBorders>
            <w:vAlign w:val="bottom"/>
          </w:tcPr>
          <w:p w14:paraId="0D3ECE46" w14:textId="3D62800A" w:rsidR="008D1DA1" w:rsidRPr="00E021AC" w:rsidRDefault="008D1DA1" w:rsidP="008D1DA1">
            <w:pPr>
              <w:jc w:val="right"/>
              <w:rPr>
                <w:color w:val="000066"/>
                <w:sz w:val="20"/>
                <w:szCs w:val="20"/>
              </w:rPr>
            </w:pPr>
            <w:r w:rsidRPr="00E021AC">
              <w:rPr>
                <w:color w:val="000066"/>
                <w:sz w:val="20"/>
                <w:szCs w:val="20"/>
              </w:rPr>
              <w:t>438</w:t>
            </w:r>
          </w:p>
        </w:tc>
        <w:tc>
          <w:tcPr>
            <w:tcW w:w="458" w:type="pct"/>
            <w:tcBorders>
              <w:top w:val="nil"/>
              <w:left w:val="nil"/>
              <w:bottom w:val="single" w:sz="4" w:space="0" w:color="auto"/>
              <w:right w:val="single" w:sz="4" w:space="0" w:color="auto"/>
            </w:tcBorders>
            <w:vAlign w:val="bottom"/>
          </w:tcPr>
          <w:p w14:paraId="29A0BF10" w14:textId="06D6CCE3" w:rsidR="008D1DA1" w:rsidRPr="00E021AC" w:rsidRDefault="008D1DA1" w:rsidP="008D1DA1">
            <w:pPr>
              <w:jc w:val="right"/>
              <w:rPr>
                <w:color w:val="000066"/>
                <w:sz w:val="20"/>
                <w:szCs w:val="20"/>
              </w:rPr>
            </w:pPr>
            <w:r w:rsidRPr="00E021AC">
              <w:rPr>
                <w:color w:val="000066"/>
                <w:sz w:val="20"/>
                <w:szCs w:val="20"/>
              </w:rPr>
              <w:t>420.06</w:t>
            </w:r>
          </w:p>
        </w:tc>
        <w:tc>
          <w:tcPr>
            <w:tcW w:w="311" w:type="pct"/>
            <w:tcBorders>
              <w:top w:val="nil"/>
              <w:left w:val="nil"/>
              <w:bottom w:val="single" w:sz="4" w:space="0" w:color="auto"/>
              <w:right w:val="single" w:sz="4" w:space="0" w:color="auto"/>
            </w:tcBorders>
            <w:vAlign w:val="bottom"/>
          </w:tcPr>
          <w:p w14:paraId="70DFD878" w14:textId="2ABA124E" w:rsidR="008D1DA1" w:rsidRPr="00E021AC" w:rsidRDefault="008D1DA1" w:rsidP="008D1DA1">
            <w:pPr>
              <w:jc w:val="right"/>
              <w:rPr>
                <w:color w:val="000066"/>
                <w:sz w:val="20"/>
                <w:szCs w:val="20"/>
              </w:rPr>
            </w:pPr>
            <w:r w:rsidRPr="00E021AC">
              <w:rPr>
                <w:color w:val="000066"/>
                <w:sz w:val="20"/>
                <w:szCs w:val="20"/>
              </w:rPr>
              <w:t>438</w:t>
            </w:r>
          </w:p>
        </w:tc>
        <w:tc>
          <w:tcPr>
            <w:tcW w:w="458" w:type="pct"/>
            <w:tcBorders>
              <w:top w:val="nil"/>
              <w:left w:val="nil"/>
              <w:bottom w:val="single" w:sz="4" w:space="0" w:color="auto"/>
              <w:right w:val="single" w:sz="4" w:space="0" w:color="auto"/>
            </w:tcBorders>
            <w:vAlign w:val="bottom"/>
          </w:tcPr>
          <w:p w14:paraId="0410C39B" w14:textId="3F5D0FE8" w:rsidR="008D1DA1" w:rsidRPr="00E021AC" w:rsidRDefault="008D1DA1" w:rsidP="008D1DA1">
            <w:pPr>
              <w:jc w:val="right"/>
              <w:rPr>
                <w:color w:val="000066"/>
                <w:sz w:val="20"/>
                <w:szCs w:val="20"/>
              </w:rPr>
            </w:pPr>
            <w:r w:rsidRPr="00E021AC">
              <w:rPr>
                <w:color w:val="000066"/>
                <w:sz w:val="20"/>
                <w:szCs w:val="20"/>
              </w:rPr>
              <w:t>420.06</w:t>
            </w:r>
          </w:p>
        </w:tc>
      </w:tr>
      <w:tr w:rsidR="008D1DA1" w:rsidRPr="00E021AC" w14:paraId="79D5E27C" w14:textId="23338EAB" w:rsidTr="008D1DA1">
        <w:trPr>
          <w:trHeight w:val="489"/>
        </w:trPr>
        <w:tc>
          <w:tcPr>
            <w:tcW w:w="1040" w:type="pct"/>
            <w:gridSpan w:val="2"/>
            <w:tcBorders>
              <w:top w:val="single" w:sz="4" w:space="0" w:color="auto"/>
              <w:left w:val="single" w:sz="4" w:space="0" w:color="auto"/>
              <w:bottom w:val="single" w:sz="4" w:space="0" w:color="auto"/>
              <w:right w:val="single" w:sz="4" w:space="0" w:color="auto"/>
            </w:tcBorders>
            <w:noWrap/>
            <w:vAlign w:val="center"/>
            <w:hideMark/>
          </w:tcPr>
          <w:p w14:paraId="5FFC4684" w14:textId="77777777" w:rsidR="008D1DA1" w:rsidRPr="00E021AC" w:rsidRDefault="008D1DA1" w:rsidP="008D1DA1">
            <w:pPr>
              <w:jc w:val="center"/>
              <w:rPr>
                <w:b/>
                <w:bCs/>
                <w:color w:val="000066"/>
                <w:sz w:val="20"/>
                <w:szCs w:val="20"/>
              </w:rPr>
            </w:pPr>
            <w:r w:rsidRPr="00E021AC">
              <w:rPr>
                <w:b/>
                <w:bCs/>
                <w:color w:val="000066"/>
                <w:sz w:val="20"/>
                <w:szCs w:val="20"/>
              </w:rPr>
              <w:t>Tổng</w:t>
            </w:r>
          </w:p>
        </w:tc>
        <w:tc>
          <w:tcPr>
            <w:tcW w:w="435" w:type="pct"/>
            <w:tcBorders>
              <w:top w:val="single" w:sz="4" w:space="0" w:color="auto"/>
              <w:left w:val="single" w:sz="4" w:space="0" w:color="auto"/>
              <w:bottom w:val="single" w:sz="4" w:space="0" w:color="auto"/>
              <w:right w:val="single" w:sz="4" w:space="0" w:color="auto"/>
            </w:tcBorders>
            <w:vAlign w:val="bottom"/>
          </w:tcPr>
          <w:p w14:paraId="695A859D" w14:textId="16F1B86E" w:rsidR="008D1DA1" w:rsidRPr="00E021AC" w:rsidRDefault="008D1DA1" w:rsidP="008D1DA1">
            <w:pPr>
              <w:jc w:val="right"/>
              <w:rPr>
                <w:b/>
                <w:bCs/>
                <w:color w:val="000066"/>
                <w:sz w:val="20"/>
                <w:szCs w:val="20"/>
              </w:rPr>
            </w:pPr>
            <w:r w:rsidRPr="00E021AC">
              <w:rPr>
                <w:b/>
                <w:bCs/>
                <w:color w:val="000066"/>
                <w:sz w:val="20"/>
                <w:szCs w:val="20"/>
              </w:rPr>
              <w:t>3,555.00</w:t>
            </w:r>
          </w:p>
        </w:tc>
        <w:tc>
          <w:tcPr>
            <w:tcW w:w="435" w:type="pct"/>
            <w:tcBorders>
              <w:top w:val="single" w:sz="4" w:space="0" w:color="auto"/>
              <w:left w:val="single" w:sz="4" w:space="0" w:color="auto"/>
              <w:bottom w:val="single" w:sz="4" w:space="0" w:color="auto"/>
              <w:right w:val="single" w:sz="4" w:space="0" w:color="auto"/>
            </w:tcBorders>
            <w:vAlign w:val="bottom"/>
          </w:tcPr>
          <w:p w14:paraId="69124336" w14:textId="523D2136" w:rsidR="008D1DA1" w:rsidRPr="00E021AC" w:rsidRDefault="008D1DA1" w:rsidP="008D1DA1">
            <w:pPr>
              <w:jc w:val="right"/>
              <w:rPr>
                <w:b/>
                <w:bCs/>
                <w:color w:val="000066"/>
                <w:sz w:val="20"/>
                <w:szCs w:val="20"/>
              </w:rPr>
            </w:pPr>
            <w:r w:rsidRPr="00E021AC">
              <w:rPr>
                <w:b/>
                <w:bCs/>
                <w:color w:val="000066"/>
                <w:sz w:val="20"/>
                <w:szCs w:val="20"/>
              </w:rPr>
              <w:t>4,187.34</w:t>
            </w:r>
          </w:p>
        </w:tc>
        <w:tc>
          <w:tcPr>
            <w:tcW w:w="317" w:type="pct"/>
            <w:tcBorders>
              <w:top w:val="single" w:sz="4" w:space="0" w:color="auto"/>
              <w:left w:val="single" w:sz="4" w:space="0" w:color="auto"/>
              <w:bottom w:val="single" w:sz="4" w:space="0" w:color="auto"/>
              <w:right w:val="single" w:sz="4" w:space="0" w:color="auto"/>
            </w:tcBorders>
            <w:noWrap/>
            <w:vAlign w:val="center"/>
          </w:tcPr>
          <w:p w14:paraId="6C2A22D2" w14:textId="0E973EEC" w:rsidR="008D1DA1" w:rsidRPr="00E021AC" w:rsidRDefault="008D1DA1" w:rsidP="008D1DA1">
            <w:pPr>
              <w:jc w:val="right"/>
              <w:rPr>
                <w:b/>
                <w:bCs/>
                <w:color w:val="000066"/>
                <w:sz w:val="20"/>
                <w:szCs w:val="20"/>
              </w:rPr>
            </w:pPr>
            <w:r w:rsidRPr="00E021AC">
              <w:rPr>
                <w:b/>
                <w:bCs/>
                <w:color w:val="000066"/>
                <w:sz w:val="20"/>
                <w:szCs w:val="20"/>
              </w:rPr>
              <w:t>5619</w:t>
            </w:r>
          </w:p>
        </w:tc>
        <w:tc>
          <w:tcPr>
            <w:tcW w:w="462" w:type="pct"/>
            <w:tcBorders>
              <w:top w:val="single" w:sz="4" w:space="0" w:color="auto"/>
              <w:left w:val="single" w:sz="4" w:space="0" w:color="auto"/>
              <w:bottom w:val="single" w:sz="4" w:space="0" w:color="auto"/>
              <w:right w:val="single" w:sz="4" w:space="0" w:color="auto"/>
            </w:tcBorders>
            <w:noWrap/>
            <w:vAlign w:val="center"/>
          </w:tcPr>
          <w:p w14:paraId="2786CF92" w14:textId="01065CB8" w:rsidR="008D1DA1" w:rsidRPr="00E021AC" w:rsidRDefault="008D1DA1" w:rsidP="008D1DA1">
            <w:pPr>
              <w:jc w:val="right"/>
              <w:rPr>
                <w:b/>
                <w:bCs/>
                <w:color w:val="000066"/>
                <w:sz w:val="20"/>
                <w:szCs w:val="20"/>
              </w:rPr>
            </w:pPr>
            <w:r w:rsidRPr="00E021AC">
              <w:rPr>
                <w:b/>
                <w:bCs/>
                <w:color w:val="000066"/>
                <w:sz w:val="20"/>
                <w:szCs w:val="20"/>
              </w:rPr>
              <w:t>7194.73</w:t>
            </w:r>
          </w:p>
        </w:tc>
        <w:tc>
          <w:tcPr>
            <w:tcW w:w="316" w:type="pct"/>
            <w:tcBorders>
              <w:top w:val="single" w:sz="4" w:space="0" w:color="auto"/>
              <w:left w:val="single" w:sz="4" w:space="0" w:color="auto"/>
              <w:bottom w:val="single" w:sz="4" w:space="0" w:color="auto"/>
              <w:right w:val="single" w:sz="4" w:space="0" w:color="auto"/>
            </w:tcBorders>
            <w:vAlign w:val="bottom"/>
          </w:tcPr>
          <w:p w14:paraId="24700542" w14:textId="684151D1" w:rsidR="008D1DA1" w:rsidRPr="00E021AC" w:rsidRDefault="008D1DA1" w:rsidP="008D1DA1">
            <w:pPr>
              <w:spacing w:after="200" w:line="276" w:lineRule="auto"/>
              <w:rPr>
                <w:b/>
                <w:bCs/>
                <w:color w:val="000066"/>
                <w:sz w:val="20"/>
                <w:szCs w:val="20"/>
              </w:rPr>
            </w:pPr>
            <w:r w:rsidRPr="00E021AC">
              <w:rPr>
                <w:b/>
                <w:bCs/>
                <w:color w:val="000066"/>
                <w:sz w:val="20"/>
                <w:szCs w:val="20"/>
              </w:rPr>
              <w:t>8,231</w:t>
            </w:r>
          </w:p>
        </w:tc>
        <w:tc>
          <w:tcPr>
            <w:tcW w:w="458" w:type="pct"/>
            <w:tcBorders>
              <w:top w:val="single" w:sz="4" w:space="0" w:color="auto"/>
              <w:left w:val="single" w:sz="4" w:space="0" w:color="auto"/>
              <w:bottom w:val="single" w:sz="4" w:space="0" w:color="auto"/>
              <w:right w:val="single" w:sz="4" w:space="0" w:color="auto"/>
            </w:tcBorders>
            <w:vAlign w:val="bottom"/>
          </w:tcPr>
          <w:p w14:paraId="6541D740" w14:textId="1AFC8A73" w:rsidR="008D1DA1" w:rsidRPr="00E021AC" w:rsidRDefault="008D1DA1" w:rsidP="008D1DA1">
            <w:pPr>
              <w:spacing w:after="200" w:line="276" w:lineRule="auto"/>
              <w:rPr>
                <w:b/>
                <w:bCs/>
                <w:color w:val="000066"/>
                <w:sz w:val="20"/>
                <w:szCs w:val="20"/>
              </w:rPr>
            </w:pPr>
            <w:r w:rsidRPr="00E021AC">
              <w:rPr>
                <w:b/>
                <w:bCs/>
                <w:color w:val="000066"/>
                <w:sz w:val="20"/>
                <w:szCs w:val="20"/>
              </w:rPr>
              <w:t>9,194.84</w:t>
            </w:r>
          </w:p>
        </w:tc>
        <w:tc>
          <w:tcPr>
            <w:tcW w:w="311" w:type="pct"/>
            <w:tcBorders>
              <w:top w:val="single" w:sz="4" w:space="0" w:color="auto"/>
              <w:left w:val="single" w:sz="4" w:space="0" w:color="auto"/>
              <w:bottom w:val="single" w:sz="4" w:space="0" w:color="auto"/>
              <w:right w:val="single" w:sz="4" w:space="0" w:color="auto"/>
            </w:tcBorders>
            <w:vAlign w:val="bottom"/>
          </w:tcPr>
          <w:p w14:paraId="5A4FC1E2" w14:textId="640037C3" w:rsidR="008D1DA1" w:rsidRPr="00E021AC" w:rsidRDefault="008D1DA1" w:rsidP="008D1DA1">
            <w:pPr>
              <w:spacing w:after="200" w:line="276" w:lineRule="auto"/>
              <w:rPr>
                <w:b/>
                <w:bCs/>
                <w:color w:val="000066"/>
                <w:sz w:val="20"/>
                <w:szCs w:val="20"/>
              </w:rPr>
            </w:pPr>
            <w:r w:rsidRPr="00E021AC">
              <w:rPr>
                <w:b/>
                <w:bCs/>
                <w:color w:val="000066"/>
                <w:sz w:val="20"/>
                <w:szCs w:val="20"/>
              </w:rPr>
              <w:t>8,231</w:t>
            </w:r>
          </w:p>
        </w:tc>
        <w:tc>
          <w:tcPr>
            <w:tcW w:w="458" w:type="pct"/>
            <w:tcBorders>
              <w:top w:val="single" w:sz="4" w:space="0" w:color="auto"/>
              <w:left w:val="single" w:sz="4" w:space="0" w:color="auto"/>
              <w:bottom w:val="single" w:sz="4" w:space="0" w:color="auto"/>
              <w:right w:val="single" w:sz="4" w:space="0" w:color="auto"/>
            </w:tcBorders>
            <w:vAlign w:val="bottom"/>
          </w:tcPr>
          <w:p w14:paraId="0BF00422" w14:textId="7768135F" w:rsidR="008D1DA1" w:rsidRPr="00E021AC" w:rsidRDefault="008D1DA1" w:rsidP="008D1DA1">
            <w:pPr>
              <w:spacing w:after="200" w:line="276" w:lineRule="auto"/>
              <w:rPr>
                <w:b/>
                <w:bCs/>
                <w:color w:val="000066"/>
                <w:sz w:val="20"/>
                <w:szCs w:val="20"/>
              </w:rPr>
            </w:pPr>
            <w:r w:rsidRPr="00E021AC">
              <w:rPr>
                <w:b/>
                <w:bCs/>
                <w:color w:val="000066"/>
                <w:sz w:val="20"/>
                <w:szCs w:val="20"/>
              </w:rPr>
              <w:t>9,194.84</w:t>
            </w:r>
          </w:p>
        </w:tc>
        <w:tc>
          <w:tcPr>
            <w:tcW w:w="311" w:type="pct"/>
            <w:tcBorders>
              <w:top w:val="single" w:sz="4" w:space="0" w:color="auto"/>
              <w:left w:val="single" w:sz="4" w:space="0" w:color="auto"/>
              <w:bottom w:val="single" w:sz="4" w:space="0" w:color="auto"/>
              <w:right w:val="single" w:sz="4" w:space="0" w:color="auto"/>
            </w:tcBorders>
            <w:vAlign w:val="bottom"/>
          </w:tcPr>
          <w:p w14:paraId="14919CC7" w14:textId="6EBC140D" w:rsidR="008D1DA1" w:rsidRPr="00E021AC" w:rsidRDefault="008D1DA1" w:rsidP="008D1DA1">
            <w:pPr>
              <w:spacing w:after="200" w:line="276" w:lineRule="auto"/>
              <w:rPr>
                <w:b/>
                <w:bCs/>
                <w:color w:val="000066"/>
                <w:sz w:val="20"/>
                <w:szCs w:val="20"/>
              </w:rPr>
            </w:pPr>
            <w:r w:rsidRPr="00E021AC">
              <w:rPr>
                <w:b/>
                <w:bCs/>
                <w:color w:val="000066"/>
                <w:sz w:val="20"/>
                <w:szCs w:val="20"/>
              </w:rPr>
              <w:t>8,231</w:t>
            </w:r>
          </w:p>
        </w:tc>
        <w:tc>
          <w:tcPr>
            <w:tcW w:w="458" w:type="pct"/>
            <w:tcBorders>
              <w:top w:val="single" w:sz="4" w:space="0" w:color="auto"/>
              <w:left w:val="single" w:sz="4" w:space="0" w:color="auto"/>
              <w:bottom w:val="single" w:sz="4" w:space="0" w:color="auto"/>
              <w:right w:val="single" w:sz="4" w:space="0" w:color="auto"/>
            </w:tcBorders>
            <w:vAlign w:val="bottom"/>
          </w:tcPr>
          <w:p w14:paraId="5A01EAA4" w14:textId="405A3055" w:rsidR="008D1DA1" w:rsidRPr="00E021AC" w:rsidRDefault="008D1DA1" w:rsidP="008D1DA1">
            <w:pPr>
              <w:spacing w:after="200" w:line="276" w:lineRule="auto"/>
              <w:rPr>
                <w:b/>
                <w:bCs/>
                <w:color w:val="000066"/>
                <w:sz w:val="20"/>
                <w:szCs w:val="20"/>
              </w:rPr>
            </w:pPr>
            <w:r w:rsidRPr="00E021AC">
              <w:rPr>
                <w:b/>
                <w:bCs/>
                <w:color w:val="000066"/>
                <w:sz w:val="20"/>
                <w:szCs w:val="20"/>
              </w:rPr>
              <w:t>9,194.84</w:t>
            </w:r>
          </w:p>
        </w:tc>
      </w:tr>
    </w:tbl>
    <w:p w14:paraId="40022996" w14:textId="77777777" w:rsidR="0021770C" w:rsidRPr="00E021AC" w:rsidRDefault="0021770C" w:rsidP="00CD0CC5">
      <w:pPr>
        <w:tabs>
          <w:tab w:val="left" w:pos="851"/>
        </w:tabs>
        <w:spacing w:line="360" w:lineRule="exact"/>
        <w:ind w:firstLine="720"/>
        <w:jc w:val="both"/>
        <w:rPr>
          <w:color w:val="002060"/>
          <w:sz w:val="26"/>
          <w:szCs w:val="26"/>
        </w:rPr>
      </w:pPr>
    </w:p>
    <w:p w14:paraId="5DC866D5" w14:textId="02464B09" w:rsidR="009A6F1E" w:rsidRPr="00E021AC" w:rsidRDefault="009A6F1E" w:rsidP="009A6F1E">
      <w:pPr>
        <w:tabs>
          <w:tab w:val="left" w:pos="851"/>
        </w:tabs>
        <w:spacing w:line="360" w:lineRule="exact"/>
        <w:jc w:val="both"/>
        <w:rPr>
          <w:color w:val="002060"/>
          <w:sz w:val="26"/>
          <w:szCs w:val="26"/>
        </w:rPr>
      </w:pPr>
      <w:bookmarkStart w:id="237" w:name="_Hlk175567696"/>
      <w:r w:rsidRPr="00E021AC">
        <w:rPr>
          <w:color w:val="002060"/>
          <w:sz w:val="26"/>
          <w:szCs w:val="26"/>
        </w:rPr>
        <w:t xml:space="preserve">Điều kiện khí hậu thời tiết ở trên các xã tham gia chứng chỉ khá hanh khô vào mùa hè. Do vậy, Nhóm chứng chỉ rừng Thanh Chương </w:t>
      </w:r>
      <w:r w:rsidR="00110764" w:rsidRPr="00E021AC">
        <w:rPr>
          <w:color w:val="002060"/>
          <w:sz w:val="26"/>
          <w:szCs w:val="26"/>
        </w:rPr>
        <w:t>2</w:t>
      </w:r>
      <w:r w:rsidR="0097499F" w:rsidRPr="00E021AC">
        <w:rPr>
          <w:color w:val="002060"/>
          <w:sz w:val="26"/>
          <w:szCs w:val="26"/>
        </w:rPr>
        <w:t xml:space="preserve"> </w:t>
      </w:r>
      <w:r w:rsidRPr="00E021AC">
        <w:rPr>
          <w:color w:val="002060"/>
          <w:sz w:val="26"/>
          <w:szCs w:val="26"/>
        </w:rPr>
        <w:t xml:space="preserve">phối hợp chặt chẽ với chính quyền địa phương và lực lượng kiểm lâm để thực hiện phòng chống cháy rừng. </w:t>
      </w:r>
    </w:p>
    <w:p w14:paraId="6C1DDC22" w14:textId="28DAED38" w:rsidR="009A6F1E" w:rsidRPr="00E021AC" w:rsidRDefault="009A6F1E" w:rsidP="009A6F1E">
      <w:pPr>
        <w:tabs>
          <w:tab w:val="left" w:pos="851"/>
        </w:tabs>
        <w:spacing w:before="120" w:after="120"/>
        <w:jc w:val="both"/>
        <w:rPr>
          <w:color w:val="002060"/>
          <w:sz w:val="26"/>
          <w:szCs w:val="26"/>
        </w:rPr>
      </w:pPr>
      <w:r w:rsidRPr="00E021AC">
        <w:rPr>
          <w:color w:val="002060"/>
          <w:sz w:val="26"/>
          <w:szCs w:val="26"/>
        </w:rPr>
        <w:t xml:space="preserve">Phối hợp với chính quyền địa phương các xã/đơn vị tham gia Nhóm thực hiện tốt Công văn </w:t>
      </w:r>
      <w:r w:rsidR="00110764" w:rsidRPr="00E021AC">
        <w:rPr>
          <w:color w:val="002060"/>
          <w:sz w:val="26"/>
          <w:szCs w:val="26"/>
        </w:rPr>
        <w:t>2</w:t>
      </w:r>
      <w:r w:rsidRPr="00E021AC">
        <w:rPr>
          <w:color w:val="002060"/>
          <w:sz w:val="26"/>
          <w:szCs w:val="26"/>
        </w:rPr>
        <w:t>640/UBND-NN ngày 19/03/2026 của UBND tỉnh Nghệ An về chủ động tăng cường công tác phòng cháy, chữa cháy rừng; Chỉ thị 07/CT-UBND ngày 12/03/2026 của UBND tỉnh Nghệ An về tăng cường công tác quản lý rừng và phòng chống cháy rừng trên địa bàn tỉnh Nghệ An năm 2026; Quyết định 1084/QĐ-UBND ngày 30/03/2026 của UBND tỉnh Nghệ An thành lập Ban chỉ đạo công tác quản lý, bảo vệ, phát triển rừng và phòng chống cháy rừng của tỉnh năm 2026.</w:t>
      </w:r>
    </w:p>
    <w:p w14:paraId="5092EDA0" w14:textId="77777777" w:rsidR="009A6F1E" w:rsidRPr="00E021AC" w:rsidRDefault="009A6F1E" w:rsidP="009A6F1E">
      <w:pPr>
        <w:tabs>
          <w:tab w:val="left" w:pos="851"/>
        </w:tabs>
        <w:spacing w:before="120" w:after="120"/>
        <w:jc w:val="both"/>
        <w:rPr>
          <w:color w:val="002060"/>
          <w:sz w:val="26"/>
          <w:szCs w:val="26"/>
        </w:rPr>
      </w:pPr>
      <w:r w:rsidRPr="00E021AC">
        <w:rPr>
          <w:color w:val="002060"/>
          <w:sz w:val="26"/>
          <w:szCs w:val="26"/>
        </w:rPr>
        <w:t>Đối với thành viên nhóm, Ban quản lý nhóm đã tổ chức:</w:t>
      </w:r>
    </w:p>
    <w:p w14:paraId="2FB2F4E8" w14:textId="77777777" w:rsidR="009A6F1E" w:rsidRPr="00E021AC" w:rsidRDefault="009A6F1E" w:rsidP="009A6F1E">
      <w:pPr>
        <w:tabs>
          <w:tab w:val="left" w:pos="851"/>
        </w:tabs>
        <w:spacing w:before="120" w:after="120"/>
        <w:jc w:val="both"/>
        <w:rPr>
          <w:color w:val="002060"/>
          <w:sz w:val="26"/>
          <w:szCs w:val="26"/>
        </w:rPr>
      </w:pPr>
      <w:r w:rsidRPr="00E021AC">
        <w:rPr>
          <w:color w:val="002060"/>
          <w:sz w:val="26"/>
          <w:szCs w:val="26"/>
        </w:rPr>
        <w:t>- Tuyên truyền nâng cao nhận thức, hạn chế việc sử dụng lửa để đốt thực bì. Khuyến cáo nên xử lý thực bì bằng cách băm nhỏ thực bì và để thực bì tự phân huỷ.</w:t>
      </w:r>
    </w:p>
    <w:p w14:paraId="7F6A43B1" w14:textId="24A53C87" w:rsidR="009A6F1E" w:rsidRPr="00E021AC" w:rsidRDefault="009A6F1E" w:rsidP="009A6F1E">
      <w:pPr>
        <w:tabs>
          <w:tab w:val="left" w:pos="851"/>
        </w:tabs>
        <w:spacing w:before="120" w:after="120"/>
        <w:jc w:val="both"/>
        <w:rPr>
          <w:color w:val="002060"/>
          <w:sz w:val="26"/>
          <w:szCs w:val="26"/>
        </w:rPr>
      </w:pPr>
      <w:r w:rsidRPr="00E021AC">
        <w:rPr>
          <w:color w:val="002060"/>
          <w:sz w:val="28"/>
          <w:szCs w:val="28"/>
        </w:rPr>
        <w:t xml:space="preserve">-  Kết hợp với lực lượng chức năng giám sát chặt chẽ việc sử dụng lửa đốt xử lí thực bì vào mùa khô nóng. Trong trường hợp phải sử dụng biện pháp đốt xử lý thực bì cần thực </w:t>
      </w:r>
      <w:r w:rsidRPr="00E021AC">
        <w:rPr>
          <w:color w:val="002060"/>
          <w:sz w:val="26"/>
          <w:szCs w:val="26"/>
        </w:rPr>
        <w:t>hiện đúng yêu cầu kỹ thuật lâm sinh trong xử lý thực bì, đặc biệt là làm đường ranh đúng tiêu chuẩn và đốt đúng kỹ thuật…</w:t>
      </w:r>
    </w:p>
    <w:p w14:paraId="2AB3CE38" w14:textId="77777777" w:rsidR="009A6F1E" w:rsidRPr="00E021AC" w:rsidRDefault="009A6F1E" w:rsidP="009A6F1E">
      <w:pPr>
        <w:tabs>
          <w:tab w:val="left" w:pos="851"/>
        </w:tabs>
        <w:spacing w:before="120" w:after="120"/>
        <w:jc w:val="both"/>
        <w:rPr>
          <w:color w:val="002060"/>
          <w:sz w:val="26"/>
          <w:szCs w:val="26"/>
        </w:rPr>
      </w:pPr>
      <w:r w:rsidRPr="00E021AC">
        <w:rPr>
          <w:color w:val="002060"/>
          <w:sz w:val="26"/>
          <w:szCs w:val="26"/>
        </w:rPr>
        <w:t>- Ngăn chặn và báo cáo kịp thời khi phát hiện nguy cơ phát sinh cháy rừng hoặc hành vi vi phạm về quy định an toàn phòng chống cháy rừng.</w:t>
      </w:r>
    </w:p>
    <w:p w14:paraId="1C96D0E5" w14:textId="452C58A9" w:rsidR="009A6F1E" w:rsidRPr="00E021AC" w:rsidRDefault="009A6F1E" w:rsidP="009A6F1E">
      <w:pPr>
        <w:tabs>
          <w:tab w:val="left" w:pos="851"/>
        </w:tabs>
        <w:spacing w:before="120" w:after="120"/>
        <w:jc w:val="both"/>
        <w:rPr>
          <w:color w:val="002060"/>
          <w:sz w:val="26"/>
          <w:szCs w:val="26"/>
        </w:rPr>
      </w:pPr>
      <w:r w:rsidRPr="00E021AC">
        <w:rPr>
          <w:color w:val="002060"/>
          <w:sz w:val="26"/>
          <w:szCs w:val="26"/>
        </w:rPr>
        <w:t>- Tham gia các hoạt động phòng chống và chữa cháy khi có yêu cầu của chính quyền</w:t>
      </w:r>
    </w:p>
    <w:p w14:paraId="1FE51A5A" w14:textId="617C827B" w:rsidR="002F0CDF" w:rsidRPr="00E021AC" w:rsidRDefault="002F0CDF" w:rsidP="009A6F1E">
      <w:pPr>
        <w:tabs>
          <w:tab w:val="left" w:pos="851"/>
        </w:tabs>
        <w:spacing w:before="120" w:after="120"/>
        <w:ind w:firstLine="720"/>
        <w:jc w:val="center"/>
        <w:rPr>
          <w:b/>
          <w:bCs/>
          <w:color w:val="002060"/>
          <w:sz w:val="26"/>
          <w:szCs w:val="26"/>
        </w:rPr>
      </w:pPr>
      <w:r w:rsidRPr="00E021AC">
        <w:rPr>
          <w:b/>
          <w:bCs/>
          <w:color w:val="002060"/>
          <w:sz w:val="26"/>
          <w:szCs w:val="26"/>
        </w:rPr>
        <w:t xml:space="preserve">Bảng </w:t>
      </w:r>
      <w:r w:rsidR="001649D1" w:rsidRPr="00E021AC">
        <w:rPr>
          <w:b/>
          <w:bCs/>
          <w:color w:val="002060"/>
          <w:sz w:val="26"/>
          <w:szCs w:val="26"/>
        </w:rPr>
        <w:t>11</w:t>
      </w:r>
      <w:r w:rsidRPr="00E021AC">
        <w:rPr>
          <w:b/>
          <w:bCs/>
          <w:color w:val="002060"/>
          <w:sz w:val="26"/>
          <w:szCs w:val="26"/>
        </w:rPr>
        <w:t>: Kế hoạch chăm só</w:t>
      </w:r>
      <w:r w:rsidR="00E616A8" w:rsidRPr="00E021AC">
        <w:rPr>
          <w:b/>
          <w:bCs/>
          <w:color w:val="002060"/>
          <w:sz w:val="26"/>
          <w:szCs w:val="26"/>
        </w:rPr>
        <w:t xml:space="preserve">c rừng trồng tại các xã </w:t>
      </w:r>
      <w:r w:rsidR="00D65C63" w:rsidRPr="00E021AC">
        <w:rPr>
          <w:b/>
          <w:bCs/>
          <w:color w:val="002060"/>
          <w:sz w:val="26"/>
          <w:szCs w:val="26"/>
        </w:rPr>
        <w:t>giai đoạn 2024-2028</w:t>
      </w:r>
    </w:p>
    <w:tbl>
      <w:tblPr>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7"/>
        <w:gridCol w:w="1695"/>
        <w:gridCol w:w="1695"/>
        <w:gridCol w:w="1695"/>
        <w:gridCol w:w="1695"/>
        <w:gridCol w:w="1696"/>
      </w:tblGrid>
      <w:tr w:rsidR="00674B04" w:rsidRPr="00E021AC" w14:paraId="0BEA0D1D" w14:textId="77777777" w:rsidTr="00856A06">
        <w:trPr>
          <w:trHeight w:val="408"/>
        </w:trPr>
        <w:tc>
          <w:tcPr>
            <w:tcW w:w="1307" w:type="dxa"/>
            <w:vMerge w:val="restart"/>
            <w:shd w:val="clear" w:color="000000" w:fill="B4C6E7"/>
            <w:noWrap/>
            <w:vAlign w:val="center"/>
            <w:hideMark/>
          </w:tcPr>
          <w:p w14:paraId="7DA38C95" w14:textId="77777777" w:rsidR="00D65C63" w:rsidRPr="00E021AC" w:rsidRDefault="00D65C63" w:rsidP="00076BD4">
            <w:pPr>
              <w:jc w:val="center"/>
              <w:rPr>
                <w:b/>
                <w:bCs/>
                <w:color w:val="000066"/>
                <w:sz w:val="26"/>
                <w:szCs w:val="26"/>
                <w:lang w:eastAsia="vi-VN"/>
              </w:rPr>
            </w:pPr>
            <w:r w:rsidRPr="00E021AC">
              <w:rPr>
                <w:b/>
                <w:bCs/>
                <w:color w:val="000066"/>
                <w:sz w:val="26"/>
                <w:szCs w:val="26"/>
              </w:rPr>
              <w:t>Thời gian</w:t>
            </w:r>
          </w:p>
        </w:tc>
        <w:tc>
          <w:tcPr>
            <w:tcW w:w="8476" w:type="dxa"/>
            <w:gridSpan w:val="5"/>
            <w:shd w:val="clear" w:color="000000" w:fill="B4C6E7"/>
            <w:noWrap/>
            <w:vAlign w:val="center"/>
            <w:hideMark/>
          </w:tcPr>
          <w:p w14:paraId="065527F1" w14:textId="77777777" w:rsidR="00D65C63" w:rsidRPr="00E021AC" w:rsidRDefault="00D65C63" w:rsidP="00076BD4">
            <w:pPr>
              <w:jc w:val="center"/>
              <w:rPr>
                <w:b/>
                <w:bCs/>
                <w:color w:val="000066"/>
                <w:sz w:val="26"/>
                <w:szCs w:val="26"/>
              </w:rPr>
            </w:pPr>
            <w:r w:rsidRPr="00E021AC">
              <w:rPr>
                <w:b/>
                <w:bCs/>
                <w:color w:val="000066"/>
                <w:sz w:val="26"/>
                <w:szCs w:val="26"/>
              </w:rPr>
              <w:t>Diện tích chăm sóc (ha)</w:t>
            </w:r>
          </w:p>
        </w:tc>
      </w:tr>
      <w:tr w:rsidR="00674B04" w:rsidRPr="00E021AC" w14:paraId="055E0574" w14:textId="77777777" w:rsidTr="00856A06">
        <w:trPr>
          <w:trHeight w:val="542"/>
        </w:trPr>
        <w:tc>
          <w:tcPr>
            <w:tcW w:w="1307" w:type="dxa"/>
            <w:vMerge/>
            <w:vAlign w:val="center"/>
            <w:hideMark/>
          </w:tcPr>
          <w:p w14:paraId="2D05CCBB" w14:textId="77777777" w:rsidR="00D65C63" w:rsidRPr="00E021AC" w:rsidRDefault="00D65C63" w:rsidP="00076BD4">
            <w:pPr>
              <w:rPr>
                <w:b/>
                <w:bCs/>
                <w:color w:val="000066"/>
                <w:sz w:val="26"/>
                <w:szCs w:val="26"/>
              </w:rPr>
            </w:pPr>
          </w:p>
        </w:tc>
        <w:tc>
          <w:tcPr>
            <w:tcW w:w="1695" w:type="dxa"/>
            <w:shd w:val="clear" w:color="000000" w:fill="B4C6E7"/>
            <w:noWrap/>
            <w:vAlign w:val="center"/>
            <w:hideMark/>
          </w:tcPr>
          <w:p w14:paraId="528BE871" w14:textId="4C7F1F2E" w:rsidR="00D65C63" w:rsidRPr="00E021AC" w:rsidRDefault="00D65C63" w:rsidP="00076BD4">
            <w:pPr>
              <w:jc w:val="center"/>
              <w:rPr>
                <w:b/>
                <w:bCs/>
                <w:color w:val="000066"/>
                <w:sz w:val="26"/>
                <w:szCs w:val="26"/>
              </w:rPr>
            </w:pPr>
            <w:r w:rsidRPr="00E021AC">
              <w:rPr>
                <w:b/>
                <w:bCs/>
                <w:color w:val="000066"/>
                <w:sz w:val="26"/>
                <w:szCs w:val="26"/>
              </w:rPr>
              <w:t>2024</w:t>
            </w:r>
          </w:p>
        </w:tc>
        <w:tc>
          <w:tcPr>
            <w:tcW w:w="1695" w:type="dxa"/>
            <w:shd w:val="clear" w:color="000000" w:fill="B4C6E7"/>
            <w:noWrap/>
            <w:vAlign w:val="center"/>
            <w:hideMark/>
          </w:tcPr>
          <w:p w14:paraId="5C610DF7" w14:textId="6C95B47A" w:rsidR="00D65C63" w:rsidRPr="00E021AC" w:rsidRDefault="00D65C63" w:rsidP="00076BD4">
            <w:pPr>
              <w:jc w:val="center"/>
              <w:rPr>
                <w:b/>
                <w:bCs/>
                <w:color w:val="000066"/>
                <w:sz w:val="26"/>
                <w:szCs w:val="26"/>
              </w:rPr>
            </w:pPr>
            <w:r w:rsidRPr="00E021AC">
              <w:rPr>
                <w:b/>
                <w:bCs/>
                <w:color w:val="000066"/>
                <w:sz w:val="26"/>
                <w:szCs w:val="26"/>
              </w:rPr>
              <w:t>2025</w:t>
            </w:r>
          </w:p>
        </w:tc>
        <w:tc>
          <w:tcPr>
            <w:tcW w:w="1695" w:type="dxa"/>
            <w:shd w:val="clear" w:color="000000" w:fill="B4C6E7"/>
            <w:noWrap/>
            <w:vAlign w:val="center"/>
            <w:hideMark/>
          </w:tcPr>
          <w:p w14:paraId="1261B18C" w14:textId="2918D66B" w:rsidR="00D65C63" w:rsidRPr="00E021AC" w:rsidRDefault="00D65C63" w:rsidP="00076BD4">
            <w:pPr>
              <w:jc w:val="center"/>
              <w:rPr>
                <w:b/>
                <w:bCs/>
                <w:color w:val="000066"/>
                <w:sz w:val="26"/>
                <w:szCs w:val="26"/>
              </w:rPr>
            </w:pPr>
            <w:r w:rsidRPr="00E021AC">
              <w:rPr>
                <w:b/>
                <w:bCs/>
                <w:color w:val="000066"/>
                <w:sz w:val="26"/>
                <w:szCs w:val="26"/>
              </w:rPr>
              <w:t>2026</w:t>
            </w:r>
          </w:p>
        </w:tc>
        <w:tc>
          <w:tcPr>
            <w:tcW w:w="1695" w:type="dxa"/>
            <w:shd w:val="clear" w:color="000000" w:fill="B4C6E7"/>
            <w:noWrap/>
            <w:vAlign w:val="center"/>
            <w:hideMark/>
          </w:tcPr>
          <w:p w14:paraId="48E50227" w14:textId="7EF8C298" w:rsidR="00D65C63" w:rsidRPr="00E021AC" w:rsidRDefault="00D65C63" w:rsidP="00076BD4">
            <w:pPr>
              <w:jc w:val="right"/>
              <w:rPr>
                <w:b/>
                <w:bCs/>
                <w:color w:val="000066"/>
                <w:sz w:val="26"/>
                <w:szCs w:val="26"/>
              </w:rPr>
            </w:pPr>
            <w:r w:rsidRPr="00E021AC">
              <w:rPr>
                <w:b/>
                <w:bCs/>
                <w:color w:val="000066"/>
                <w:sz w:val="26"/>
                <w:szCs w:val="26"/>
              </w:rPr>
              <w:t>2027</w:t>
            </w:r>
          </w:p>
        </w:tc>
        <w:tc>
          <w:tcPr>
            <w:tcW w:w="1696" w:type="dxa"/>
            <w:shd w:val="clear" w:color="000000" w:fill="B4C6E7"/>
            <w:noWrap/>
            <w:vAlign w:val="center"/>
            <w:hideMark/>
          </w:tcPr>
          <w:p w14:paraId="14907826" w14:textId="4F1605E3" w:rsidR="00D65C63" w:rsidRPr="00E021AC" w:rsidRDefault="00D65C63" w:rsidP="00076BD4">
            <w:pPr>
              <w:jc w:val="right"/>
              <w:rPr>
                <w:b/>
                <w:bCs/>
                <w:color w:val="000066"/>
                <w:sz w:val="26"/>
                <w:szCs w:val="26"/>
              </w:rPr>
            </w:pPr>
            <w:r w:rsidRPr="00E021AC">
              <w:rPr>
                <w:b/>
                <w:bCs/>
                <w:color w:val="000066"/>
                <w:sz w:val="26"/>
                <w:szCs w:val="26"/>
              </w:rPr>
              <w:t>2028</w:t>
            </w:r>
          </w:p>
        </w:tc>
      </w:tr>
      <w:tr w:rsidR="00674B04" w:rsidRPr="00E021AC" w14:paraId="61FFFB2E" w14:textId="77777777" w:rsidTr="00856A06">
        <w:trPr>
          <w:trHeight w:val="692"/>
        </w:trPr>
        <w:tc>
          <w:tcPr>
            <w:tcW w:w="1307" w:type="dxa"/>
            <w:vMerge/>
            <w:vAlign w:val="center"/>
            <w:hideMark/>
          </w:tcPr>
          <w:p w14:paraId="0303D6BC" w14:textId="77777777" w:rsidR="00D65C63" w:rsidRPr="00E021AC" w:rsidRDefault="00D65C63" w:rsidP="00076BD4">
            <w:pPr>
              <w:rPr>
                <w:b/>
                <w:bCs/>
                <w:color w:val="000066"/>
                <w:sz w:val="26"/>
                <w:szCs w:val="26"/>
              </w:rPr>
            </w:pPr>
          </w:p>
        </w:tc>
        <w:tc>
          <w:tcPr>
            <w:tcW w:w="1695" w:type="dxa"/>
            <w:shd w:val="clear" w:color="000000" w:fill="B4C6E7"/>
            <w:noWrap/>
            <w:vAlign w:val="center"/>
            <w:hideMark/>
          </w:tcPr>
          <w:p w14:paraId="4551A87D" w14:textId="77777777" w:rsidR="00D65C63" w:rsidRPr="00E021AC" w:rsidRDefault="00D65C63" w:rsidP="00076BD4">
            <w:pPr>
              <w:jc w:val="center"/>
              <w:rPr>
                <w:b/>
                <w:bCs/>
                <w:color w:val="000066"/>
                <w:sz w:val="26"/>
                <w:szCs w:val="26"/>
              </w:rPr>
            </w:pPr>
            <w:r w:rsidRPr="00E021AC">
              <w:rPr>
                <w:b/>
                <w:bCs/>
                <w:color w:val="000066"/>
                <w:sz w:val="26"/>
                <w:szCs w:val="26"/>
              </w:rPr>
              <w:t xml:space="preserve">Diện tích </w:t>
            </w:r>
          </w:p>
        </w:tc>
        <w:tc>
          <w:tcPr>
            <w:tcW w:w="1695" w:type="dxa"/>
            <w:shd w:val="clear" w:color="000000" w:fill="B4C6E7"/>
            <w:noWrap/>
            <w:vAlign w:val="center"/>
            <w:hideMark/>
          </w:tcPr>
          <w:p w14:paraId="68B9941C" w14:textId="77777777" w:rsidR="00D65C63" w:rsidRPr="00E021AC" w:rsidRDefault="00D65C63" w:rsidP="00076BD4">
            <w:pPr>
              <w:jc w:val="center"/>
              <w:rPr>
                <w:b/>
                <w:bCs/>
                <w:color w:val="000066"/>
                <w:sz w:val="26"/>
                <w:szCs w:val="26"/>
              </w:rPr>
            </w:pPr>
            <w:r w:rsidRPr="00E021AC">
              <w:rPr>
                <w:b/>
                <w:bCs/>
                <w:color w:val="000066"/>
                <w:sz w:val="26"/>
                <w:szCs w:val="26"/>
              </w:rPr>
              <w:t xml:space="preserve">Diện tích </w:t>
            </w:r>
          </w:p>
        </w:tc>
        <w:tc>
          <w:tcPr>
            <w:tcW w:w="1695" w:type="dxa"/>
            <w:shd w:val="clear" w:color="000000" w:fill="B4C6E7"/>
            <w:noWrap/>
            <w:vAlign w:val="center"/>
            <w:hideMark/>
          </w:tcPr>
          <w:p w14:paraId="3273D8B4" w14:textId="77777777" w:rsidR="00D65C63" w:rsidRPr="00E021AC" w:rsidRDefault="00D65C63" w:rsidP="00076BD4">
            <w:pPr>
              <w:jc w:val="center"/>
              <w:rPr>
                <w:b/>
                <w:bCs/>
                <w:color w:val="000066"/>
                <w:sz w:val="26"/>
                <w:szCs w:val="26"/>
              </w:rPr>
            </w:pPr>
            <w:r w:rsidRPr="00E021AC">
              <w:rPr>
                <w:b/>
                <w:bCs/>
                <w:color w:val="000066"/>
                <w:sz w:val="26"/>
                <w:szCs w:val="26"/>
              </w:rPr>
              <w:t xml:space="preserve">Diện tích </w:t>
            </w:r>
          </w:p>
        </w:tc>
        <w:tc>
          <w:tcPr>
            <w:tcW w:w="1695" w:type="dxa"/>
            <w:shd w:val="clear" w:color="000000" w:fill="B4C6E7"/>
            <w:noWrap/>
            <w:vAlign w:val="center"/>
            <w:hideMark/>
          </w:tcPr>
          <w:p w14:paraId="214D45C3" w14:textId="77777777" w:rsidR="00D65C63" w:rsidRPr="00E021AC" w:rsidRDefault="00D65C63" w:rsidP="00076BD4">
            <w:pPr>
              <w:jc w:val="center"/>
              <w:rPr>
                <w:b/>
                <w:bCs/>
                <w:color w:val="000066"/>
                <w:sz w:val="26"/>
                <w:szCs w:val="26"/>
              </w:rPr>
            </w:pPr>
            <w:r w:rsidRPr="00E021AC">
              <w:rPr>
                <w:b/>
                <w:bCs/>
                <w:color w:val="000066"/>
                <w:sz w:val="26"/>
                <w:szCs w:val="26"/>
              </w:rPr>
              <w:t xml:space="preserve">Diện tích </w:t>
            </w:r>
          </w:p>
        </w:tc>
        <w:tc>
          <w:tcPr>
            <w:tcW w:w="1696" w:type="dxa"/>
            <w:shd w:val="clear" w:color="000000" w:fill="B4C6E7"/>
            <w:noWrap/>
            <w:vAlign w:val="center"/>
            <w:hideMark/>
          </w:tcPr>
          <w:p w14:paraId="2C7A118C" w14:textId="77777777" w:rsidR="00D65C63" w:rsidRPr="00E021AC" w:rsidRDefault="00D65C63" w:rsidP="00076BD4">
            <w:pPr>
              <w:jc w:val="center"/>
              <w:rPr>
                <w:b/>
                <w:bCs/>
                <w:color w:val="000066"/>
                <w:sz w:val="26"/>
                <w:szCs w:val="26"/>
              </w:rPr>
            </w:pPr>
            <w:r w:rsidRPr="00E021AC">
              <w:rPr>
                <w:b/>
                <w:bCs/>
                <w:color w:val="000066"/>
                <w:sz w:val="26"/>
                <w:szCs w:val="26"/>
              </w:rPr>
              <w:t xml:space="preserve">Diện tích </w:t>
            </w:r>
          </w:p>
        </w:tc>
      </w:tr>
      <w:tr w:rsidR="00674B04" w:rsidRPr="00E021AC" w14:paraId="66A2C9C7" w14:textId="77777777" w:rsidTr="00856A06">
        <w:trPr>
          <w:trHeight w:val="692"/>
        </w:trPr>
        <w:tc>
          <w:tcPr>
            <w:tcW w:w="1307" w:type="dxa"/>
            <w:noWrap/>
            <w:vAlign w:val="center"/>
            <w:hideMark/>
          </w:tcPr>
          <w:p w14:paraId="3453ECF4" w14:textId="77777777" w:rsidR="00EA1A4F" w:rsidRPr="00E021AC" w:rsidRDefault="00EA1A4F" w:rsidP="00EA1A4F">
            <w:pPr>
              <w:rPr>
                <w:color w:val="000066"/>
                <w:sz w:val="26"/>
                <w:szCs w:val="26"/>
              </w:rPr>
            </w:pPr>
            <w:r w:rsidRPr="00E021AC">
              <w:rPr>
                <w:color w:val="000066"/>
                <w:sz w:val="26"/>
                <w:szCs w:val="26"/>
              </w:rPr>
              <w:t>Năm 1</w:t>
            </w:r>
          </w:p>
        </w:tc>
        <w:tc>
          <w:tcPr>
            <w:tcW w:w="1695" w:type="dxa"/>
            <w:noWrap/>
            <w:vAlign w:val="center"/>
          </w:tcPr>
          <w:p w14:paraId="12B60CEF" w14:textId="6F54DBF1" w:rsidR="00EA1A4F" w:rsidRPr="00E021AC" w:rsidRDefault="00EA1A4F" w:rsidP="00674B04">
            <w:pPr>
              <w:jc w:val="right"/>
              <w:rPr>
                <w:color w:val="000066"/>
                <w:sz w:val="26"/>
                <w:szCs w:val="26"/>
              </w:rPr>
            </w:pPr>
            <w:r w:rsidRPr="00E021AC">
              <w:rPr>
                <w:color w:val="000066"/>
                <w:sz w:val="26"/>
                <w:szCs w:val="26"/>
              </w:rPr>
              <w:t>755.22</w:t>
            </w:r>
          </w:p>
        </w:tc>
        <w:tc>
          <w:tcPr>
            <w:tcW w:w="1695" w:type="dxa"/>
            <w:noWrap/>
            <w:vAlign w:val="center"/>
          </w:tcPr>
          <w:p w14:paraId="6D1ADA74" w14:textId="2586A82F" w:rsidR="00EA1A4F" w:rsidRPr="00E021AC" w:rsidRDefault="00EA1A4F" w:rsidP="00674B04">
            <w:pPr>
              <w:jc w:val="right"/>
              <w:rPr>
                <w:color w:val="000066"/>
                <w:sz w:val="26"/>
                <w:szCs w:val="26"/>
              </w:rPr>
            </w:pPr>
            <w:r w:rsidRPr="00E021AC">
              <w:rPr>
                <w:color w:val="000066"/>
                <w:sz w:val="26"/>
                <w:szCs w:val="26"/>
              </w:rPr>
              <w:t>571.06</w:t>
            </w:r>
          </w:p>
        </w:tc>
        <w:tc>
          <w:tcPr>
            <w:tcW w:w="1695" w:type="dxa"/>
            <w:noWrap/>
            <w:vAlign w:val="center"/>
          </w:tcPr>
          <w:p w14:paraId="3A3B85BC" w14:textId="1AAD909A" w:rsidR="00EA1A4F" w:rsidRPr="00E021AC" w:rsidRDefault="00EA1A4F" w:rsidP="00674B04">
            <w:pPr>
              <w:jc w:val="right"/>
              <w:rPr>
                <w:color w:val="000066"/>
                <w:sz w:val="26"/>
                <w:szCs w:val="26"/>
              </w:rPr>
            </w:pPr>
            <w:r w:rsidRPr="00E021AC">
              <w:rPr>
                <w:color w:val="000066"/>
                <w:sz w:val="26"/>
                <w:szCs w:val="26"/>
              </w:rPr>
              <w:t>1,915.68</w:t>
            </w:r>
          </w:p>
        </w:tc>
        <w:tc>
          <w:tcPr>
            <w:tcW w:w="1695" w:type="dxa"/>
            <w:noWrap/>
            <w:vAlign w:val="center"/>
          </w:tcPr>
          <w:p w14:paraId="18863EDD" w14:textId="77E27A01" w:rsidR="00EA1A4F" w:rsidRPr="00E021AC" w:rsidRDefault="00EA1A4F" w:rsidP="00EA1A4F">
            <w:pPr>
              <w:jc w:val="right"/>
              <w:rPr>
                <w:color w:val="000066"/>
                <w:sz w:val="26"/>
                <w:szCs w:val="26"/>
              </w:rPr>
            </w:pPr>
            <w:r w:rsidRPr="00E021AC">
              <w:rPr>
                <w:color w:val="000066"/>
                <w:sz w:val="26"/>
                <w:szCs w:val="26"/>
              </w:rPr>
              <w:t>1,456.77</w:t>
            </w:r>
          </w:p>
        </w:tc>
        <w:tc>
          <w:tcPr>
            <w:tcW w:w="1696" w:type="dxa"/>
            <w:noWrap/>
            <w:vAlign w:val="center"/>
          </w:tcPr>
          <w:p w14:paraId="71265549" w14:textId="2F78A2AE" w:rsidR="00EA1A4F" w:rsidRPr="00E021AC" w:rsidRDefault="00EA1A4F" w:rsidP="00EA1A4F">
            <w:pPr>
              <w:jc w:val="right"/>
              <w:rPr>
                <w:color w:val="000066"/>
                <w:sz w:val="26"/>
                <w:szCs w:val="26"/>
              </w:rPr>
            </w:pPr>
            <w:r w:rsidRPr="00E021AC">
              <w:rPr>
                <w:color w:val="000066"/>
                <w:sz w:val="26"/>
                <w:szCs w:val="26"/>
              </w:rPr>
              <w:t>1,807.88</w:t>
            </w:r>
          </w:p>
        </w:tc>
      </w:tr>
      <w:tr w:rsidR="00674B04" w:rsidRPr="00E021AC" w14:paraId="681A9EE3" w14:textId="77777777" w:rsidTr="00856A06">
        <w:trPr>
          <w:trHeight w:val="692"/>
        </w:trPr>
        <w:tc>
          <w:tcPr>
            <w:tcW w:w="1307" w:type="dxa"/>
            <w:noWrap/>
            <w:vAlign w:val="center"/>
            <w:hideMark/>
          </w:tcPr>
          <w:p w14:paraId="0E23C5AA" w14:textId="77777777" w:rsidR="00EA1A4F" w:rsidRPr="00E021AC" w:rsidRDefault="00EA1A4F" w:rsidP="00EA1A4F">
            <w:pPr>
              <w:rPr>
                <w:color w:val="000066"/>
                <w:sz w:val="26"/>
                <w:szCs w:val="26"/>
              </w:rPr>
            </w:pPr>
            <w:r w:rsidRPr="00E021AC">
              <w:rPr>
                <w:color w:val="000066"/>
                <w:sz w:val="26"/>
                <w:szCs w:val="26"/>
              </w:rPr>
              <w:t>Năm 2</w:t>
            </w:r>
          </w:p>
        </w:tc>
        <w:tc>
          <w:tcPr>
            <w:tcW w:w="1695" w:type="dxa"/>
            <w:noWrap/>
            <w:vAlign w:val="center"/>
          </w:tcPr>
          <w:p w14:paraId="0D62D397" w14:textId="39EEE1D3" w:rsidR="00EA1A4F" w:rsidRPr="00E021AC" w:rsidRDefault="00EA1A4F" w:rsidP="00EA1A4F">
            <w:pPr>
              <w:jc w:val="right"/>
              <w:rPr>
                <w:color w:val="000066"/>
                <w:sz w:val="26"/>
                <w:szCs w:val="26"/>
              </w:rPr>
            </w:pPr>
            <w:r w:rsidRPr="00E021AC">
              <w:rPr>
                <w:color w:val="000066"/>
                <w:sz w:val="26"/>
                <w:szCs w:val="26"/>
              </w:rPr>
              <w:t>648.70</w:t>
            </w:r>
          </w:p>
        </w:tc>
        <w:tc>
          <w:tcPr>
            <w:tcW w:w="1695" w:type="dxa"/>
            <w:noWrap/>
            <w:vAlign w:val="center"/>
          </w:tcPr>
          <w:p w14:paraId="235C109D" w14:textId="1C5A31D3" w:rsidR="00EA1A4F" w:rsidRPr="00E021AC" w:rsidRDefault="00EA1A4F" w:rsidP="00674B04">
            <w:pPr>
              <w:jc w:val="center"/>
              <w:rPr>
                <w:color w:val="000066"/>
                <w:sz w:val="26"/>
                <w:szCs w:val="26"/>
              </w:rPr>
            </w:pPr>
            <w:r w:rsidRPr="00E021AC">
              <w:rPr>
                <w:color w:val="000066"/>
                <w:sz w:val="26"/>
                <w:szCs w:val="26"/>
              </w:rPr>
              <w:t>755.22</w:t>
            </w:r>
          </w:p>
        </w:tc>
        <w:tc>
          <w:tcPr>
            <w:tcW w:w="1695" w:type="dxa"/>
            <w:noWrap/>
            <w:vAlign w:val="center"/>
          </w:tcPr>
          <w:p w14:paraId="1DF618D3" w14:textId="5C7D18AC" w:rsidR="00EA1A4F" w:rsidRPr="00E021AC" w:rsidRDefault="00EA1A4F" w:rsidP="00EA1A4F">
            <w:pPr>
              <w:jc w:val="right"/>
              <w:rPr>
                <w:color w:val="000066"/>
                <w:sz w:val="26"/>
                <w:szCs w:val="26"/>
              </w:rPr>
            </w:pPr>
            <w:r w:rsidRPr="00E021AC">
              <w:rPr>
                <w:color w:val="000066"/>
                <w:sz w:val="26"/>
                <w:szCs w:val="26"/>
              </w:rPr>
              <w:t>2,111.15</w:t>
            </w:r>
          </w:p>
        </w:tc>
        <w:tc>
          <w:tcPr>
            <w:tcW w:w="1695" w:type="dxa"/>
            <w:noWrap/>
            <w:vAlign w:val="center"/>
          </w:tcPr>
          <w:p w14:paraId="05231C90" w14:textId="5097A9BA" w:rsidR="00EA1A4F" w:rsidRPr="00E021AC" w:rsidRDefault="00EA1A4F" w:rsidP="00EA1A4F">
            <w:pPr>
              <w:jc w:val="right"/>
              <w:rPr>
                <w:color w:val="000066"/>
                <w:sz w:val="26"/>
                <w:szCs w:val="26"/>
              </w:rPr>
            </w:pPr>
            <w:r w:rsidRPr="00E021AC">
              <w:rPr>
                <w:color w:val="000066"/>
                <w:sz w:val="26"/>
                <w:szCs w:val="26"/>
              </w:rPr>
              <w:t>1,915.68</w:t>
            </w:r>
          </w:p>
        </w:tc>
        <w:tc>
          <w:tcPr>
            <w:tcW w:w="1696" w:type="dxa"/>
            <w:noWrap/>
            <w:vAlign w:val="center"/>
          </w:tcPr>
          <w:p w14:paraId="2F0B85D9" w14:textId="466F7D49" w:rsidR="00EA1A4F" w:rsidRPr="00E021AC" w:rsidRDefault="00EA1A4F" w:rsidP="00EA1A4F">
            <w:pPr>
              <w:jc w:val="right"/>
              <w:rPr>
                <w:color w:val="000066"/>
                <w:sz w:val="26"/>
                <w:szCs w:val="26"/>
              </w:rPr>
            </w:pPr>
            <w:r w:rsidRPr="00E021AC">
              <w:rPr>
                <w:color w:val="000066"/>
                <w:sz w:val="26"/>
                <w:szCs w:val="26"/>
              </w:rPr>
              <w:t>1,456.77</w:t>
            </w:r>
          </w:p>
        </w:tc>
      </w:tr>
    </w:tbl>
    <w:p w14:paraId="386D2755" w14:textId="324ACA28" w:rsidR="00C66F1F" w:rsidRPr="00E021AC" w:rsidRDefault="00C66F1F" w:rsidP="00C66F1F">
      <w:pPr>
        <w:tabs>
          <w:tab w:val="left" w:pos="851"/>
        </w:tabs>
        <w:spacing w:before="120" w:after="120"/>
        <w:jc w:val="both"/>
        <w:rPr>
          <w:color w:val="002060"/>
          <w:sz w:val="26"/>
          <w:szCs w:val="26"/>
        </w:rPr>
      </w:pPr>
      <w:bookmarkStart w:id="238" w:name="_Toc131279475"/>
      <w:bookmarkStart w:id="239" w:name="_Toc142603588"/>
      <w:bookmarkStart w:id="240" w:name="_Toc142620947"/>
      <w:bookmarkStart w:id="241" w:name="_Toc142621269"/>
      <w:bookmarkStart w:id="242" w:name="_Toc142621403"/>
      <w:bookmarkStart w:id="243" w:name="_Toc153972292"/>
      <w:bookmarkStart w:id="244" w:name="_Toc153972708"/>
      <w:bookmarkEnd w:id="237"/>
      <w:r w:rsidRPr="00E021AC">
        <w:rPr>
          <w:color w:val="002060"/>
          <w:sz w:val="26"/>
          <w:szCs w:val="26"/>
        </w:rPr>
        <w:t xml:space="preserve">- Hoạt động chăm sóc: Chủ yếu là thực hiện hoạt động phát dọn thực bì, cây tái sinh: Lần 1: sau khi trồng 6-10 tháng, phát dọn xử lý thực bì, làm cỏ. Lần 2: Sau khi trồng 15-18 năm, vun gốc, làm cỏ, phát dọn thực bì, tỉa cành, tỉa thân. </w:t>
      </w:r>
      <w:bookmarkStart w:id="245" w:name="_Toc232514356"/>
    </w:p>
    <w:p w14:paraId="4C70257B" w14:textId="03002A8D" w:rsidR="00C66F1F" w:rsidRPr="00E021AC" w:rsidRDefault="00C66F1F" w:rsidP="00C66F1F">
      <w:pPr>
        <w:tabs>
          <w:tab w:val="left" w:pos="851"/>
        </w:tabs>
        <w:spacing w:before="120" w:after="120"/>
        <w:jc w:val="both"/>
        <w:rPr>
          <w:b/>
          <w:i/>
          <w:iCs/>
          <w:color w:val="002060"/>
          <w:sz w:val="26"/>
          <w:szCs w:val="26"/>
        </w:rPr>
      </w:pPr>
      <w:r w:rsidRPr="00E021AC">
        <w:rPr>
          <w:color w:val="002060"/>
          <w:sz w:val="26"/>
          <w:szCs w:val="26"/>
        </w:rPr>
        <w:t xml:space="preserve">Xem thêm </w:t>
      </w:r>
      <w:r w:rsidRPr="00E021AC">
        <w:rPr>
          <w:i/>
          <w:iCs/>
          <w:color w:val="002060"/>
          <w:sz w:val="26"/>
          <w:szCs w:val="26"/>
        </w:rPr>
        <w:t>Q</w:t>
      </w:r>
      <w:r w:rsidRPr="00E021AC">
        <w:rPr>
          <w:i/>
          <w:iCs/>
          <w:color w:val="002060"/>
          <w:sz w:val="26"/>
          <w:szCs w:val="26"/>
          <w:lang w:val="vi-VN"/>
        </w:rPr>
        <w:t>T</w:t>
      </w:r>
      <w:r w:rsidRPr="00E021AC">
        <w:rPr>
          <w:i/>
          <w:iCs/>
          <w:color w:val="002060"/>
          <w:sz w:val="26"/>
          <w:szCs w:val="26"/>
        </w:rPr>
        <w:t>QLR - 02: Quy trình chăm sóc và bảo vệ rừng trồng.</w:t>
      </w:r>
      <w:bookmarkEnd w:id="245"/>
    </w:p>
    <w:bookmarkEnd w:id="238"/>
    <w:bookmarkEnd w:id="239"/>
    <w:bookmarkEnd w:id="240"/>
    <w:bookmarkEnd w:id="241"/>
    <w:bookmarkEnd w:id="242"/>
    <w:bookmarkEnd w:id="243"/>
    <w:bookmarkEnd w:id="244"/>
    <w:p w14:paraId="7562162A" w14:textId="1AE31EEA" w:rsidR="000357B4" w:rsidRPr="00E021AC" w:rsidRDefault="00842F76" w:rsidP="009B267F">
      <w:pPr>
        <w:pStyle w:val="TableParagraph"/>
        <w:tabs>
          <w:tab w:val="left" w:pos="270"/>
          <w:tab w:val="left" w:pos="851"/>
        </w:tabs>
        <w:spacing w:before="120" w:after="120"/>
        <w:jc w:val="both"/>
        <w:rPr>
          <w:b/>
          <w:color w:val="002060"/>
          <w:sz w:val="26"/>
          <w:szCs w:val="26"/>
        </w:rPr>
      </w:pPr>
      <w:r w:rsidRPr="00E021AC">
        <w:rPr>
          <w:b/>
          <w:color w:val="002060"/>
          <w:sz w:val="26"/>
          <w:szCs w:val="26"/>
        </w:rPr>
        <w:t>Quản lý sâu bệnh</w:t>
      </w:r>
    </w:p>
    <w:p w14:paraId="1F161CD6" w14:textId="409BD6CE" w:rsidR="009B7409" w:rsidRPr="00E021AC" w:rsidRDefault="009B7409" w:rsidP="009B267F">
      <w:pPr>
        <w:tabs>
          <w:tab w:val="left" w:pos="851"/>
        </w:tabs>
        <w:spacing w:before="120" w:after="120"/>
        <w:jc w:val="both"/>
        <w:rPr>
          <w:color w:val="002060"/>
          <w:sz w:val="26"/>
          <w:szCs w:val="26"/>
        </w:rPr>
      </w:pPr>
      <w:r w:rsidRPr="00E021AC">
        <w:rPr>
          <w:color w:val="002060"/>
          <w:sz w:val="26"/>
          <w:szCs w:val="26"/>
        </w:rPr>
        <w:t xml:space="preserve">- </w:t>
      </w:r>
      <w:bookmarkStart w:id="246" w:name="_Hlk175567821"/>
      <w:r w:rsidRPr="00E021AC">
        <w:rPr>
          <w:color w:val="002060"/>
          <w:sz w:val="26"/>
          <w:szCs w:val="26"/>
        </w:rPr>
        <w:t>Toàn bộ diện tích rừng của Nhóm đều phải được theo dõi, giám sát, quán lý sâu bệnh hại.</w:t>
      </w:r>
    </w:p>
    <w:p w14:paraId="3513B379" w14:textId="13E38710" w:rsidR="00CD1E85" w:rsidRPr="00E021AC" w:rsidRDefault="00CD1E85" w:rsidP="00650514">
      <w:pPr>
        <w:pStyle w:val="ListParagraph"/>
        <w:tabs>
          <w:tab w:val="left" w:pos="851"/>
        </w:tabs>
        <w:spacing w:after="120" w:line="360" w:lineRule="exact"/>
        <w:jc w:val="center"/>
        <w:rPr>
          <w:b/>
          <w:bCs/>
          <w:color w:val="002060"/>
          <w:sz w:val="26"/>
          <w:szCs w:val="26"/>
        </w:rPr>
      </w:pPr>
      <w:bookmarkStart w:id="247" w:name="_Hlk175567803"/>
      <w:bookmarkEnd w:id="246"/>
      <w:r w:rsidRPr="00E021AC">
        <w:rPr>
          <w:b/>
          <w:bCs/>
          <w:color w:val="002060"/>
          <w:sz w:val="26"/>
          <w:szCs w:val="26"/>
        </w:rPr>
        <w:t>Bảng 1</w:t>
      </w:r>
      <w:r w:rsidR="001649D1" w:rsidRPr="00E021AC">
        <w:rPr>
          <w:b/>
          <w:bCs/>
          <w:color w:val="002060"/>
          <w:sz w:val="26"/>
          <w:szCs w:val="26"/>
        </w:rPr>
        <w:t>2</w:t>
      </w:r>
      <w:r w:rsidRPr="00E021AC">
        <w:rPr>
          <w:b/>
          <w:bCs/>
          <w:color w:val="002060"/>
          <w:sz w:val="26"/>
          <w:szCs w:val="26"/>
        </w:rPr>
        <w:t>. Kế hoạch quản lý sâu bệnh hại tại các xã tham gia CCR của Nhóm</w:t>
      </w:r>
    </w:p>
    <w:tbl>
      <w:tblPr>
        <w:tblW w:w="4891" w:type="pct"/>
        <w:jc w:val="right"/>
        <w:tblLook w:val="04A0" w:firstRow="1" w:lastRow="0" w:firstColumn="1" w:lastColumn="0" w:noHBand="0" w:noVBand="1"/>
      </w:tblPr>
      <w:tblGrid>
        <w:gridCol w:w="1607"/>
        <w:gridCol w:w="3101"/>
        <w:gridCol w:w="2294"/>
        <w:gridCol w:w="2964"/>
      </w:tblGrid>
      <w:tr w:rsidR="00EA1A4F" w:rsidRPr="00E021AC" w14:paraId="42A07685" w14:textId="77777777" w:rsidTr="00A9702B">
        <w:trPr>
          <w:trHeight w:val="347"/>
          <w:jc w:val="right"/>
        </w:trPr>
        <w:tc>
          <w:tcPr>
            <w:tcW w:w="806" w:type="pct"/>
            <w:tcBorders>
              <w:top w:val="single" w:sz="4" w:space="0" w:color="auto"/>
              <w:left w:val="single" w:sz="4" w:space="0" w:color="auto"/>
              <w:bottom w:val="single" w:sz="4" w:space="0" w:color="auto"/>
              <w:right w:val="single" w:sz="4" w:space="0" w:color="auto"/>
            </w:tcBorders>
            <w:shd w:val="clear" w:color="auto" w:fill="DAE7FF"/>
            <w:noWrap/>
            <w:vAlign w:val="center"/>
            <w:hideMark/>
          </w:tcPr>
          <w:p w14:paraId="76F9C589" w14:textId="77777777" w:rsidR="00EA1A4F" w:rsidRPr="00E021AC" w:rsidRDefault="00EA1A4F" w:rsidP="00C150A3">
            <w:pPr>
              <w:spacing w:before="60" w:after="60"/>
              <w:jc w:val="center"/>
              <w:rPr>
                <w:b/>
                <w:bCs/>
                <w:color w:val="000066"/>
                <w:lang w:eastAsia="vi-VN"/>
              </w:rPr>
            </w:pPr>
            <w:r w:rsidRPr="00E021AC">
              <w:rPr>
                <w:b/>
                <w:bCs/>
                <w:color w:val="000066"/>
              </w:rPr>
              <w:t>TT</w:t>
            </w:r>
          </w:p>
        </w:tc>
        <w:tc>
          <w:tcPr>
            <w:tcW w:w="1556" w:type="pct"/>
            <w:tcBorders>
              <w:top w:val="single" w:sz="4" w:space="0" w:color="auto"/>
              <w:left w:val="nil"/>
              <w:bottom w:val="single" w:sz="4" w:space="0" w:color="auto"/>
              <w:right w:val="single" w:sz="4" w:space="0" w:color="auto"/>
            </w:tcBorders>
            <w:shd w:val="clear" w:color="auto" w:fill="DAE7FF"/>
            <w:noWrap/>
            <w:vAlign w:val="center"/>
            <w:hideMark/>
          </w:tcPr>
          <w:p w14:paraId="671C1D77" w14:textId="77777777" w:rsidR="00EA1A4F" w:rsidRPr="00E021AC" w:rsidRDefault="00EA1A4F" w:rsidP="00C150A3">
            <w:pPr>
              <w:spacing w:before="60" w:after="60"/>
              <w:jc w:val="center"/>
              <w:rPr>
                <w:b/>
                <w:bCs/>
                <w:color w:val="000066"/>
              </w:rPr>
            </w:pPr>
            <w:r w:rsidRPr="00E021AC">
              <w:rPr>
                <w:b/>
                <w:bCs/>
                <w:color w:val="000066"/>
              </w:rPr>
              <w:t>Xã</w:t>
            </w:r>
          </w:p>
        </w:tc>
        <w:tc>
          <w:tcPr>
            <w:tcW w:w="1151" w:type="pct"/>
            <w:tcBorders>
              <w:top w:val="single" w:sz="4" w:space="0" w:color="auto"/>
              <w:left w:val="nil"/>
              <w:bottom w:val="single" w:sz="4" w:space="0" w:color="auto"/>
              <w:right w:val="single" w:sz="4" w:space="0" w:color="auto"/>
            </w:tcBorders>
            <w:shd w:val="clear" w:color="auto" w:fill="DAE7FF"/>
            <w:noWrap/>
            <w:vAlign w:val="center"/>
            <w:hideMark/>
          </w:tcPr>
          <w:p w14:paraId="3CA35272" w14:textId="77777777" w:rsidR="00EA1A4F" w:rsidRPr="00E021AC" w:rsidRDefault="00EA1A4F" w:rsidP="00C150A3">
            <w:pPr>
              <w:spacing w:before="60" w:after="60"/>
              <w:jc w:val="center"/>
              <w:rPr>
                <w:b/>
                <w:bCs/>
                <w:color w:val="000066"/>
              </w:rPr>
            </w:pPr>
            <w:r w:rsidRPr="00E021AC">
              <w:rPr>
                <w:b/>
                <w:bCs/>
                <w:color w:val="000066"/>
              </w:rPr>
              <w:t>Số lô</w:t>
            </w:r>
          </w:p>
        </w:tc>
        <w:tc>
          <w:tcPr>
            <w:tcW w:w="1488" w:type="pct"/>
            <w:tcBorders>
              <w:top w:val="single" w:sz="4" w:space="0" w:color="auto"/>
              <w:left w:val="nil"/>
              <w:bottom w:val="single" w:sz="4" w:space="0" w:color="auto"/>
              <w:right w:val="single" w:sz="4" w:space="0" w:color="auto"/>
            </w:tcBorders>
            <w:shd w:val="clear" w:color="auto" w:fill="DAE7FF"/>
            <w:noWrap/>
            <w:vAlign w:val="center"/>
            <w:hideMark/>
          </w:tcPr>
          <w:p w14:paraId="609EAEB0" w14:textId="77777777" w:rsidR="00EA1A4F" w:rsidRPr="00E021AC" w:rsidRDefault="00EA1A4F" w:rsidP="00C150A3">
            <w:pPr>
              <w:spacing w:before="60" w:after="60"/>
              <w:jc w:val="center"/>
              <w:rPr>
                <w:b/>
                <w:bCs/>
                <w:color w:val="000066"/>
              </w:rPr>
            </w:pPr>
            <w:r w:rsidRPr="00E021AC">
              <w:rPr>
                <w:b/>
                <w:bCs/>
                <w:color w:val="000066"/>
              </w:rPr>
              <w:t>Diện tích sử dụng (ha)</w:t>
            </w:r>
          </w:p>
        </w:tc>
      </w:tr>
      <w:tr w:rsidR="00EA1A4F" w:rsidRPr="00E021AC" w14:paraId="522F19D0"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20EFAB54" w14:textId="77777777" w:rsidR="00EA1A4F" w:rsidRPr="00E021AC" w:rsidRDefault="00EA1A4F" w:rsidP="00EA1A4F">
            <w:pPr>
              <w:spacing w:before="60" w:after="60"/>
              <w:jc w:val="center"/>
              <w:rPr>
                <w:color w:val="000066"/>
              </w:rPr>
            </w:pPr>
            <w:r w:rsidRPr="00E021AC">
              <w:rPr>
                <w:color w:val="000066"/>
              </w:rPr>
              <w:t>1</w:t>
            </w:r>
          </w:p>
        </w:tc>
        <w:tc>
          <w:tcPr>
            <w:tcW w:w="1556" w:type="pct"/>
            <w:tcBorders>
              <w:top w:val="nil"/>
              <w:left w:val="nil"/>
              <w:bottom w:val="single" w:sz="4" w:space="0" w:color="auto"/>
              <w:right w:val="single" w:sz="4" w:space="0" w:color="auto"/>
            </w:tcBorders>
            <w:noWrap/>
            <w:vAlign w:val="center"/>
          </w:tcPr>
          <w:p w14:paraId="258C7548" w14:textId="77777777" w:rsidR="00EA1A4F" w:rsidRPr="00E021AC" w:rsidRDefault="00EA1A4F" w:rsidP="00EA1A4F">
            <w:pPr>
              <w:spacing w:before="60" w:after="60"/>
              <w:rPr>
                <w:color w:val="000066"/>
              </w:rPr>
            </w:pPr>
            <w:r w:rsidRPr="00E021AC">
              <w:rPr>
                <w:color w:val="000066"/>
              </w:rPr>
              <w:t>Cát Ngạn</w:t>
            </w:r>
          </w:p>
        </w:tc>
        <w:tc>
          <w:tcPr>
            <w:tcW w:w="1151" w:type="pct"/>
            <w:tcBorders>
              <w:top w:val="nil"/>
              <w:left w:val="nil"/>
              <w:bottom w:val="single" w:sz="4" w:space="0" w:color="auto"/>
              <w:right w:val="single" w:sz="4" w:space="0" w:color="auto"/>
            </w:tcBorders>
            <w:noWrap/>
            <w:vAlign w:val="bottom"/>
          </w:tcPr>
          <w:p w14:paraId="187C14BD" w14:textId="6EE44B3B" w:rsidR="00EA1A4F" w:rsidRPr="00E021AC" w:rsidRDefault="00EA1A4F" w:rsidP="00EA1A4F">
            <w:pPr>
              <w:spacing w:before="60" w:after="60"/>
              <w:jc w:val="right"/>
              <w:rPr>
                <w:color w:val="000066"/>
              </w:rPr>
            </w:pPr>
            <w:r w:rsidRPr="00E021AC">
              <w:rPr>
                <w:color w:val="000066"/>
              </w:rPr>
              <w:t>906</w:t>
            </w:r>
          </w:p>
        </w:tc>
        <w:tc>
          <w:tcPr>
            <w:tcW w:w="1488" w:type="pct"/>
            <w:tcBorders>
              <w:top w:val="nil"/>
              <w:left w:val="nil"/>
              <w:bottom w:val="single" w:sz="4" w:space="0" w:color="auto"/>
              <w:right w:val="single" w:sz="4" w:space="0" w:color="auto"/>
            </w:tcBorders>
            <w:noWrap/>
            <w:vAlign w:val="bottom"/>
          </w:tcPr>
          <w:p w14:paraId="6B34585F" w14:textId="472708B3" w:rsidR="00EA1A4F" w:rsidRPr="00E021AC" w:rsidRDefault="00EA1A4F" w:rsidP="00EA1A4F">
            <w:pPr>
              <w:spacing w:before="60" w:after="60"/>
              <w:jc w:val="right"/>
              <w:rPr>
                <w:color w:val="000066"/>
              </w:rPr>
            </w:pPr>
            <w:r w:rsidRPr="00E021AC">
              <w:rPr>
                <w:color w:val="000066"/>
              </w:rPr>
              <w:t>960.16</w:t>
            </w:r>
          </w:p>
        </w:tc>
      </w:tr>
      <w:tr w:rsidR="00EA1A4F" w:rsidRPr="00E021AC" w14:paraId="61C332E1"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73FE3094" w14:textId="77777777" w:rsidR="00EA1A4F" w:rsidRPr="00E021AC" w:rsidRDefault="00EA1A4F" w:rsidP="00EA1A4F">
            <w:pPr>
              <w:spacing w:before="60" w:after="60"/>
              <w:jc w:val="center"/>
              <w:rPr>
                <w:color w:val="000066"/>
              </w:rPr>
            </w:pPr>
            <w:r w:rsidRPr="00E021AC">
              <w:rPr>
                <w:color w:val="000066"/>
              </w:rPr>
              <w:t>2</w:t>
            </w:r>
          </w:p>
        </w:tc>
        <w:tc>
          <w:tcPr>
            <w:tcW w:w="1556" w:type="pct"/>
            <w:tcBorders>
              <w:top w:val="nil"/>
              <w:left w:val="nil"/>
              <w:bottom w:val="single" w:sz="4" w:space="0" w:color="auto"/>
              <w:right w:val="single" w:sz="4" w:space="0" w:color="auto"/>
            </w:tcBorders>
            <w:noWrap/>
            <w:vAlign w:val="center"/>
          </w:tcPr>
          <w:p w14:paraId="799A8CCE" w14:textId="77777777" w:rsidR="00EA1A4F" w:rsidRPr="00E021AC" w:rsidRDefault="00EA1A4F" w:rsidP="00EA1A4F">
            <w:pPr>
              <w:spacing w:before="60" w:after="60"/>
              <w:rPr>
                <w:color w:val="000066"/>
              </w:rPr>
            </w:pPr>
            <w:r w:rsidRPr="00E021AC">
              <w:rPr>
                <w:color w:val="000066"/>
              </w:rPr>
              <w:t>Cty LN Đô Lương</w:t>
            </w:r>
          </w:p>
        </w:tc>
        <w:tc>
          <w:tcPr>
            <w:tcW w:w="1151" w:type="pct"/>
            <w:tcBorders>
              <w:top w:val="nil"/>
              <w:left w:val="nil"/>
              <w:bottom w:val="single" w:sz="4" w:space="0" w:color="auto"/>
              <w:right w:val="single" w:sz="4" w:space="0" w:color="auto"/>
            </w:tcBorders>
            <w:noWrap/>
            <w:vAlign w:val="bottom"/>
          </w:tcPr>
          <w:p w14:paraId="3918C262" w14:textId="3F859504" w:rsidR="00EA1A4F" w:rsidRPr="00E021AC" w:rsidRDefault="00EA1A4F" w:rsidP="00EA1A4F">
            <w:pPr>
              <w:spacing w:before="60" w:after="60"/>
              <w:jc w:val="right"/>
              <w:rPr>
                <w:color w:val="000066"/>
              </w:rPr>
            </w:pPr>
            <w:r w:rsidRPr="00E021AC">
              <w:rPr>
                <w:color w:val="000066"/>
              </w:rPr>
              <w:t>505</w:t>
            </w:r>
          </w:p>
        </w:tc>
        <w:tc>
          <w:tcPr>
            <w:tcW w:w="1488" w:type="pct"/>
            <w:tcBorders>
              <w:top w:val="nil"/>
              <w:left w:val="nil"/>
              <w:bottom w:val="single" w:sz="4" w:space="0" w:color="auto"/>
              <w:right w:val="single" w:sz="4" w:space="0" w:color="auto"/>
            </w:tcBorders>
            <w:noWrap/>
            <w:vAlign w:val="bottom"/>
          </w:tcPr>
          <w:p w14:paraId="05E5F3B6" w14:textId="02B29A11" w:rsidR="00EA1A4F" w:rsidRPr="00E021AC" w:rsidRDefault="00EA1A4F" w:rsidP="00EA1A4F">
            <w:pPr>
              <w:spacing w:before="60" w:after="60"/>
              <w:jc w:val="right"/>
              <w:rPr>
                <w:color w:val="000066"/>
              </w:rPr>
            </w:pPr>
            <w:r w:rsidRPr="00E021AC">
              <w:rPr>
                <w:color w:val="000066"/>
              </w:rPr>
              <w:t>953.46</w:t>
            </w:r>
          </w:p>
        </w:tc>
      </w:tr>
      <w:tr w:rsidR="00EA1A4F" w:rsidRPr="00E021AC" w14:paraId="00C48DD9"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1883D08F" w14:textId="77777777" w:rsidR="00EA1A4F" w:rsidRPr="00E021AC" w:rsidRDefault="00EA1A4F" w:rsidP="00EA1A4F">
            <w:pPr>
              <w:spacing w:before="60" w:after="60"/>
              <w:jc w:val="center"/>
              <w:rPr>
                <w:color w:val="000066"/>
              </w:rPr>
            </w:pPr>
            <w:r w:rsidRPr="00E021AC">
              <w:rPr>
                <w:color w:val="000066"/>
              </w:rPr>
              <w:t>3</w:t>
            </w:r>
          </w:p>
        </w:tc>
        <w:tc>
          <w:tcPr>
            <w:tcW w:w="1556" w:type="pct"/>
            <w:tcBorders>
              <w:top w:val="nil"/>
              <w:left w:val="nil"/>
              <w:bottom w:val="single" w:sz="4" w:space="0" w:color="auto"/>
              <w:right w:val="single" w:sz="4" w:space="0" w:color="auto"/>
            </w:tcBorders>
            <w:noWrap/>
            <w:vAlign w:val="center"/>
          </w:tcPr>
          <w:p w14:paraId="13E4CA3B" w14:textId="77777777" w:rsidR="00EA1A4F" w:rsidRPr="00E021AC" w:rsidRDefault="00EA1A4F" w:rsidP="00EA1A4F">
            <w:pPr>
              <w:spacing w:before="60" w:after="60"/>
              <w:rPr>
                <w:color w:val="000066"/>
              </w:rPr>
            </w:pPr>
            <w:r w:rsidRPr="00E021AC">
              <w:rPr>
                <w:color w:val="000066"/>
              </w:rPr>
              <w:t>Đại Đồng</w:t>
            </w:r>
          </w:p>
        </w:tc>
        <w:tc>
          <w:tcPr>
            <w:tcW w:w="1151" w:type="pct"/>
            <w:tcBorders>
              <w:top w:val="nil"/>
              <w:left w:val="nil"/>
              <w:bottom w:val="single" w:sz="4" w:space="0" w:color="auto"/>
              <w:right w:val="single" w:sz="4" w:space="0" w:color="auto"/>
            </w:tcBorders>
            <w:noWrap/>
            <w:vAlign w:val="bottom"/>
          </w:tcPr>
          <w:p w14:paraId="4B2EE976" w14:textId="18CD28F6" w:rsidR="00EA1A4F" w:rsidRPr="00E021AC" w:rsidRDefault="00EA1A4F" w:rsidP="00EA1A4F">
            <w:pPr>
              <w:spacing w:before="60" w:after="60"/>
              <w:jc w:val="right"/>
              <w:rPr>
                <w:color w:val="000066"/>
              </w:rPr>
            </w:pPr>
            <w:r w:rsidRPr="00E021AC">
              <w:rPr>
                <w:color w:val="000066"/>
              </w:rPr>
              <w:t>372</w:t>
            </w:r>
          </w:p>
        </w:tc>
        <w:tc>
          <w:tcPr>
            <w:tcW w:w="1488" w:type="pct"/>
            <w:tcBorders>
              <w:top w:val="nil"/>
              <w:left w:val="nil"/>
              <w:bottom w:val="single" w:sz="4" w:space="0" w:color="auto"/>
              <w:right w:val="single" w:sz="4" w:space="0" w:color="auto"/>
            </w:tcBorders>
            <w:noWrap/>
            <w:vAlign w:val="bottom"/>
          </w:tcPr>
          <w:p w14:paraId="61BF3E43" w14:textId="11A93459" w:rsidR="00EA1A4F" w:rsidRPr="00E021AC" w:rsidRDefault="00EA1A4F" w:rsidP="00EA1A4F">
            <w:pPr>
              <w:spacing w:before="60" w:after="60"/>
              <w:jc w:val="right"/>
              <w:rPr>
                <w:color w:val="000066"/>
              </w:rPr>
            </w:pPr>
            <w:r w:rsidRPr="00E021AC">
              <w:rPr>
                <w:color w:val="000066"/>
              </w:rPr>
              <w:t>338.81</w:t>
            </w:r>
          </w:p>
        </w:tc>
      </w:tr>
      <w:tr w:rsidR="00EA1A4F" w:rsidRPr="00E021AC" w14:paraId="67CCEF45"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0F827AD4" w14:textId="77777777" w:rsidR="00EA1A4F" w:rsidRPr="00E021AC" w:rsidRDefault="00EA1A4F" w:rsidP="00EA1A4F">
            <w:pPr>
              <w:spacing w:before="60" w:after="60"/>
              <w:jc w:val="center"/>
              <w:rPr>
                <w:color w:val="000066"/>
              </w:rPr>
            </w:pPr>
            <w:r w:rsidRPr="00E021AC">
              <w:rPr>
                <w:color w:val="000066"/>
              </w:rPr>
              <w:t>4</w:t>
            </w:r>
          </w:p>
        </w:tc>
        <w:tc>
          <w:tcPr>
            <w:tcW w:w="1556" w:type="pct"/>
            <w:tcBorders>
              <w:top w:val="nil"/>
              <w:left w:val="nil"/>
              <w:bottom w:val="single" w:sz="4" w:space="0" w:color="auto"/>
              <w:right w:val="single" w:sz="4" w:space="0" w:color="auto"/>
            </w:tcBorders>
            <w:noWrap/>
            <w:vAlign w:val="center"/>
          </w:tcPr>
          <w:p w14:paraId="1BAEC4F3" w14:textId="77777777" w:rsidR="00EA1A4F" w:rsidRPr="00E021AC" w:rsidRDefault="00EA1A4F" w:rsidP="00EA1A4F">
            <w:pPr>
              <w:spacing w:before="60" w:after="60"/>
              <w:rPr>
                <w:color w:val="000066"/>
              </w:rPr>
            </w:pPr>
            <w:r w:rsidRPr="00E021AC">
              <w:rPr>
                <w:color w:val="000066"/>
              </w:rPr>
              <w:t>Hạnh Lâm</w:t>
            </w:r>
          </w:p>
        </w:tc>
        <w:tc>
          <w:tcPr>
            <w:tcW w:w="1151" w:type="pct"/>
            <w:tcBorders>
              <w:top w:val="nil"/>
              <w:left w:val="nil"/>
              <w:bottom w:val="single" w:sz="4" w:space="0" w:color="auto"/>
              <w:right w:val="single" w:sz="4" w:space="0" w:color="auto"/>
            </w:tcBorders>
            <w:noWrap/>
            <w:vAlign w:val="bottom"/>
          </w:tcPr>
          <w:p w14:paraId="1AC66A85" w14:textId="2349EFAF" w:rsidR="00EA1A4F" w:rsidRPr="00E021AC" w:rsidRDefault="00EA1A4F" w:rsidP="00EA1A4F">
            <w:pPr>
              <w:spacing w:before="60" w:after="60"/>
              <w:jc w:val="right"/>
              <w:rPr>
                <w:color w:val="000066"/>
              </w:rPr>
            </w:pPr>
            <w:r w:rsidRPr="00E021AC">
              <w:rPr>
                <w:color w:val="000066"/>
              </w:rPr>
              <w:t>1476</w:t>
            </w:r>
          </w:p>
        </w:tc>
        <w:tc>
          <w:tcPr>
            <w:tcW w:w="1488" w:type="pct"/>
            <w:tcBorders>
              <w:top w:val="nil"/>
              <w:left w:val="nil"/>
              <w:bottom w:val="single" w:sz="4" w:space="0" w:color="auto"/>
              <w:right w:val="single" w:sz="4" w:space="0" w:color="auto"/>
            </w:tcBorders>
            <w:noWrap/>
            <w:vAlign w:val="bottom"/>
          </w:tcPr>
          <w:p w14:paraId="48F1300B" w14:textId="626D6F23" w:rsidR="00EA1A4F" w:rsidRPr="00E021AC" w:rsidRDefault="00EA1A4F" w:rsidP="00EA1A4F">
            <w:pPr>
              <w:spacing w:before="60" w:after="60"/>
              <w:jc w:val="right"/>
              <w:rPr>
                <w:color w:val="000066"/>
              </w:rPr>
            </w:pPr>
            <w:r w:rsidRPr="00E021AC">
              <w:rPr>
                <w:color w:val="000066"/>
              </w:rPr>
              <w:t>2</w:t>
            </w:r>
            <w:r w:rsidR="00856A06" w:rsidRPr="00E021AC">
              <w:rPr>
                <w:color w:val="000066"/>
              </w:rPr>
              <w:t>,</w:t>
            </w:r>
            <w:r w:rsidRPr="00E021AC">
              <w:rPr>
                <w:color w:val="000066"/>
              </w:rPr>
              <w:t>501.99</w:t>
            </w:r>
          </w:p>
        </w:tc>
      </w:tr>
      <w:tr w:rsidR="00EA1A4F" w:rsidRPr="00E021AC" w14:paraId="33FC9C02"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3C04276C" w14:textId="77777777" w:rsidR="00EA1A4F" w:rsidRPr="00E021AC" w:rsidRDefault="00EA1A4F" w:rsidP="00EA1A4F">
            <w:pPr>
              <w:spacing w:before="60" w:after="60"/>
              <w:jc w:val="center"/>
              <w:rPr>
                <w:color w:val="000066"/>
              </w:rPr>
            </w:pPr>
            <w:r w:rsidRPr="00E021AC">
              <w:rPr>
                <w:color w:val="000066"/>
              </w:rPr>
              <w:t>5</w:t>
            </w:r>
          </w:p>
        </w:tc>
        <w:tc>
          <w:tcPr>
            <w:tcW w:w="1556" w:type="pct"/>
            <w:tcBorders>
              <w:top w:val="nil"/>
              <w:left w:val="nil"/>
              <w:bottom w:val="single" w:sz="4" w:space="0" w:color="auto"/>
              <w:right w:val="single" w:sz="4" w:space="0" w:color="auto"/>
            </w:tcBorders>
            <w:noWrap/>
            <w:vAlign w:val="center"/>
          </w:tcPr>
          <w:p w14:paraId="06692FA8" w14:textId="77777777" w:rsidR="00EA1A4F" w:rsidRPr="00E021AC" w:rsidRDefault="00EA1A4F" w:rsidP="00EA1A4F">
            <w:pPr>
              <w:spacing w:before="60" w:after="60"/>
              <w:rPr>
                <w:color w:val="000066"/>
              </w:rPr>
            </w:pPr>
            <w:r w:rsidRPr="00E021AC">
              <w:rPr>
                <w:color w:val="000066"/>
              </w:rPr>
              <w:t>Hoa Quân</w:t>
            </w:r>
          </w:p>
        </w:tc>
        <w:tc>
          <w:tcPr>
            <w:tcW w:w="1151" w:type="pct"/>
            <w:tcBorders>
              <w:top w:val="nil"/>
              <w:left w:val="nil"/>
              <w:bottom w:val="single" w:sz="4" w:space="0" w:color="auto"/>
              <w:right w:val="single" w:sz="4" w:space="0" w:color="auto"/>
            </w:tcBorders>
            <w:noWrap/>
            <w:vAlign w:val="bottom"/>
          </w:tcPr>
          <w:p w14:paraId="0C55F635" w14:textId="5CC36EAB" w:rsidR="00EA1A4F" w:rsidRPr="00E021AC" w:rsidRDefault="00EA1A4F" w:rsidP="00EA1A4F">
            <w:pPr>
              <w:spacing w:before="60" w:after="60"/>
              <w:jc w:val="right"/>
              <w:rPr>
                <w:color w:val="000066"/>
              </w:rPr>
            </w:pPr>
            <w:r w:rsidRPr="00E021AC">
              <w:rPr>
                <w:color w:val="000066"/>
              </w:rPr>
              <w:t>873</w:t>
            </w:r>
          </w:p>
        </w:tc>
        <w:tc>
          <w:tcPr>
            <w:tcW w:w="1488" w:type="pct"/>
            <w:tcBorders>
              <w:top w:val="nil"/>
              <w:left w:val="nil"/>
              <w:bottom w:val="single" w:sz="4" w:space="0" w:color="auto"/>
              <w:right w:val="single" w:sz="4" w:space="0" w:color="auto"/>
            </w:tcBorders>
            <w:noWrap/>
            <w:vAlign w:val="bottom"/>
          </w:tcPr>
          <w:p w14:paraId="58D30F3E" w14:textId="1E4F782F" w:rsidR="00EA1A4F" w:rsidRPr="00E021AC" w:rsidRDefault="00EA1A4F" w:rsidP="00EA1A4F">
            <w:pPr>
              <w:spacing w:before="60" w:after="60"/>
              <w:jc w:val="right"/>
              <w:rPr>
                <w:color w:val="000066"/>
              </w:rPr>
            </w:pPr>
            <w:r w:rsidRPr="00E021AC">
              <w:rPr>
                <w:color w:val="000066"/>
              </w:rPr>
              <w:t>1</w:t>
            </w:r>
            <w:r w:rsidR="00856A06" w:rsidRPr="00E021AC">
              <w:rPr>
                <w:color w:val="000066"/>
              </w:rPr>
              <w:t>,</w:t>
            </w:r>
            <w:r w:rsidRPr="00E021AC">
              <w:rPr>
                <w:color w:val="000066"/>
              </w:rPr>
              <w:t>052.54</w:t>
            </w:r>
          </w:p>
        </w:tc>
      </w:tr>
      <w:tr w:rsidR="00EA1A4F" w:rsidRPr="00E021AC" w14:paraId="729D0031"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hideMark/>
          </w:tcPr>
          <w:p w14:paraId="7CF9D46F" w14:textId="77777777" w:rsidR="00EA1A4F" w:rsidRPr="00E021AC" w:rsidRDefault="00EA1A4F" w:rsidP="00EA1A4F">
            <w:pPr>
              <w:spacing w:before="60" w:after="60"/>
              <w:jc w:val="center"/>
              <w:rPr>
                <w:color w:val="000066"/>
              </w:rPr>
            </w:pPr>
            <w:r w:rsidRPr="00E021AC">
              <w:rPr>
                <w:color w:val="000066"/>
              </w:rPr>
              <w:t>6</w:t>
            </w:r>
          </w:p>
        </w:tc>
        <w:tc>
          <w:tcPr>
            <w:tcW w:w="1556" w:type="pct"/>
            <w:tcBorders>
              <w:top w:val="nil"/>
              <w:left w:val="nil"/>
              <w:bottom w:val="single" w:sz="4" w:space="0" w:color="auto"/>
              <w:right w:val="single" w:sz="4" w:space="0" w:color="auto"/>
            </w:tcBorders>
            <w:noWrap/>
            <w:vAlign w:val="center"/>
          </w:tcPr>
          <w:p w14:paraId="1757B31E" w14:textId="77777777" w:rsidR="00EA1A4F" w:rsidRPr="00E021AC" w:rsidRDefault="00EA1A4F" w:rsidP="00EA1A4F">
            <w:pPr>
              <w:spacing w:before="60" w:after="60"/>
              <w:rPr>
                <w:color w:val="000066"/>
              </w:rPr>
            </w:pPr>
            <w:r w:rsidRPr="00E021AC">
              <w:rPr>
                <w:color w:val="000066"/>
              </w:rPr>
              <w:t>Kim Bảng</w:t>
            </w:r>
          </w:p>
        </w:tc>
        <w:tc>
          <w:tcPr>
            <w:tcW w:w="1151" w:type="pct"/>
            <w:tcBorders>
              <w:top w:val="nil"/>
              <w:left w:val="nil"/>
              <w:bottom w:val="single" w:sz="4" w:space="0" w:color="auto"/>
              <w:right w:val="single" w:sz="4" w:space="0" w:color="auto"/>
            </w:tcBorders>
            <w:noWrap/>
            <w:vAlign w:val="bottom"/>
          </w:tcPr>
          <w:p w14:paraId="1A7F4511" w14:textId="5D72C5EB" w:rsidR="00EA1A4F" w:rsidRPr="00E021AC" w:rsidRDefault="00EA1A4F" w:rsidP="00EA1A4F">
            <w:pPr>
              <w:spacing w:before="60" w:after="60"/>
              <w:jc w:val="right"/>
              <w:rPr>
                <w:color w:val="000066"/>
              </w:rPr>
            </w:pPr>
            <w:r w:rsidRPr="00E021AC">
              <w:rPr>
                <w:color w:val="000066"/>
              </w:rPr>
              <w:t>471</w:t>
            </w:r>
          </w:p>
        </w:tc>
        <w:tc>
          <w:tcPr>
            <w:tcW w:w="1488" w:type="pct"/>
            <w:tcBorders>
              <w:top w:val="nil"/>
              <w:left w:val="nil"/>
              <w:bottom w:val="single" w:sz="4" w:space="0" w:color="auto"/>
              <w:right w:val="single" w:sz="4" w:space="0" w:color="auto"/>
            </w:tcBorders>
            <w:noWrap/>
            <w:vAlign w:val="bottom"/>
          </w:tcPr>
          <w:p w14:paraId="1F895560" w14:textId="171FAA4E" w:rsidR="00EA1A4F" w:rsidRPr="00E021AC" w:rsidRDefault="00EA1A4F" w:rsidP="00EA1A4F">
            <w:pPr>
              <w:spacing w:before="60" w:after="60"/>
              <w:jc w:val="right"/>
              <w:rPr>
                <w:color w:val="000066"/>
              </w:rPr>
            </w:pPr>
            <w:r w:rsidRPr="00E021AC">
              <w:rPr>
                <w:color w:val="000066"/>
              </w:rPr>
              <w:t>255.84</w:t>
            </w:r>
          </w:p>
        </w:tc>
      </w:tr>
      <w:tr w:rsidR="00EA1A4F" w:rsidRPr="00E021AC" w14:paraId="18C20023"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tcPr>
          <w:p w14:paraId="0181FB41" w14:textId="3C9A8811" w:rsidR="00EA1A4F" w:rsidRPr="00E021AC" w:rsidRDefault="00EA1A4F" w:rsidP="00EA1A4F">
            <w:pPr>
              <w:spacing w:before="60" w:after="60"/>
              <w:jc w:val="center"/>
              <w:rPr>
                <w:color w:val="000066"/>
              </w:rPr>
            </w:pPr>
            <w:r w:rsidRPr="00E021AC">
              <w:rPr>
                <w:color w:val="000066"/>
              </w:rPr>
              <w:t>7</w:t>
            </w:r>
          </w:p>
        </w:tc>
        <w:tc>
          <w:tcPr>
            <w:tcW w:w="1556" w:type="pct"/>
            <w:tcBorders>
              <w:top w:val="nil"/>
              <w:left w:val="nil"/>
              <w:bottom w:val="single" w:sz="4" w:space="0" w:color="auto"/>
              <w:right w:val="single" w:sz="4" w:space="0" w:color="auto"/>
            </w:tcBorders>
            <w:noWrap/>
            <w:vAlign w:val="center"/>
          </w:tcPr>
          <w:p w14:paraId="7290A016" w14:textId="2DC01181" w:rsidR="00EA1A4F" w:rsidRPr="00E021AC" w:rsidRDefault="00EA1A4F" w:rsidP="00EA1A4F">
            <w:pPr>
              <w:spacing w:before="60" w:after="60"/>
              <w:rPr>
                <w:color w:val="000066"/>
              </w:rPr>
            </w:pPr>
            <w:r w:rsidRPr="00E021AC">
              <w:rPr>
                <w:color w:val="000066"/>
              </w:rPr>
              <w:t>Sơn Lâm</w:t>
            </w:r>
          </w:p>
        </w:tc>
        <w:tc>
          <w:tcPr>
            <w:tcW w:w="1151" w:type="pct"/>
            <w:tcBorders>
              <w:top w:val="nil"/>
              <w:left w:val="nil"/>
              <w:bottom w:val="single" w:sz="4" w:space="0" w:color="auto"/>
              <w:right w:val="single" w:sz="4" w:space="0" w:color="auto"/>
            </w:tcBorders>
            <w:noWrap/>
            <w:vAlign w:val="bottom"/>
          </w:tcPr>
          <w:p w14:paraId="315A6408" w14:textId="34D53553" w:rsidR="00EA1A4F" w:rsidRPr="00E021AC" w:rsidRDefault="00EA1A4F" w:rsidP="00EA1A4F">
            <w:pPr>
              <w:spacing w:before="60" w:after="60"/>
              <w:jc w:val="right"/>
              <w:rPr>
                <w:color w:val="000066"/>
              </w:rPr>
            </w:pPr>
            <w:r w:rsidRPr="00E021AC">
              <w:rPr>
                <w:color w:val="000066"/>
              </w:rPr>
              <w:t>2373</w:t>
            </w:r>
          </w:p>
        </w:tc>
        <w:tc>
          <w:tcPr>
            <w:tcW w:w="1488" w:type="pct"/>
            <w:tcBorders>
              <w:top w:val="nil"/>
              <w:left w:val="nil"/>
              <w:bottom w:val="single" w:sz="4" w:space="0" w:color="auto"/>
              <w:right w:val="single" w:sz="4" w:space="0" w:color="auto"/>
            </w:tcBorders>
            <w:noWrap/>
            <w:vAlign w:val="bottom"/>
          </w:tcPr>
          <w:p w14:paraId="73BC4578" w14:textId="69C26A1B" w:rsidR="00EA1A4F" w:rsidRPr="00E021AC" w:rsidRDefault="00EA1A4F" w:rsidP="00EA1A4F">
            <w:pPr>
              <w:spacing w:before="60" w:after="60"/>
              <w:jc w:val="right"/>
              <w:rPr>
                <w:color w:val="000066"/>
              </w:rPr>
            </w:pPr>
            <w:r w:rsidRPr="00E021AC">
              <w:rPr>
                <w:color w:val="000066"/>
              </w:rPr>
              <w:t>1</w:t>
            </w:r>
            <w:r w:rsidR="00856A06" w:rsidRPr="00E021AC">
              <w:rPr>
                <w:color w:val="000066"/>
              </w:rPr>
              <w:t>,</w:t>
            </w:r>
            <w:r w:rsidRPr="00E021AC">
              <w:rPr>
                <w:color w:val="000066"/>
              </w:rPr>
              <w:t>629.92</w:t>
            </w:r>
          </w:p>
        </w:tc>
      </w:tr>
      <w:tr w:rsidR="00EA1A4F" w:rsidRPr="00E021AC" w14:paraId="16A1E24A" w14:textId="77777777" w:rsidTr="00EA1A4F">
        <w:trPr>
          <w:trHeight w:val="347"/>
          <w:jc w:val="right"/>
        </w:trPr>
        <w:tc>
          <w:tcPr>
            <w:tcW w:w="806" w:type="pct"/>
            <w:tcBorders>
              <w:top w:val="single" w:sz="4" w:space="0" w:color="auto"/>
              <w:left w:val="single" w:sz="4" w:space="0" w:color="auto"/>
              <w:bottom w:val="single" w:sz="4" w:space="0" w:color="auto"/>
              <w:right w:val="single" w:sz="4" w:space="0" w:color="auto"/>
            </w:tcBorders>
            <w:noWrap/>
            <w:vAlign w:val="center"/>
          </w:tcPr>
          <w:p w14:paraId="0C1D3A1C" w14:textId="0F62CBEC" w:rsidR="00EA1A4F" w:rsidRPr="00E021AC" w:rsidRDefault="00EA1A4F" w:rsidP="00EA1A4F">
            <w:pPr>
              <w:spacing w:before="60" w:after="60"/>
              <w:jc w:val="center"/>
              <w:rPr>
                <w:color w:val="000066"/>
              </w:rPr>
            </w:pPr>
            <w:r w:rsidRPr="00E021AC">
              <w:rPr>
                <w:color w:val="000066"/>
              </w:rPr>
              <w:t>8</w:t>
            </w:r>
          </w:p>
        </w:tc>
        <w:tc>
          <w:tcPr>
            <w:tcW w:w="1556" w:type="pct"/>
            <w:tcBorders>
              <w:top w:val="single" w:sz="4" w:space="0" w:color="auto"/>
              <w:left w:val="nil"/>
              <w:bottom w:val="single" w:sz="4" w:space="0" w:color="auto"/>
              <w:right w:val="single" w:sz="4" w:space="0" w:color="auto"/>
            </w:tcBorders>
            <w:noWrap/>
            <w:vAlign w:val="center"/>
          </w:tcPr>
          <w:p w14:paraId="584B03A3" w14:textId="77777777" w:rsidR="00EA1A4F" w:rsidRPr="00E021AC" w:rsidRDefault="00EA1A4F" w:rsidP="00EA1A4F">
            <w:pPr>
              <w:spacing w:before="60" w:after="60"/>
              <w:rPr>
                <w:color w:val="000066"/>
              </w:rPr>
            </w:pPr>
            <w:r w:rsidRPr="00E021AC">
              <w:rPr>
                <w:color w:val="000066"/>
              </w:rPr>
              <w:t>Tam Đồng</w:t>
            </w:r>
          </w:p>
        </w:tc>
        <w:tc>
          <w:tcPr>
            <w:tcW w:w="1151" w:type="pct"/>
            <w:tcBorders>
              <w:top w:val="single" w:sz="4" w:space="0" w:color="auto"/>
              <w:left w:val="nil"/>
              <w:bottom w:val="single" w:sz="4" w:space="0" w:color="auto"/>
              <w:right w:val="single" w:sz="4" w:space="0" w:color="auto"/>
            </w:tcBorders>
            <w:noWrap/>
            <w:vAlign w:val="bottom"/>
          </w:tcPr>
          <w:p w14:paraId="50D75849" w14:textId="1F396C8E" w:rsidR="00EA1A4F" w:rsidRPr="00E021AC" w:rsidRDefault="00EA1A4F" w:rsidP="00EA1A4F">
            <w:pPr>
              <w:spacing w:before="60" w:after="60"/>
              <w:jc w:val="right"/>
              <w:rPr>
                <w:color w:val="000066"/>
              </w:rPr>
            </w:pPr>
            <w:r w:rsidRPr="00E021AC">
              <w:rPr>
                <w:color w:val="000066"/>
              </w:rPr>
              <w:t>817</w:t>
            </w:r>
          </w:p>
        </w:tc>
        <w:tc>
          <w:tcPr>
            <w:tcW w:w="1488" w:type="pct"/>
            <w:tcBorders>
              <w:top w:val="single" w:sz="4" w:space="0" w:color="auto"/>
              <w:left w:val="nil"/>
              <w:bottom w:val="single" w:sz="4" w:space="0" w:color="auto"/>
              <w:right w:val="single" w:sz="4" w:space="0" w:color="auto"/>
            </w:tcBorders>
            <w:noWrap/>
            <w:vAlign w:val="bottom"/>
          </w:tcPr>
          <w:p w14:paraId="7062BAB7" w14:textId="790652A2" w:rsidR="00EA1A4F" w:rsidRPr="00E021AC" w:rsidRDefault="00EA1A4F" w:rsidP="00EA1A4F">
            <w:pPr>
              <w:spacing w:before="60" w:after="60"/>
              <w:jc w:val="right"/>
              <w:rPr>
                <w:color w:val="000066"/>
              </w:rPr>
            </w:pPr>
            <w:r w:rsidRPr="00E021AC">
              <w:rPr>
                <w:color w:val="000066"/>
              </w:rPr>
              <w:t>986.5</w:t>
            </w:r>
          </w:p>
        </w:tc>
      </w:tr>
      <w:tr w:rsidR="00EA1A4F" w:rsidRPr="00E021AC" w14:paraId="22EA337A" w14:textId="77777777" w:rsidTr="00EA1A4F">
        <w:trPr>
          <w:trHeight w:val="347"/>
          <w:jc w:val="right"/>
        </w:trPr>
        <w:tc>
          <w:tcPr>
            <w:tcW w:w="806" w:type="pct"/>
            <w:tcBorders>
              <w:top w:val="nil"/>
              <w:left w:val="single" w:sz="4" w:space="0" w:color="auto"/>
              <w:bottom w:val="single" w:sz="4" w:space="0" w:color="auto"/>
              <w:right w:val="single" w:sz="4" w:space="0" w:color="auto"/>
            </w:tcBorders>
            <w:noWrap/>
            <w:vAlign w:val="center"/>
          </w:tcPr>
          <w:p w14:paraId="5B72E242" w14:textId="5C35C4BF" w:rsidR="00EA1A4F" w:rsidRPr="00E021AC" w:rsidRDefault="00EA1A4F" w:rsidP="00EA1A4F">
            <w:pPr>
              <w:spacing w:before="60" w:after="60"/>
              <w:jc w:val="center"/>
              <w:rPr>
                <w:color w:val="000066"/>
              </w:rPr>
            </w:pPr>
            <w:r w:rsidRPr="00E021AC">
              <w:rPr>
                <w:color w:val="000066"/>
              </w:rPr>
              <w:t>9</w:t>
            </w:r>
          </w:p>
        </w:tc>
        <w:tc>
          <w:tcPr>
            <w:tcW w:w="1556" w:type="pct"/>
            <w:tcBorders>
              <w:top w:val="nil"/>
              <w:left w:val="nil"/>
              <w:bottom w:val="single" w:sz="4" w:space="0" w:color="auto"/>
              <w:right w:val="single" w:sz="4" w:space="0" w:color="auto"/>
            </w:tcBorders>
            <w:noWrap/>
            <w:vAlign w:val="center"/>
          </w:tcPr>
          <w:p w14:paraId="615EF2B7" w14:textId="77777777" w:rsidR="00EA1A4F" w:rsidRPr="00E021AC" w:rsidRDefault="00EA1A4F" w:rsidP="00EA1A4F">
            <w:pPr>
              <w:spacing w:before="60" w:after="60"/>
              <w:rPr>
                <w:color w:val="000066"/>
              </w:rPr>
            </w:pPr>
            <w:r w:rsidRPr="00E021AC">
              <w:rPr>
                <w:color w:val="000066"/>
              </w:rPr>
              <w:t>Xuân Lâm</w:t>
            </w:r>
          </w:p>
        </w:tc>
        <w:tc>
          <w:tcPr>
            <w:tcW w:w="1151" w:type="pct"/>
            <w:tcBorders>
              <w:top w:val="nil"/>
              <w:left w:val="nil"/>
              <w:bottom w:val="single" w:sz="4" w:space="0" w:color="auto"/>
              <w:right w:val="single" w:sz="4" w:space="0" w:color="auto"/>
            </w:tcBorders>
            <w:noWrap/>
            <w:vAlign w:val="bottom"/>
          </w:tcPr>
          <w:p w14:paraId="1292302C" w14:textId="029D02E6" w:rsidR="00EA1A4F" w:rsidRPr="00E021AC" w:rsidRDefault="00EA1A4F" w:rsidP="00EA1A4F">
            <w:pPr>
              <w:spacing w:before="60" w:after="60"/>
              <w:jc w:val="right"/>
              <w:rPr>
                <w:color w:val="000066"/>
              </w:rPr>
            </w:pPr>
            <w:r w:rsidRPr="00E021AC">
              <w:rPr>
                <w:color w:val="000066"/>
              </w:rPr>
              <w:t>438</w:t>
            </w:r>
          </w:p>
        </w:tc>
        <w:tc>
          <w:tcPr>
            <w:tcW w:w="1488" w:type="pct"/>
            <w:tcBorders>
              <w:top w:val="nil"/>
              <w:left w:val="nil"/>
              <w:bottom w:val="single" w:sz="4" w:space="0" w:color="auto"/>
              <w:right w:val="single" w:sz="4" w:space="0" w:color="auto"/>
            </w:tcBorders>
            <w:noWrap/>
            <w:vAlign w:val="bottom"/>
          </w:tcPr>
          <w:p w14:paraId="0D4ECBB9" w14:textId="5C84D059" w:rsidR="00EA1A4F" w:rsidRPr="00E021AC" w:rsidRDefault="00EA1A4F" w:rsidP="00EA1A4F">
            <w:pPr>
              <w:spacing w:before="60" w:after="60"/>
              <w:jc w:val="right"/>
              <w:rPr>
                <w:color w:val="000066"/>
              </w:rPr>
            </w:pPr>
            <w:r w:rsidRPr="00E021AC">
              <w:rPr>
                <w:color w:val="000066"/>
              </w:rPr>
              <w:t>418.81</w:t>
            </w:r>
          </w:p>
        </w:tc>
      </w:tr>
      <w:tr w:rsidR="00EA1A4F" w:rsidRPr="00E021AC" w14:paraId="3FCCDFF2" w14:textId="399439C5" w:rsidTr="00EA1A4F">
        <w:trPr>
          <w:trHeight w:val="347"/>
          <w:jc w:val="right"/>
        </w:trPr>
        <w:tc>
          <w:tcPr>
            <w:tcW w:w="2362" w:type="pct"/>
            <w:gridSpan w:val="2"/>
            <w:tcBorders>
              <w:top w:val="single" w:sz="4" w:space="0" w:color="auto"/>
              <w:left w:val="single" w:sz="4" w:space="0" w:color="auto"/>
              <w:bottom w:val="single" w:sz="4" w:space="0" w:color="auto"/>
              <w:right w:val="single" w:sz="4" w:space="0" w:color="auto"/>
            </w:tcBorders>
            <w:noWrap/>
            <w:vAlign w:val="center"/>
            <w:hideMark/>
          </w:tcPr>
          <w:p w14:paraId="0DC59CCD" w14:textId="77777777" w:rsidR="00EA1A4F" w:rsidRPr="00E021AC" w:rsidRDefault="00EA1A4F" w:rsidP="00EA1A4F">
            <w:pPr>
              <w:spacing w:before="60" w:after="60"/>
              <w:jc w:val="center"/>
              <w:rPr>
                <w:b/>
                <w:bCs/>
                <w:color w:val="000066"/>
              </w:rPr>
            </w:pPr>
            <w:r w:rsidRPr="00E021AC">
              <w:rPr>
                <w:b/>
                <w:bCs/>
                <w:color w:val="000066"/>
              </w:rPr>
              <w:t>Tổng</w:t>
            </w:r>
          </w:p>
        </w:tc>
        <w:tc>
          <w:tcPr>
            <w:tcW w:w="1151" w:type="pct"/>
            <w:tcBorders>
              <w:top w:val="nil"/>
              <w:left w:val="nil"/>
              <w:bottom w:val="single" w:sz="4" w:space="0" w:color="auto"/>
              <w:right w:val="single" w:sz="4" w:space="0" w:color="auto"/>
            </w:tcBorders>
            <w:noWrap/>
            <w:vAlign w:val="bottom"/>
          </w:tcPr>
          <w:p w14:paraId="711D10E7" w14:textId="3CB70000" w:rsidR="00EA1A4F" w:rsidRPr="00E021AC" w:rsidRDefault="00EA1A4F" w:rsidP="00EA1A4F">
            <w:pPr>
              <w:spacing w:before="60" w:after="60"/>
              <w:jc w:val="right"/>
              <w:rPr>
                <w:b/>
                <w:bCs/>
                <w:color w:val="000066"/>
              </w:rPr>
            </w:pPr>
            <w:r w:rsidRPr="00E021AC">
              <w:rPr>
                <w:b/>
                <w:bCs/>
                <w:color w:val="000066"/>
              </w:rPr>
              <w:t>8</w:t>
            </w:r>
            <w:r w:rsidR="00856A06" w:rsidRPr="00E021AC">
              <w:rPr>
                <w:b/>
                <w:bCs/>
                <w:color w:val="000066"/>
              </w:rPr>
              <w:t>,</w:t>
            </w:r>
            <w:r w:rsidRPr="00E021AC">
              <w:rPr>
                <w:b/>
                <w:bCs/>
                <w:color w:val="000066"/>
              </w:rPr>
              <w:t>231</w:t>
            </w:r>
          </w:p>
        </w:tc>
        <w:tc>
          <w:tcPr>
            <w:tcW w:w="1488" w:type="pct"/>
            <w:tcBorders>
              <w:top w:val="nil"/>
              <w:left w:val="nil"/>
              <w:bottom w:val="single" w:sz="4" w:space="0" w:color="auto"/>
              <w:right w:val="single" w:sz="4" w:space="0" w:color="auto"/>
            </w:tcBorders>
            <w:noWrap/>
            <w:vAlign w:val="bottom"/>
          </w:tcPr>
          <w:p w14:paraId="031E631C" w14:textId="5387DDA9" w:rsidR="00EA1A4F" w:rsidRPr="00E021AC" w:rsidRDefault="00EA1A4F" w:rsidP="00EA1A4F">
            <w:pPr>
              <w:spacing w:before="60" w:after="60"/>
              <w:jc w:val="right"/>
              <w:rPr>
                <w:b/>
                <w:bCs/>
                <w:color w:val="000066"/>
              </w:rPr>
            </w:pPr>
            <w:r w:rsidRPr="00E021AC">
              <w:rPr>
                <w:b/>
                <w:bCs/>
                <w:color w:val="000066"/>
              </w:rPr>
              <w:t>9</w:t>
            </w:r>
            <w:r w:rsidR="00856A06" w:rsidRPr="00E021AC">
              <w:rPr>
                <w:b/>
                <w:bCs/>
                <w:color w:val="000066"/>
              </w:rPr>
              <w:t>,</w:t>
            </w:r>
            <w:r w:rsidRPr="00E021AC">
              <w:rPr>
                <w:b/>
                <w:bCs/>
                <w:color w:val="000066"/>
              </w:rPr>
              <w:t>098.03</w:t>
            </w:r>
          </w:p>
        </w:tc>
      </w:tr>
    </w:tbl>
    <w:bookmarkEnd w:id="247"/>
    <w:p w14:paraId="38E186A3" w14:textId="0AE4033A" w:rsidR="0060097E" w:rsidRPr="00E021AC" w:rsidRDefault="002A7075" w:rsidP="009B267F">
      <w:pPr>
        <w:tabs>
          <w:tab w:val="left" w:pos="851"/>
        </w:tabs>
        <w:spacing w:before="120" w:after="120"/>
        <w:jc w:val="both"/>
        <w:rPr>
          <w:color w:val="002060"/>
          <w:sz w:val="26"/>
          <w:szCs w:val="26"/>
        </w:rPr>
      </w:pPr>
      <w:r w:rsidRPr="00E021AC">
        <w:rPr>
          <w:color w:val="002060"/>
          <w:sz w:val="26"/>
          <w:szCs w:val="26"/>
        </w:rPr>
        <w:t xml:space="preserve">- </w:t>
      </w:r>
      <w:r w:rsidR="00F466EF" w:rsidRPr="00E021AC">
        <w:rPr>
          <w:color w:val="002060"/>
          <w:sz w:val="26"/>
          <w:szCs w:val="26"/>
        </w:rPr>
        <w:t xml:space="preserve">Hiện tượng sâu bệnh trên cây keo hiếm khi xảy ra trên địa bàn của nhóm. Tuy nhiên, nhóm đã xây dựng quy trình quản lý </w:t>
      </w:r>
      <w:r w:rsidR="007F4E61" w:rsidRPr="00E021AC">
        <w:rPr>
          <w:color w:val="002060"/>
          <w:sz w:val="26"/>
          <w:szCs w:val="26"/>
        </w:rPr>
        <w:t>sâu</w:t>
      </w:r>
      <w:r w:rsidR="007F4E61" w:rsidRPr="00E021AC">
        <w:rPr>
          <w:color w:val="002060"/>
          <w:sz w:val="26"/>
          <w:szCs w:val="26"/>
          <w:lang w:val="vi-VN"/>
        </w:rPr>
        <w:t xml:space="preserve"> bênh hại rừng trồng </w:t>
      </w:r>
      <w:r w:rsidR="00F466EF" w:rsidRPr="00E021AC">
        <w:rPr>
          <w:color w:val="002060"/>
          <w:sz w:val="26"/>
          <w:szCs w:val="26"/>
        </w:rPr>
        <w:t>nhằm có phương hướng xử</w:t>
      </w:r>
      <w:r w:rsidR="000357B4" w:rsidRPr="00E021AC">
        <w:rPr>
          <w:color w:val="002060"/>
          <w:sz w:val="26"/>
          <w:szCs w:val="26"/>
        </w:rPr>
        <w:t xml:space="preserve"> lý phù hợp.</w:t>
      </w:r>
    </w:p>
    <w:p w14:paraId="7CB58AC5" w14:textId="2922EE50" w:rsidR="007F4E61" w:rsidRPr="00E021AC" w:rsidRDefault="002A7075" w:rsidP="009B267F">
      <w:pPr>
        <w:tabs>
          <w:tab w:val="left" w:pos="851"/>
        </w:tabs>
        <w:spacing w:before="120" w:after="120"/>
        <w:jc w:val="both"/>
        <w:rPr>
          <w:color w:val="002060"/>
          <w:sz w:val="26"/>
          <w:szCs w:val="26"/>
        </w:rPr>
      </w:pPr>
      <w:r w:rsidRPr="00E021AC">
        <w:rPr>
          <w:color w:val="002060"/>
          <w:sz w:val="26"/>
          <w:szCs w:val="26"/>
        </w:rPr>
        <w:t xml:space="preserve">- </w:t>
      </w:r>
      <w:r w:rsidR="00EF09F9" w:rsidRPr="00E021AC">
        <w:rPr>
          <w:color w:val="002060"/>
          <w:sz w:val="26"/>
          <w:szCs w:val="26"/>
        </w:rPr>
        <w:t>Ban quản lý nhóm</w:t>
      </w:r>
      <w:r w:rsidR="000357B4" w:rsidRPr="00E021AC">
        <w:rPr>
          <w:color w:val="002060"/>
          <w:sz w:val="26"/>
          <w:szCs w:val="26"/>
        </w:rPr>
        <w:t xml:space="preserve"> và chủ rừng cần thường xuyên giám sát theo dõi tình hình sâu bệnh hại để kịp thời phát hiện và xử lý.</w:t>
      </w:r>
    </w:p>
    <w:p w14:paraId="067A8B31" w14:textId="4DFBD3A0" w:rsidR="00CB7F73" w:rsidRPr="00E021AC" w:rsidRDefault="00D65A8A" w:rsidP="00CB7F73">
      <w:pPr>
        <w:tabs>
          <w:tab w:val="left" w:pos="851"/>
        </w:tabs>
        <w:spacing w:line="360" w:lineRule="exact"/>
        <w:jc w:val="both"/>
        <w:rPr>
          <w:color w:val="002060"/>
          <w:sz w:val="26"/>
          <w:szCs w:val="26"/>
        </w:rPr>
      </w:pPr>
      <w:r w:rsidRPr="00E021AC">
        <w:rPr>
          <w:color w:val="002060"/>
          <w:sz w:val="26"/>
          <w:szCs w:val="26"/>
        </w:rPr>
        <w:t xml:space="preserve">- </w:t>
      </w:r>
      <w:r w:rsidR="00CB7F73" w:rsidRPr="00E021AC">
        <w:rPr>
          <w:color w:val="002060"/>
          <w:sz w:val="26"/>
          <w:szCs w:val="26"/>
        </w:rPr>
        <w:t>Biện pháp quản lý, phòng trừ:</w:t>
      </w:r>
    </w:p>
    <w:p w14:paraId="263A8B67" w14:textId="04CB2038" w:rsidR="00CB7F73" w:rsidRPr="00E021AC" w:rsidRDefault="00D65A8A" w:rsidP="00CB7F73">
      <w:pPr>
        <w:tabs>
          <w:tab w:val="left" w:pos="851"/>
        </w:tabs>
        <w:spacing w:line="360" w:lineRule="exact"/>
        <w:jc w:val="both"/>
        <w:rPr>
          <w:color w:val="002060"/>
          <w:sz w:val="26"/>
          <w:szCs w:val="26"/>
        </w:rPr>
      </w:pPr>
      <w:r w:rsidRPr="00E021AC">
        <w:rPr>
          <w:color w:val="002060"/>
          <w:sz w:val="26"/>
          <w:szCs w:val="26"/>
        </w:rPr>
        <w:t>+</w:t>
      </w:r>
      <w:r w:rsidR="00CB7F73" w:rsidRPr="00E021AC">
        <w:rPr>
          <w:color w:val="002060"/>
          <w:sz w:val="26"/>
          <w:szCs w:val="26"/>
        </w:rPr>
        <w:t xml:space="preserve"> Từ khâu trồng rừng cần lựa chọn giống tốt, trồng với mật độ thích hợp để tạo điều kiện cho cây sinh trưởng phát triển tốt, có khả năng kháng bệnh tốt.</w:t>
      </w:r>
    </w:p>
    <w:p w14:paraId="2F02B587" w14:textId="2FE287DD" w:rsidR="00CB7F73" w:rsidRPr="00E021AC" w:rsidRDefault="00D65A8A" w:rsidP="00CB7F73">
      <w:pPr>
        <w:tabs>
          <w:tab w:val="left" w:pos="851"/>
        </w:tabs>
        <w:spacing w:line="360" w:lineRule="exact"/>
        <w:jc w:val="both"/>
        <w:rPr>
          <w:color w:val="002060"/>
          <w:sz w:val="26"/>
          <w:szCs w:val="26"/>
        </w:rPr>
      </w:pPr>
      <w:r w:rsidRPr="00E021AC">
        <w:rPr>
          <w:color w:val="002060"/>
          <w:sz w:val="26"/>
          <w:szCs w:val="26"/>
        </w:rPr>
        <w:t>+</w:t>
      </w:r>
      <w:r w:rsidR="00CB7F73" w:rsidRPr="00E021AC">
        <w:rPr>
          <w:color w:val="002060"/>
          <w:sz w:val="26"/>
          <w:szCs w:val="26"/>
        </w:rPr>
        <w:t xml:space="preserve"> Ban quản lý nhóm và chủ rừng cần thường xuyên giám sát theo dõi tình hình sâu bệnh hại để kịp thời phát hiện và xử lý.</w:t>
      </w:r>
    </w:p>
    <w:p w14:paraId="15FABDFC" w14:textId="5C134032" w:rsidR="00CB7F73" w:rsidRPr="00E021AC" w:rsidRDefault="00D65A8A" w:rsidP="00CB7F73">
      <w:pPr>
        <w:tabs>
          <w:tab w:val="left" w:pos="851"/>
        </w:tabs>
        <w:spacing w:line="360" w:lineRule="exact"/>
        <w:jc w:val="both"/>
        <w:rPr>
          <w:color w:val="002060"/>
          <w:sz w:val="26"/>
          <w:szCs w:val="26"/>
          <w:lang w:val="it-IT"/>
        </w:rPr>
      </w:pPr>
      <w:r w:rsidRPr="00E021AC">
        <w:rPr>
          <w:color w:val="002060"/>
          <w:sz w:val="26"/>
          <w:szCs w:val="26"/>
        </w:rPr>
        <w:t>+</w:t>
      </w:r>
      <w:r w:rsidR="00CB7F73" w:rsidRPr="00E021AC">
        <w:rPr>
          <w:color w:val="002060"/>
          <w:sz w:val="26"/>
          <w:szCs w:val="26"/>
        </w:rPr>
        <w:t xml:space="preserve"> Nếu cần thiết phải xử lý sâu bệnh hại thì ưu tiên các biện pháp không hóa học (vd: cắt bỏ cành bệnh, chặt bỏ cây bệnh, sử dụng các chế phẩm sinh học…). Khi thực hiện phòng trừ hóa học, nghiêm cấm dùng các loại thuốc không được phép sử dụng theo quy định của WHO, FSC và pháp luật Việt Nam. Chỉ sử dụng các loại thuốc hạn chế sử dụng ở Việt Nam khi thấy thật cần thiết. Khi sử dụng thuốc hóa học phải theo nguyên tắc 4 đúng "đúng thuốc, đúng lúc, đúng nồng độ, liều lượng và đúng kỹ thuật". Thực hiện theo quy trình phòng trừ sâu bệnh hại rừng trồng cơ quan Nhà nước thẩm quyền ban hành, tham khảo các tài liệu liên quan do các tổ chức quốc tế xây dựng, công bố và quy trình được nhóm xây dựng vào áp dụng. </w:t>
      </w:r>
    </w:p>
    <w:p w14:paraId="449E42EE" w14:textId="76A32A52" w:rsidR="00CB7F73" w:rsidRPr="00E021AC" w:rsidRDefault="00CB7F73" w:rsidP="009870A7">
      <w:pPr>
        <w:pStyle w:val="Heading2"/>
        <w:spacing w:before="60" w:after="60"/>
        <w:ind w:left="284"/>
        <w:jc w:val="both"/>
        <w:rPr>
          <w:rFonts w:cs="Times New Roman"/>
          <w:color w:val="002060"/>
        </w:rPr>
      </w:pPr>
      <w:bookmarkStart w:id="248" w:name="_Toc202859964"/>
      <w:bookmarkStart w:id="249" w:name="_Toc232514357"/>
      <w:bookmarkStart w:id="250" w:name="_Toc240294060"/>
      <w:bookmarkStart w:id="251" w:name="_Toc240295301"/>
      <w:r w:rsidRPr="00E021AC">
        <w:rPr>
          <w:rFonts w:cs="Times New Roman"/>
          <w:b w:val="0"/>
          <w:bCs w:val="0"/>
          <w:color w:val="002060"/>
        </w:rPr>
        <w:t>Xem thêm</w:t>
      </w:r>
      <w:r w:rsidRPr="00E021AC">
        <w:rPr>
          <w:rFonts w:cs="Times New Roman"/>
          <w:color w:val="002060"/>
        </w:rPr>
        <w:t xml:space="preserve"> </w:t>
      </w:r>
      <w:r w:rsidRPr="00E021AC">
        <w:rPr>
          <w:rFonts w:cs="Times New Roman"/>
          <w:b w:val="0"/>
          <w:i/>
          <w:iCs/>
          <w:color w:val="002060"/>
        </w:rPr>
        <w:t>QTQLR –05:</w:t>
      </w:r>
      <w:r w:rsidRPr="00E021AC">
        <w:rPr>
          <w:rFonts w:cs="Times New Roman"/>
          <w:b w:val="0"/>
          <w:i/>
          <w:iCs/>
          <w:color w:val="002060"/>
          <w:lang w:val="vi-VN"/>
        </w:rPr>
        <w:t xml:space="preserve"> Quy trình quản lý sâu bệnh hại rừng trồng</w:t>
      </w:r>
      <w:bookmarkEnd w:id="248"/>
      <w:bookmarkEnd w:id="249"/>
      <w:bookmarkEnd w:id="250"/>
      <w:bookmarkEnd w:id="251"/>
    </w:p>
    <w:p w14:paraId="209E41F1" w14:textId="47FC2BE0" w:rsidR="00AA7FB7" w:rsidRPr="00E021AC" w:rsidRDefault="00FB2A40" w:rsidP="00E21DBB">
      <w:pPr>
        <w:pStyle w:val="Heading3"/>
        <w:rPr>
          <w:rFonts w:ascii="Times New Roman" w:hAnsi="Times New Roman"/>
          <w:b/>
          <w:bCs/>
          <w:color w:val="002060"/>
          <w:sz w:val="26"/>
          <w:szCs w:val="26"/>
          <w:lang w:val="it-IT"/>
        </w:rPr>
      </w:pPr>
      <w:bookmarkStart w:id="252" w:name="_Toc86093019"/>
      <w:bookmarkStart w:id="253" w:name="_Toc142621405"/>
      <w:bookmarkStart w:id="254" w:name="_Toc240295302"/>
      <w:r w:rsidRPr="00E021AC">
        <w:rPr>
          <w:rFonts w:ascii="Times New Roman" w:hAnsi="Times New Roman"/>
          <w:b/>
          <w:bCs/>
          <w:color w:val="002060"/>
          <w:sz w:val="26"/>
          <w:szCs w:val="26"/>
          <w:lang w:val="vi-VN"/>
        </w:rPr>
        <w:t>3</w:t>
      </w:r>
      <w:r w:rsidR="00E73FA8" w:rsidRPr="00E021AC">
        <w:rPr>
          <w:rFonts w:ascii="Times New Roman" w:hAnsi="Times New Roman"/>
          <w:b/>
          <w:bCs/>
          <w:color w:val="002060"/>
          <w:sz w:val="26"/>
          <w:szCs w:val="26"/>
          <w:lang w:val="it-IT"/>
        </w:rPr>
        <w:t>.2.</w:t>
      </w:r>
      <w:r w:rsidRPr="00E021AC">
        <w:rPr>
          <w:rFonts w:ascii="Times New Roman" w:hAnsi="Times New Roman"/>
          <w:b/>
          <w:bCs/>
          <w:color w:val="002060"/>
          <w:sz w:val="26"/>
          <w:szCs w:val="26"/>
          <w:lang w:val="vi-VN"/>
        </w:rPr>
        <w:t>4</w:t>
      </w:r>
      <w:r w:rsidR="00E73FA8" w:rsidRPr="00E021AC">
        <w:rPr>
          <w:rFonts w:ascii="Times New Roman" w:hAnsi="Times New Roman"/>
          <w:b/>
          <w:bCs/>
          <w:color w:val="002060"/>
          <w:sz w:val="26"/>
          <w:szCs w:val="26"/>
          <w:lang w:val="it-IT"/>
        </w:rPr>
        <w:t xml:space="preserve">. </w:t>
      </w:r>
      <w:r w:rsidR="006A1A6F" w:rsidRPr="00E021AC">
        <w:rPr>
          <w:rFonts w:ascii="Times New Roman" w:hAnsi="Times New Roman"/>
          <w:b/>
          <w:bCs/>
          <w:color w:val="002060"/>
          <w:sz w:val="26"/>
          <w:szCs w:val="26"/>
          <w:lang w:val="vi-VN"/>
        </w:rPr>
        <w:t>H</w:t>
      </w:r>
      <w:r w:rsidR="00E73FA8" w:rsidRPr="00E021AC">
        <w:rPr>
          <w:rFonts w:ascii="Times New Roman" w:hAnsi="Times New Roman"/>
          <w:b/>
          <w:bCs/>
          <w:color w:val="002060"/>
          <w:sz w:val="26"/>
          <w:szCs w:val="26"/>
          <w:lang w:val="it-IT"/>
        </w:rPr>
        <w:t>ành lang ven suối</w:t>
      </w:r>
      <w:bookmarkEnd w:id="252"/>
      <w:bookmarkEnd w:id="253"/>
      <w:bookmarkEnd w:id="254"/>
    </w:p>
    <w:p w14:paraId="7932CA97" w14:textId="2582B53B" w:rsidR="003F03C7" w:rsidRPr="00E021AC" w:rsidRDefault="003F03C7" w:rsidP="003F03C7">
      <w:pPr>
        <w:spacing w:before="60" w:after="60" w:line="360" w:lineRule="exact"/>
        <w:jc w:val="both"/>
        <w:rPr>
          <w:color w:val="002060"/>
          <w:sz w:val="26"/>
          <w:szCs w:val="26"/>
        </w:rPr>
      </w:pPr>
      <w:bookmarkStart w:id="255" w:name="_Hlk175567861"/>
      <w:r w:rsidRPr="00E021AC">
        <w:rPr>
          <w:color w:val="002060"/>
          <w:sz w:val="26"/>
          <w:szCs w:val="26"/>
        </w:rPr>
        <w:t>Hiện tại có 9</w:t>
      </w:r>
      <w:r w:rsidR="00856A06" w:rsidRPr="00E021AC">
        <w:rPr>
          <w:color w:val="002060"/>
          <w:sz w:val="26"/>
          <w:szCs w:val="26"/>
        </w:rPr>
        <w:t>6</w:t>
      </w:r>
      <w:r w:rsidRPr="00E021AC">
        <w:rPr>
          <w:color w:val="002060"/>
          <w:sz w:val="26"/>
          <w:szCs w:val="26"/>
        </w:rPr>
        <w:t>.</w:t>
      </w:r>
      <w:r w:rsidR="00856A06" w:rsidRPr="00E021AC">
        <w:rPr>
          <w:color w:val="002060"/>
          <w:sz w:val="26"/>
          <w:szCs w:val="26"/>
        </w:rPr>
        <w:t>81</w:t>
      </w:r>
      <w:r w:rsidRPr="00E021AC">
        <w:rPr>
          <w:color w:val="002060"/>
          <w:sz w:val="26"/>
          <w:szCs w:val="26"/>
        </w:rPr>
        <w:t xml:space="preserve"> ha hành lang ven suối, ao, hồ trong diện tích rừng của Nhóm CCR Thanh Chương</w:t>
      </w:r>
      <w:r w:rsidR="00856A06" w:rsidRPr="00E021AC">
        <w:rPr>
          <w:color w:val="002060"/>
          <w:sz w:val="26"/>
          <w:szCs w:val="26"/>
        </w:rPr>
        <w:t xml:space="preserve"> 2</w:t>
      </w:r>
      <w:r w:rsidRPr="00E021AC">
        <w:rPr>
          <w:color w:val="002060"/>
          <w:sz w:val="26"/>
          <w:szCs w:val="26"/>
        </w:rPr>
        <w:t xml:space="preserve">. Diện tích này có ý nghĩa bảo vệ nguồn nước để phục vụ các hoạt động tưới tiêu hoặc môi trường sống cho các loài cây tự nhiên, bản địa. </w:t>
      </w:r>
    </w:p>
    <w:p w14:paraId="2C92EA1C" w14:textId="1FCAA20A" w:rsidR="003F03C7" w:rsidRPr="00E021AC" w:rsidRDefault="003F03C7" w:rsidP="003F03C7">
      <w:pPr>
        <w:spacing w:line="360" w:lineRule="exact"/>
        <w:jc w:val="both"/>
        <w:rPr>
          <w:color w:val="002060"/>
          <w:sz w:val="26"/>
          <w:szCs w:val="26"/>
        </w:rPr>
      </w:pPr>
      <w:r w:rsidRPr="00E021AC">
        <w:rPr>
          <w:color w:val="002060"/>
          <w:sz w:val="26"/>
          <w:szCs w:val="26"/>
        </w:rPr>
        <w:t xml:space="preserve">Trong Nhóm CCR Thanh Chương </w:t>
      </w:r>
      <w:r w:rsidR="00856A06" w:rsidRPr="00E021AC">
        <w:rPr>
          <w:color w:val="002060"/>
          <w:sz w:val="26"/>
          <w:szCs w:val="26"/>
        </w:rPr>
        <w:t xml:space="preserve">số 2 </w:t>
      </w:r>
      <w:r w:rsidRPr="00E021AC">
        <w:rPr>
          <w:color w:val="002060"/>
          <w:sz w:val="26"/>
          <w:szCs w:val="26"/>
        </w:rPr>
        <w:t>vẫn có các lô rừng có hoạt động lâm nghiệp gây ảnh hưởng tiêu cực chất lượng nước như: khai thác trắng vùng đệm ven suối, xáo động đất vùng ven sông suối (sạt lở), hoặc vứt cành nhánh xuống lòng suối gây ô nhiễm nguồn nước (</w:t>
      </w:r>
      <w:r w:rsidRPr="00E021AC">
        <w:rPr>
          <w:i/>
          <w:iCs/>
          <w:color w:val="002060"/>
          <w:sz w:val="26"/>
          <w:szCs w:val="26"/>
        </w:rPr>
        <w:t>Báo cáo kết quả giám sát nhóm</w:t>
      </w:r>
      <w:r w:rsidRPr="00E021AC">
        <w:rPr>
          <w:color w:val="002060"/>
          <w:sz w:val="26"/>
          <w:szCs w:val="26"/>
        </w:rPr>
        <w:t>)… Do vậy các hoạt động lâm nghiệp cần được quản lý đúng cách để giảm thiểu các tác động tiêu cực tới môi trường nước.</w:t>
      </w:r>
    </w:p>
    <w:p w14:paraId="1B2BF357" w14:textId="6BA2666C" w:rsidR="003F03C7" w:rsidRPr="00E021AC" w:rsidRDefault="003F03C7" w:rsidP="003F03C7">
      <w:pPr>
        <w:spacing w:line="360" w:lineRule="exact"/>
        <w:jc w:val="both"/>
        <w:rPr>
          <w:color w:val="002060"/>
          <w:sz w:val="26"/>
          <w:szCs w:val="26"/>
          <w:lang w:val="fi-FI"/>
        </w:rPr>
      </w:pPr>
      <w:r w:rsidRPr="00E021AC">
        <w:rPr>
          <w:color w:val="002060"/>
          <w:sz w:val="26"/>
          <w:szCs w:val="26"/>
          <w:lang w:val="fi-FI"/>
        </w:rPr>
        <w:t>Tùy vào độ rộng hẹp của lòng suối mà kích thước vùng đệm hành lang 2 bên được quy định để quản lý vùng đệm hành lang ven sông suối, hồ, đất ngập nước.</w:t>
      </w:r>
    </w:p>
    <w:p w14:paraId="002308CE" w14:textId="77777777" w:rsidR="003F03C7" w:rsidRPr="00E021AC" w:rsidRDefault="003F03C7" w:rsidP="003F03C7">
      <w:pPr>
        <w:spacing w:line="360" w:lineRule="exact"/>
        <w:jc w:val="both"/>
        <w:rPr>
          <w:color w:val="002060"/>
          <w:sz w:val="26"/>
          <w:szCs w:val="26"/>
          <w:lang w:val="fi-FI"/>
        </w:rPr>
      </w:pPr>
      <w:r w:rsidRPr="00E021AC">
        <w:rPr>
          <w:color w:val="002060"/>
          <w:sz w:val="26"/>
          <w:szCs w:val="26"/>
          <w:lang w:val="fi-FI"/>
        </w:rPr>
        <w:t>Trong quá trình khai thác:</w:t>
      </w:r>
    </w:p>
    <w:p w14:paraId="5B158327" w14:textId="77777777" w:rsidR="003F03C7" w:rsidRPr="00E021AC" w:rsidRDefault="003F03C7" w:rsidP="003F03C7">
      <w:pPr>
        <w:spacing w:line="360" w:lineRule="exact"/>
        <w:ind w:firstLine="720"/>
        <w:jc w:val="both"/>
        <w:rPr>
          <w:color w:val="002060"/>
          <w:sz w:val="26"/>
          <w:szCs w:val="26"/>
          <w:lang w:val="fi-FI"/>
        </w:rPr>
      </w:pPr>
      <w:r w:rsidRPr="00E021AC">
        <w:rPr>
          <w:color w:val="002060"/>
          <w:sz w:val="26"/>
          <w:szCs w:val="26"/>
          <w:lang w:val="fi-FI"/>
        </w:rPr>
        <w:t>+ Phải dọn tất cả các cây bị đổ xuống lòng sông suối;</w:t>
      </w:r>
    </w:p>
    <w:p w14:paraId="63555179" w14:textId="77777777" w:rsidR="003F03C7" w:rsidRPr="00E021AC" w:rsidRDefault="003F03C7" w:rsidP="003F03C7">
      <w:pPr>
        <w:spacing w:line="360" w:lineRule="exact"/>
        <w:ind w:firstLine="720"/>
        <w:jc w:val="both"/>
        <w:rPr>
          <w:color w:val="002060"/>
          <w:sz w:val="26"/>
          <w:szCs w:val="26"/>
          <w:lang w:val="fi-FI"/>
        </w:rPr>
      </w:pPr>
      <w:r w:rsidRPr="00E021AC">
        <w:rPr>
          <w:color w:val="002060"/>
          <w:sz w:val="26"/>
          <w:szCs w:val="26"/>
          <w:lang w:val="fi-FI"/>
        </w:rPr>
        <w:t>+ Trồng cây bổ sung ngay nếu có cây bị gẫy, đổ do khai thác, mở đường;</w:t>
      </w:r>
    </w:p>
    <w:p w14:paraId="5B23832B" w14:textId="77777777" w:rsidR="003F03C7" w:rsidRPr="00E021AC" w:rsidRDefault="003F03C7" w:rsidP="003F03C7">
      <w:pPr>
        <w:spacing w:line="360" w:lineRule="exact"/>
        <w:ind w:firstLine="720"/>
        <w:jc w:val="both"/>
        <w:rPr>
          <w:color w:val="002060"/>
          <w:sz w:val="26"/>
          <w:szCs w:val="26"/>
          <w:lang w:val="fi-FI"/>
        </w:rPr>
      </w:pPr>
      <w:r w:rsidRPr="00E021AC">
        <w:rPr>
          <w:color w:val="002060"/>
          <w:sz w:val="26"/>
          <w:szCs w:val="26"/>
          <w:lang w:val="fi-FI"/>
        </w:rPr>
        <w:t>+ Trong trường hợp cây đổ bất ngờ vào dòng sông hoặc suối, thì phải chuyển cây đổ đó đi.</w:t>
      </w:r>
    </w:p>
    <w:p w14:paraId="7C6BFE41" w14:textId="77777777" w:rsidR="003F03C7" w:rsidRPr="00E021AC" w:rsidRDefault="003F03C7" w:rsidP="003F03C7">
      <w:pPr>
        <w:spacing w:before="120" w:after="120" w:line="360" w:lineRule="exact"/>
        <w:jc w:val="both"/>
        <w:rPr>
          <w:color w:val="002060"/>
          <w:sz w:val="28"/>
          <w:szCs w:val="28"/>
          <w:lang w:val="fi-FI"/>
        </w:rPr>
      </w:pPr>
      <w:r w:rsidRPr="00E021AC">
        <w:rPr>
          <w:color w:val="002060"/>
          <w:sz w:val="26"/>
          <w:szCs w:val="26"/>
          <w:lang w:val="fi-FI"/>
        </w:rPr>
        <w:t>Đối với các khu vực hành lanh ven suối bị xâm phạm (khai thác trắng, không chừa hành lang ven suối theo quy định...) trồng bổ sung các loài cây lâu năm, cây bản địa, tre, vầu.... để tạo vùng đai xanh bảo vệ nguồn nước, chống sạt lở, xói mòn. Đối với các khu vực đã trồng cây keo sát mép khe suối...hoặc là dời các cây này đi và trồng các cây như trên vào hoặc đến thời kỳ khai thác không được khai thác hết số keo này mà chỉ tỉa chọn, chừa lại số lượng nhất định</w:t>
      </w:r>
      <w:r w:rsidRPr="00E021AC">
        <w:rPr>
          <w:color w:val="002060"/>
          <w:sz w:val="28"/>
          <w:szCs w:val="28"/>
          <w:lang w:val="fi-FI"/>
        </w:rPr>
        <w:t>.</w:t>
      </w:r>
    </w:p>
    <w:p w14:paraId="56060A8F" w14:textId="77777777" w:rsidR="003F03C7" w:rsidRPr="00E021AC" w:rsidRDefault="003F03C7" w:rsidP="003F03C7">
      <w:pPr>
        <w:pStyle w:val="Heading2"/>
        <w:spacing w:before="60" w:after="60"/>
        <w:jc w:val="both"/>
        <w:rPr>
          <w:rFonts w:cs="Times New Roman"/>
          <w:b w:val="0"/>
          <w:i/>
          <w:iCs/>
          <w:color w:val="002060"/>
        </w:rPr>
      </w:pPr>
      <w:bookmarkStart w:id="256" w:name="_Toc202859967"/>
      <w:bookmarkStart w:id="257" w:name="_Toc232514360"/>
      <w:bookmarkStart w:id="258" w:name="_Toc240294062"/>
      <w:bookmarkStart w:id="259" w:name="_Toc240295303"/>
      <w:r w:rsidRPr="00E021AC">
        <w:rPr>
          <w:rFonts w:cs="Times New Roman"/>
          <w:b w:val="0"/>
          <w:bCs w:val="0"/>
          <w:color w:val="002060"/>
          <w:szCs w:val="28"/>
        </w:rPr>
        <w:t>Xem thêm</w:t>
      </w:r>
      <w:r w:rsidRPr="00E021AC">
        <w:rPr>
          <w:rFonts w:cs="Times New Roman"/>
          <w:color w:val="002060"/>
          <w:szCs w:val="28"/>
        </w:rPr>
        <w:t xml:space="preserve"> </w:t>
      </w:r>
      <w:r w:rsidRPr="00E021AC">
        <w:rPr>
          <w:rFonts w:cs="Times New Roman"/>
          <w:b w:val="0"/>
          <w:i/>
          <w:iCs/>
          <w:color w:val="002060"/>
        </w:rPr>
        <w:t>QTQLR –14:</w:t>
      </w:r>
      <w:r w:rsidRPr="00E021AC">
        <w:rPr>
          <w:rFonts w:cs="Times New Roman"/>
          <w:b w:val="0"/>
          <w:i/>
          <w:iCs/>
          <w:color w:val="002060"/>
          <w:lang w:val="vi-VN"/>
        </w:rPr>
        <w:t xml:space="preserve"> Quy trình </w:t>
      </w:r>
      <w:r w:rsidRPr="00E021AC">
        <w:rPr>
          <w:rFonts w:cs="Times New Roman"/>
          <w:b w:val="0"/>
          <w:i/>
          <w:iCs/>
          <w:color w:val="002060"/>
        </w:rPr>
        <w:t>bảo vệ hành lang ven suối.</w:t>
      </w:r>
      <w:bookmarkEnd w:id="256"/>
      <w:bookmarkEnd w:id="257"/>
      <w:bookmarkEnd w:id="258"/>
      <w:bookmarkEnd w:id="259"/>
    </w:p>
    <w:p w14:paraId="0A7C1547" w14:textId="23AE4F53" w:rsidR="005F4857" w:rsidRPr="00E021AC" w:rsidRDefault="005F4857" w:rsidP="004115A5">
      <w:pPr>
        <w:jc w:val="both"/>
        <w:rPr>
          <w:b/>
          <w:bCs/>
          <w:i/>
          <w:iCs/>
          <w:color w:val="002060"/>
          <w:sz w:val="26"/>
          <w:szCs w:val="26"/>
          <w:lang w:val="fi-FI"/>
        </w:rPr>
      </w:pPr>
      <w:bookmarkStart w:id="260" w:name="_Hlk176014276"/>
      <w:r w:rsidRPr="00E021AC">
        <w:rPr>
          <w:b/>
          <w:bCs/>
          <w:i/>
          <w:iCs/>
          <w:color w:val="002060"/>
          <w:sz w:val="26"/>
          <w:szCs w:val="26"/>
          <w:lang w:val="fi-FI"/>
        </w:rPr>
        <w:t>* Kế hoạch bảo vệ</w:t>
      </w:r>
      <w:r w:rsidR="00351AC8" w:rsidRPr="00E021AC">
        <w:rPr>
          <w:b/>
          <w:bCs/>
          <w:i/>
          <w:iCs/>
          <w:color w:val="002060"/>
          <w:sz w:val="26"/>
          <w:szCs w:val="26"/>
          <w:lang w:val="fi-FI"/>
        </w:rPr>
        <w:t>, giám sát</w:t>
      </w:r>
      <w:r w:rsidRPr="00E021AC">
        <w:rPr>
          <w:b/>
          <w:bCs/>
          <w:i/>
          <w:iCs/>
          <w:color w:val="002060"/>
          <w:sz w:val="26"/>
          <w:szCs w:val="26"/>
          <w:lang w:val="fi-FI"/>
        </w:rPr>
        <w:t xml:space="preserve"> HLVS </w:t>
      </w:r>
    </w:p>
    <w:p w14:paraId="40B57CF1" w14:textId="08E8E571" w:rsidR="005F4857" w:rsidRPr="00E021AC" w:rsidRDefault="005F4857" w:rsidP="004115A5">
      <w:pPr>
        <w:ind w:firstLine="720"/>
        <w:jc w:val="center"/>
        <w:rPr>
          <w:b/>
          <w:bCs/>
          <w:color w:val="002060"/>
          <w:sz w:val="26"/>
          <w:szCs w:val="26"/>
          <w:lang w:val="fi-FI"/>
        </w:rPr>
      </w:pPr>
      <w:r w:rsidRPr="00E021AC">
        <w:rPr>
          <w:b/>
          <w:bCs/>
          <w:color w:val="002060"/>
          <w:sz w:val="26"/>
          <w:szCs w:val="26"/>
          <w:lang w:val="fi-FI"/>
        </w:rPr>
        <w:t xml:space="preserve">Bảng </w:t>
      </w:r>
      <w:r w:rsidR="00DE1093" w:rsidRPr="00E021AC">
        <w:rPr>
          <w:b/>
          <w:bCs/>
          <w:color w:val="002060"/>
          <w:sz w:val="26"/>
          <w:szCs w:val="26"/>
          <w:lang w:val="fi-FI"/>
        </w:rPr>
        <w:t>1</w:t>
      </w:r>
      <w:r w:rsidR="000D5BC5" w:rsidRPr="00E021AC">
        <w:rPr>
          <w:b/>
          <w:bCs/>
          <w:color w:val="002060"/>
          <w:sz w:val="26"/>
          <w:szCs w:val="26"/>
          <w:lang w:val="fi-FI"/>
        </w:rPr>
        <w:t>3</w:t>
      </w:r>
      <w:r w:rsidRPr="00E021AC">
        <w:rPr>
          <w:b/>
          <w:bCs/>
          <w:color w:val="002060"/>
          <w:sz w:val="26"/>
          <w:szCs w:val="26"/>
          <w:lang w:val="fi-FI"/>
        </w:rPr>
        <w:t xml:space="preserve">: Tổng hợp diện tích HLVS các lô </w:t>
      </w:r>
      <w:r w:rsidR="007F5383" w:rsidRPr="00E021AC">
        <w:rPr>
          <w:b/>
          <w:bCs/>
          <w:color w:val="002060"/>
          <w:sz w:val="26"/>
          <w:szCs w:val="26"/>
          <w:lang w:val="fi-FI"/>
        </w:rPr>
        <w:t xml:space="preserve">có năm </w:t>
      </w:r>
      <w:r w:rsidRPr="00E021AC">
        <w:rPr>
          <w:b/>
          <w:bCs/>
          <w:color w:val="002060"/>
          <w:sz w:val="26"/>
          <w:szCs w:val="26"/>
          <w:lang w:val="fi-FI"/>
        </w:rPr>
        <w:t>trồng từ 201</w:t>
      </w:r>
      <w:r w:rsidR="00B4738D" w:rsidRPr="00E021AC">
        <w:rPr>
          <w:b/>
          <w:bCs/>
          <w:color w:val="002060"/>
          <w:sz w:val="26"/>
          <w:szCs w:val="26"/>
          <w:lang w:val="fi-FI"/>
        </w:rPr>
        <w:t>8</w:t>
      </w:r>
      <w:r w:rsidRPr="00E021AC">
        <w:rPr>
          <w:b/>
          <w:bCs/>
          <w:color w:val="002060"/>
          <w:sz w:val="26"/>
          <w:szCs w:val="26"/>
          <w:lang w:val="fi-FI"/>
        </w:rPr>
        <w:t xml:space="preserve"> -202</w:t>
      </w:r>
      <w:r w:rsidR="00B4738D" w:rsidRPr="00E021AC">
        <w:rPr>
          <w:b/>
          <w:bCs/>
          <w:color w:val="002060"/>
          <w:sz w:val="26"/>
          <w:szCs w:val="26"/>
          <w:lang w:val="fi-FI"/>
        </w:rPr>
        <w:t>6</w:t>
      </w:r>
    </w:p>
    <w:tbl>
      <w:tblPr>
        <w:tblW w:w="10663" w:type="dxa"/>
        <w:tblInd w:w="113" w:type="dxa"/>
        <w:tblLook w:val="04A0" w:firstRow="1" w:lastRow="0" w:firstColumn="1" w:lastColumn="0" w:noHBand="0" w:noVBand="1"/>
      </w:tblPr>
      <w:tblGrid>
        <w:gridCol w:w="661"/>
        <w:gridCol w:w="686"/>
        <w:gridCol w:w="721"/>
        <w:gridCol w:w="709"/>
        <w:gridCol w:w="792"/>
        <w:gridCol w:w="672"/>
        <w:gridCol w:w="916"/>
        <w:gridCol w:w="841"/>
        <w:gridCol w:w="1028"/>
        <w:gridCol w:w="793"/>
        <w:gridCol w:w="1028"/>
        <w:gridCol w:w="934"/>
        <w:gridCol w:w="916"/>
      </w:tblGrid>
      <w:tr w:rsidR="00811433" w:rsidRPr="00E021AC" w14:paraId="55EBB2E6" w14:textId="77777777" w:rsidTr="00411553">
        <w:trPr>
          <w:trHeight w:val="502"/>
        </w:trPr>
        <w:tc>
          <w:tcPr>
            <w:tcW w:w="653" w:type="dxa"/>
            <w:tcBorders>
              <w:top w:val="single" w:sz="4" w:space="0" w:color="auto"/>
              <w:left w:val="single" w:sz="4" w:space="0" w:color="auto"/>
              <w:bottom w:val="single" w:sz="4" w:space="0" w:color="auto"/>
              <w:right w:val="single" w:sz="4" w:space="0" w:color="auto"/>
            </w:tcBorders>
            <w:noWrap/>
            <w:vAlign w:val="bottom"/>
            <w:hideMark/>
          </w:tcPr>
          <w:p w14:paraId="2BFF7C7A" w14:textId="77777777" w:rsidR="00B4738D" w:rsidRPr="00E021AC" w:rsidRDefault="00B4738D">
            <w:pPr>
              <w:rPr>
                <w:b/>
                <w:bCs/>
                <w:color w:val="000066"/>
                <w:sz w:val="20"/>
                <w:szCs w:val="20"/>
                <w:lang w:eastAsia="vi-VN"/>
              </w:rPr>
            </w:pPr>
            <w:r w:rsidRPr="00E021AC">
              <w:rPr>
                <w:b/>
                <w:bCs/>
                <w:color w:val="000066"/>
                <w:sz w:val="20"/>
                <w:szCs w:val="20"/>
              </w:rPr>
              <w:t>TT</w:t>
            </w:r>
          </w:p>
        </w:tc>
        <w:tc>
          <w:tcPr>
            <w:tcW w:w="686" w:type="dxa"/>
            <w:tcBorders>
              <w:top w:val="single" w:sz="4" w:space="0" w:color="auto"/>
              <w:left w:val="nil"/>
              <w:bottom w:val="single" w:sz="4" w:space="0" w:color="auto"/>
              <w:right w:val="single" w:sz="4" w:space="0" w:color="auto"/>
            </w:tcBorders>
            <w:noWrap/>
            <w:vAlign w:val="bottom"/>
            <w:hideMark/>
          </w:tcPr>
          <w:p w14:paraId="035723E6" w14:textId="77777777" w:rsidR="00B4738D" w:rsidRPr="00E021AC" w:rsidRDefault="00B4738D">
            <w:pPr>
              <w:rPr>
                <w:b/>
                <w:bCs/>
                <w:color w:val="000066"/>
                <w:sz w:val="20"/>
                <w:szCs w:val="20"/>
              </w:rPr>
            </w:pPr>
            <w:r w:rsidRPr="00E021AC">
              <w:rPr>
                <w:b/>
                <w:bCs/>
                <w:color w:val="000066"/>
                <w:sz w:val="20"/>
                <w:szCs w:val="20"/>
              </w:rPr>
              <w:t xml:space="preserve"> Nội dung </w:t>
            </w:r>
          </w:p>
        </w:tc>
        <w:tc>
          <w:tcPr>
            <w:tcW w:w="721" w:type="dxa"/>
            <w:tcBorders>
              <w:top w:val="single" w:sz="4" w:space="0" w:color="auto"/>
              <w:left w:val="nil"/>
              <w:bottom w:val="single" w:sz="4" w:space="0" w:color="auto"/>
              <w:right w:val="single" w:sz="4" w:space="0" w:color="auto"/>
            </w:tcBorders>
            <w:noWrap/>
            <w:vAlign w:val="bottom"/>
            <w:hideMark/>
          </w:tcPr>
          <w:p w14:paraId="4108DE49" w14:textId="77777777" w:rsidR="00B4738D" w:rsidRPr="00E021AC" w:rsidRDefault="00B4738D">
            <w:pPr>
              <w:rPr>
                <w:b/>
                <w:bCs/>
                <w:color w:val="000066"/>
                <w:sz w:val="20"/>
                <w:szCs w:val="20"/>
              </w:rPr>
            </w:pPr>
            <w:r w:rsidRPr="00E021AC">
              <w:rPr>
                <w:b/>
                <w:bCs/>
                <w:color w:val="000066"/>
                <w:sz w:val="20"/>
                <w:szCs w:val="20"/>
              </w:rPr>
              <w:t xml:space="preserve"> Năm trồng </w:t>
            </w:r>
          </w:p>
        </w:tc>
        <w:tc>
          <w:tcPr>
            <w:tcW w:w="709" w:type="dxa"/>
            <w:tcBorders>
              <w:top w:val="single" w:sz="4" w:space="0" w:color="auto"/>
              <w:left w:val="nil"/>
              <w:bottom w:val="single" w:sz="4" w:space="0" w:color="auto"/>
              <w:right w:val="single" w:sz="4" w:space="0" w:color="auto"/>
            </w:tcBorders>
            <w:noWrap/>
            <w:vAlign w:val="bottom"/>
            <w:hideMark/>
          </w:tcPr>
          <w:p w14:paraId="0C44650C" w14:textId="77777777" w:rsidR="00B4738D" w:rsidRPr="00E021AC" w:rsidRDefault="00B4738D">
            <w:pPr>
              <w:rPr>
                <w:b/>
                <w:bCs/>
                <w:color w:val="000066"/>
                <w:sz w:val="20"/>
                <w:szCs w:val="20"/>
              </w:rPr>
            </w:pPr>
            <w:r w:rsidRPr="00E021AC">
              <w:rPr>
                <w:b/>
                <w:bCs/>
                <w:color w:val="000066"/>
                <w:sz w:val="20"/>
                <w:szCs w:val="20"/>
              </w:rPr>
              <w:t xml:space="preserve"> Cát Ngạn </w:t>
            </w:r>
          </w:p>
        </w:tc>
        <w:tc>
          <w:tcPr>
            <w:tcW w:w="785" w:type="dxa"/>
            <w:tcBorders>
              <w:top w:val="single" w:sz="4" w:space="0" w:color="auto"/>
              <w:left w:val="nil"/>
              <w:bottom w:val="single" w:sz="4" w:space="0" w:color="auto"/>
              <w:right w:val="single" w:sz="4" w:space="0" w:color="auto"/>
            </w:tcBorders>
            <w:noWrap/>
            <w:vAlign w:val="bottom"/>
            <w:hideMark/>
          </w:tcPr>
          <w:p w14:paraId="36E53E9F" w14:textId="77777777" w:rsidR="00B4738D" w:rsidRPr="00E021AC" w:rsidRDefault="00B4738D">
            <w:pPr>
              <w:rPr>
                <w:b/>
                <w:bCs/>
                <w:color w:val="000066"/>
                <w:sz w:val="20"/>
                <w:szCs w:val="20"/>
              </w:rPr>
            </w:pPr>
            <w:r w:rsidRPr="00E021AC">
              <w:rPr>
                <w:b/>
                <w:bCs/>
                <w:color w:val="000066"/>
                <w:sz w:val="20"/>
                <w:szCs w:val="20"/>
              </w:rPr>
              <w:t xml:space="preserve"> Cty LN Đô Lương </w:t>
            </w:r>
          </w:p>
        </w:tc>
        <w:tc>
          <w:tcPr>
            <w:tcW w:w="664" w:type="dxa"/>
            <w:tcBorders>
              <w:top w:val="single" w:sz="4" w:space="0" w:color="auto"/>
              <w:left w:val="nil"/>
              <w:bottom w:val="single" w:sz="4" w:space="0" w:color="auto"/>
              <w:right w:val="single" w:sz="4" w:space="0" w:color="auto"/>
            </w:tcBorders>
            <w:noWrap/>
            <w:vAlign w:val="bottom"/>
            <w:hideMark/>
          </w:tcPr>
          <w:p w14:paraId="13A03B9F" w14:textId="77777777" w:rsidR="00B4738D" w:rsidRPr="00E021AC" w:rsidRDefault="00B4738D">
            <w:pPr>
              <w:rPr>
                <w:b/>
                <w:bCs/>
                <w:color w:val="000066"/>
                <w:sz w:val="20"/>
                <w:szCs w:val="20"/>
              </w:rPr>
            </w:pPr>
            <w:r w:rsidRPr="00E021AC">
              <w:rPr>
                <w:b/>
                <w:bCs/>
                <w:color w:val="000066"/>
                <w:sz w:val="20"/>
                <w:szCs w:val="20"/>
              </w:rPr>
              <w:t xml:space="preserve"> Đại Đồng </w:t>
            </w:r>
          </w:p>
        </w:tc>
        <w:tc>
          <w:tcPr>
            <w:tcW w:w="916" w:type="dxa"/>
            <w:tcBorders>
              <w:top w:val="single" w:sz="4" w:space="0" w:color="auto"/>
              <w:left w:val="nil"/>
              <w:bottom w:val="single" w:sz="4" w:space="0" w:color="auto"/>
              <w:right w:val="single" w:sz="4" w:space="0" w:color="auto"/>
            </w:tcBorders>
            <w:noWrap/>
            <w:vAlign w:val="bottom"/>
            <w:hideMark/>
          </w:tcPr>
          <w:p w14:paraId="051BFEC9" w14:textId="77777777" w:rsidR="00B4738D" w:rsidRPr="00E021AC" w:rsidRDefault="00B4738D">
            <w:pPr>
              <w:rPr>
                <w:b/>
                <w:bCs/>
                <w:color w:val="000066"/>
                <w:sz w:val="20"/>
                <w:szCs w:val="20"/>
              </w:rPr>
            </w:pPr>
            <w:r w:rsidRPr="00E021AC">
              <w:rPr>
                <w:b/>
                <w:bCs/>
                <w:color w:val="000066"/>
                <w:sz w:val="20"/>
                <w:szCs w:val="20"/>
              </w:rPr>
              <w:t xml:space="preserve"> Hạnh Lâm </w:t>
            </w:r>
          </w:p>
        </w:tc>
        <w:tc>
          <w:tcPr>
            <w:tcW w:w="841" w:type="dxa"/>
            <w:tcBorders>
              <w:top w:val="single" w:sz="4" w:space="0" w:color="auto"/>
              <w:left w:val="nil"/>
              <w:bottom w:val="single" w:sz="4" w:space="0" w:color="auto"/>
              <w:right w:val="single" w:sz="4" w:space="0" w:color="auto"/>
            </w:tcBorders>
            <w:noWrap/>
            <w:vAlign w:val="bottom"/>
            <w:hideMark/>
          </w:tcPr>
          <w:p w14:paraId="1E0A0517" w14:textId="77777777" w:rsidR="00B4738D" w:rsidRPr="00E021AC" w:rsidRDefault="00B4738D">
            <w:pPr>
              <w:rPr>
                <w:b/>
                <w:bCs/>
                <w:color w:val="000066"/>
                <w:sz w:val="20"/>
                <w:szCs w:val="20"/>
              </w:rPr>
            </w:pPr>
            <w:r w:rsidRPr="00E021AC">
              <w:rPr>
                <w:b/>
                <w:bCs/>
                <w:color w:val="000066"/>
                <w:sz w:val="20"/>
                <w:szCs w:val="20"/>
              </w:rPr>
              <w:t xml:space="preserve"> Hoa Quân </w:t>
            </w:r>
          </w:p>
        </w:tc>
        <w:tc>
          <w:tcPr>
            <w:tcW w:w="1028" w:type="dxa"/>
            <w:tcBorders>
              <w:top w:val="single" w:sz="4" w:space="0" w:color="auto"/>
              <w:left w:val="nil"/>
              <w:bottom w:val="single" w:sz="4" w:space="0" w:color="auto"/>
              <w:right w:val="single" w:sz="4" w:space="0" w:color="auto"/>
            </w:tcBorders>
            <w:noWrap/>
            <w:vAlign w:val="bottom"/>
            <w:hideMark/>
          </w:tcPr>
          <w:p w14:paraId="0172134F" w14:textId="77777777" w:rsidR="00B4738D" w:rsidRPr="00E021AC" w:rsidRDefault="00B4738D">
            <w:pPr>
              <w:rPr>
                <w:b/>
                <w:bCs/>
                <w:color w:val="000066"/>
                <w:sz w:val="20"/>
                <w:szCs w:val="20"/>
              </w:rPr>
            </w:pPr>
            <w:r w:rsidRPr="00E021AC">
              <w:rPr>
                <w:b/>
                <w:bCs/>
                <w:color w:val="000066"/>
                <w:sz w:val="20"/>
                <w:szCs w:val="20"/>
              </w:rPr>
              <w:t xml:space="preserve"> Kim Bảng </w:t>
            </w:r>
          </w:p>
        </w:tc>
        <w:tc>
          <w:tcPr>
            <w:tcW w:w="793" w:type="dxa"/>
            <w:tcBorders>
              <w:top w:val="single" w:sz="4" w:space="0" w:color="auto"/>
              <w:left w:val="nil"/>
              <w:bottom w:val="single" w:sz="4" w:space="0" w:color="auto"/>
              <w:right w:val="single" w:sz="4" w:space="0" w:color="auto"/>
            </w:tcBorders>
            <w:noWrap/>
            <w:vAlign w:val="bottom"/>
            <w:hideMark/>
          </w:tcPr>
          <w:p w14:paraId="105B69E9" w14:textId="77777777" w:rsidR="00B4738D" w:rsidRPr="00E021AC" w:rsidRDefault="00B4738D">
            <w:pPr>
              <w:rPr>
                <w:b/>
                <w:bCs/>
                <w:color w:val="000066"/>
                <w:sz w:val="20"/>
                <w:szCs w:val="20"/>
              </w:rPr>
            </w:pPr>
            <w:r w:rsidRPr="00E021AC">
              <w:rPr>
                <w:b/>
                <w:bCs/>
                <w:color w:val="000066"/>
                <w:sz w:val="20"/>
                <w:szCs w:val="20"/>
              </w:rPr>
              <w:t xml:space="preserve"> Sơn Lâm </w:t>
            </w:r>
          </w:p>
        </w:tc>
        <w:tc>
          <w:tcPr>
            <w:tcW w:w="1028" w:type="dxa"/>
            <w:tcBorders>
              <w:top w:val="single" w:sz="4" w:space="0" w:color="auto"/>
              <w:left w:val="nil"/>
              <w:bottom w:val="single" w:sz="4" w:space="0" w:color="auto"/>
              <w:right w:val="single" w:sz="4" w:space="0" w:color="auto"/>
            </w:tcBorders>
            <w:noWrap/>
            <w:vAlign w:val="bottom"/>
            <w:hideMark/>
          </w:tcPr>
          <w:p w14:paraId="1DFAC991" w14:textId="77777777" w:rsidR="00B4738D" w:rsidRPr="00E021AC" w:rsidRDefault="00B4738D">
            <w:pPr>
              <w:rPr>
                <w:b/>
                <w:bCs/>
                <w:color w:val="000066"/>
                <w:sz w:val="20"/>
                <w:szCs w:val="20"/>
              </w:rPr>
            </w:pPr>
            <w:r w:rsidRPr="00E021AC">
              <w:rPr>
                <w:b/>
                <w:bCs/>
                <w:color w:val="000066"/>
                <w:sz w:val="20"/>
                <w:szCs w:val="20"/>
              </w:rPr>
              <w:t xml:space="preserve"> Tam Đồng </w:t>
            </w:r>
          </w:p>
        </w:tc>
        <w:tc>
          <w:tcPr>
            <w:tcW w:w="934" w:type="dxa"/>
            <w:tcBorders>
              <w:top w:val="single" w:sz="4" w:space="0" w:color="auto"/>
              <w:left w:val="nil"/>
              <w:bottom w:val="single" w:sz="4" w:space="0" w:color="auto"/>
              <w:right w:val="single" w:sz="4" w:space="0" w:color="auto"/>
            </w:tcBorders>
            <w:noWrap/>
            <w:vAlign w:val="bottom"/>
            <w:hideMark/>
          </w:tcPr>
          <w:p w14:paraId="39138E50" w14:textId="77777777" w:rsidR="00B4738D" w:rsidRPr="00E021AC" w:rsidRDefault="00B4738D">
            <w:pPr>
              <w:rPr>
                <w:b/>
                <w:bCs/>
                <w:color w:val="000066"/>
                <w:sz w:val="20"/>
                <w:szCs w:val="20"/>
              </w:rPr>
            </w:pPr>
            <w:r w:rsidRPr="00E021AC">
              <w:rPr>
                <w:b/>
                <w:bCs/>
                <w:color w:val="000066"/>
                <w:sz w:val="20"/>
                <w:szCs w:val="20"/>
              </w:rPr>
              <w:t xml:space="preserve"> Xuân Lâm </w:t>
            </w:r>
          </w:p>
        </w:tc>
        <w:tc>
          <w:tcPr>
            <w:tcW w:w="905" w:type="dxa"/>
            <w:tcBorders>
              <w:top w:val="single" w:sz="4" w:space="0" w:color="auto"/>
              <w:left w:val="nil"/>
              <w:bottom w:val="single" w:sz="4" w:space="0" w:color="auto"/>
              <w:right w:val="single" w:sz="4" w:space="0" w:color="auto"/>
            </w:tcBorders>
            <w:noWrap/>
            <w:vAlign w:val="bottom"/>
            <w:hideMark/>
          </w:tcPr>
          <w:p w14:paraId="3E4771F6" w14:textId="77777777" w:rsidR="00B4738D" w:rsidRPr="00E021AC" w:rsidRDefault="00B4738D" w:rsidP="00811433">
            <w:pPr>
              <w:jc w:val="right"/>
              <w:rPr>
                <w:b/>
                <w:bCs/>
                <w:color w:val="000066"/>
                <w:sz w:val="20"/>
                <w:szCs w:val="20"/>
              </w:rPr>
            </w:pPr>
            <w:r w:rsidRPr="00E021AC">
              <w:rPr>
                <w:b/>
                <w:bCs/>
                <w:color w:val="000066"/>
                <w:sz w:val="20"/>
                <w:szCs w:val="20"/>
              </w:rPr>
              <w:t xml:space="preserve"> Tổng </w:t>
            </w:r>
          </w:p>
        </w:tc>
      </w:tr>
      <w:tr w:rsidR="00811433" w:rsidRPr="00E021AC" w14:paraId="65CEFBFE"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4E3AF4CD" w14:textId="77777777" w:rsidR="00B4738D" w:rsidRPr="00E021AC" w:rsidRDefault="00B4738D">
            <w:pPr>
              <w:jc w:val="center"/>
              <w:rPr>
                <w:color w:val="000066"/>
                <w:sz w:val="20"/>
                <w:szCs w:val="20"/>
              </w:rPr>
            </w:pPr>
            <w:r w:rsidRPr="00E021AC">
              <w:rPr>
                <w:color w:val="000066"/>
                <w:sz w:val="20"/>
                <w:szCs w:val="20"/>
              </w:rPr>
              <w:t>1</w:t>
            </w:r>
          </w:p>
        </w:tc>
        <w:tc>
          <w:tcPr>
            <w:tcW w:w="686" w:type="dxa"/>
            <w:tcBorders>
              <w:top w:val="nil"/>
              <w:left w:val="nil"/>
              <w:bottom w:val="single" w:sz="4" w:space="0" w:color="auto"/>
              <w:right w:val="single" w:sz="4" w:space="0" w:color="auto"/>
            </w:tcBorders>
            <w:noWrap/>
            <w:vAlign w:val="bottom"/>
            <w:hideMark/>
          </w:tcPr>
          <w:p w14:paraId="46CE2EBE"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6EE419CB" w14:textId="77777777" w:rsidR="00B4738D" w:rsidRPr="00E021AC" w:rsidRDefault="00B4738D">
            <w:pPr>
              <w:rPr>
                <w:color w:val="000066"/>
                <w:sz w:val="20"/>
                <w:szCs w:val="20"/>
              </w:rPr>
            </w:pPr>
            <w:r w:rsidRPr="00E021AC">
              <w:rPr>
                <w:color w:val="000066"/>
                <w:sz w:val="20"/>
                <w:szCs w:val="20"/>
              </w:rPr>
              <w:t xml:space="preserve"> 2018 </w:t>
            </w:r>
          </w:p>
        </w:tc>
        <w:tc>
          <w:tcPr>
            <w:tcW w:w="709" w:type="dxa"/>
            <w:tcBorders>
              <w:top w:val="nil"/>
              <w:left w:val="nil"/>
              <w:bottom w:val="single" w:sz="4" w:space="0" w:color="auto"/>
              <w:right w:val="single" w:sz="4" w:space="0" w:color="auto"/>
            </w:tcBorders>
            <w:noWrap/>
            <w:vAlign w:val="bottom"/>
            <w:hideMark/>
          </w:tcPr>
          <w:p w14:paraId="3FBE7ABB" w14:textId="028AB670" w:rsidR="00B4738D" w:rsidRPr="00E021AC" w:rsidRDefault="00B4738D">
            <w:pPr>
              <w:rPr>
                <w:color w:val="000066"/>
                <w:sz w:val="20"/>
                <w:szCs w:val="20"/>
              </w:rPr>
            </w:pPr>
            <w:r w:rsidRPr="00E021AC">
              <w:rPr>
                <w:color w:val="000066"/>
                <w:sz w:val="20"/>
                <w:szCs w:val="20"/>
              </w:rPr>
              <w:t xml:space="preserve">        -   </w:t>
            </w:r>
          </w:p>
        </w:tc>
        <w:tc>
          <w:tcPr>
            <w:tcW w:w="785" w:type="dxa"/>
            <w:tcBorders>
              <w:top w:val="nil"/>
              <w:left w:val="nil"/>
              <w:bottom w:val="single" w:sz="4" w:space="0" w:color="auto"/>
              <w:right w:val="single" w:sz="4" w:space="0" w:color="auto"/>
            </w:tcBorders>
            <w:noWrap/>
            <w:vAlign w:val="bottom"/>
            <w:hideMark/>
          </w:tcPr>
          <w:p w14:paraId="097726B0" w14:textId="1E8595F8" w:rsidR="00B4738D" w:rsidRPr="00E021AC" w:rsidRDefault="00B4738D">
            <w:pPr>
              <w:rPr>
                <w:color w:val="000066"/>
                <w:sz w:val="20"/>
                <w:szCs w:val="20"/>
              </w:rPr>
            </w:pPr>
            <w:r w:rsidRPr="00E021AC">
              <w:rPr>
                <w:color w:val="000066"/>
                <w:sz w:val="20"/>
                <w:szCs w:val="20"/>
              </w:rPr>
              <w:t xml:space="preserve">       1.00 </w:t>
            </w:r>
          </w:p>
        </w:tc>
        <w:tc>
          <w:tcPr>
            <w:tcW w:w="664" w:type="dxa"/>
            <w:tcBorders>
              <w:top w:val="nil"/>
              <w:left w:val="nil"/>
              <w:bottom w:val="single" w:sz="4" w:space="0" w:color="auto"/>
              <w:right w:val="single" w:sz="4" w:space="0" w:color="auto"/>
            </w:tcBorders>
            <w:noWrap/>
            <w:vAlign w:val="bottom"/>
            <w:hideMark/>
          </w:tcPr>
          <w:p w14:paraId="3B13DDBE" w14:textId="77777777" w:rsidR="00B4738D" w:rsidRPr="00E021AC" w:rsidRDefault="00B4738D">
            <w:pPr>
              <w:rPr>
                <w:color w:val="000066"/>
                <w:sz w:val="20"/>
                <w:szCs w:val="20"/>
              </w:rPr>
            </w:pPr>
            <w:r w:rsidRPr="00E021AC">
              <w:rPr>
                <w:color w:val="000066"/>
                <w:sz w:val="20"/>
                <w:szCs w:val="20"/>
              </w:rPr>
              <w:t xml:space="preserve">            -   </w:t>
            </w:r>
          </w:p>
        </w:tc>
        <w:tc>
          <w:tcPr>
            <w:tcW w:w="916" w:type="dxa"/>
            <w:tcBorders>
              <w:top w:val="nil"/>
              <w:left w:val="nil"/>
              <w:bottom w:val="single" w:sz="4" w:space="0" w:color="auto"/>
              <w:right w:val="single" w:sz="4" w:space="0" w:color="auto"/>
            </w:tcBorders>
            <w:noWrap/>
            <w:vAlign w:val="bottom"/>
            <w:hideMark/>
          </w:tcPr>
          <w:p w14:paraId="042E9785" w14:textId="77777777" w:rsidR="00B4738D" w:rsidRPr="00E021AC" w:rsidRDefault="00B4738D">
            <w:pPr>
              <w:rPr>
                <w:color w:val="000066"/>
                <w:sz w:val="20"/>
                <w:szCs w:val="20"/>
              </w:rPr>
            </w:pPr>
            <w:r w:rsidRPr="00E021AC">
              <w:rPr>
                <w:color w:val="000066"/>
                <w:sz w:val="20"/>
                <w:szCs w:val="20"/>
              </w:rPr>
              <w:t xml:space="preserve">            -   </w:t>
            </w:r>
          </w:p>
        </w:tc>
        <w:tc>
          <w:tcPr>
            <w:tcW w:w="841" w:type="dxa"/>
            <w:tcBorders>
              <w:top w:val="nil"/>
              <w:left w:val="nil"/>
              <w:bottom w:val="single" w:sz="4" w:space="0" w:color="auto"/>
              <w:right w:val="single" w:sz="4" w:space="0" w:color="auto"/>
            </w:tcBorders>
            <w:noWrap/>
            <w:vAlign w:val="bottom"/>
            <w:hideMark/>
          </w:tcPr>
          <w:p w14:paraId="0A778676" w14:textId="77777777" w:rsidR="00B4738D" w:rsidRPr="00E021AC" w:rsidRDefault="00B4738D">
            <w:pPr>
              <w:rPr>
                <w:color w:val="000066"/>
                <w:sz w:val="20"/>
                <w:szCs w:val="20"/>
              </w:rPr>
            </w:pPr>
            <w:r w:rsidRPr="00E021AC">
              <w:rPr>
                <w:color w:val="000066"/>
                <w:sz w:val="20"/>
                <w:szCs w:val="20"/>
              </w:rPr>
              <w:t xml:space="preserve">            -   </w:t>
            </w:r>
          </w:p>
        </w:tc>
        <w:tc>
          <w:tcPr>
            <w:tcW w:w="1028" w:type="dxa"/>
            <w:tcBorders>
              <w:top w:val="nil"/>
              <w:left w:val="nil"/>
              <w:bottom w:val="single" w:sz="4" w:space="0" w:color="auto"/>
              <w:right w:val="single" w:sz="4" w:space="0" w:color="auto"/>
            </w:tcBorders>
            <w:noWrap/>
            <w:vAlign w:val="bottom"/>
            <w:hideMark/>
          </w:tcPr>
          <w:p w14:paraId="266E18BD" w14:textId="77777777" w:rsidR="00B4738D" w:rsidRPr="00E021AC" w:rsidRDefault="00B4738D">
            <w:pPr>
              <w:rPr>
                <w:color w:val="000066"/>
                <w:sz w:val="20"/>
                <w:szCs w:val="20"/>
              </w:rPr>
            </w:pPr>
            <w:r w:rsidRPr="00E021AC">
              <w:rPr>
                <w:color w:val="000066"/>
                <w:sz w:val="20"/>
                <w:szCs w:val="20"/>
              </w:rPr>
              <w:t xml:space="preserve">            -   </w:t>
            </w:r>
          </w:p>
        </w:tc>
        <w:tc>
          <w:tcPr>
            <w:tcW w:w="793" w:type="dxa"/>
            <w:tcBorders>
              <w:top w:val="nil"/>
              <w:left w:val="nil"/>
              <w:bottom w:val="single" w:sz="4" w:space="0" w:color="auto"/>
              <w:right w:val="single" w:sz="4" w:space="0" w:color="auto"/>
            </w:tcBorders>
            <w:noWrap/>
            <w:vAlign w:val="bottom"/>
            <w:hideMark/>
          </w:tcPr>
          <w:p w14:paraId="68B7C327" w14:textId="77777777" w:rsidR="00B4738D" w:rsidRPr="00E021AC" w:rsidRDefault="00B4738D">
            <w:pPr>
              <w:rPr>
                <w:color w:val="000066"/>
                <w:sz w:val="20"/>
                <w:szCs w:val="20"/>
              </w:rPr>
            </w:pPr>
            <w:r w:rsidRPr="00E021AC">
              <w:rPr>
                <w:color w:val="000066"/>
                <w:sz w:val="20"/>
                <w:szCs w:val="20"/>
              </w:rPr>
              <w:t xml:space="preserve">        1.00 </w:t>
            </w:r>
          </w:p>
        </w:tc>
        <w:tc>
          <w:tcPr>
            <w:tcW w:w="1028" w:type="dxa"/>
            <w:tcBorders>
              <w:top w:val="nil"/>
              <w:left w:val="nil"/>
              <w:bottom w:val="single" w:sz="4" w:space="0" w:color="auto"/>
              <w:right w:val="single" w:sz="4" w:space="0" w:color="auto"/>
            </w:tcBorders>
            <w:noWrap/>
            <w:vAlign w:val="bottom"/>
            <w:hideMark/>
          </w:tcPr>
          <w:p w14:paraId="6CC6ADB8" w14:textId="77777777" w:rsidR="00B4738D" w:rsidRPr="00E021AC" w:rsidRDefault="00B4738D">
            <w:pPr>
              <w:rPr>
                <w:color w:val="000066"/>
                <w:sz w:val="20"/>
                <w:szCs w:val="20"/>
              </w:rPr>
            </w:pPr>
            <w:r w:rsidRPr="00E021AC">
              <w:rPr>
                <w:color w:val="000066"/>
                <w:sz w:val="20"/>
                <w:szCs w:val="20"/>
              </w:rPr>
              <w:t xml:space="preserve">            -   </w:t>
            </w:r>
          </w:p>
        </w:tc>
        <w:tc>
          <w:tcPr>
            <w:tcW w:w="934" w:type="dxa"/>
            <w:tcBorders>
              <w:top w:val="nil"/>
              <w:left w:val="nil"/>
              <w:bottom w:val="single" w:sz="4" w:space="0" w:color="auto"/>
              <w:right w:val="single" w:sz="4" w:space="0" w:color="auto"/>
            </w:tcBorders>
            <w:noWrap/>
            <w:vAlign w:val="bottom"/>
            <w:hideMark/>
          </w:tcPr>
          <w:p w14:paraId="1D036408" w14:textId="77777777" w:rsidR="00B4738D" w:rsidRPr="00E021AC" w:rsidRDefault="00B4738D">
            <w:pPr>
              <w:rPr>
                <w:color w:val="000066"/>
                <w:sz w:val="20"/>
                <w:szCs w:val="20"/>
              </w:rPr>
            </w:pPr>
            <w:r w:rsidRPr="00E021AC">
              <w:rPr>
                <w:color w:val="000066"/>
                <w:sz w:val="20"/>
                <w:szCs w:val="20"/>
              </w:rPr>
              <w:t xml:space="preserve">            -   </w:t>
            </w:r>
          </w:p>
        </w:tc>
        <w:tc>
          <w:tcPr>
            <w:tcW w:w="905" w:type="dxa"/>
            <w:tcBorders>
              <w:top w:val="nil"/>
              <w:left w:val="nil"/>
              <w:bottom w:val="single" w:sz="4" w:space="0" w:color="auto"/>
              <w:right w:val="single" w:sz="4" w:space="0" w:color="auto"/>
            </w:tcBorders>
            <w:noWrap/>
            <w:vAlign w:val="bottom"/>
            <w:hideMark/>
          </w:tcPr>
          <w:p w14:paraId="262147DF" w14:textId="7D0895F5" w:rsidR="00B4738D" w:rsidRPr="00E021AC" w:rsidRDefault="00B4738D" w:rsidP="00811433">
            <w:pPr>
              <w:jc w:val="right"/>
              <w:rPr>
                <w:b/>
                <w:bCs/>
                <w:color w:val="000066"/>
                <w:sz w:val="20"/>
                <w:szCs w:val="20"/>
              </w:rPr>
            </w:pPr>
            <w:r w:rsidRPr="00E021AC">
              <w:rPr>
                <w:b/>
                <w:bCs/>
                <w:color w:val="000066"/>
                <w:sz w:val="20"/>
                <w:szCs w:val="20"/>
              </w:rPr>
              <w:t xml:space="preserve">        2</w:t>
            </w:r>
          </w:p>
        </w:tc>
      </w:tr>
      <w:tr w:rsidR="00811433" w:rsidRPr="00E021AC" w14:paraId="27443278"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50A63223"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12DE5404" w14:textId="234FFDD2" w:rsidR="00B4738D" w:rsidRPr="00E021AC" w:rsidRDefault="000D5BC5">
            <w:pPr>
              <w:rPr>
                <w:color w:val="000066"/>
                <w:sz w:val="20"/>
                <w:szCs w:val="20"/>
              </w:rPr>
            </w:pPr>
            <w:r w:rsidRPr="00E021AC">
              <w:rPr>
                <w:color w:val="000066"/>
                <w:sz w:val="20"/>
                <w:szCs w:val="20"/>
              </w:rPr>
              <w:t>DT</w:t>
            </w:r>
            <w:r w:rsidR="00B4738D" w:rsidRPr="00E021AC">
              <w:rPr>
                <w:color w:val="000066"/>
                <w:sz w:val="20"/>
                <w:szCs w:val="20"/>
              </w:rPr>
              <w:t xml:space="preserve"> </w:t>
            </w:r>
          </w:p>
        </w:tc>
        <w:tc>
          <w:tcPr>
            <w:tcW w:w="721" w:type="dxa"/>
            <w:tcBorders>
              <w:top w:val="nil"/>
              <w:left w:val="nil"/>
              <w:bottom w:val="single" w:sz="4" w:space="0" w:color="auto"/>
              <w:right w:val="single" w:sz="4" w:space="0" w:color="auto"/>
            </w:tcBorders>
            <w:noWrap/>
            <w:vAlign w:val="bottom"/>
            <w:hideMark/>
          </w:tcPr>
          <w:p w14:paraId="7649D51F"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098204E5" w14:textId="77777777" w:rsidR="00B4738D" w:rsidRPr="00E021AC" w:rsidRDefault="00B4738D">
            <w:pPr>
              <w:rPr>
                <w:color w:val="000066"/>
                <w:sz w:val="20"/>
                <w:szCs w:val="20"/>
              </w:rPr>
            </w:pPr>
            <w:r w:rsidRPr="00E021AC">
              <w:rPr>
                <w:color w:val="000066"/>
                <w:sz w:val="20"/>
                <w:szCs w:val="20"/>
              </w:rPr>
              <w:t> </w:t>
            </w:r>
          </w:p>
        </w:tc>
        <w:tc>
          <w:tcPr>
            <w:tcW w:w="785" w:type="dxa"/>
            <w:tcBorders>
              <w:top w:val="nil"/>
              <w:left w:val="nil"/>
              <w:bottom w:val="single" w:sz="4" w:space="0" w:color="auto"/>
              <w:right w:val="single" w:sz="4" w:space="0" w:color="auto"/>
            </w:tcBorders>
            <w:noWrap/>
            <w:vAlign w:val="bottom"/>
            <w:hideMark/>
          </w:tcPr>
          <w:p w14:paraId="5C0277C4" w14:textId="77777777" w:rsidR="00B4738D" w:rsidRPr="00E021AC" w:rsidRDefault="00B4738D">
            <w:pPr>
              <w:rPr>
                <w:color w:val="000066"/>
                <w:sz w:val="20"/>
                <w:szCs w:val="20"/>
              </w:rPr>
            </w:pPr>
            <w:r w:rsidRPr="00E021AC">
              <w:rPr>
                <w:color w:val="000066"/>
                <w:sz w:val="20"/>
                <w:szCs w:val="20"/>
              </w:rPr>
              <w:t xml:space="preserve">        0.05 </w:t>
            </w:r>
          </w:p>
        </w:tc>
        <w:tc>
          <w:tcPr>
            <w:tcW w:w="664" w:type="dxa"/>
            <w:tcBorders>
              <w:top w:val="nil"/>
              <w:left w:val="nil"/>
              <w:bottom w:val="single" w:sz="4" w:space="0" w:color="auto"/>
              <w:right w:val="single" w:sz="4" w:space="0" w:color="auto"/>
            </w:tcBorders>
            <w:noWrap/>
            <w:vAlign w:val="bottom"/>
            <w:hideMark/>
          </w:tcPr>
          <w:p w14:paraId="65B98B58" w14:textId="77777777" w:rsidR="00B4738D" w:rsidRPr="00E021AC" w:rsidRDefault="00B4738D">
            <w:pPr>
              <w:rPr>
                <w:color w:val="000066"/>
                <w:sz w:val="20"/>
                <w:szCs w:val="20"/>
              </w:rPr>
            </w:pPr>
            <w:r w:rsidRPr="00E021AC">
              <w:rPr>
                <w:color w:val="000066"/>
                <w:sz w:val="20"/>
                <w:szCs w:val="20"/>
              </w:rPr>
              <w:t> </w:t>
            </w:r>
          </w:p>
        </w:tc>
        <w:tc>
          <w:tcPr>
            <w:tcW w:w="916" w:type="dxa"/>
            <w:tcBorders>
              <w:top w:val="nil"/>
              <w:left w:val="nil"/>
              <w:bottom w:val="single" w:sz="4" w:space="0" w:color="auto"/>
              <w:right w:val="single" w:sz="4" w:space="0" w:color="auto"/>
            </w:tcBorders>
            <w:noWrap/>
            <w:vAlign w:val="bottom"/>
            <w:hideMark/>
          </w:tcPr>
          <w:p w14:paraId="1A239373" w14:textId="77777777" w:rsidR="00B4738D" w:rsidRPr="00E021AC" w:rsidRDefault="00B4738D">
            <w:pPr>
              <w:rPr>
                <w:color w:val="000066"/>
                <w:sz w:val="20"/>
                <w:szCs w:val="20"/>
              </w:rPr>
            </w:pPr>
            <w:r w:rsidRPr="00E021AC">
              <w:rPr>
                <w:color w:val="000066"/>
                <w:sz w:val="20"/>
                <w:szCs w:val="20"/>
              </w:rPr>
              <w:t> </w:t>
            </w:r>
          </w:p>
        </w:tc>
        <w:tc>
          <w:tcPr>
            <w:tcW w:w="841" w:type="dxa"/>
            <w:tcBorders>
              <w:top w:val="nil"/>
              <w:left w:val="nil"/>
              <w:bottom w:val="single" w:sz="4" w:space="0" w:color="auto"/>
              <w:right w:val="single" w:sz="4" w:space="0" w:color="auto"/>
            </w:tcBorders>
            <w:noWrap/>
            <w:vAlign w:val="bottom"/>
            <w:hideMark/>
          </w:tcPr>
          <w:p w14:paraId="61DC6C81" w14:textId="77777777" w:rsidR="00B4738D" w:rsidRPr="00E021AC" w:rsidRDefault="00B4738D">
            <w:pPr>
              <w:rPr>
                <w:color w:val="000066"/>
                <w:sz w:val="20"/>
                <w:szCs w:val="20"/>
              </w:rPr>
            </w:pPr>
            <w:r w:rsidRPr="00E021AC">
              <w:rPr>
                <w:color w:val="000066"/>
                <w:sz w:val="20"/>
                <w:szCs w:val="20"/>
              </w:rPr>
              <w:t> </w:t>
            </w:r>
          </w:p>
        </w:tc>
        <w:tc>
          <w:tcPr>
            <w:tcW w:w="1028" w:type="dxa"/>
            <w:tcBorders>
              <w:top w:val="nil"/>
              <w:left w:val="nil"/>
              <w:bottom w:val="single" w:sz="4" w:space="0" w:color="auto"/>
              <w:right w:val="single" w:sz="4" w:space="0" w:color="auto"/>
            </w:tcBorders>
            <w:noWrap/>
            <w:vAlign w:val="bottom"/>
            <w:hideMark/>
          </w:tcPr>
          <w:p w14:paraId="603B86E0" w14:textId="77777777" w:rsidR="00B4738D" w:rsidRPr="00E021AC" w:rsidRDefault="00B4738D">
            <w:pPr>
              <w:rPr>
                <w:color w:val="000066"/>
                <w:sz w:val="20"/>
                <w:szCs w:val="20"/>
              </w:rPr>
            </w:pPr>
            <w:r w:rsidRPr="00E021AC">
              <w:rPr>
                <w:color w:val="000066"/>
                <w:sz w:val="20"/>
                <w:szCs w:val="20"/>
              </w:rPr>
              <w:t> </w:t>
            </w:r>
          </w:p>
        </w:tc>
        <w:tc>
          <w:tcPr>
            <w:tcW w:w="793" w:type="dxa"/>
            <w:tcBorders>
              <w:top w:val="nil"/>
              <w:left w:val="nil"/>
              <w:bottom w:val="single" w:sz="4" w:space="0" w:color="auto"/>
              <w:right w:val="single" w:sz="4" w:space="0" w:color="auto"/>
            </w:tcBorders>
            <w:noWrap/>
            <w:vAlign w:val="bottom"/>
            <w:hideMark/>
          </w:tcPr>
          <w:p w14:paraId="66B21C6F" w14:textId="77777777" w:rsidR="00B4738D" w:rsidRPr="00E021AC" w:rsidRDefault="00B4738D">
            <w:pPr>
              <w:rPr>
                <w:color w:val="000066"/>
                <w:sz w:val="20"/>
                <w:szCs w:val="20"/>
              </w:rPr>
            </w:pPr>
            <w:r w:rsidRPr="00E021AC">
              <w:rPr>
                <w:color w:val="000066"/>
                <w:sz w:val="20"/>
                <w:szCs w:val="20"/>
              </w:rPr>
              <w:t xml:space="preserve">        0.01 </w:t>
            </w:r>
          </w:p>
        </w:tc>
        <w:tc>
          <w:tcPr>
            <w:tcW w:w="1028" w:type="dxa"/>
            <w:tcBorders>
              <w:top w:val="nil"/>
              <w:left w:val="nil"/>
              <w:bottom w:val="single" w:sz="4" w:space="0" w:color="auto"/>
              <w:right w:val="single" w:sz="4" w:space="0" w:color="auto"/>
            </w:tcBorders>
            <w:noWrap/>
            <w:vAlign w:val="bottom"/>
            <w:hideMark/>
          </w:tcPr>
          <w:p w14:paraId="59F9BF17" w14:textId="77777777" w:rsidR="00B4738D" w:rsidRPr="00E021AC" w:rsidRDefault="00B4738D">
            <w:pPr>
              <w:rPr>
                <w:color w:val="000066"/>
                <w:sz w:val="20"/>
                <w:szCs w:val="20"/>
              </w:rPr>
            </w:pPr>
            <w:r w:rsidRPr="00E021AC">
              <w:rPr>
                <w:color w:val="000066"/>
                <w:sz w:val="20"/>
                <w:szCs w:val="20"/>
              </w:rPr>
              <w:t> </w:t>
            </w:r>
          </w:p>
        </w:tc>
        <w:tc>
          <w:tcPr>
            <w:tcW w:w="934" w:type="dxa"/>
            <w:tcBorders>
              <w:top w:val="nil"/>
              <w:left w:val="nil"/>
              <w:bottom w:val="single" w:sz="4" w:space="0" w:color="auto"/>
              <w:right w:val="single" w:sz="4" w:space="0" w:color="auto"/>
            </w:tcBorders>
            <w:noWrap/>
            <w:vAlign w:val="bottom"/>
            <w:hideMark/>
          </w:tcPr>
          <w:p w14:paraId="5D24BD5B" w14:textId="77777777" w:rsidR="00B4738D" w:rsidRPr="00E021AC" w:rsidRDefault="00B4738D">
            <w:pPr>
              <w:rPr>
                <w:color w:val="000066"/>
                <w:sz w:val="20"/>
                <w:szCs w:val="20"/>
              </w:rPr>
            </w:pPr>
            <w:r w:rsidRPr="00E021AC">
              <w:rPr>
                <w:color w:val="000066"/>
                <w:sz w:val="20"/>
                <w:szCs w:val="20"/>
              </w:rPr>
              <w:t> </w:t>
            </w:r>
          </w:p>
        </w:tc>
        <w:tc>
          <w:tcPr>
            <w:tcW w:w="905" w:type="dxa"/>
            <w:tcBorders>
              <w:top w:val="nil"/>
              <w:left w:val="nil"/>
              <w:bottom w:val="single" w:sz="4" w:space="0" w:color="auto"/>
              <w:right w:val="single" w:sz="4" w:space="0" w:color="auto"/>
            </w:tcBorders>
            <w:noWrap/>
            <w:vAlign w:val="bottom"/>
            <w:hideMark/>
          </w:tcPr>
          <w:p w14:paraId="65812A64" w14:textId="77777777" w:rsidR="00B4738D" w:rsidRPr="00E021AC" w:rsidRDefault="00B4738D" w:rsidP="00811433">
            <w:pPr>
              <w:jc w:val="right"/>
              <w:rPr>
                <w:b/>
                <w:bCs/>
                <w:color w:val="000066"/>
                <w:sz w:val="20"/>
                <w:szCs w:val="20"/>
              </w:rPr>
            </w:pPr>
            <w:r w:rsidRPr="00E021AC">
              <w:rPr>
                <w:b/>
                <w:bCs/>
                <w:color w:val="000066"/>
                <w:sz w:val="20"/>
                <w:szCs w:val="20"/>
              </w:rPr>
              <w:t xml:space="preserve">        0.06 </w:t>
            </w:r>
          </w:p>
        </w:tc>
      </w:tr>
      <w:tr w:rsidR="00811433" w:rsidRPr="00E021AC" w14:paraId="1EC46520"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7E50EDE5" w14:textId="77777777" w:rsidR="00B4738D" w:rsidRPr="00E021AC" w:rsidRDefault="00B4738D">
            <w:pPr>
              <w:jc w:val="center"/>
              <w:rPr>
                <w:color w:val="000066"/>
                <w:sz w:val="20"/>
                <w:szCs w:val="20"/>
              </w:rPr>
            </w:pPr>
            <w:r w:rsidRPr="00E021AC">
              <w:rPr>
                <w:color w:val="000066"/>
                <w:sz w:val="20"/>
                <w:szCs w:val="20"/>
              </w:rPr>
              <w:t>2</w:t>
            </w:r>
          </w:p>
        </w:tc>
        <w:tc>
          <w:tcPr>
            <w:tcW w:w="686" w:type="dxa"/>
            <w:tcBorders>
              <w:top w:val="nil"/>
              <w:left w:val="nil"/>
              <w:bottom w:val="single" w:sz="4" w:space="0" w:color="auto"/>
              <w:right w:val="single" w:sz="4" w:space="0" w:color="auto"/>
            </w:tcBorders>
            <w:noWrap/>
            <w:vAlign w:val="bottom"/>
            <w:hideMark/>
          </w:tcPr>
          <w:p w14:paraId="01C37543"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4276439C" w14:textId="77777777" w:rsidR="00B4738D" w:rsidRPr="00E021AC" w:rsidRDefault="00B4738D">
            <w:pPr>
              <w:rPr>
                <w:color w:val="000066"/>
                <w:sz w:val="20"/>
                <w:szCs w:val="20"/>
              </w:rPr>
            </w:pPr>
            <w:r w:rsidRPr="00E021AC">
              <w:rPr>
                <w:color w:val="000066"/>
                <w:sz w:val="20"/>
                <w:szCs w:val="20"/>
              </w:rPr>
              <w:t xml:space="preserve"> 2019 </w:t>
            </w:r>
          </w:p>
        </w:tc>
        <w:tc>
          <w:tcPr>
            <w:tcW w:w="709" w:type="dxa"/>
            <w:tcBorders>
              <w:top w:val="nil"/>
              <w:left w:val="nil"/>
              <w:bottom w:val="single" w:sz="4" w:space="0" w:color="auto"/>
              <w:right w:val="single" w:sz="4" w:space="0" w:color="auto"/>
            </w:tcBorders>
            <w:noWrap/>
            <w:vAlign w:val="bottom"/>
            <w:hideMark/>
          </w:tcPr>
          <w:p w14:paraId="4E0CA153" w14:textId="77777777" w:rsidR="00B4738D" w:rsidRPr="00E021AC" w:rsidRDefault="00B4738D">
            <w:pPr>
              <w:rPr>
                <w:color w:val="000066"/>
                <w:sz w:val="20"/>
                <w:szCs w:val="20"/>
              </w:rPr>
            </w:pPr>
            <w:r w:rsidRPr="00E021AC">
              <w:rPr>
                <w:color w:val="000066"/>
                <w:sz w:val="20"/>
                <w:szCs w:val="20"/>
              </w:rPr>
              <w:t> </w:t>
            </w:r>
          </w:p>
        </w:tc>
        <w:tc>
          <w:tcPr>
            <w:tcW w:w="785" w:type="dxa"/>
            <w:tcBorders>
              <w:top w:val="nil"/>
              <w:left w:val="nil"/>
              <w:bottom w:val="single" w:sz="4" w:space="0" w:color="auto"/>
              <w:right w:val="single" w:sz="4" w:space="0" w:color="auto"/>
            </w:tcBorders>
            <w:noWrap/>
            <w:vAlign w:val="bottom"/>
            <w:hideMark/>
          </w:tcPr>
          <w:p w14:paraId="5595BBFA" w14:textId="77777777" w:rsidR="00B4738D" w:rsidRPr="00E021AC" w:rsidRDefault="00B4738D">
            <w:pPr>
              <w:rPr>
                <w:color w:val="000066"/>
                <w:sz w:val="20"/>
                <w:szCs w:val="20"/>
              </w:rPr>
            </w:pPr>
            <w:r w:rsidRPr="00E021AC">
              <w:rPr>
                <w:color w:val="000066"/>
                <w:sz w:val="20"/>
                <w:szCs w:val="20"/>
              </w:rPr>
              <w:t xml:space="preserve">        1.00 </w:t>
            </w:r>
          </w:p>
        </w:tc>
        <w:tc>
          <w:tcPr>
            <w:tcW w:w="664" w:type="dxa"/>
            <w:tcBorders>
              <w:top w:val="nil"/>
              <w:left w:val="nil"/>
              <w:bottom w:val="single" w:sz="4" w:space="0" w:color="auto"/>
              <w:right w:val="single" w:sz="4" w:space="0" w:color="auto"/>
            </w:tcBorders>
            <w:noWrap/>
            <w:vAlign w:val="bottom"/>
            <w:hideMark/>
          </w:tcPr>
          <w:p w14:paraId="6C5942F4" w14:textId="77777777" w:rsidR="00B4738D" w:rsidRPr="00E021AC" w:rsidRDefault="00B4738D">
            <w:pPr>
              <w:rPr>
                <w:color w:val="000066"/>
                <w:sz w:val="20"/>
                <w:szCs w:val="20"/>
              </w:rPr>
            </w:pPr>
            <w:r w:rsidRPr="00E021AC">
              <w:rPr>
                <w:color w:val="000066"/>
                <w:sz w:val="20"/>
                <w:szCs w:val="20"/>
              </w:rPr>
              <w:t xml:space="preserve">            -   </w:t>
            </w:r>
          </w:p>
        </w:tc>
        <w:tc>
          <w:tcPr>
            <w:tcW w:w="916" w:type="dxa"/>
            <w:tcBorders>
              <w:top w:val="nil"/>
              <w:left w:val="nil"/>
              <w:bottom w:val="single" w:sz="4" w:space="0" w:color="auto"/>
              <w:right w:val="single" w:sz="4" w:space="0" w:color="auto"/>
            </w:tcBorders>
            <w:noWrap/>
            <w:vAlign w:val="bottom"/>
            <w:hideMark/>
          </w:tcPr>
          <w:p w14:paraId="376A8260" w14:textId="77777777" w:rsidR="00B4738D" w:rsidRPr="00E021AC" w:rsidRDefault="00B4738D">
            <w:pPr>
              <w:rPr>
                <w:color w:val="000066"/>
                <w:sz w:val="20"/>
                <w:szCs w:val="20"/>
              </w:rPr>
            </w:pPr>
            <w:r w:rsidRPr="00E021AC">
              <w:rPr>
                <w:color w:val="000066"/>
                <w:sz w:val="20"/>
                <w:szCs w:val="20"/>
              </w:rPr>
              <w:t xml:space="preserve">        1.00 </w:t>
            </w:r>
          </w:p>
        </w:tc>
        <w:tc>
          <w:tcPr>
            <w:tcW w:w="841" w:type="dxa"/>
            <w:tcBorders>
              <w:top w:val="nil"/>
              <w:left w:val="nil"/>
              <w:bottom w:val="single" w:sz="4" w:space="0" w:color="auto"/>
              <w:right w:val="single" w:sz="4" w:space="0" w:color="auto"/>
            </w:tcBorders>
            <w:noWrap/>
            <w:vAlign w:val="bottom"/>
            <w:hideMark/>
          </w:tcPr>
          <w:p w14:paraId="0C1880E8" w14:textId="77777777" w:rsidR="00B4738D" w:rsidRPr="00E021AC" w:rsidRDefault="00B4738D">
            <w:pPr>
              <w:rPr>
                <w:color w:val="000066"/>
                <w:sz w:val="20"/>
                <w:szCs w:val="20"/>
              </w:rPr>
            </w:pPr>
            <w:r w:rsidRPr="00E021AC">
              <w:rPr>
                <w:color w:val="000066"/>
                <w:sz w:val="20"/>
                <w:szCs w:val="20"/>
              </w:rPr>
              <w:t xml:space="preserve">        4.00 </w:t>
            </w:r>
          </w:p>
        </w:tc>
        <w:tc>
          <w:tcPr>
            <w:tcW w:w="1028" w:type="dxa"/>
            <w:tcBorders>
              <w:top w:val="nil"/>
              <w:left w:val="nil"/>
              <w:bottom w:val="single" w:sz="4" w:space="0" w:color="auto"/>
              <w:right w:val="single" w:sz="4" w:space="0" w:color="auto"/>
            </w:tcBorders>
            <w:noWrap/>
            <w:vAlign w:val="bottom"/>
            <w:hideMark/>
          </w:tcPr>
          <w:p w14:paraId="23160A91" w14:textId="77777777" w:rsidR="00B4738D" w:rsidRPr="00E021AC" w:rsidRDefault="00B4738D">
            <w:pPr>
              <w:rPr>
                <w:color w:val="000066"/>
                <w:sz w:val="20"/>
                <w:szCs w:val="20"/>
              </w:rPr>
            </w:pPr>
            <w:r w:rsidRPr="00E021AC">
              <w:rPr>
                <w:color w:val="000066"/>
                <w:sz w:val="20"/>
                <w:szCs w:val="20"/>
              </w:rPr>
              <w:t xml:space="preserve">            -   </w:t>
            </w:r>
          </w:p>
        </w:tc>
        <w:tc>
          <w:tcPr>
            <w:tcW w:w="793" w:type="dxa"/>
            <w:tcBorders>
              <w:top w:val="nil"/>
              <w:left w:val="nil"/>
              <w:bottom w:val="single" w:sz="4" w:space="0" w:color="auto"/>
              <w:right w:val="single" w:sz="4" w:space="0" w:color="auto"/>
            </w:tcBorders>
            <w:noWrap/>
            <w:vAlign w:val="bottom"/>
            <w:hideMark/>
          </w:tcPr>
          <w:p w14:paraId="1FA01EB1" w14:textId="77777777" w:rsidR="00B4738D" w:rsidRPr="00E021AC" w:rsidRDefault="00B4738D">
            <w:pPr>
              <w:rPr>
                <w:color w:val="000066"/>
                <w:sz w:val="20"/>
                <w:szCs w:val="20"/>
              </w:rPr>
            </w:pPr>
            <w:r w:rsidRPr="00E021AC">
              <w:rPr>
                <w:color w:val="000066"/>
                <w:sz w:val="20"/>
                <w:szCs w:val="20"/>
              </w:rPr>
              <w:t xml:space="preserve">            -   </w:t>
            </w:r>
          </w:p>
        </w:tc>
        <w:tc>
          <w:tcPr>
            <w:tcW w:w="1028" w:type="dxa"/>
            <w:tcBorders>
              <w:top w:val="nil"/>
              <w:left w:val="nil"/>
              <w:bottom w:val="single" w:sz="4" w:space="0" w:color="auto"/>
              <w:right w:val="single" w:sz="4" w:space="0" w:color="auto"/>
            </w:tcBorders>
            <w:noWrap/>
            <w:vAlign w:val="bottom"/>
            <w:hideMark/>
          </w:tcPr>
          <w:p w14:paraId="5CC620C0" w14:textId="77777777" w:rsidR="00B4738D" w:rsidRPr="00E021AC" w:rsidRDefault="00B4738D">
            <w:pPr>
              <w:rPr>
                <w:color w:val="000066"/>
                <w:sz w:val="20"/>
                <w:szCs w:val="20"/>
              </w:rPr>
            </w:pPr>
            <w:r w:rsidRPr="00E021AC">
              <w:rPr>
                <w:color w:val="000066"/>
                <w:sz w:val="20"/>
                <w:szCs w:val="20"/>
              </w:rPr>
              <w:t xml:space="preserve">            -   </w:t>
            </w:r>
          </w:p>
        </w:tc>
        <w:tc>
          <w:tcPr>
            <w:tcW w:w="934" w:type="dxa"/>
            <w:tcBorders>
              <w:top w:val="nil"/>
              <w:left w:val="nil"/>
              <w:bottom w:val="single" w:sz="4" w:space="0" w:color="auto"/>
              <w:right w:val="single" w:sz="4" w:space="0" w:color="auto"/>
            </w:tcBorders>
            <w:noWrap/>
            <w:vAlign w:val="bottom"/>
            <w:hideMark/>
          </w:tcPr>
          <w:p w14:paraId="37E34549" w14:textId="77777777" w:rsidR="00B4738D" w:rsidRPr="00E021AC" w:rsidRDefault="00B4738D">
            <w:pPr>
              <w:rPr>
                <w:color w:val="000066"/>
                <w:sz w:val="20"/>
                <w:szCs w:val="20"/>
              </w:rPr>
            </w:pPr>
            <w:r w:rsidRPr="00E021AC">
              <w:rPr>
                <w:color w:val="000066"/>
                <w:sz w:val="20"/>
                <w:szCs w:val="20"/>
              </w:rPr>
              <w:t xml:space="preserve">            -   </w:t>
            </w:r>
          </w:p>
        </w:tc>
        <w:tc>
          <w:tcPr>
            <w:tcW w:w="905" w:type="dxa"/>
            <w:tcBorders>
              <w:top w:val="nil"/>
              <w:left w:val="nil"/>
              <w:bottom w:val="single" w:sz="4" w:space="0" w:color="auto"/>
              <w:right w:val="single" w:sz="4" w:space="0" w:color="auto"/>
            </w:tcBorders>
            <w:noWrap/>
            <w:vAlign w:val="bottom"/>
            <w:hideMark/>
          </w:tcPr>
          <w:p w14:paraId="24E5CBB3" w14:textId="35FE4674" w:rsidR="00B4738D" w:rsidRPr="00E021AC" w:rsidRDefault="00B4738D" w:rsidP="00811433">
            <w:pPr>
              <w:jc w:val="right"/>
              <w:rPr>
                <w:b/>
                <w:bCs/>
                <w:color w:val="000066"/>
                <w:sz w:val="20"/>
                <w:szCs w:val="20"/>
              </w:rPr>
            </w:pPr>
            <w:r w:rsidRPr="00E021AC">
              <w:rPr>
                <w:b/>
                <w:bCs/>
                <w:color w:val="000066"/>
                <w:sz w:val="20"/>
                <w:szCs w:val="20"/>
              </w:rPr>
              <w:t xml:space="preserve">        6</w:t>
            </w:r>
          </w:p>
        </w:tc>
      </w:tr>
      <w:tr w:rsidR="00811433" w:rsidRPr="00E021AC" w14:paraId="388ED199"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6F6840F5"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0D90EA06" w14:textId="12502C41" w:rsidR="00B4738D" w:rsidRPr="00E021AC" w:rsidRDefault="00B4738D">
            <w:pPr>
              <w:rPr>
                <w:color w:val="000066"/>
                <w:sz w:val="20"/>
                <w:szCs w:val="20"/>
              </w:rPr>
            </w:pPr>
            <w:r w:rsidRPr="00E021AC">
              <w:rPr>
                <w:color w:val="000066"/>
                <w:sz w:val="20"/>
                <w:szCs w:val="20"/>
              </w:rPr>
              <w:t xml:space="preserve"> </w:t>
            </w:r>
            <w:r w:rsidR="00411553" w:rsidRPr="00E021AC">
              <w:rPr>
                <w:color w:val="000066"/>
                <w:sz w:val="20"/>
                <w:szCs w:val="20"/>
              </w:rPr>
              <w:t>DT</w:t>
            </w:r>
          </w:p>
        </w:tc>
        <w:tc>
          <w:tcPr>
            <w:tcW w:w="721" w:type="dxa"/>
            <w:tcBorders>
              <w:top w:val="nil"/>
              <w:left w:val="nil"/>
              <w:bottom w:val="single" w:sz="4" w:space="0" w:color="auto"/>
              <w:right w:val="single" w:sz="4" w:space="0" w:color="auto"/>
            </w:tcBorders>
            <w:noWrap/>
            <w:vAlign w:val="bottom"/>
            <w:hideMark/>
          </w:tcPr>
          <w:p w14:paraId="0B6E94C4"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2C4DD99A" w14:textId="77777777" w:rsidR="00B4738D" w:rsidRPr="00E021AC" w:rsidRDefault="00B4738D">
            <w:pPr>
              <w:rPr>
                <w:color w:val="000066"/>
                <w:sz w:val="20"/>
                <w:szCs w:val="20"/>
              </w:rPr>
            </w:pPr>
            <w:r w:rsidRPr="00E021AC">
              <w:rPr>
                <w:color w:val="000066"/>
                <w:sz w:val="20"/>
                <w:szCs w:val="20"/>
              </w:rPr>
              <w:t> </w:t>
            </w:r>
          </w:p>
        </w:tc>
        <w:tc>
          <w:tcPr>
            <w:tcW w:w="785" w:type="dxa"/>
            <w:tcBorders>
              <w:top w:val="nil"/>
              <w:left w:val="nil"/>
              <w:bottom w:val="single" w:sz="4" w:space="0" w:color="auto"/>
              <w:right w:val="single" w:sz="4" w:space="0" w:color="auto"/>
            </w:tcBorders>
            <w:noWrap/>
            <w:vAlign w:val="bottom"/>
            <w:hideMark/>
          </w:tcPr>
          <w:p w14:paraId="41A1BDD7" w14:textId="77777777" w:rsidR="00B4738D" w:rsidRPr="00E021AC" w:rsidRDefault="00B4738D">
            <w:pPr>
              <w:rPr>
                <w:color w:val="000066"/>
                <w:sz w:val="20"/>
                <w:szCs w:val="20"/>
              </w:rPr>
            </w:pPr>
            <w:r w:rsidRPr="00E021AC">
              <w:rPr>
                <w:color w:val="000066"/>
                <w:sz w:val="20"/>
                <w:szCs w:val="20"/>
              </w:rPr>
              <w:t xml:space="preserve">        0.07 </w:t>
            </w:r>
          </w:p>
        </w:tc>
        <w:tc>
          <w:tcPr>
            <w:tcW w:w="664" w:type="dxa"/>
            <w:tcBorders>
              <w:top w:val="nil"/>
              <w:left w:val="nil"/>
              <w:bottom w:val="single" w:sz="4" w:space="0" w:color="auto"/>
              <w:right w:val="single" w:sz="4" w:space="0" w:color="auto"/>
            </w:tcBorders>
            <w:noWrap/>
            <w:vAlign w:val="bottom"/>
            <w:hideMark/>
          </w:tcPr>
          <w:p w14:paraId="74FCB339" w14:textId="77777777" w:rsidR="00B4738D" w:rsidRPr="00E021AC" w:rsidRDefault="00B4738D">
            <w:pPr>
              <w:rPr>
                <w:color w:val="000066"/>
                <w:sz w:val="20"/>
                <w:szCs w:val="20"/>
              </w:rPr>
            </w:pPr>
            <w:r w:rsidRPr="00E021AC">
              <w:rPr>
                <w:color w:val="000066"/>
                <w:sz w:val="20"/>
                <w:szCs w:val="20"/>
              </w:rPr>
              <w:t> </w:t>
            </w:r>
          </w:p>
        </w:tc>
        <w:tc>
          <w:tcPr>
            <w:tcW w:w="916" w:type="dxa"/>
            <w:tcBorders>
              <w:top w:val="nil"/>
              <w:left w:val="nil"/>
              <w:bottom w:val="single" w:sz="4" w:space="0" w:color="auto"/>
              <w:right w:val="single" w:sz="4" w:space="0" w:color="auto"/>
            </w:tcBorders>
            <w:noWrap/>
            <w:vAlign w:val="bottom"/>
            <w:hideMark/>
          </w:tcPr>
          <w:p w14:paraId="1D7494E9" w14:textId="77777777" w:rsidR="00B4738D" w:rsidRPr="00E021AC" w:rsidRDefault="00B4738D">
            <w:pPr>
              <w:rPr>
                <w:color w:val="000066"/>
                <w:sz w:val="20"/>
                <w:szCs w:val="20"/>
              </w:rPr>
            </w:pPr>
            <w:r w:rsidRPr="00E021AC">
              <w:rPr>
                <w:color w:val="000066"/>
                <w:sz w:val="20"/>
                <w:szCs w:val="20"/>
              </w:rPr>
              <w:t xml:space="preserve">        0.07 </w:t>
            </w:r>
          </w:p>
        </w:tc>
        <w:tc>
          <w:tcPr>
            <w:tcW w:w="841" w:type="dxa"/>
            <w:tcBorders>
              <w:top w:val="nil"/>
              <w:left w:val="nil"/>
              <w:bottom w:val="single" w:sz="4" w:space="0" w:color="auto"/>
              <w:right w:val="single" w:sz="4" w:space="0" w:color="auto"/>
            </w:tcBorders>
            <w:noWrap/>
            <w:vAlign w:val="bottom"/>
            <w:hideMark/>
          </w:tcPr>
          <w:p w14:paraId="1C816439" w14:textId="77777777" w:rsidR="00B4738D" w:rsidRPr="00E021AC" w:rsidRDefault="00B4738D">
            <w:pPr>
              <w:rPr>
                <w:color w:val="000066"/>
                <w:sz w:val="20"/>
                <w:szCs w:val="20"/>
              </w:rPr>
            </w:pPr>
            <w:r w:rsidRPr="00E021AC">
              <w:rPr>
                <w:color w:val="000066"/>
                <w:sz w:val="20"/>
                <w:szCs w:val="20"/>
              </w:rPr>
              <w:t xml:space="preserve">        0.40 </w:t>
            </w:r>
          </w:p>
        </w:tc>
        <w:tc>
          <w:tcPr>
            <w:tcW w:w="1028" w:type="dxa"/>
            <w:tcBorders>
              <w:top w:val="nil"/>
              <w:left w:val="nil"/>
              <w:bottom w:val="single" w:sz="4" w:space="0" w:color="auto"/>
              <w:right w:val="single" w:sz="4" w:space="0" w:color="auto"/>
            </w:tcBorders>
            <w:noWrap/>
            <w:vAlign w:val="bottom"/>
            <w:hideMark/>
          </w:tcPr>
          <w:p w14:paraId="2AEE8D50" w14:textId="77777777" w:rsidR="00B4738D" w:rsidRPr="00E021AC" w:rsidRDefault="00B4738D">
            <w:pPr>
              <w:rPr>
                <w:color w:val="000066"/>
                <w:sz w:val="20"/>
                <w:szCs w:val="20"/>
              </w:rPr>
            </w:pPr>
            <w:r w:rsidRPr="00E021AC">
              <w:rPr>
                <w:color w:val="000066"/>
                <w:sz w:val="20"/>
                <w:szCs w:val="20"/>
              </w:rPr>
              <w:t> </w:t>
            </w:r>
          </w:p>
        </w:tc>
        <w:tc>
          <w:tcPr>
            <w:tcW w:w="793" w:type="dxa"/>
            <w:tcBorders>
              <w:top w:val="nil"/>
              <w:left w:val="nil"/>
              <w:bottom w:val="single" w:sz="4" w:space="0" w:color="auto"/>
              <w:right w:val="single" w:sz="4" w:space="0" w:color="auto"/>
            </w:tcBorders>
            <w:noWrap/>
            <w:vAlign w:val="bottom"/>
            <w:hideMark/>
          </w:tcPr>
          <w:p w14:paraId="1CB00F28" w14:textId="77777777" w:rsidR="00B4738D" w:rsidRPr="00E021AC" w:rsidRDefault="00B4738D">
            <w:pPr>
              <w:rPr>
                <w:color w:val="000066"/>
                <w:sz w:val="20"/>
                <w:szCs w:val="20"/>
              </w:rPr>
            </w:pPr>
            <w:r w:rsidRPr="00E021AC">
              <w:rPr>
                <w:color w:val="000066"/>
                <w:sz w:val="20"/>
                <w:szCs w:val="20"/>
              </w:rPr>
              <w:t> </w:t>
            </w:r>
          </w:p>
        </w:tc>
        <w:tc>
          <w:tcPr>
            <w:tcW w:w="1028" w:type="dxa"/>
            <w:tcBorders>
              <w:top w:val="nil"/>
              <w:left w:val="nil"/>
              <w:bottom w:val="single" w:sz="4" w:space="0" w:color="auto"/>
              <w:right w:val="single" w:sz="4" w:space="0" w:color="auto"/>
            </w:tcBorders>
            <w:noWrap/>
            <w:vAlign w:val="bottom"/>
            <w:hideMark/>
          </w:tcPr>
          <w:p w14:paraId="294223E3" w14:textId="77777777" w:rsidR="00B4738D" w:rsidRPr="00E021AC" w:rsidRDefault="00B4738D">
            <w:pPr>
              <w:rPr>
                <w:color w:val="000066"/>
                <w:sz w:val="20"/>
                <w:szCs w:val="20"/>
              </w:rPr>
            </w:pPr>
            <w:r w:rsidRPr="00E021AC">
              <w:rPr>
                <w:color w:val="000066"/>
                <w:sz w:val="20"/>
                <w:szCs w:val="20"/>
              </w:rPr>
              <w:t> </w:t>
            </w:r>
          </w:p>
        </w:tc>
        <w:tc>
          <w:tcPr>
            <w:tcW w:w="934" w:type="dxa"/>
            <w:tcBorders>
              <w:top w:val="nil"/>
              <w:left w:val="nil"/>
              <w:bottom w:val="single" w:sz="4" w:space="0" w:color="auto"/>
              <w:right w:val="single" w:sz="4" w:space="0" w:color="auto"/>
            </w:tcBorders>
            <w:noWrap/>
            <w:vAlign w:val="bottom"/>
            <w:hideMark/>
          </w:tcPr>
          <w:p w14:paraId="69677156" w14:textId="77777777" w:rsidR="00B4738D" w:rsidRPr="00E021AC" w:rsidRDefault="00B4738D">
            <w:pPr>
              <w:rPr>
                <w:color w:val="000066"/>
                <w:sz w:val="20"/>
                <w:szCs w:val="20"/>
              </w:rPr>
            </w:pPr>
            <w:r w:rsidRPr="00E021AC">
              <w:rPr>
                <w:color w:val="000066"/>
                <w:sz w:val="20"/>
                <w:szCs w:val="20"/>
              </w:rPr>
              <w:t> </w:t>
            </w:r>
          </w:p>
        </w:tc>
        <w:tc>
          <w:tcPr>
            <w:tcW w:w="905" w:type="dxa"/>
            <w:tcBorders>
              <w:top w:val="nil"/>
              <w:left w:val="nil"/>
              <w:bottom w:val="single" w:sz="4" w:space="0" w:color="auto"/>
              <w:right w:val="single" w:sz="4" w:space="0" w:color="auto"/>
            </w:tcBorders>
            <w:noWrap/>
            <w:vAlign w:val="bottom"/>
            <w:hideMark/>
          </w:tcPr>
          <w:p w14:paraId="4073E116" w14:textId="77777777" w:rsidR="00B4738D" w:rsidRPr="00E021AC" w:rsidRDefault="00B4738D" w:rsidP="00811433">
            <w:pPr>
              <w:jc w:val="right"/>
              <w:rPr>
                <w:b/>
                <w:bCs/>
                <w:color w:val="000066"/>
                <w:sz w:val="20"/>
                <w:szCs w:val="20"/>
              </w:rPr>
            </w:pPr>
            <w:r w:rsidRPr="00E021AC">
              <w:rPr>
                <w:b/>
                <w:bCs/>
                <w:color w:val="000066"/>
                <w:sz w:val="20"/>
                <w:szCs w:val="20"/>
              </w:rPr>
              <w:t xml:space="preserve">        0.54 </w:t>
            </w:r>
          </w:p>
        </w:tc>
      </w:tr>
      <w:tr w:rsidR="00811433" w:rsidRPr="00E021AC" w14:paraId="231239CB"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5A0BB4CB" w14:textId="77777777" w:rsidR="00B4738D" w:rsidRPr="00E021AC" w:rsidRDefault="00B4738D">
            <w:pPr>
              <w:jc w:val="center"/>
              <w:rPr>
                <w:color w:val="000066"/>
                <w:sz w:val="20"/>
                <w:szCs w:val="20"/>
              </w:rPr>
            </w:pPr>
            <w:r w:rsidRPr="00E021AC">
              <w:rPr>
                <w:color w:val="000066"/>
                <w:sz w:val="20"/>
                <w:szCs w:val="20"/>
              </w:rPr>
              <w:t>3</w:t>
            </w:r>
          </w:p>
        </w:tc>
        <w:tc>
          <w:tcPr>
            <w:tcW w:w="686" w:type="dxa"/>
            <w:tcBorders>
              <w:top w:val="nil"/>
              <w:left w:val="nil"/>
              <w:bottom w:val="single" w:sz="4" w:space="0" w:color="auto"/>
              <w:right w:val="single" w:sz="4" w:space="0" w:color="auto"/>
            </w:tcBorders>
            <w:noWrap/>
            <w:vAlign w:val="bottom"/>
            <w:hideMark/>
          </w:tcPr>
          <w:p w14:paraId="0E23C443"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vAlign w:val="center"/>
            <w:hideMark/>
          </w:tcPr>
          <w:p w14:paraId="0D2D0321" w14:textId="77777777" w:rsidR="00B4738D" w:rsidRPr="00E021AC" w:rsidRDefault="00B4738D">
            <w:pPr>
              <w:jc w:val="center"/>
              <w:rPr>
                <w:color w:val="000066"/>
                <w:sz w:val="20"/>
                <w:szCs w:val="20"/>
              </w:rPr>
            </w:pPr>
            <w:r w:rsidRPr="00E021AC">
              <w:rPr>
                <w:color w:val="000066"/>
                <w:sz w:val="20"/>
                <w:szCs w:val="20"/>
              </w:rPr>
              <w:t xml:space="preserve"> 2020 </w:t>
            </w:r>
          </w:p>
        </w:tc>
        <w:tc>
          <w:tcPr>
            <w:tcW w:w="709" w:type="dxa"/>
            <w:tcBorders>
              <w:top w:val="nil"/>
              <w:left w:val="nil"/>
              <w:bottom w:val="single" w:sz="4" w:space="0" w:color="auto"/>
              <w:right w:val="single" w:sz="4" w:space="0" w:color="auto"/>
            </w:tcBorders>
            <w:vAlign w:val="center"/>
            <w:hideMark/>
          </w:tcPr>
          <w:p w14:paraId="12DDB2BA" w14:textId="77777777" w:rsidR="00B4738D" w:rsidRPr="00E021AC" w:rsidRDefault="00B4738D">
            <w:pPr>
              <w:jc w:val="center"/>
              <w:rPr>
                <w:color w:val="000066"/>
                <w:sz w:val="20"/>
                <w:szCs w:val="20"/>
              </w:rPr>
            </w:pPr>
            <w:r w:rsidRPr="00E021AC">
              <w:rPr>
                <w:color w:val="000066"/>
                <w:sz w:val="20"/>
                <w:szCs w:val="20"/>
              </w:rPr>
              <w:t xml:space="preserve">        1.00 </w:t>
            </w:r>
          </w:p>
        </w:tc>
        <w:tc>
          <w:tcPr>
            <w:tcW w:w="785" w:type="dxa"/>
            <w:tcBorders>
              <w:top w:val="nil"/>
              <w:left w:val="nil"/>
              <w:bottom w:val="single" w:sz="4" w:space="0" w:color="auto"/>
              <w:right w:val="single" w:sz="4" w:space="0" w:color="auto"/>
            </w:tcBorders>
            <w:vAlign w:val="center"/>
            <w:hideMark/>
          </w:tcPr>
          <w:p w14:paraId="5E1E43B7" w14:textId="77777777" w:rsidR="00B4738D" w:rsidRPr="00E021AC" w:rsidRDefault="00B4738D">
            <w:pPr>
              <w:jc w:val="center"/>
              <w:rPr>
                <w:color w:val="000066"/>
                <w:sz w:val="20"/>
                <w:szCs w:val="20"/>
              </w:rPr>
            </w:pPr>
            <w:r w:rsidRPr="00E021AC">
              <w:rPr>
                <w:color w:val="000066"/>
                <w:sz w:val="20"/>
                <w:szCs w:val="20"/>
              </w:rPr>
              <w:t xml:space="preserve">        3.00 </w:t>
            </w:r>
          </w:p>
        </w:tc>
        <w:tc>
          <w:tcPr>
            <w:tcW w:w="664" w:type="dxa"/>
            <w:tcBorders>
              <w:top w:val="nil"/>
              <w:left w:val="nil"/>
              <w:bottom w:val="single" w:sz="4" w:space="0" w:color="auto"/>
              <w:right w:val="single" w:sz="4" w:space="0" w:color="auto"/>
            </w:tcBorders>
            <w:vAlign w:val="center"/>
            <w:hideMark/>
          </w:tcPr>
          <w:p w14:paraId="4A189B85" w14:textId="77777777" w:rsidR="00B4738D" w:rsidRPr="00E021AC" w:rsidRDefault="00B4738D">
            <w:pPr>
              <w:jc w:val="center"/>
              <w:rPr>
                <w:color w:val="000066"/>
                <w:sz w:val="20"/>
                <w:szCs w:val="20"/>
              </w:rPr>
            </w:pPr>
            <w:r w:rsidRPr="00E021AC">
              <w:rPr>
                <w:color w:val="000066"/>
                <w:sz w:val="20"/>
                <w:szCs w:val="20"/>
              </w:rPr>
              <w:t xml:space="preserve">            -   </w:t>
            </w:r>
          </w:p>
        </w:tc>
        <w:tc>
          <w:tcPr>
            <w:tcW w:w="916" w:type="dxa"/>
            <w:tcBorders>
              <w:top w:val="nil"/>
              <w:left w:val="nil"/>
              <w:bottom w:val="single" w:sz="4" w:space="0" w:color="auto"/>
              <w:right w:val="single" w:sz="4" w:space="0" w:color="auto"/>
            </w:tcBorders>
            <w:vAlign w:val="center"/>
            <w:hideMark/>
          </w:tcPr>
          <w:p w14:paraId="2D132791" w14:textId="77777777" w:rsidR="00B4738D" w:rsidRPr="00E021AC" w:rsidRDefault="00B4738D">
            <w:pPr>
              <w:jc w:val="center"/>
              <w:rPr>
                <w:color w:val="000066"/>
                <w:sz w:val="20"/>
                <w:szCs w:val="20"/>
              </w:rPr>
            </w:pPr>
            <w:r w:rsidRPr="00E021AC">
              <w:rPr>
                <w:color w:val="000066"/>
                <w:sz w:val="20"/>
                <w:szCs w:val="20"/>
              </w:rPr>
              <w:t xml:space="preserve">        2.00 </w:t>
            </w:r>
          </w:p>
        </w:tc>
        <w:tc>
          <w:tcPr>
            <w:tcW w:w="841" w:type="dxa"/>
            <w:tcBorders>
              <w:top w:val="nil"/>
              <w:left w:val="nil"/>
              <w:bottom w:val="single" w:sz="4" w:space="0" w:color="auto"/>
              <w:right w:val="single" w:sz="4" w:space="0" w:color="auto"/>
            </w:tcBorders>
            <w:vAlign w:val="center"/>
            <w:hideMark/>
          </w:tcPr>
          <w:p w14:paraId="52E1AEE1" w14:textId="77777777" w:rsidR="00B4738D" w:rsidRPr="00E021AC" w:rsidRDefault="00B4738D">
            <w:pPr>
              <w:jc w:val="center"/>
              <w:rPr>
                <w:color w:val="000066"/>
                <w:sz w:val="20"/>
                <w:szCs w:val="20"/>
              </w:rPr>
            </w:pPr>
            <w:r w:rsidRPr="00E021AC">
              <w:rPr>
                <w:color w:val="000066"/>
                <w:sz w:val="20"/>
                <w:szCs w:val="20"/>
              </w:rPr>
              <w:t xml:space="preserve">            -   </w:t>
            </w:r>
          </w:p>
        </w:tc>
        <w:tc>
          <w:tcPr>
            <w:tcW w:w="1028" w:type="dxa"/>
            <w:tcBorders>
              <w:top w:val="nil"/>
              <w:left w:val="nil"/>
              <w:bottom w:val="single" w:sz="4" w:space="0" w:color="auto"/>
              <w:right w:val="single" w:sz="4" w:space="0" w:color="auto"/>
            </w:tcBorders>
            <w:vAlign w:val="center"/>
            <w:hideMark/>
          </w:tcPr>
          <w:p w14:paraId="36FED956" w14:textId="77777777" w:rsidR="00B4738D" w:rsidRPr="00E021AC" w:rsidRDefault="00B4738D">
            <w:pPr>
              <w:jc w:val="center"/>
              <w:rPr>
                <w:color w:val="000066"/>
                <w:sz w:val="20"/>
                <w:szCs w:val="20"/>
              </w:rPr>
            </w:pPr>
            <w:r w:rsidRPr="00E021AC">
              <w:rPr>
                <w:color w:val="000066"/>
                <w:sz w:val="20"/>
                <w:szCs w:val="20"/>
              </w:rPr>
              <w:t xml:space="preserve">            -   </w:t>
            </w:r>
          </w:p>
        </w:tc>
        <w:tc>
          <w:tcPr>
            <w:tcW w:w="793" w:type="dxa"/>
            <w:tcBorders>
              <w:top w:val="nil"/>
              <w:left w:val="nil"/>
              <w:bottom w:val="single" w:sz="4" w:space="0" w:color="auto"/>
              <w:right w:val="single" w:sz="4" w:space="0" w:color="auto"/>
            </w:tcBorders>
            <w:vAlign w:val="center"/>
            <w:hideMark/>
          </w:tcPr>
          <w:p w14:paraId="69E48BC9" w14:textId="77777777" w:rsidR="00B4738D" w:rsidRPr="00E021AC" w:rsidRDefault="00B4738D">
            <w:pPr>
              <w:jc w:val="center"/>
              <w:rPr>
                <w:color w:val="000066"/>
                <w:sz w:val="20"/>
                <w:szCs w:val="20"/>
              </w:rPr>
            </w:pPr>
            <w:r w:rsidRPr="00E021AC">
              <w:rPr>
                <w:color w:val="000066"/>
                <w:sz w:val="20"/>
                <w:szCs w:val="20"/>
              </w:rPr>
              <w:t xml:space="preserve">            -   </w:t>
            </w:r>
          </w:p>
        </w:tc>
        <w:tc>
          <w:tcPr>
            <w:tcW w:w="1028" w:type="dxa"/>
            <w:tcBorders>
              <w:top w:val="nil"/>
              <w:left w:val="nil"/>
              <w:bottom w:val="single" w:sz="4" w:space="0" w:color="auto"/>
              <w:right w:val="single" w:sz="4" w:space="0" w:color="auto"/>
            </w:tcBorders>
            <w:vAlign w:val="center"/>
            <w:hideMark/>
          </w:tcPr>
          <w:p w14:paraId="7FD38C29" w14:textId="77777777" w:rsidR="00B4738D" w:rsidRPr="00E021AC" w:rsidRDefault="00B4738D">
            <w:pPr>
              <w:jc w:val="center"/>
              <w:rPr>
                <w:color w:val="000066"/>
                <w:sz w:val="20"/>
                <w:szCs w:val="20"/>
              </w:rPr>
            </w:pPr>
            <w:r w:rsidRPr="00E021AC">
              <w:rPr>
                <w:color w:val="000066"/>
                <w:sz w:val="20"/>
                <w:szCs w:val="20"/>
              </w:rPr>
              <w:t xml:space="preserve">            -   </w:t>
            </w:r>
          </w:p>
        </w:tc>
        <w:tc>
          <w:tcPr>
            <w:tcW w:w="934" w:type="dxa"/>
            <w:tcBorders>
              <w:top w:val="nil"/>
              <w:left w:val="nil"/>
              <w:bottom w:val="single" w:sz="4" w:space="0" w:color="auto"/>
              <w:right w:val="single" w:sz="4" w:space="0" w:color="auto"/>
            </w:tcBorders>
            <w:vAlign w:val="center"/>
            <w:hideMark/>
          </w:tcPr>
          <w:p w14:paraId="71B5018B" w14:textId="77777777" w:rsidR="00B4738D" w:rsidRPr="00E021AC" w:rsidRDefault="00B4738D">
            <w:pPr>
              <w:jc w:val="center"/>
              <w:rPr>
                <w:color w:val="000066"/>
                <w:sz w:val="20"/>
                <w:szCs w:val="20"/>
              </w:rPr>
            </w:pPr>
            <w:r w:rsidRPr="00E021AC">
              <w:rPr>
                <w:color w:val="000066"/>
                <w:sz w:val="20"/>
                <w:szCs w:val="20"/>
              </w:rPr>
              <w:t xml:space="preserve">            -   </w:t>
            </w:r>
          </w:p>
        </w:tc>
        <w:tc>
          <w:tcPr>
            <w:tcW w:w="905" w:type="dxa"/>
            <w:tcBorders>
              <w:top w:val="nil"/>
              <w:left w:val="nil"/>
              <w:bottom w:val="single" w:sz="4" w:space="0" w:color="auto"/>
              <w:right w:val="single" w:sz="4" w:space="0" w:color="auto"/>
            </w:tcBorders>
            <w:vAlign w:val="center"/>
            <w:hideMark/>
          </w:tcPr>
          <w:p w14:paraId="48092D0D" w14:textId="0832E16A" w:rsidR="00B4738D" w:rsidRPr="00E021AC" w:rsidRDefault="00B4738D" w:rsidP="00811433">
            <w:pPr>
              <w:jc w:val="right"/>
              <w:rPr>
                <w:b/>
                <w:bCs/>
                <w:color w:val="000066"/>
                <w:sz w:val="20"/>
                <w:szCs w:val="20"/>
              </w:rPr>
            </w:pPr>
            <w:r w:rsidRPr="00E021AC">
              <w:rPr>
                <w:b/>
                <w:bCs/>
                <w:color w:val="000066"/>
                <w:sz w:val="20"/>
                <w:szCs w:val="20"/>
              </w:rPr>
              <w:t xml:space="preserve">        6</w:t>
            </w:r>
          </w:p>
        </w:tc>
      </w:tr>
      <w:tr w:rsidR="00811433" w:rsidRPr="00E021AC" w14:paraId="453A244C"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0D3FF412"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6983096A" w14:textId="1712271C" w:rsidR="00B4738D" w:rsidRPr="00E021AC" w:rsidRDefault="000D5BC5">
            <w:pPr>
              <w:rPr>
                <w:color w:val="000066"/>
                <w:sz w:val="20"/>
                <w:szCs w:val="20"/>
              </w:rPr>
            </w:pPr>
            <w:r w:rsidRPr="00E021AC">
              <w:rPr>
                <w:color w:val="000066"/>
                <w:sz w:val="20"/>
                <w:szCs w:val="20"/>
              </w:rPr>
              <w:t>DT</w:t>
            </w:r>
          </w:p>
        </w:tc>
        <w:tc>
          <w:tcPr>
            <w:tcW w:w="721" w:type="dxa"/>
            <w:tcBorders>
              <w:top w:val="nil"/>
              <w:left w:val="nil"/>
              <w:bottom w:val="single" w:sz="4" w:space="0" w:color="auto"/>
              <w:right w:val="single" w:sz="4" w:space="0" w:color="auto"/>
            </w:tcBorders>
            <w:noWrap/>
            <w:vAlign w:val="bottom"/>
            <w:hideMark/>
          </w:tcPr>
          <w:p w14:paraId="630D0E28"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06E50EE5" w14:textId="77777777" w:rsidR="00B4738D" w:rsidRPr="00E021AC" w:rsidRDefault="00B4738D">
            <w:pPr>
              <w:rPr>
                <w:color w:val="000066"/>
                <w:sz w:val="20"/>
                <w:szCs w:val="20"/>
              </w:rPr>
            </w:pPr>
            <w:r w:rsidRPr="00E021AC">
              <w:rPr>
                <w:color w:val="000066"/>
                <w:sz w:val="20"/>
                <w:szCs w:val="20"/>
              </w:rPr>
              <w:t xml:space="preserve">        0.11 </w:t>
            </w:r>
          </w:p>
        </w:tc>
        <w:tc>
          <w:tcPr>
            <w:tcW w:w="785" w:type="dxa"/>
            <w:tcBorders>
              <w:top w:val="nil"/>
              <w:left w:val="nil"/>
              <w:bottom w:val="single" w:sz="4" w:space="0" w:color="auto"/>
              <w:right w:val="single" w:sz="4" w:space="0" w:color="auto"/>
            </w:tcBorders>
            <w:noWrap/>
            <w:vAlign w:val="bottom"/>
            <w:hideMark/>
          </w:tcPr>
          <w:p w14:paraId="1C790C0F" w14:textId="77777777" w:rsidR="00B4738D" w:rsidRPr="00E021AC" w:rsidRDefault="00B4738D">
            <w:pPr>
              <w:rPr>
                <w:color w:val="000066"/>
                <w:sz w:val="20"/>
                <w:szCs w:val="20"/>
              </w:rPr>
            </w:pPr>
            <w:r w:rsidRPr="00E021AC">
              <w:rPr>
                <w:color w:val="000066"/>
                <w:sz w:val="20"/>
                <w:szCs w:val="20"/>
              </w:rPr>
              <w:t xml:space="preserve">        0.29 </w:t>
            </w:r>
          </w:p>
        </w:tc>
        <w:tc>
          <w:tcPr>
            <w:tcW w:w="664" w:type="dxa"/>
            <w:tcBorders>
              <w:top w:val="nil"/>
              <w:left w:val="nil"/>
              <w:bottom w:val="single" w:sz="4" w:space="0" w:color="auto"/>
              <w:right w:val="single" w:sz="4" w:space="0" w:color="auto"/>
            </w:tcBorders>
            <w:noWrap/>
            <w:vAlign w:val="bottom"/>
            <w:hideMark/>
          </w:tcPr>
          <w:p w14:paraId="6AD05D02" w14:textId="77777777" w:rsidR="00B4738D" w:rsidRPr="00E021AC" w:rsidRDefault="00B4738D">
            <w:pPr>
              <w:rPr>
                <w:color w:val="000066"/>
                <w:sz w:val="20"/>
                <w:szCs w:val="20"/>
              </w:rPr>
            </w:pPr>
            <w:r w:rsidRPr="00E021AC">
              <w:rPr>
                <w:color w:val="000066"/>
                <w:sz w:val="20"/>
                <w:szCs w:val="20"/>
              </w:rPr>
              <w:t> </w:t>
            </w:r>
          </w:p>
        </w:tc>
        <w:tc>
          <w:tcPr>
            <w:tcW w:w="916" w:type="dxa"/>
            <w:tcBorders>
              <w:top w:val="nil"/>
              <w:left w:val="nil"/>
              <w:bottom w:val="single" w:sz="4" w:space="0" w:color="auto"/>
              <w:right w:val="single" w:sz="4" w:space="0" w:color="auto"/>
            </w:tcBorders>
            <w:noWrap/>
            <w:vAlign w:val="bottom"/>
            <w:hideMark/>
          </w:tcPr>
          <w:p w14:paraId="568D1375" w14:textId="77777777" w:rsidR="00B4738D" w:rsidRPr="00E021AC" w:rsidRDefault="00B4738D">
            <w:pPr>
              <w:rPr>
                <w:color w:val="000066"/>
                <w:sz w:val="20"/>
                <w:szCs w:val="20"/>
              </w:rPr>
            </w:pPr>
            <w:r w:rsidRPr="00E021AC">
              <w:rPr>
                <w:color w:val="000066"/>
                <w:sz w:val="20"/>
                <w:szCs w:val="20"/>
              </w:rPr>
              <w:t xml:space="preserve">        0.44 </w:t>
            </w:r>
          </w:p>
        </w:tc>
        <w:tc>
          <w:tcPr>
            <w:tcW w:w="841" w:type="dxa"/>
            <w:tcBorders>
              <w:top w:val="nil"/>
              <w:left w:val="nil"/>
              <w:bottom w:val="single" w:sz="4" w:space="0" w:color="auto"/>
              <w:right w:val="single" w:sz="4" w:space="0" w:color="auto"/>
            </w:tcBorders>
            <w:noWrap/>
            <w:vAlign w:val="bottom"/>
            <w:hideMark/>
          </w:tcPr>
          <w:p w14:paraId="7D30418C" w14:textId="77777777" w:rsidR="00B4738D" w:rsidRPr="00E021AC" w:rsidRDefault="00B4738D">
            <w:pPr>
              <w:rPr>
                <w:color w:val="000066"/>
                <w:sz w:val="20"/>
                <w:szCs w:val="20"/>
              </w:rPr>
            </w:pPr>
            <w:r w:rsidRPr="00E021AC">
              <w:rPr>
                <w:color w:val="000066"/>
                <w:sz w:val="20"/>
                <w:szCs w:val="20"/>
              </w:rPr>
              <w:t> </w:t>
            </w:r>
          </w:p>
        </w:tc>
        <w:tc>
          <w:tcPr>
            <w:tcW w:w="1028" w:type="dxa"/>
            <w:tcBorders>
              <w:top w:val="nil"/>
              <w:left w:val="nil"/>
              <w:bottom w:val="single" w:sz="4" w:space="0" w:color="auto"/>
              <w:right w:val="single" w:sz="4" w:space="0" w:color="auto"/>
            </w:tcBorders>
            <w:noWrap/>
            <w:vAlign w:val="bottom"/>
            <w:hideMark/>
          </w:tcPr>
          <w:p w14:paraId="3F4F9417" w14:textId="77777777" w:rsidR="00B4738D" w:rsidRPr="00E021AC" w:rsidRDefault="00B4738D">
            <w:pPr>
              <w:rPr>
                <w:color w:val="000066"/>
                <w:sz w:val="20"/>
                <w:szCs w:val="20"/>
              </w:rPr>
            </w:pPr>
            <w:r w:rsidRPr="00E021AC">
              <w:rPr>
                <w:color w:val="000066"/>
                <w:sz w:val="20"/>
                <w:szCs w:val="20"/>
              </w:rPr>
              <w:t> </w:t>
            </w:r>
          </w:p>
        </w:tc>
        <w:tc>
          <w:tcPr>
            <w:tcW w:w="793" w:type="dxa"/>
            <w:tcBorders>
              <w:top w:val="nil"/>
              <w:left w:val="nil"/>
              <w:bottom w:val="single" w:sz="4" w:space="0" w:color="auto"/>
              <w:right w:val="single" w:sz="4" w:space="0" w:color="auto"/>
            </w:tcBorders>
            <w:noWrap/>
            <w:vAlign w:val="bottom"/>
            <w:hideMark/>
          </w:tcPr>
          <w:p w14:paraId="6AF1167C" w14:textId="77777777" w:rsidR="00B4738D" w:rsidRPr="00E021AC" w:rsidRDefault="00B4738D">
            <w:pPr>
              <w:rPr>
                <w:color w:val="000066"/>
                <w:sz w:val="20"/>
                <w:szCs w:val="20"/>
              </w:rPr>
            </w:pPr>
            <w:r w:rsidRPr="00E021AC">
              <w:rPr>
                <w:color w:val="000066"/>
                <w:sz w:val="20"/>
                <w:szCs w:val="20"/>
              </w:rPr>
              <w:t> </w:t>
            </w:r>
          </w:p>
        </w:tc>
        <w:tc>
          <w:tcPr>
            <w:tcW w:w="1028" w:type="dxa"/>
            <w:tcBorders>
              <w:top w:val="nil"/>
              <w:left w:val="nil"/>
              <w:bottom w:val="single" w:sz="4" w:space="0" w:color="auto"/>
              <w:right w:val="single" w:sz="4" w:space="0" w:color="auto"/>
            </w:tcBorders>
            <w:noWrap/>
            <w:vAlign w:val="bottom"/>
            <w:hideMark/>
          </w:tcPr>
          <w:p w14:paraId="3DF894F9" w14:textId="77777777" w:rsidR="00B4738D" w:rsidRPr="00E021AC" w:rsidRDefault="00B4738D">
            <w:pPr>
              <w:rPr>
                <w:color w:val="000066"/>
                <w:sz w:val="20"/>
                <w:szCs w:val="20"/>
              </w:rPr>
            </w:pPr>
            <w:r w:rsidRPr="00E021AC">
              <w:rPr>
                <w:color w:val="000066"/>
                <w:sz w:val="20"/>
                <w:szCs w:val="20"/>
              </w:rPr>
              <w:t> </w:t>
            </w:r>
          </w:p>
        </w:tc>
        <w:tc>
          <w:tcPr>
            <w:tcW w:w="934" w:type="dxa"/>
            <w:tcBorders>
              <w:top w:val="nil"/>
              <w:left w:val="nil"/>
              <w:bottom w:val="single" w:sz="4" w:space="0" w:color="auto"/>
              <w:right w:val="single" w:sz="4" w:space="0" w:color="auto"/>
            </w:tcBorders>
            <w:noWrap/>
            <w:vAlign w:val="bottom"/>
            <w:hideMark/>
          </w:tcPr>
          <w:p w14:paraId="0477ED1A" w14:textId="77777777" w:rsidR="00B4738D" w:rsidRPr="00E021AC" w:rsidRDefault="00B4738D">
            <w:pPr>
              <w:rPr>
                <w:color w:val="000066"/>
                <w:sz w:val="20"/>
                <w:szCs w:val="20"/>
              </w:rPr>
            </w:pPr>
            <w:r w:rsidRPr="00E021AC">
              <w:rPr>
                <w:color w:val="000066"/>
                <w:sz w:val="20"/>
                <w:szCs w:val="20"/>
              </w:rPr>
              <w:t> </w:t>
            </w:r>
          </w:p>
        </w:tc>
        <w:tc>
          <w:tcPr>
            <w:tcW w:w="905" w:type="dxa"/>
            <w:tcBorders>
              <w:top w:val="nil"/>
              <w:left w:val="nil"/>
              <w:bottom w:val="single" w:sz="4" w:space="0" w:color="auto"/>
              <w:right w:val="single" w:sz="4" w:space="0" w:color="auto"/>
            </w:tcBorders>
            <w:noWrap/>
            <w:vAlign w:val="bottom"/>
            <w:hideMark/>
          </w:tcPr>
          <w:p w14:paraId="07CFAD5B" w14:textId="77777777" w:rsidR="00B4738D" w:rsidRPr="00E021AC" w:rsidRDefault="00B4738D" w:rsidP="00811433">
            <w:pPr>
              <w:jc w:val="right"/>
              <w:rPr>
                <w:b/>
                <w:bCs/>
                <w:color w:val="000066"/>
                <w:sz w:val="20"/>
                <w:szCs w:val="20"/>
              </w:rPr>
            </w:pPr>
            <w:r w:rsidRPr="00E021AC">
              <w:rPr>
                <w:b/>
                <w:bCs/>
                <w:color w:val="000066"/>
                <w:sz w:val="20"/>
                <w:szCs w:val="20"/>
              </w:rPr>
              <w:t xml:space="preserve">        0.84 </w:t>
            </w:r>
          </w:p>
        </w:tc>
      </w:tr>
      <w:tr w:rsidR="00811433" w:rsidRPr="00E021AC" w14:paraId="5490A643"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628F3FD7" w14:textId="77777777" w:rsidR="00B4738D" w:rsidRPr="00E021AC" w:rsidRDefault="00B4738D">
            <w:pPr>
              <w:jc w:val="center"/>
              <w:rPr>
                <w:color w:val="000066"/>
                <w:sz w:val="20"/>
                <w:szCs w:val="20"/>
              </w:rPr>
            </w:pPr>
            <w:r w:rsidRPr="00E021AC">
              <w:rPr>
                <w:color w:val="000066"/>
                <w:sz w:val="20"/>
                <w:szCs w:val="20"/>
              </w:rPr>
              <w:t>4</w:t>
            </w:r>
          </w:p>
        </w:tc>
        <w:tc>
          <w:tcPr>
            <w:tcW w:w="686" w:type="dxa"/>
            <w:tcBorders>
              <w:top w:val="nil"/>
              <w:left w:val="nil"/>
              <w:bottom w:val="single" w:sz="4" w:space="0" w:color="auto"/>
              <w:right w:val="single" w:sz="4" w:space="0" w:color="auto"/>
            </w:tcBorders>
            <w:noWrap/>
            <w:vAlign w:val="bottom"/>
            <w:hideMark/>
          </w:tcPr>
          <w:p w14:paraId="2C90F8D8"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50A732DC" w14:textId="77777777" w:rsidR="00B4738D" w:rsidRPr="00E021AC" w:rsidRDefault="00B4738D">
            <w:pPr>
              <w:rPr>
                <w:color w:val="000066"/>
                <w:sz w:val="20"/>
                <w:szCs w:val="20"/>
              </w:rPr>
            </w:pPr>
            <w:r w:rsidRPr="00E021AC">
              <w:rPr>
                <w:color w:val="000066"/>
                <w:sz w:val="20"/>
                <w:szCs w:val="20"/>
              </w:rPr>
              <w:t xml:space="preserve"> 2021 </w:t>
            </w:r>
          </w:p>
        </w:tc>
        <w:tc>
          <w:tcPr>
            <w:tcW w:w="709" w:type="dxa"/>
            <w:tcBorders>
              <w:top w:val="nil"/>
              <w:left w:val="nil"/>
              <w:bottom w:val="single" w:sz="4" w:space="0" w:color="auto"/>
              <w:right w:val="single" w:sz="4" w:space="0" w:color="auto"/>
            </w:tcBorders>
            <w:noWrap/>
            <w:vAlign w:val="bottom"/>
            <w:hideMark/>
          </w:tcPr>
          <w:p w14:paraId="39570B32" w14:textId="77777777" w:rsidR="00B4738D" w:rsidRPr="00E021AC" w:rsidRDefault="00B4738D">
            <w:pPr>
              <w:rPr>
                <w:color w:val="000066"/>
                <w:sz w:val="20"/>
                <w:szCs w:val="20"/>
              </w:rPr>
            </w:pPr>
            <w:r w:rsidRPr="00E021AC">
              <w:rPr>
                <w:color w:val="000066"/>
                <w:sz w:val="20"/>
                <w:szCs w:val="20"/>
              </w:rPr>
              <w:t xml:space="preserve">            -   </w:t>
            </w:r>
          </w:p>
        </w:tc>
        <w:tc>
          <w:tcPr>
            <w:tcW w:w="785" w:type="dxa"/>
            <w:tcBorders>
              <w:top w:val="nil"/>
              <w:left w:val="nil"/>
              <w:bottom w:val="single" w:sz="4" w:space="0" w:color="auto"/>
              <w:right w:val="single" w:sz="4" w:space="0" w:color="auto"/>
            </w:tcBorders>
            <w:noWrap/>
            <w:vAlign w:val="bottom"/>
            <w:hideMark/>
          </w:tcPr>
          <w:p w14:paraId="5B555EDF" w14:textId="77777777" w:rsidR="00B4738D" w:rsidRPr="00E021AC" w:rsidRDefault="00B4738D">
            <w:pPr>
              <w:rPr>
                <w:color w:val="000066"/>
                <w:sz w:val="20"/>
                <w:szCs w:val="20"/>
              </w:rPr>
            </w:pPr>
            <w:r w:rsidRPr="00E021AC">
              <w:rPr>
                <w:color w:val="000066"/>
                <w:sz w:val="20"/>
                <w:szCs w:val="20"/>
              </w:rPr>
              <w:t xml:space="preserve">        1.00 </w:t>
            </w:r>
          </w:p>
        </w:tc>
        <w:tc>
          <w:tcPr>
            <w:tcW w:w="664" w:type="dxa"/>
            <w:tcBorders>
              <w:top w:val="nil"/>
              <w:left w:val="nil"/>
              <w:bottom w:val="single" w:sz="4" w:space="0" w:color="auto"/>
              <w:right w:val="single" w:sz="4" w:space="0" w:color="auto"/>
            </w:tcBorders>
            <w:noWrap/>
            <w:vAlign w:val="bottom"/>
            <w:hideMark/>
          </w:tcPr>
          <w:p w14:paraId="75256574" w14:textId="77777777" w:rsidR="00B4738D" w:rsidRPr="00E021AC" w:rsidRDefault="00B4738D">
            <w:pPr>
              <w:rPr>
                <w:color w:val="000066"/>
                <w:sz w:val="20"/>
                <w:szCs w:val="20"/>
              </w:rPr>
            </w:pPr>
            <w:r w:rsidRPr="00E021AC">
              <w:rPr>
                <w:color w:val="000066"/>
                <w:sz w:val="20"/>
                <w:szCs w:val="20"/>
              </w:rPr>
              <w:t xml:space="preserve">        2.00 </w:t>
            </w:r>
          </w:p>
        </w:tc>
        <w:tc>
          <w:tcPr>
            <w:tcW w:w="916" w:type="dxa"/>
            <w:tcBorders>
              <w:top w:val="nil"/>
              <w:left w:val="nil"/>
              <w:bottom w:val="single" w:sz="4" w:space="0" w:color="auto"/>
              <w:right w:val="single" w:sz="4" w:space="0" w:color="auto"/>
            </w:tcBorders>
            <w:noWrap/>
            <w:vAlign w:val="bottom"/>
            <w:hideMark/>
          </w:tcPr>
          <w:p w14:paraId="36B2082E" w14:textId="77777777" w:rsidR="00B4738D" w:rsidRPr="00E021AC" w:rsidRDefault="00B4738D">
            <w:pPr>
              <w:rPr>
                <w:color w:val="000066"/>
                <w:sz w:val="20"/>
                <w:szCs w:val="20"/>
              </w:rPr>
            </w:pPr>
            <w:r w:rsidRPr="00E021AC">
              <w:rPr>
                <w:color w:val="000066"/>
                <w:sz w:val="20"/>
                <w:szCs w:val="20"/>
              </w:rPr>
              <w:t xml:space="preserve">      10.00 </w:t>
            </w:r>
          </w:p>
        </w:tc>
        <w:tc>
          <w:tcPr>
            <w:tcW w:w="841" w:type="dxa"/>
            <w:tcBorders>
              <w:top w:val="nil"/>
              <w:left w:val="nil"/>
              <w:bottom w:val="single" w:sz="4" w:space="0" w:color="auto"/>
              <w:right w:val="single" w:sz="4" w:space="0" w:color="auto"/>
            </w:tcBorders>
            <w:noWrap/>
            <w:vAlign w:val="bottom"/>
            <w:hideMark/>
          </w:tcPr>
          <w:p w14:paraId="66F09C0F" w14:textId="77777777" w:rsidR="00B4738D" w:rsidRPr="00E021AC" w:rsidRDefault="00B4738D">
            <w:pPr>
              <w:rPr>
                <w:color w:val="000066"/>
                <w:sz w:val="20"/>
                <w:szCs w:val="20"/>
              </w:rPr>
            </w:pPr>
            <w:r w:rsidRPr="00E021AC">
              <w:rPr>
                <w:color w:val="000066"/>
                <w:sz w:val="20"/>
                <w:szCs w:val="20"/>
              </w:rPr>
              <w:t xml:space="preserve">        4.00 </w:t>
            </w:r>
          </w:p>
        </w:tc>
        <w:tc>
          <w:tcPr>
            <w:tcW w:w="1028" w:type="dxa"/>
            <w:tcBorders>
              <w:top w:val="nil"/>
              <w:left w:val="nil"/>
              <w:bottom w:val="single" w:sz="4" w:space="0" w:color="auto"/>
              <w:right w:val="single" w:sz="4" w:space="0" w:color="auto"/>
            </w:tcBorders>
            <w:noWrap/>
            <w:vAlign w:val="bottom"/>
            <w:hideMark/>
          </w:tcPr>
          <w:p w14:paraId="379FD300" w14:textId="77777777" w:rsidR="00B4738D" w:rsidRPr="00E021AC" w:rsidRDefault="00B4738D">
            <w:pPr>
              <w:rPr>
                <w:color w:val="000066"/>
                <w:sz w:val="20"/>
                <w:szCs w:val="20"/>
              </w:rPr>
            </w:pPr>
            <w:r w:rsidRPr="00E021AC">
              <w:rPr>
                <w:color w:val="000066"/>
                <w:sz w:val="20"/>
                <w:szCs w:val="20"/>
              </w:rPr>
              <w:t xml:space="preserve">        1.00 </w:t>
            </w:r>
          </w:p>
        </w:tc>
        <w:tc>
          <w:tcPr>
            <w:tcW w:w="793" w:type="dxa"/>
            <w:tcBorders>
              <w:top w:val="nil"/>
              <w:left w:val="nil"/>
              <w:bottom w:val="single" w:sz="4" w:space="0" w:color="auto"/>
              <w:right w:val="single" w:sz="4" w:space="0" w:color="auto"/>
            </w:tcBorders>
            <w:noWrap/>
            <w:vAlign w:val="bottom"/>
            <w:hideMark/>
          </w:tcPr>
          <w:p w14:paraId="096E81E4" w14:textId="77777777" w:rsidR="00B4738D" w:rsidRPr="00E021AC" w:rsidRDefault="00B4738D">
            <w:pPr>
              <w:rPr>
                <w:color w:val="000066"/>
                <w:sz w:val="20"/>
                <w:szCs w:val="20"/>
              </w:rPr>
            </w:pPr>
            <w:r w:rsidRPr="00E021AC">
              <w:rPr>
                <w:color w:val="000066"/>
                <w:sz w:val="20"/>
                <w:szCs w:val="20"/>
              </w:rPr>
              <w:t xml:space="preserve">        9.00 </w:t>
            </w:r>
          </w:p>
        </w:tc>
        <w:tc>
          <w:tcPr>
            <w:tcW w:w="1028" w:type="dxa"/>
            <w:tcBorders>
              <w:top w:val="nil"/>
              <w:left w:val="nil"/>
              <w:bottom w:val="single" w:sz="4" w:space="0" w:color="auto"/>
              <w:right w:val="single" w:sz="4" w:space="0" w:color="auto"/>
            </w:tcBorders>
            <w:noWrap/>
            <w:vAlign w:val="bottom"/>
            <w:hideMark/>
          </w:tcPr>
          <w:p w14:paraId="6F79C7F7" w14:textId="77777777" w:rsidR="00B4738D" w:rsidRPr="00E021AC" w:rsidRDefault="00B4738D">
            <w:pPr>
              <w:rPr>
                <w:color w:val="000066"/>
                <w:sz w:val="20"/>
                <w:szCs w:val="20"/>
              </w:rPr>
            </w:pPr>
            <w:r w:rsidRPr="00E021AC">
              <w:rPr>
                <w:color w:val="000066"/>
                <w:sz w:val="20"/>
                <w:szCs w:val="20"/>
              </w:rPr>
              <w:t xml:space="preserve">      10.00 </w:t>
            </w:r>
          </w:p>
        </w:tc>
        <w:tc>
          <w:tcPr>
            <w:tcW w:w="934" w:type="dxa"/>
            <w:tcBorders>
              <w:top w:val="nil"/>
              <w:left w:val="nil"/>
              <w:bottom w:val="single" w:sz="4" w:space="0" w:color="auto"/>
              <w:right w:val="single" w:sz="4" w:space="0" w:color="auto"/>
            </w:tcBorders>
            <w:noWrap/>
            <w:vAlign w:val="bottom"/>
            <w:hideMark/>
          </w:tcPr>
          <w:p w14:paraId="2DF93B27" w14:textId="77777777" w:rsidR="00B4738D" w:rsidRPr="00E021AC" w:rsidRDefault="00B4738D">
            <w:pPr>
              <w:rPr>
                <w:color w:val="000066"/>
                <w:sz w:val="20"/>
                <w:szCs w:val="20"/>
              </w:rPr>
            </w:pPr>
            <w:r w:rsidRPr="00E021AC">
              <w:rPr>
                <w:color w:val="000066"/>
                <w:sz w:val="20"/>
                <w:szCs w:val="20"/>
              </w:rPr>
              <w:t xml:space="preserve">            -   </w:t>
            </w:r>
          </w:p>
        </w:tc>
        <w:tc>
          <w:tcPr>
            <w:tcW w:w="905" w:type="dxa"/>
            <w:tcBorders>
              <w:top w:val="nil"/>
              <w:left w:val="nil"/>
              <w:bottom w:val="single" w:sz="4" w:space="0" w:color="auto"/>
              <w:right w:val="single" w:sz="4" w:space="0" w:color="auto"/>
            </w:tcBorders>
            <w:noWrap/>
            <w:vAlign w:val="bottom"/>
            <w:hideMark/>
          </w:tcPr>
          <w:p w14:paraId="4D5F1AB6" w14:textId="60F1F643" w:rsidR="00B4738D" w:rsidRPr="00E021AC" w:rsidRDefault="00B4738D" w:rsidP="00811433">
            <w:pPr>
              <w:jc w:val="right"/>
              <w:rPr>
                <w:b/>
                <w:bCs/>
                <w:color w:val="000066"/>
                <w:sz w:val="20"/>
                <w:szCs w:val="20"/>
              </w:rPr>
            </w:pPr>
            <w:r w:rsidRPr="00E021AC">
              <w:rPr>
                <w:b/>
                <w:bCs/>
                <w:color w:val="000066"/>
                <w:sz w:val="20"/>
                <w:szCs w:val="20"/>
              </w:rPr>
              <w:t xml:space="preserve">      37 </w:t>
            </w:r>
          </w:p>
        </w:tc>
      </w:tr>
      <w:tr w:rsidR="00811433" w:rsidRPr="00E021AC" w14:paraId="16E7C5AF"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4C4732A1"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626E1F9B" w14:textId="1A2DB1D0"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35BF6456"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0A7907B8" w14:textId="77777777" w:rsidR="00B4738D" w:rsidRPr="00E021AC" w:rsidRDefault="00B4738D">
            <w:pPr>
              <w:rPr>
                <w:color w:val="000066"/>
                <w:sz w:val="20"/>
                <w:szCs w:val="20"/>
              </w:rPr>
            </w:pPr>
            <w:r w:rsidRPr="00E021AC">
              <w:rPr>
                <w:color w:val="000066"/>
                <w:sz w:val="20"/>
                <w:szCs w:val="20"/>
              </w:rPr>
              <w:t> </w:t>
            </w:r>
          </w:p>
        </w:tc>
        <w:tc>
          <w:tcPr>
            <w:tcW w:w="785" w:type="dxa"/>
            <w:tcBorders>
              <w:top w:val="nil"/>
              <w:left w:val="nil"/>
              <w:bottom w:val="single" w:sz="4" w:space="0" w:color="auto"/>
              <w:right w:val="single" w:sz="4" w:space="0" w:color="auto"/>
            </w:tcBorders>
            <w:noWrap/>
            <w:vAlign w:val="bottom"/>
            <w:hideMark/>
          </w:tcPr>
          <w:p w14:paraId="6029D477" w14:textId="77777777" w:rsidR="00B4738D" w:rsidRPr="00E021AC" w:rsidRDefault="00B4738D">
            <w:pPr>
              <w:rPr>
                <w:color w:val="000066"/>
                <w:sz w:val="20"/>
                <w:szCs w:val="20"/>
              </w:rPr>
            </w:pPr>
            <w:r w:rsidRPr="00E021AC">
              <w:rPr>
                <w:color w:val="000066"/>
                <w:sz w:val="20"/>
                <w:szCs w:val="20"/>
              </w:rPr>
              <w:t xml:space="preserve">        0.25 </w:t>
            </w:r>
          </w:p>
        </w:tc>
        <w:tc>
          <w:tcPr>
            <w:tcW w:w="664" w:type="dxa"/>
            <w:tcBorders>
              <w:top w:val="nil"/>
              <w:left w:val="nil"/>
              <w:bottom w:val="single" w:sz="4" w:space="0" w:color="auto"/>
              <w:right w:val="single" w:sz="4" w:space="0" w:color="auto"/>
            </w:tcBorders>
            <w:noWrap/>
            <w:vAlign w:val="bottom"/>
            <w:hideMark/>
          </w:tcPr>
          <w:p w14:paraId="3FC8C308" w14:textId="77777777" w:rsidR="00B4738D" w:rsidRPr="00E021AC" w:rsidRDefault="00B4738D">
            <w:pPr>
              <w:rPr>
                <w:color w:val="000066"/>
                <w:sz w:val="20"/>
                <w:szCs w:val="20"/>
              </w:rPr>
            </w:pPr>
            <w:r w:rsidRPr="00E021AC">
              <w:rPr>
                <w:color w:val="000066"/>
                <w:sz w:val="20"/>
                <w:szCs w:val="20"/>
              </w:rPr>
              <w:t xml:space="preserve">        0.14 </w:t>
            </w:r>
          </w:p>
        </w:tc>
        <w:tc>
          <w:tcPr>
            <w:tcW w:w="916" w:type="dxa"/>
            <w:tcBorders>
              <w:top w:val="nil"/>
              <w:left w:val="nil"/>
              <w:bottom w:val="single" w:sz="4" w:space="0" w:color="auto"/>
              <w:right w:val="single" w:sz="4" w:space="0" w:color="auto"/>
            </w:tcBorders>
            <w:noWrap/>
            <w:vAlign w:val="bottom"/>
            <w:hideMark/>
          </w:tcPr>
          <w:p w14:paraId="13EECFAB" w14:textId="77777777" w:rsidR="00B4738D" w:rsidRPr="00E021AC" w:rsidRDefault="00B4738D">
            <w:pPr>
              <w:rPr>
                <w:color w:val="000066"/>
                <w:sz w:val="20"/>
                <w:szCs w:val="20"/>
              </w:rPr>
            </w:pPr>
            <w:r w:rsidRPr="00E021AC">
              <w:rPr>
                <w:color w:val="000066"/>
                <w:sz w:val="20"/>
                <w:szCs w:val="20"/>
              </w:rPr>
              <w:t xml:space="preserve">        0.80 </w:t>
            </w:r>
          </w:p>
        </w:tc>
        <w:tc>
          <w:tcPr>
            <w:tcW w:w="841" w:type="dxa"/>
            <w:tcBorders>
              <w:top w:val="nil"/>
              <w:left w:val="nil"/>
              <w:bottom w:val="single" w:sz="4" w:space="0" w:color="auto"/>
              <w:right w:val="single" w:sz="4" w:space="0" w:color="auto"/>
            </w:tcBorders>
            <w:noWrap/>
            <w:vAlign w:val="bottom"/>
            <w:hideMark/>
          </w:tcPr>
          <w:p w14:paraId="4BA18AB8" w14:textId="77777777" w:rsidR="00B4738D" w:rsidRPr="00E021AC" w:rsidRDefault="00B4738D">
            <w:pPr>
              <w:rPr>
                <w:color w:val="000066"/>
                <w:sz w:val="20"/>
                <w:szCs w:val="20"/>
              </w:rPr>
            </w:pPr>
            <w:r w:rsidRPr="00E021AC">
              <w:rPr>
                <w:color w:val="000066"/>
                <w:sz w:val="20"/>
                <w:szCs w:val="20"/>
              </w:rPr>
              <w:t xml:space="preserve">        0.31 </w:t>
            </w:r>
          </w:p>
        </w:tc>
        <w:tc>
          <w:tcPr>
            <w:tcW w:w="1028" w:type="dxa"/>
            <w:tcBorders>
              <w:top w:val="nil"/>
              <w:left w:val="nil"/>
              <w:bottom w:val="single" w:sz="4" w:space="0" w:color="auto"/>
              <w:right w:val="single" w:sz="4" w:space="0" w:color="auto"/>
            </w:tcBorders>
            <w:noWrap/>
            <w:vAlign w:val="bottom"/>
            <w:hideMark/>
          </w:tcPr>
          <w:p w14:paraId="0F538625" w14:textId="77777777" w:rsidR="00B4738D" w:rsidRPr="00E021AC" w:rsidRDefault="00B4738D">
            <w:pPr>
              <w:rPr>
                <w:color w:val="000066"/>
                <w:sz w:val="20"/>
                <w:szCs w:val="20"/>
              </w:rPr>
            </w:pPr>
            <w:r w:rsidRPr="00E021AC">
              <w:rPr>
                <w:color w:val="000066"/>
                <w:sz w:val="20"/>
                <w:szCs w:val="20"/>
              </w:rPr>
              <w:t xml:space="preserve">        0.04 </w:t>
            </w:r>
          </w:p>
        </w:tc>
        <w:tc>
          <w:tcPr>
            <w:tcW w:w="793" w:type="dxa"/>
            <w:tcBorders>
              <w:top w:val="nil"/>
              <w:left w:val="nil"/>
              <w:bottom w:val="single" w:sz="4" w:space="0" w:color="auto"/>
              <w:right w:val="single" w:sz="4" w:space="0" w:color="auto"/>
            </w:tcBorders>
            <w:noWrap/>
            <w:vAlign w:val="bottom"/>
            <w:hideMark/>
          </w:tcPr>
          <w:p w14:paraId="124DEFFE" w14:textId="77777777" w:rsidR="00B4738D" w:rsidRPr="00E021AC" w:rsidRDefault="00B4738D">
            <w:pPr>
              <w:rPr>
                <w:color w:val="000066"/>
                <w:sz w:val="20"/>
                <w:szCs w:val="20"/>
              </w:rPr>
            </w:pPr>
            <w:r w:rsidRPr="00E021AC">
              <w:rPr>
                <w:color w:val="000066"/>
                <w:sz w:val="20"/>
                <w:szCs w:val="20"/>
              </w:rPr>
              <w:t xml:space="preserve">        0.31 </w:t>
            </w:r>
          </w:p>
        </w:tc>
        <w:tc>
          <w:tcPr>
            <w:tcW w:w="1028" w:type="dxa"/>
            <w:tcBorders>
              <w:top w:val="nil"/>
              <w:left w:val="nil"/>
              <w:bottom w:val="single" w:sz="4" w:space="0" w:color="auto"/>
              <w:right w:val="single" w:sz="4" w:space="0" w:color="auto"/>
            </w:tcBorders>
            <w:noWrap/>
            <w:vAlign w:val="bottom"/>
            <w:hideMark/>
          </w:tcPr>
          <w:p w14:paraId="52FC9FBD" w14:textId="77777777" w:rsidR="00B4738D" w:rsidRPr="00E021AC" w:rsidRDefault="00B4738D">
            <w:pPr>
              <w:rPr>
                <w:color w:val="000066"/>
                <w:sz w:val="20"/>
                <w:szCs w:val="20"/>
              </w:rPr>
            </w:pPr>
            <w:r w:rsidRPr="00E021AC">
              <w:rPr>
                <w:color w:val="000066"/>
                <w:sz w:val="20"/>
                <w:szCs w:val="20"/>
              </w:rPr>
              <w:t xml:space="preserve">        0.74 </w:t>
            </w:r>
          </w:p>
        </w:tc>
        <w:tc>
          <w:tcPr>
            <w:tcW w:w="934" w:type="dxa"/>
            <w:tcBorders>
              <w:top w:val="nil"/>
              <w:left w:val="nil"/>
              <w:bottom w:val="single" w:sz="4" w:space="0" w:color="auto"/>
              <w:right w:val="single" w:sz="4" w:space="0" w:color="auto"/>
            </w:tcBorders>
            <w:noWrap/>
            <w:vAlign w:val="bottom"/>
            <w:hideMark/>
          </w:tcPr>
          <w:p w14:paraId="408905E7" w14:textId="77777777" w:rsidR="00B4738D" w:rsidRPr="00E021AC" w:rsidRDefault="00B4738D">
            <w:pPr>
              <w:rPr>
                <w:color w:val="000066"/>
                <w:sz w:val="20"/>
                <w:szCs w:val="20"/>
              </w:rPr>
            </w:pPr>
            <w:r w:rsidRPr="00E021AC">
              <w:rPr>
                <w:color w:val="000066"/>
                <w:sz w:val="20"/>
                <w:szCs w:val="20"/>
              </w:rPr>
              <w:t> </w:t>
            </w:r>
          </w:p>
        </w:tc>
        <w:tc>
          <w:tcPr>
            <w:tcW w:w="905" w:type="dxa"/>
            <w:tcBorders>
              <w:top w:val="nil"/>
              <w:left w:val="nil"/>
              <w:bottom w:val="single" w:sz="4" w:space="0" w:color="auto"/>
              <w:right w:val="single" w:sz="4" w:space="0" w:color="auto"/>
            </w:tcBorders>
            <w:noWrap/>
            <w:vAlign w:val="bottom"/>
            <w:hideMark/>
          </w:tcPr>
          <w:p w14:paraId="63B44C80" w14:textId="77777777" w:rsidR="00B4738D" w:rsidRPr="00E021AC" w:rsidRDefault="00B4738D" w:rsidP="00811433">
            <w:pPr>
              <w:jc w:val="right"/>
              <w:rPr>
                <w:b/>
                <w:bCs/>
                <w:color w:val="000066"/>
                <w:sz w:val="20"/>
                <w:szCs w:val="20"/>
              </w:rPr>
            </w:pPr>
            <w:r w:rsidRPr="00E021AC">
              <w:rPr>
                <w:b/>
                <w:bCs/>
                <w:color w:val="000066"/>
                <w:sz w:val="20"/>
                <w:szCs w:val="20"/>
              </w:rPr>
              <w:t xml:space="preserve">        2.59 </w:t>
            </w:r>
          </w:p>
        </w:tc>
      </w:tr>
      <w:tr w:rsidR="00811433" w:rsidRPr="00E021AC" w14:paraId="7C74EC79"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549795BA" w14:textId="77777777" w:rsidR="00B4738D" w:rsidRPr="00E021AC" w:rsidRDefault="00B4738D">
            <w:pPr>
              <w:jc w:val="center"/>
              <w:rPr>
                <w:color w:val="000066"/>
                <w:sz w:val="20"/>
                <w:szCs w:val="20"/>
              </w:rPr>
            </w:pPr>
            <w:r w:rsidRPr="00E021AC">
              <w:rPr>
                <w:color w:val="000066"/>
                <w:sz w:val="20"/>
                <w:szCs w:val="20"/>
              </w:rPr>
              <w:t>5</w:t>
            </w:r>
          </w:p>
        </w:tc>
        <w:tc>
          <w:tcPr>
            <w:tcW w:w="686" w:type="dxa"/>
            <w:tcBorders>
              <w:top w:val="nil"/>
              <w:left w:val="nil"/>
              <w:bottom w:val="single" w:sz="4" w:space="0" w:color="auto"/>
              <w:right w:val="single" w:sz="4" w:space="0" w:color="auto"/>
            </w:tcBorders>
            <w:noWrap/>
            <w:vAlign w:val="bottom"/>
            <w:hideMark/>
          </w:tcPr>
          <w:p w14:paraId="5657E187"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0473D389" w14:textId="77777777" w:rsidR="00B4738D" w:rsidRPr="00E021AC" w:rsidRDefault="00B4738D">
            <w:pPr>
              <w:rPr>
                <w:color w:val="000066"/>
                <w:sz w:val="20"/>
                <w:szCs w:val="20"/>
              </w:rPr>
            </w:pPr>
            <w:r w:rsidRPr="00E021AC">
              <w:rPr>
                <w:color w:val="000066"/>
                <w:sz w:val="20"/>
                <w:szCs w:val="20"/>
              </w:rPr>
              <w:t xml:space="preserve"> 2022 </w:t>
            </w:r>
          </w:p>
        </w:tc>
        <w:tc>
          <w:tcPr>
            <w:tcW w:w="709" w:type="dxa"/>
            <w:tcBorders>
              <w:top w:val="nil"/>
              <w:left w:val="nil"/>
              <w:bottom w:val="single" w:sz="4" w:space="0" w:color="auto"/>
              <w:right w:val="single" w:sz="4" w:space="0" w:color="auto"/>
            </w:tcBorders>
            <w:noWrap/>
            <w:vAlign w:val="bottom"/>
            <w:hideMark/>
          </w:tcPr>
          <w:p w14:paraId="6A86D9ED" w14:textId="77777777" w:rsidR="00B4738D" w:rsidRPr="00E021AC" w:rsidRDefault="00B4738D">
            <w:pPr>
              <w:rPr>
                <w:color w:val="000066"/>
                <w:sz w:val="20"/>
                <w:szCs w:val="20"/>
              </w:rPr>
            </w:pPr>
            <w:r w:rsidRPr="00E021AC">
              <w:rPr>
                <w:color w:val="000066"/>
                <w:sz w:val="20"/>
                <w:szCs w:val="20"/>
              </w:rPr>
              <w:t xml:space="preserve">        2.00 </w:t>
            </w:r>
          </w:p>
        </w:tc>
        <w:tc>
          <w:tcPr>
            <w:tcW w:w="785" w:type="dxa"/>
            <w:tcBorders>
              <w:top w:val="nil"/>
              <w:left w:val="nil"/>
              <w:bottom w:val="single" w:sz="4" w:space="0" w:color="auto"/>
              <w:right w:val="single" w:sz="4" w:space="0" w:color="auto"/>
            </w:tcBorders>
            <w:noWrap/>
            <w:vAlign w:val="bottom"/>
            <w:hideMark/>
          </w:tcPr>
          <w:p w14:paraId="52634AEA" w14:textId="77777777" w:rsidR="00B4738D" w:rsidRPr="00E021AC" w:rsidRDefault="00B4738D">
            <w:pPr>
              <w:rPr>
                <w:color w:val="000066"/>
                <w:sz w:val="20"/>
                <w:szCs w:val="20"/>
              </w:rPr>
            </w:pPr>
            <w:r w:rsidRPr="00E021AC">
              <w:rPr>
                <w:color w:val="000066"/>
                <w:sz w:val="20"/>
                <w:szCs w:val="20"/>
              </w:rPr>
              <w:t xml:space="preserve">        1.00 </w:t>
            </w:r>
          </w:p>
        </w:tc>
        <w:tc>
          <w:tcPr>
            <w:tcW w:w="664" w:type="dxa"/>
            <w:tcBorders>
              <w:top w:val="nil"/>
              <w:left w:val="nil"/>
              <w:bottom w:val="single" w:sz="4" w:space="0" w:color="auto"/>
              <w:right w:val="single" w:sz="4" w:space="0" w:color="auto"/>
            </w:tcBorders>
            <w:noWrap/>
            <w:vAlign w:val="bottom"/>
            <w:hideMark/>
          </w:tcPr>
          <w:p w14:paraId="463DC97A" w14:textId="77777777" w:rsidR="00B4738D" w:rsidRPr="00E021AC" w:rsidRDefault="00B4738D">
            <w:pPr>
              <w:rPr>
                <w:color w:val="000066"/>
                <w:sz w:val="20"/>
                <w:szCs w:val="20"/>
              </w:rPr>
            </w:pPr>
            <w:r w:rsidRPr="00E021AC">
              <w:rPr>
                <w:color w:val="000066"/>
                <w:sz w:val="20"/>
                <w:szCs w:val="20"/>
              </w:rPr>
              <w:t> </w:t>
            </w:r>
          </w:p>
        </w:tc>
        <w:tc>
          <w:tcPr>
            <w:tcW w:w="916" w:type="dxa"/>
            <w:tcBorders>
              <w:top w:val="nil"/>
              <w:left w:val="nil"/>
              <w:bottom w:val="single" w:sz="4" w:space="0" w:color="auto"/>
              <w:right w:val="single" w:sz="4" w:space="0" w:color="auto"/>
            </w:tcBorders>
            <w:noWrap/>
            <w:vAlign w:val="bottom"/>
            <w:hideMark/>
          </w:tcPr>
          <w:p w14:paraId="4B671853" w14:textId="77777777" w:rsidR="00B4738D" w:rsidRPr="00E021AC" w:rsidRDefault="00B4738D">
            <w:pPr>
              <w:rPr>
                <w:color w:val="000066"/>
                <w:sz w:val="20"/>
                <w:szCs w:val="20"/>
              </w:rPr>
            </w:pPr>
            <w:r w:rsidRPr="00E021AC">
              <w:rPr>
                <w:color w:val="000066"/>
                <w:sz w:val="20"/>
                <w:szCs w:val="20"/>
              </w:rPr>
              <w:t xml:space="preserve">      35.00 </w:t>
            </w:r>
          </w:p>
        </w:tc>
        <w:tc>
          <w:tcPr>
            <w:tcW w:w="841" w:type="dxa"/>
            <w:tcBorders>
              <w:top w:val="nil"/>
              <w:left w:val="nil"/>
              <w:bottom w:val="single" w:sz="4" w:space="0" w:color="auto"/>
              <w:right w:val="single" w:sz="4" w:space="0" w:color="auto"/>
            </w:tcBorders>
            <w:noWrap/>
            <w:vAlign w:val="bottom"/>
            <w:hideMark/>
          </w:tcPr>
          <w:p w14:paraId="4D1CFB2C" w14:textId="77777777" w:rsidR="00B4738D" w:rsidRPr="00E021AC" w:rsidRDefault="00B4738D">
            <w:pPr>
              <w:rPr>
                <w:color w:val="000066"/>
                <w:sz w:val="20"/>
                <w:szCs w:val="20"/>
              </w:rPr>
            </w:pPr>
            <w:r w:rsidRPr="00E021AC">
              <w:rPr>
                <w:color w:val="000066"/>
                <w:sz w:val="20"/>
                <w:szCs w:val="20"/>
              </w:rPr>
              <w:t xml:space="preserve">      14.00 </w:t>
            </w:r>
          </w:p>
        </w:tc>
        <w:tc>
          <w:tcPr>
            <w:tcW w:w="1028" w:type="dxa"/>
            <w:tcBorders>
              <w:top w:val="nil"/>
              <w:left w:val="nil"/>
              <w:bottom w:val="single" w:sz="4" w:space="0" w:color="auto"/>
              <w:right w:val="single" w:sz="4" w:space="0" w:color="auto"/>
            </w:tcBorders>
            <w:noWrap/>
            <w:vAlign w:val="bottom"/>
            <w:hideMark/>
          </w:tcPr>
          <w:p w14:paraId="6BDCAAB6" w14:textId="77777777" w:rsidR="00B4738D" w:rsidRPr="00E021AC" w:rsidRDefault="00B4738D">
            <w:pPr>
              <w:rPr>
                <w:color w:val="000066"/>
                <w:sz w:val="20"/>
                <w:szCs w:val="20"/>
              </w:rPr>
            </w:pPr>
            <w:r w:rsidRPr="00E021AC">
              <w:rPr>
                <w:color w:val="000066"/>
                <w:sz w:val="20"/>
                <w:szCs w:val="20"/>
              </w:rPr>
              <w:t xml:space="preserve">      17.00 </w:t>
            </w:r>
          </w:p>
        </w:tc>
        <w:tc>
          <w:tcPr>
            <w:tcW w:w="793" w:type="dxa"/>
            <w:tcBorders>
              <w:top w:val="nil"/>
              <w:left w:val="nil"/>
              <w:bottom w:val="single" w:sz="4" w:space="0" w:color="auto"/>
              <w:right w:val="single" w:sz="4" w:space="0" w:color="auto"/>
            </w:tcBorders>
            <w:noWrap/>
            <w:vAlign w:val="bottom"/>
            <w:hideMark/>
          </w:tcPr>
          <w:p w14:paraId="0B8DFF42" w14:textId="77777777" w:rsidR="00B4738D" w:rsidRPr="00E021AC" w:rsidRDefault="00B4738D">
            <w:pPr>
              <w:rPr>
                <w:color w:val="000066"/>
                <w:sz w:val="20"/>
                <w:szCs w:val="20"/>
              </w:rPr>
            </w:pPr>
            <w:r w:rsidRPr="00E021AC">
              <w:rPr>
                <w:color w:val="000066"/>
                <w:sz w:val="20"/>
                <w:szCs w:val="20"/>
              </w:rPr>
              <w:t xml:space="preserve">      98.00 </w:t>
            </w:r>
          </w:p>
        </w:tc>
        <w:tc>
          <w:tcPr>
            <w:tcW w:w="1028" w:type="dxa"/>
            <w:tcBorders>
              <w:top w:val="nil"/>
              <w:left w:val="nil"/>
              <w:bottom w:val="single" w:sz="4" w:space="0" w:color="auto"/>
              <w:right w:val="single" w:sz="4" w:space="0" w:color="auto"/>
            </w:tcBorders>
            <w:noWrap/>
            <w:vAlign w:val="bottom"/>
            <w:hideMark/>
          </w:tcPr>
          <w:p w14:paraId="61863342" w14:textId="77777777" w:rsidR="00B4738D" w:rsidRPr="00E021AC" w:rsidRDefault="00B4738D">
            <w:pPr>
              <w:rPr>
                <w:color w:val="000066"/>
                <w:sz w:val="20"/>
                <w:szCs w:val="20"/>
              </w:rPr>
            </w:pPr>
            <w:r w:rsidRPr="00E021AC">
              <w:rPr>
                <w:color w:val="000066"/>
                <w:sz w:val="20"/>
                <w:szCs w:val="20"/>
              </w:rPr>
              <w:t xml:space="preserve">      91.00 </w:t>
            </w:r>
          </w:p>
        </w:tc>
        <w:tc>
          <w:tcPr>
            <w:tcW w:w="934" w:type="dxa"/>
            <w:tcBorders>
              <w:top w:val="nil"/>
              <w:left w:val="nil"/>
              <w:bottom w:val="single" w:sz="4" w:space="0" w:color="auto"/>
              <w:right w:val="single" w:sz="4" w:space="0" w:color="auto"/>
            </w:tcBorders>
            <w:noWrap/>
            <w:vAlign w:val="bottom"/>
            <w:hideMark/>
          </w:tcPr>
          <w:p w14:paraId="7469523A" w14:textId="77777777" w:rsidR="00B4738D" w:rsidRPr="00E021AC" w:rsidRDefault="00B4738D">
            <w:pPr>
              <w:rPr>
                <w:color w:val="000066"/>
                <w:sz w:val="20"/>
                <w:szCs w:val="20"/>
              </w:rPr>
            </w:pPr>
            <w:r w:rsidRPr="00E021AC">
              <w:rPr>
                <w:color w:val="000066"/>
                <w:sz w:val="20"/>
                <w:szCs w:val="20"/>
              </w:rPr>
              <w:t xml:space="preserve">        1.00 </w:t>
            </w:r>
          </w:p>
        </w:tc>
        <w:tc>
          <w:tcPr>
            <w:tcW w:w="905" w:type="dxa"/>
            <w:tcBorders>
              <w:top w:val="nil"/>
              <w:left w:val="nil"/>
              <w:bottom w:val="single" w:sz="4" w:space="0" w:color="auto"/>
              <w:right w:val="single" w:sz="4" w:space="0" w:color="auto"/>
            </w:tcBorders>
            <w:noWrap/>
            <w:vAlign w:val="bottom"/>
            <w:hideMark/>
          </w:tcPr>
          <w:p w14:paraId="07846074" w14:textId="77777777" w:rsidR="00B4738D" w:rsidRPr="00E021AC" w:rsidRDefault="00B4738D" w:rsidP="00811433">
            <w:pPr>
              <w:jc w:val="right"/>
              <w:rPr>
                <w:b/>
                <w:bCs/>
                <w:color w:val="000066"/>
                <w:sz w:val="20"/>
                <w:szCs w:val="20"/>
              </w:rPr>
            </w:pPr>
            <w:r w:rsidRPr="00E021AC">
              <w:rPr>
                <w:b/>
                <w:bCs/>
                <w:color w:val="000066"/>
                <w:sz w:val="20"/>
                <w:szCs w:val="20"/>
              </w:rPr>
              <w:t xml:space="preserve">     259.00 </w:t>
            </w:r>
          </w:p>
        </w:tc>
      </w:tr>
      <w:tr w:rsidR="00811433" w:rsidRPr="00E021AC" w14:paraId="3F1BB9CB"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2CA0CFD9"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30529545" w14:textId="5A2BB92F"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6B353EF2"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74BCC3AB" w14:textId="77777777" w:rsidR="00B4738D" w:rsidRPr="00E021AC" w:rsidRDefault="00B4738D">
            <w:pPr>
              <w:rPr>
                <w:color w:val="000066"/>
                <w:sz w:val="20"/>
                <w:szCs w:val="20"/>
              </w:rPr>
            </w:pPr>
            <w:r w:rsidRPr="00E021AC">
              <w:rPr>
                <w:color w:val="000066"/>
                <w:sz w:val="20"/>
                <w:szCs w:val="20"/>
              </w:rPr>
              <w:t xml:space="preserve">        0.05 </w:t>
            </w:r>
          </w:p>
        </w:tc>
        <w:tc>
          <w:tcPr>
            <w:tcW w:w="785" w:type="dxa"/>
            <w:tcBorders>
              <w:top w:val="nil"/>
              <w:left w:val="nil"/>
              <w:bottom w:val="single" w:sz="4" w:space="0" w:color="auto"/>
              <w:right w:val="single" w:sz="4" w:space="0" w:color="auto"/>
            </w:tcBorders>
            <w:noWrap/>
            <w:vAlign w:val="bottom"/>
            <w:hideMark/>
          </w:tcPr>
          <w:p w14:paraId="08AB7DC5" w14:textId="77777777" w:rsidR="00B4738D" w:rsidRPr="00E021AC" w:rsidRDefault="00B4738D">
            <w:pPr>
              <w:rPr>
                <w:color w:val="000066"/>
                <w:sz w:val="20"/>
                <w:szCs w:val="20"/>
              </w:rPr>
            </w:pPr>
            <w:r w:rsidRPr="00E021AC">
              <w:rPr>
                <w:color w:val="000066"/>
                <w:sz w:val="20"/>
                <w:szCs w:val="20"/>
              </w:rPr>
              <w:t xml:space="preserve">        0.05 </w:t>
            </w:r>
          </w:p>
        </w:tc>
        <w:tc>
          <w:tcPr>
            <w:tcW w:w="664" w:type="dxa"/>
            <w:tcBorders>
              <w:top w:val="nil"/>
              <w:left w:val="nil"/>
              <w:bottom w:val="single" w:sz="4" w:space="0" w:color="auto"/>
              <w:right w:val="single" w:sz="4" w:space="0" w:color="auto"/>
            </w:tcBorders>
            <w:noWrap/>
            <w:vAlign w:val="bottom"/>
            <w:hideMark/>
          </w:tcPr>
          <w:p w14:paraId="3604B1C7" w14:textId="77777777" w:rsidR="00B4738D" w:rsidRPr="00E021AC" w:rsidRDefault="00B4738D">
            <w:pPr>
              <w:rPr>
                <w:color w:val="000066"/>
                <w:sz w:val="20"/>
                <w:szCs w:val="20"/>
              </w:rPr>
            </w:pPr>
            <w:r w:rsidRPr="00E021AC">
              <w:rPr>
                <w:color w:val="000066"/>
                <w:sz w:val="20"/>
                <w:szCs w:val="20"/>
              </w:rPr>
              <w:t> </w:t>
            </w:r>
          </w:p>
        </w:tc>
        <w:tc>
          <w:tcPr>
            <w:tcW w:w="916" w:type="dxa"/>
            <w:tcBorders>
              <w:top w:val="nil"/>
              <w:left w:val="nil"/>
              <w:bottom w:val="single" w:sz="4" w:space="0" w:color="auto"/>
              <w:right w:val="single" w:sz="4" w:space="0" w:color="auto"/>
            </w:tcBorders>
            <w:noWrap/>
            <w:vAlign w:val="bottom"/>
            <w:hideMark/>
          </w:tcPr>
          <w:p w14:paraId="6D24F682" w14:textId="77777777" w:rsidR="00B4738D" w:rsidRPr="00E021AC" w:rsidRDefault="00B4738D">
            <w:pPr>
              <w:rPr>
                <w:color w:val="000066"/>
                <w:sz w:val="20"/>
                <w:szCs w:val="20"/>
              </w:rPr>
            </w:pPr>
            <w:r w:rsidRPr="00E021AC">
              <w:rPr>
                <w:color w:val="000066"/>
                <w:sz w:val="20"/>
                <w:szCs w:val="20"/>
              </w:rPr>
              <w:t xml:space="preserve">        2.71 </w:t>
            </w:r>
          </w:p>
        </w:tc>
        <w:tc>
          <w:tcPr>
            <w:tcW w:w="841" w:type="dxa"/>
            <w:tcBorders>
              <w:top w:val="nil"/>
              <w:left w:val="nil"/>
              <w:bottom w:val="single" w:sz="4" w:space="0" w:color="auto"/>
              <w:right w:val="single" w:sz="4" w:space="0" w:color="auto"/>
            </w:tcBorders>
            <w:noWrap/>
            <w:vAlign w:val="bottom"/>
            <w:hideMark/>
          </w:tcPr>
          <w:p w14:paraId="3E11C38D" w14:textId="77777777" w:rsidR="00B4738D" w:rsidRPr="00E021AC" w:rsidRDefault="00B4738D">
            <w:pPr>
              <w:rPr>
                <w:color w:val="000066"/>
                <w:sz w:val="20"/>
                <w:szCs w:val="20"/>
              </w:rPr>
            </w:pPr>
            <w:r w:rsidRPr="00E021AC">
              <w:rPr>
                <w:color w:val="000066"/>
                <w:sz w:val="20"/>
                <w:szCs w:val="20"/>
              </w:rPr>
              <w:t xml:space="preserve">        1.04 </w:t>
            </w:r>
          </w:p>
        </w:tc>
        <w:tc>
          <w:tcPr>
            <w:tcW w:w="1028" w:type="dxa"/>
            <w:tcBorders>
              <w:top w:val="nil"/>
              <w:left w:val="nil"/>
              <w:bottom w:val="single" w:sz="4" w:space="0" w:color="auto"/>
              <w:right w:val="single" w:sz="4" w:space="0" w:color="auto"/>
            </w:tcBorders>
            <w:noWrap/>
            <w:vAlign w:val="bottom"/>
            <w:hideMark/>
          </w:tcPr>
          <w:p w14:paraId="4A87C878" w14:textId="77777777" w:rsidR="00B4738D" w:rsidRPr="00E021AC" w:rsidRDefault="00B4738D">
            <w:pPr>
              <w:rPr>
                <w:color w:val="000066"/>
                <w:sz w:val="20"/>
                <w:szCs w:val="20"/>
              </w:rPr>
            </w:pPr>
            <w:r w:rsidRPr="00E021AC">
              <w:rPr>
                <w:color w:val="000066"/>
                <w:sz w:val="20"/>
                <w:szCs w:val="20"/>
              </w:rPr>
              <w:t xml:space="preserve">        0.48 </w:t>
            </w:r>
          </w:p>
        </w:tc>
        <w:tc>
          <w:tcPr>
            <w:tcW w:w="793" w:type="dxa"/>
            <w:tcBorders>
              <w:top w:val="nil"/>
              <w:left w:val="nil"/>
              <w:bottom w:val="single" w:sz="4" w:space="0" w:color="auto"/>
              <w:right w:val="single" w:sz="4" w:space="0" w:color="auto"/>
            </w:tcBorders>
            <w:noWrap/>
            <w:vAlign w:val="bottom"/>
            <w:hideMark/>
          </w:tcPr>
          <w:p w14:paraId="56229209" w14:textId="77777777" w:rsidR="00B4738D" w:rsidRPr="00E021AC" w:rsidRDefault="00B4738D">
            <w:pPr>
              <w:rPr>
                <w:color w:val="000066"/>
                <w:sz w:val="20"/>
                <w:szCs w:val="20"/>
              </w:rPr>
            </w:pPr>
            <w:r w:rsidRPr="00E021AC">
              <w:rPr>
                <w:color w:val="000066"/>
                <w:sz w:val="20"/>
                <w:szCs w:val="20"/>
              </w:rPr>
              <w:t xml:space="preserve">        5.06 </w:t>
            </w:r>
          </w:p>
        </w:tc>
        <w:tc>
          <w:tcPr>
            <w:tcW w:w="1028" w:type="dxa"/>
            <w:tcBorders>
              <w:top w:val="nil"/>
              <w:left w:val="nil"/>
              <w:bottom w:val="single" w:sz="4" w:space="0" w:color="auto"/>
              <w:right w:val="single" w:sz="4" w:space="0" w:color="auto"/>
            </w:tcBorders>
            <w:noWrap/>
            <w:vAlign w:val="bottom"/>
            <w:hideMark/>
          </w:tcPr>
          <w:p w14:paraId="0749596F" w14:textId="77777777" w:rsidR="00B4738D" w:rsidRPr="00E021AC" w:rsidRDefault="00B4738D">
            <w:pPr>
              <w:rPr>
                <w:color w:val="000066"/>
                <w:sz w:val="20"/>
                <w:szCs w:val="20"/>
              </w:rPr>
            </w:pPr>
            <w:r w:rsidRPr="00E021AC">
              <w:rPr>
                <w:color w:val="000066"/>
                <w:sz w:val="20"/>
                <w:szCs w:val="20"/>
              </w:rPr>
              <w:t xml:space="preserve">        5.60 </w:t>
            </w:r>
          </w:p>
        </w:tc>
        <w:tc>
          <w:tcPr>
            <w:tcW w:w="934" w:type="dxa"/>
            <w:tcBorders>
              <w:top w:val="nil"/>
              <w:left w:val="nil"/>
              <w:bottom w:val="single" w:sz="4" w:space="0" w:color="auto"/>
              <w:right w:val="single" w:sz="4" w:space="0" w:color="auto"/>
            </w:tcBorders>
            <w:noWrap/>
            <w:vAlign w:val="bottom"/>
            <w:hideMark/>
          </w:tcPr>
          <w:p w14:paraId="23F8BBF6" w14:textId="77777777" w:rsidR="00B4738D" w:rsidRPr="00E021AC" w:rsidRDefault="00B4738D">
            <w:pPr>
              <w:rPr>
                <w:color w:val="000066"/>
                <w:sz w:val="20"/>
                <w:szCs w:val="20"/>
              </w:rPr>
            </w:pPr>
            <w:r w:rsidRPr="00E021AC">
              <w:rPr>
                <w:color w:val="000066"/>
                <w:sz w:val="20"/>
                <w:szCs w:val="20"/>
              </w:rPr>
              <w:t xml:space="preserve">        0.02 </w:t>
            </w:r>
          </w:p>
        </w:tc>
        <w:tc>
          <w:tcPr>
            <w:tcW w:w="905" w:type="dxa"/>
            <w:tcBorders>
              <w:top w:val="nil"/>
              <w:left w:val="nil"/>
              <w:bottom w:val="single" w:sz="4" w:space="0" w:color="auto"/>
              <w:right w:val="single" w:sz="4" w:space="0" w:color="auto"/>
            </w:tcBorders>
            <w:noWrap/>
            <w:vAlign w:val="bottom"/>
            <w:hideMark/>
          </w:tcPr>
          <w:p w14:paraId="184F8E88" w14:textId="77777777" w:rsidR="00B4738D" w:rsidRPr="00E021AC" w:rsidRDefault="00B4738D" w:rsidP="00811433">
            <w:pPr>
              <w:jc w:val="right"/>
              <w:rPr>
                <w:b/>
                <w:bCs/>
                <w:color w:val="000066"/>
                <w:sz w:val="20"/>
                <w:szCs w:val="20"/>
              </w:rPr>
            </w:pPr>
            <w:r w:rsidRPr="00E021AC">
              <w:rPr>
                <w:b/>
                <w:bCs/>
                <w:color w:val="000066"/>
                <w:sz w:val="20"/>
                <w:szCs w:val="20"/>
              </w:rPr>
              <w:t xml:space="preserve">      14.99 </w:t>
            </w:r>
          </w:p>
        </w:tc>
      </w:tr>
      <w:tr w:rsidR="00811433" w:rsidRPr="00E021AC" w14:paraId="2B4DF86B"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25B3780A" w14:textId="77777777" w:rsidR="00B4738D" w:rsidRPr="00E021AC" w:rsidRDefault="00B4738D">
            <w:pPr>
              <w:jc w:val="center"/>
              <w:rPr>
                <w:color w:val="000066"/>
                <w:sz w:val="20"/>
                <w:szCs w:val="20"/>
              </w:rPr>
            </w:pPr>
            <w:r w:rsidRPr="00E021AC">
              <w:rPr>
                <w:color w:val="000066"/>
                <w:sz w:val="20"/>
                <w:szCs w:val="20"/>
              </w:rPr>
              <w:t>6</w:t>
            </w:r>
          </w:p>
        </w:tc>
        <w:tc>
          <w:tcPr>
            <w:tcW w:w="686" w:type="dxa"/>
            <w:tcBorders>
              <w:top w:val="nil"/>
              <w:left w:val="nil"/>
              <w:bottom w:val="single" w:sz="4" w:space="0" w:color="auto"/>
              <w:right w:val="single" w:sz="4" w:space="0" w:color="auto"/>
            </w:tcBorders>
            <w:noWrap/>
            <w:vAlign w:val="bottom"/>
            <w:hideMark/>
          </w:tcPr>
          <w:p w14:paraId="7110E28F"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2FD07A5E" w14:textId="77777777" w:rsidR="00B4738D" w:rsidRPr="00E021AC" w:rsidRDefault="00B4738D">
            <w:pPr>
              <w:rPr>
                <w:color w:val="000066"/>
                <w:sz w:val="20"/>
                <w:szCs w:val="20"/>
              </w:rPr>
            </w:pPr>
            <w:r w:rsidRPr="00E021AC">
              <w:rPr>
                <w:color w:val="000066"/>
                <w:sz w:val="20"/>
                <w:szCs w:val="20"/>
              </w:rPr>
              <w:t xml:space="preserve"> 2023 </w:t>
            </w:r>
          </w:p>
        </w:tc>
        <w:tc>
          <w:tcPr>
            <w:tcW w:w="709" w:type="dxa"/>
            <w:tcBorders>
              <w:top w:val="nil"/>
              <w:left w:val="nil"/>
              <w:bottom w:val="single" w:sz="4" w:space="0" w:color="auto"/>
              <w:right w:val="single" w:sz="4" w:space="0" w:color="auto"/>
            </w:tcBorders>
            <w:noWrap/>
            <w:vAlign w:val="bottom"/>
            <w:hideMark/>
          </w:tcPr>
          <w:p w14:paraId="6BF329B5" w14:textId="77777777" w:rsidR="00B4738D" w:rsidRPr="00E021AC" w:rsidRDefault="00B4738D">
            <w:pPr>
              <w:rPr>
                <w:color w:val="000066"/>
                <w:sz w:val="20"/>
                <w:szCs w:val="20"/>
              </w:rPr>
            </w:pPr>
            <w:r w:rsidRPr="00E021AC">
              <w:rPr>
                <w:color w:val="000066"/>
                <w:sz w:val="20"/>
                <w:szCs w:val="20"/>
              </w:rPr>
              <w:t xml:space="preserve">      10.00 </w:t>
            </w:r>
          </w:p>
        </w:tc>
        <w:tc>
          <w:tcPr>
            <w:tcW w:w="785" w:type="dxa"/>
            <w:tcBorders>
              <w:top w:val="nil"/>
              <w:left w:val="nil"/>
              <w:bottom w:val="single" w:sz="4" w:space="0" w:color="auto"/>
              <w:right w:val="single" w:sz="4" w:space="0" w:color="auto"/>
            </w:tcBorders>
            <w:noWrap/>
            <w:vAlign w:val="bottom"/>
            <w:hideMark/>
          </w:tcPr>
          <w:p w14:paraId="6A94027B" w14:textId="77777777" w:rsidR="00B4738D" w:rsidRPr="00E021AC" w:rsidRDefault="00B4738D">
            <w:pPr>
              <w:rPr>
                <w:color w:val="000066"/>
                <w:sz w:val="20"/>
                <w:szCs w:val="20"/>
              </w:rPr>
            </w:pPr>
            <w:r w:rsidRPr="00E021AC">
              <w:rPr>
                <w:color w:val="000066"/>
                <w:sz w:val="20"/>
                <w:szCs w:val="20"/>
              </w:rPr>
              <w:t xml:space="preserve">      12.00 </w:t>
            </w:r>
          </w:p>
        </w:tc>
        <w:tc>
          <w:tcPr>
            <w:tcW w:w="664" w:type="dxa"/>
            <w:tcBorders>
              <w:top w:val="nil"/>
              <w:left w:val="nil"/>
              <w:bottom w:val="single" w:sz="4" w:space="0" w:color="auto"/>
              <w:right w:val="single" w:sz="4" w:space="0" w:color="auto"/>
            </w:tcBorders>
            <w:noWrap/>
            <w:vAlign w:val="bottom"/>
            <w:hideMark/>
          </w:tcPr>
          <w:p w14:paraId="4B302118" w14:textId="77777777" w:rsidR="00B4738D" w:rsidRPr="00E021AC" w:rsidRDefault="00B4738D">
            <w:pPr>
              <w:rPr>
                <w:color w:val="000066"/>
                <w:sz w:val="20"/>
                <w:szCs w:val="20"/>
              </w:rPr>
            </w:pPr>
            <w:r w:rsidRPr="00E021AC">
              <w:rPr>
                <w:color w:val="000066"/>
                <w:sz w:val="20"/>
                <w:szCs w:val="20"/>
              </w:rPr>
              <w:t xml:space="preserve">        7.00 </w:t>
            </w:r>
          </w:p>
        </w:tc>
        <w:tc>
          <w:tcPr>
            <w:tcW w:w="916" w:type="dxa"/>
            <w:tcBorders>
              <w:top w:val="nil"/>
              <w:left w:val="nil"/>
              <w:bottom w:val="single" w:sz="4" w:space="0" w:color="auto"/>
              <w:right w:val="single" w:sz="4" w:space="0" w:color="auto"/>
            </w:tcBorders>
            <w:noWrap/>
            <w:vAlign w:val="bottom"/>
            <w:hideMark/>
          </w:tcPr>
          <w:p w14:paraId="10726B97" w14:textId="77777777" w:rsidR="00B4738D" w:rsidRPr="00E021AC" w:rsidRDefault="00B4738D">
            <w:pPr>
              <w:rPr>
                <w:color w:val="000066"/>
                <w:sz w:val="20"/>
                <w:szCs w:val="20"/>
              </w:rPr>
            </w:pPr>
            <w:r w:rsidRPr="00E021AC">
              <w:rPr>
                <w:color w:val="000066"/>
                <w:sz w:val="20"/>
                <w:szCs w:val="20"/>
              </w:rPr>
              <w:t xml:space="preserve">      42.00 </w:t>
            </w:r>
          </w:p>
        </w:tc>
        <w:tc>
          <w:tcPr>
            <w:tcW w:w="841" w:type="dxa"/>
            <w:tcBorders>
              <w:top w:val="nil"/>
              <w:left w:val="nil"/>
              <w:bottom w:val="single" w:sz="4" w:space="0" w:color="auto"/>
              <w:right w:val="single" w:sz="4" w:space="0" w:color="auto"/>
            </w:tcBorders>
            <w:noWrap/>
            <w:vAlign w:val="bottom"/>
            <w:hideMark/>
          </w:tcPr>
          <w:p w14:paraId="1096397B" w14:textId="77777777" w:rsidR="00B4738D" w:rsidRPr="00E021AC" w:rsidRDefault="00B4738D">
            <w:pPr>
              <w:rPr>
                <w:color w:val="000066"/>
                <w:sz w:val="20"/>
                <w:szCs w:val="20"/>
              </w:rPr>
            </w:pPr>
            <w:r w:rsidRPr="00E021AC">
              <w:rPr>
                <w:color w:val="000066"/>
                <w:sz w:val="20"/>
                <w:szCs w:val="20"/>
              </w:rPr>
              <w:t xml:space="preserve">      18.00 </w:t>
            </w:r>
          </w:p>
        </w:tc>
        <w:tc>
          <w:tcPr>
            <w:tcW w:w="1028" w:type="dxa"/>
            <w:tcBorders>
              <w:top w:val="nil"/>
              <w:left w:val="nil"/>
              <w:bottom w:val="single" w:sz="4" w:space="0" w:color="auto"/>
              <w:right w:val="single" w:sz="4" w:space="0" w:color="auto"/>
            </w:tcBorders>
            <w:noWrap/>
            <w:vAlign w:val="bottom"/>
            <w:hideMark/>
          </w:tcPr>
          <w:p w14:paraId="6E27CAF2" w14:textId="77777777" w:rsidR="00B4738D" w:rsidRPr="00E021AC" w:rsidRDefault="00B4738D">
            <w:pPr>
              <w:rPr>
                <w:color w:val="000066"/>
                <w:sz w:val="20"/>
                <w:szCs w:val="20"/>
              </w:rPr>
            </w:pPr>
            <w:r w:rsidRPr="00E021AC">
              <w:rPr>
                <w:color w:val="000066"/>
                <w:sz w:val="20"/>
                <w:szCs w:val="20"/>
              </w:rPr>
              <w:t xml:space="preserve">      24.00 </w:t>
            </w:r>
          </w:p>
        </w:tc>
        <w:tc>
          <w:tcPr>
            <w:tcW w:w="793" w:type="dxa"/>
            <w:tcBorders>
              <w:top w:val="nil"/>
              <w:left w:val="nil"/>
              <w:bottom w:val="single" w:sz="4" w:space="0" w:color="auto"/>
              <w:right w:val="single" w:sz="4" w:space="0" w:color="auto"/>
            </w:tcBorders>
            <w:noWrap/>
            <w:vAlign w:val="bottom"/>
            <w:hideMark/>
          </w:tcPr>
          <w:p w14:paraId="07A186A6" w14:textId="77777777" w:rsidR="00B4738D" w:rsidRPr="00E021AC" w:rsidRDefault="00B4738D">
            <w:pPr>
              <w:rPr>
                <w:color w:val="000066"/>
                <w:sz w:val="20"/>
                <w:szCs w:val="20"/>
              </w:rPr>
            </w:pPr>
            <w:r w:rsidRPr="00E021AC">
              <w:rPr>
                <w:color w:val="000066"/>
                <w:sz w:val="20"/>
                <w:szCs w:val="20"/>
              </w:rPr>
              <w:t xml:space="preserve">     147.00 </w:t>
            </w:r>
          </w:p>
        </w:tc>
        <w:tc>
          <w:tcPr>
            <w:tcW w:w="1028" w:type="dxa"/>
            <w:tcBorders>
              <w:top w:val="nil"/>
              <w:left w:val="nil"/>
              <w:bottom w:val="single" w:sz="4" w:space="0" w:color="auto"/>
              <w:right w:val="single" w:sz="4" w:space="0" w:color="auto"/>
            </w:tcBorders>
            <w:noWrap/>
            <w:vAlign w:val="bottom"/>
            <w:hideMark/>
          </w:tcPr>
          <w:p w14:paraId="5AB754F6" w14:textId="77777777" w:rsidR="00B4738D" w:rsidRPr="00E021AC" w:rsidRDefault="00B4738D">
            <w:pPr>
              <w:rPr>
                <w:color w:val="000066"/>
                <w:sz w:val="20"/>
                <w:szCs w:val="20"/>
              </w:rPr>
            </w:pPr>
            <w:r w:rsidRPr="00E021AC">
              <w:rPr>
                <w:color w:val="000066"/>
                <w:sz w:val="20"/>
                <w:szCs w:val="20"/>
              </w:rPr>
              <w:t xml:space="preserve">      30.00 </w:t>
            </w:r>
          </w:p>
        </w:tc>
        <w:tc>
          <w:tcPr>
            <w:tcW w:w="934" w:type="dxa"/>
            <w:tcBorders>
              <w:top w:val="nil"/>
              <w:left w:val="nil"/>
              <w:bottom w:val="single" w:sz="4" w:space="0" w:color="auto"/>
              <w:right w:val="single" w:sz="4" w:space="0" w:color="auto"/>
            </w:tcBorders>
            <w:noWrap/>
            <w:vAlign w:val="bottom"/>
            <w:hideMark/>
          </w:tcPr>
          <w:p w14:paraId="46434638" w14:textId="77777777" w:rsidR="00B4738D" w:rsidRPr="00E021AC" w:rsidRDefault="00B4738D">
            <w:pPr>
              <w:rPr>
                <w:color w:val="000066"/>
                <w:sz w:val="20"/>
                <w:szCs w:val="20"/>
              </w:rPr>
            </w:pPr>
            <w:r w:rsidRPr="00E021AC">
              <w:rPr>
                <w:color w:val="000066"/>
                <w:sz w:val="20"/>
                <w:szCs w:val="20"/>
              </w:rPr>
              <w:t xml:space="preserve">        1.00 </w:t>
            </w:r>
          </w:p>
        </w:tc>
        <w:tc>
          <w:tcPr>
            <w:tcW w:w="905" w:type="dxa"/>
            <w:tcBorders>
              <w:top w:val="nil"/>
              <w:left w:val="nil"/>
              <w:bottom w:val="single" w:sz="4" w:space="0" w:color="auto"/>
              <w:right w:val="single" w:sz="4" w:space="0" w:color="auto"/>
            </w:tcBorders>
            <w:noWrap/>
            <w:vAlign w:val="bottom"/>
            <w:hideMark/>
          </w:tcPr>
          <w:p w14:paraId="1DE9BEEB" w14:textId="77777777" w:rsidR="00B4738D" w:rsidRPr="00E021AC" w:rsidRDefault="00B4738D" w:rsidP="00811433">
            <w:pPr>
              <w:jc w:val="right"/>
              <w:rPr>
                <w:b/>
                <w:bCs/>
                <w:color w:val="000066"/>
                <w:sz w:val="20"/>
                <w:szCs w:val="20"/>
              </w:rPr>
            </w:pPr>
            <w:r w:rsidRPr="00E021AC">
              <w:rPr>
                <w:b/>
                <w:bCs/>
                <w:color w:val="000066"/>
                <w:sz w:val="20"/>
                <w:szCs w:val="20"/>
              </w:rPr>
              <w:t xml:space="preserve">     291.00 </w:t>
            </w:r>
          </w:p>
        </w:tc>
      </w:tr>
      <w:tr w:rsidR="00811433" w:rsidRPr="00E021AC" w14:paraId="189D15DE"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693FD971"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5185A335" w14:textId="042D2984"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0ED31C52"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53F23720" w14:textId="77777777" w:rsidR="00B4738D" w:rsidRPr="00E021AC" w:rsidRDefault="00B4738D">
            <w:pPr>
              <w:rPr>
                <w:color w:val="000066"/>
                <w:sz w:val="20"/>
                <w:szCs w:val="20"/>
              </w:rPr>
            </w:pPr>
            <w:r w:rsidRPr="00E021AC">
              <w:rPr>
                <w:color w:val="000066"/>
                <w:sz w:val="20"/>
                <w:szCs w:val="20"/>
              </w:rPr>
              <w:t xml:space="preserve">        0.94 </w:t>
            </w:r>
          </w:p>
        </w:tc>
        <w:tc>
          <w:tcPr>
            <w:tcW w:w="785" w:type="dxa"/>
            <w:tcBorders>
              <w:top w:val="nil"/>
              <w:left w:val="nil"/>
              <w:bottom w:val="single" w:sz="4" w:space="0" w:color="auto"/>
              <w:right w:val="single" w:sz="4" w:space="0" w:color="auto"/>
            </w:tcBorders>
            <w:noWrap/>
            <w:vAlign w:val="bottom"/>
            <w:hideMark/>
          </w:tcPr>
          <w:p w14:paraId="0E39AF74" w14:textId="77777777" w:rsidR="00B4738D" w:rsidRPr="00E021AC" w:rsidRDefault="00B4738D">
            <w:pPr>
              <w:rPr>
                <w:color w:val="000066"/>
                <w:sz w:val="20"/>
                <w:szCs w:val="20"/>
              </w:rPr>
            </w:pPr>
            <w:r w:rsidRPr="00E021AC">
              <w:rPr>
                <w:color w:val="000066"/>
                <w:sz w:val="20"/>
                <w:szCs w:val="20"/>
              </w:rPr>
              <w:t xml:space="preserve">        0.65 </w:t>
            </w:r>
          </w:p>
        </w:tc>
        <w:tc>
          <w:tcPr>
            <w:tcW w:w="664" w:type="dxa"/>
            <w:tcBorders>
              <w:top w:val="nil"/>
              <w:left w:val="nil"/>
              <w:bottom w:val="single" w:sz="4" w:space="0" w:color="auto"/>
              <w:right w:val="single" w:sz="4" w:space="0" w:color="auto"/>
            </w:tcBorders>
            <w:noWrap/>
            <w:vAlign w:val="bottom"/>
            <w:hideMark/>
          </w:tcPr>
          <w:p w14:paraId="560CAD09" w14:textId="77777777" w:rsidR="00B4738D" w:rsidRPr="00E021AC" w:rsidRDefault="00B4738D">
            <w:pPr>
              <w:rPr>
                <w:color w:val="000066"/>
                <w:sz w:val="20"/>
                <w:szCs w:val="20"/>
              </w:rPr>
            </w:pPr>
            <w:r w:rsidRPr="00E021AC">
              <w:rPr>
                <w:color w:val="000066"/>
                <w:sz w:val="20"/>
                <w:szCs w:val="20"/>
              </w:rPr>
              <w:t xml:space="preserve">        0.26 </w:t>
            </w:r>
          </w:p>
        </w:tc>
        <w:tc>
          <w:tcPr>
            <w:tcW w:w="916" w:type="dxa"/>
            <w:tcBorders>
              <w:top w:val="nil"/>
              <w:left w:val="nil"/>
              <w:bottom w:val="single" w:sz="4" w:space="0" w:color="auto"/>
              <w:right w:val="single" w:sz="4" w:space="0" w:color="auto"/>
            </w:tcBorders>
            <w:noWrap/>
            <w:vAlign w:val="bottom"/>
            <w:hideMark/>
          </w:tcPr>
          <w:p w14:paraId="3F571F71" w14:textId="77777777" w:rsidR="00B4738D" w:rsidRPr="00E021AC" w:rsidRDefault="00B4738D">
            <w:pPr>
              <w:rPr>
                <w:color w:val="000066"/>
                <w:sz w:val="20"/>
                <w:szCs w:val="20"/>
              </w:rPr>
            </w:pPr>
            <w:r w:rsidRPr="00E021AC">
              <w:rPr>
                <w:color w:val="000066"/>
                <w:sz w:val="20"/>
                <w:szCs w:val="20"/>
              </w:rPr>
              <w:t xml:space="preserve">        2.80 </w:t>
            </w:r>
          </w:p>
        </w:tc>
        <w:tc>
          <w:tcPr>
            <w:tcW w:w="841" w:type="dxa"/>
            <w:tcBorders>
              <w:top w:val="nil"/>
              <w:left w:val="nil"/>
              <w:bottom w:val="single" w:sz="4" w:space="0" w:color="auto"/>
              <w:right w:val="single" w:sz="4" w:space="0" w:color="auto"/>
            </w:tcBorders>
            <w:noWrap/>
            <w:vAlign w:val="bottom"/>
            <w:hideMark/>
          </w:tcPr>
          <w:p w14:paraId="0C5DFE7B" w14:textId="77777777" w:rsidR="00B4738D" w:rsidRPr="00E021AC" w:rsidRDefault="00B4738D">
            <w:pPr>
              <w:rPr>
                <w:color w:val="000066"/>
                <w:sz w:val="20"/>
                <w:szCs w:val="20"/>
              </w:rPr>
            </w:pPr>
            <w:r w:rsidRPr="00E021AC">
              <w:rPr>
                <w:color w:val="000066"/>
                <w:sz w:val="20"/>
                <w:szCs w:val="20"/>
              </w:rPr>
              <w:t xml:space="preserve">        1.12 </w:t>
            </w:r>
          </w:p>
        </w:tc>
        <w:tc>
          <w:tcPr>
            <w:tcW w:w="1028" w:type="dxa"/>
            <w:tcBorders>
              <w:top w:val="nil"/>
              <w:left w:val="nil"/>
              <w:bottom w:val="single" w:sz="4" w:space="0" w:color="auto"/>
              <w:right w:val="single" w:sz="4" w:space="0" w:color="auto"/>
            </w:tcBorders>
            <w:noWrap/>
            <w:vAlign w:val="bottom"/>
            <w:hideMark/>
          </w:tcPr>
          <w:p w14:paraId="0CF872A7" w14:textId="77777777" w:rsidR="00B4738D" w:rsidRPr="00E021AC" w:rsidRDefault="00B4738D">
            <w:pPr>
              <w:rPr>
                <w:color w:val="000066"/>
                <w:sz w:val="20"/>
                <w:szCs w:val="20"/>
              </w:rPr>
            </w:pPr>
            <w:r w:rsidRPr="00E021AC">
              <w:rPr>
                <w:color w:val="000066"/>
                <w:sz w:val="20"/>
                <w:szCs w:val="20"/>
              </w:rPr>
              <w:t xml:space="preserve">        1.17 </w:t>
            </w:r>
          </w:p>
        </w:tc>
        <w:tc>
          <w:tcPr>
            <w:tcW w:w="793" w:type="dxa"/>
            <w:tcBorders>
              <w:top w:val="nil"/>
              <w:left w:val="nil"/>
              <w:bottom w:val="single" w:sz="4" w:space="0" w:color="auto"/>
              <w:right w:val="single" w:sz="4" w:space="0" w:color="auto"/>
            </w:tcBorders>
            <w:noWrap/>
            <w:vAlign w:val="bottom"/>
            <w:hideMark/>
          </w:tcPr>
          <w:p w14:paraId="32532C76" w14:textId="77777777" w:rsidR="00B4738D" w:rsidRPr="00E021AC" w:rsidRDefault="00B4738D">
            <w:pPr>
              <w:rPr>
                <w:color w:val="000066"/>
                <w:sz w:val="20"/>
                <w:szCs w:val="20"/>
              </w:rPr>
            </w:pPr>
            <w:r w:rsidRPr="00E021AC">
              <w:rPr>
                <w:color w:val="000066"/>
                <w:sz w:val="20"/>
                <w:szCs w:val="20"/>
              </w:rPr>
              <w:t xml:space="preserve">        7.85 </w:t>
            </w:r>
          </w:p>
        </w:tc>
        <w:tc>
          <w:tcPr>
            <w:tcW w:w="1028" w:type="dxa"/>
            <w:tcBorders>
              <w:top w:val="nil"/>
              <w:left w:val="nil"/>
              <w:bottom w:val="single" w:sz="4" w:space="0" w:color="auto"/>
              <w:right w:val="single" w:sz="4" w:space="0" w:color="auto"/>
            </w:tcBorders>
            <w:noWrap/>
            <w:vAlign w:val="bottom"/>
            <w:hideMark/>
          </w:tcPr>
          <w:p w14:paraId="3BDD82C2" w14:textId="77777777" w:rsidR="00B4738D" w:rsidRPr="00E021AC" w:rsidRDefault="00B4738D">
            <w:pPr>
              <w:rPr>
                <w:color w:val="000066"/>
                <w:sz w:val="20"/>
                <w:szCs w:val="20"/>
              </w:rPr>
            </w:pPr>
            <w:r w:rsidRPr="00E021AC">
              <w:rPr>
                <w:color w:val="000066"/>
                <w:sz w:val="20"/>
                <w:szCs w:val="20"/>
              </w:rPr>
              <w:t xml:space="preserve">        2.53 </w:t>
            </w:r>
          </w:p>
        </w:tc>
        <w:tc>
          <w:tcPr>
            <w:tcW w:w="934" w:type="dxa"/>
            <w:tcBorders>
              <w:top w:val="nil"/>
              <w:left w:val="nil"/>
              <w:bottom w:val="single" w:sz="4" w:space="0" w:color="auto"/>
              <w:right w:val="single" w:sz="4" w:space="0" w:color="auto"/>
            </w:tcBorders>
            <w:noWrap/>
            <w:vAlign w:val="bottom"/>
            <w:hideMark/>
          </w:tcPr>
          <w:p w14:paraId="3BEE28CA" w14:textId="77777777" w:rsidR="00B4738D" w:rsidRPr="00E021AC" w:rsidRDefault="00B4738D">
            <w:pPr>
              <w:rPr>
                <w:color w:val="000066"/>
                <w:sz w:val="20"/>
                <w:szCs w:val="20"/>
              </w:rPr>
            </w:pPr>
            <w:r w:rsidRPr="00E021AC">
              <w:rPr>
                <w:color w:val="000066"/>
                <w:sz w:val="20"/>
                <w:szCs w:val="20"/>
              </w:rPr>
              <w:t xml:space="preserve">        0.02 </w:t>
            </w:r>
          </w:p>
        </w:tc>
        <w:tc>
          <w:tcPr>
            <w:tcW w:w="905" w:type="dxa"/>
            <w:tcBorders>
              <w:top w:val="nil"/>
              <w:left w:val="nil"/>
              <w:bottom w:val="single" w:sz="4" w:space="0" w:color="auto"/>
              <w:right w:val="single" w:sz="4" w:space="0" w:color="auto"/>
            </w:tcBorders>
            <w:noWrap/>
            <w:vAlign w:val="bottom"/>
            <w:hideMark/>
          </w:tcPr>
          <w:p w14:paraId="3A9F9ED5" w14:textId="77777777" w:rsidR="00B4738D" w:rsidRPr="00E021AC" w:rsidRDefault="00B4738D" w:rsidP="00811433">
            <w:pPr>
              <w:jc w:val="right"/>
              <w:rPr>
                <w:b/>
                <w:bCs/>
                <w:color w:val="000066"/>
                <w:sz w:val="20"/>
                <w:szCs w:val="20"/>
              </w:rPr>
            </w:pPr>
            <w:r w:rsidRPr="00E021AC">
              <w:rPr>
                <w:b/>
                <w:bCs/>
                <w:color w:val="000066"/>
                <w:sz w:val="20"/>
                <w:szCs w:val="20"/>
              </w:rPr>
              <w:t xml:space="preserve">      17.32 </w:t>
            </w:r>
          </w:p>
        </w:tc>
      </w:tr>
      <w:tr w:rsidR="00811433" w:rsidRPr="00E021AC" w14:paraId="3DF2DDFB"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5D5C99DF" w14:textId="77777777" w:rsidR="00B4738D" w:rsidRPr="00E021AC" w:rsidRDefault="00B4738D">
            <w:pPr>
              <w:jc w:val="center"/>
              <w:rPr>
                <w:color w:val="000066"/>
                <w:sz w:val="20"/>
                <w:szCs w:val="20"/>
              </w:rPr>
            </w:pPr>
            <w:r w:rsidRPr="00E021AC">
              <w:rPr>
                <w:color w:val="000066"/>
                <w:sz w:val="20"/>
                <w:szCs w:val="20"/>
              </w:rPr>
              <w:t>7</w:t>
            </w:r>
          </w:p>
        </w:tc>
        <w:tc>
          <w:tcPr>
            <w:tcW w:w="686" w:type="dxa"/>
            <w:tcBorders>
              <w:top w:val="nil"/>
              <w:left w:val="nil"/>
              <w:bottom w:val="single" w:sz="4" w:space="0" w:color="auto"/>
              <w:right w:val="single" w:sz="4" w:space="0" w:color="auto"/>
            </w:tcBorders>
            <w:noWrap/>
            <w:vAlign w:val="bottom"/>
            <w:hideMark/>
          </w:tcPr>
          <w:p w14:paraId="4487F101"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2E3589E8" w14:textId="77777777" w:rsidR="00B4738D" w:rsidRPr="00E021AC" w:rsidRDefault="00B4738D">
            <w:pPr>
              <w:rPr>
                <w:color w:val="000066"/>
                <w:sz w:val="20"/>
                <w:szCs w:val="20"/>
              </w:rPr>
            </w:pPr>
            <w:r w:rsidRPr="00E021AC">
              <w:rPr>
                <w:color w:val="000066"/>
                <w:sz w:val="20"/>
                <w:szCs w:val="20"/>
              </w:rPr>
              <w:t xml:space="preserve"> 2024 </w:t>
            </w:r>
          </w:p>
        </w:tc>
        <w:tc>
          <w:tcPr>
            <w:tcW w:w="709" w:type="dxa"/>
            <w:tcBorders>
              <w:top w:val="nil"/>
              <w:left w:val="nil"/>
              <w:bottom w:val="single" w:sz="4" w:space="0" w:color="auto"/>
              <w:right w:val="single" w:sz="4" w:space="0" w:color="auto"/>
            </w:tcBorders>
            <w:noWrap/>
            <w:vAlign w:val="bottom"/>
            <w:hideMark/>
          </w:tcPr>
          <w:p w14:paraId="56F85B40" w14:textId="77777777" w:rsidR="00B4738D" w:rsidRPr="00E021AC" w:rsidRDefault="00B4738D">
            <w:pPr>
              <w:rPr>
                <w:color w:val="000066"/>
                <w:sz w:val="20"/>
                <w:szCs w:val="20"/>
              </w:rPr>
            </w:pPr>
            <w:r w:rsidRPr="00E021AC">
              <w:rPr>
                <w:color w:val="000066"/>
                <w:sz w:val="20"/>
                <w:szCs w:val="20"/>
              </w:rPr>
              <w:t xml:space="preserve">      22.00 </w:t>
            </w:r>
          </w:p>
        </w:tc>
        <w:tc>
          <w:tcPr>
            <w:tcW w:w="785" w:type="dxa"/>
            <w:tcBorders>
              <w:top w:val="nil"/>
              <w:left w:val="nil"/>
              <w:bottom w:val="single" w:sz="4" w:space="0" w:color="auto"/>
              <w:right w:val="single" w:sz="4" w:space="0" w:color="auto"/>
            </w:tcBorders>
            <w:noWrap/>
            <w:vAlign w:val="bottom"/>
            <w:hideMark/>
          </w:tcPr>
          <w:p w14:paraId="10D19B84" w14:textId="77777777" w:rsidR="00B4738D" w:rsidRPr="00E021AC" w:rsidRDefault="00B4738D">
            <w:pPr>
              <w:rPr>
                <w:color w:val="000066"/>
                <w:sz w:val="20"/>
                <w:szCs w:val="20"/>
              </w:rPr>
            </w:pPr>
            <w:r w:rsidRPr="00E021AC">
              <w:rPr>
                <w:color w:val="000066"/>
                <w:sz w:val="20"/>
                <w:szCs w:val="20"/>
              </w:rPr>
              <w:t xml:space="preserve">        7.00 </w:t>
            </w:r>
          </w:p>
        </w:tc>
        <w:tc>
          <w:tcPr>
            <w:tcW w:w="664" w:type="dxa"/>
            <w:tcBorders>
              <w:top w:val="nil"/>
              <w:left w:val="nil"/>
              <w:bottom w:val="single" w:sz="4" w:space="0" w:color="auto"/>
              <w:right w:val="single" w:sz="4" w:space="0" w:color="auto"/>
            </w:tcBorders>
            <w:noWrap/>
            <w:vAlign w:val="bottom"/>
            <w:hideMark/>
          </w:tcPr>
          <w:p w14:paraId="5447D4B1" w14:textId="77777777" w:rsidR="00B4738D" w:rsidRPr="00E021AC" w:rsidRDefault="00B4738D">
            <w:pPr>
              <w:rPr>
                <w:color w:val="000066"/>
                <w:sz w:val="20"/>
                <w:szCs w:val="20"/>
              </w:rPr>
            </w:pPr>
            <w:r w:rsidRPr="00E021AC">
              <w:rPr>
                <w:color w:val="000066"/>
                <w:sz w:val="20"/>
                <w:szCs w:val="20"/>
              </w:rPr>
              <w:t xml:space="preserve">        6.00 </w:t>
            </w:r>
          </w:p>
        </w:tc>
        <w:tc>
          <w:tcPr>
            <w:tcW w:w="916" w:type="dxa"/>
            <w:tcBorders>
              <w:top w:val="nil"/>
              <w:left w:val="nil"/>
              <w:bottom w:val="single" w:sz="4" w:space="0" w:color="auto"/>
              <w:right w:val="single" w:sz="4" w:space="0" w:color="auto"/>
            </w:tcBorders>
            <w:noWrap/>
            <w:vAlign w:val="bottom"/>
            <w:hideMark/>
          </w:tcPr>
          <w:p w14:paraId="62B77DEA" w14:textId="77777777" w:rsidR="00B4738D" w:rsidRPr="00E021AC" w:rsidRDefault="00B4738D">
            <w:pPr>
              <w:rPr>
                <w:color w:val="000066"/>
                <w:sz w:val="20"/>
                <w:szCs w:val="20"/>
              </w:rPr>
            </w:pPr>
            <w:r w:rsidRPr="00E021AC">
              <w:rPr>
                <w:color w:val="000066"/>
                <w:sz w:val="20"/>
                <w:szCs w:val="20"/>
              </w:rPr>
              <w:t xml:space="preserve">      54.00 </w:t>
            </w:r>
          </w:p>
        </w:tc>
        <w:tc>
          <w:tcPr>
            <w:tcW w:w="841" w:type="dxa"/>
            <w:tcBorders>
              <w:top w:val="nil"/>
              <w:left w:val="nil"/>
              <w:bottom w:val="single" w:sz="4" w:space="0" w:color="auto"/>
              <w:right w:val="single" w:sz="4" w:space="0" w:color="auto"/>
            </w:tcBorders>
            <w:noWrap/>
            <w:vAlign w:val="bottom"/>
            <w:hideMark/>
          </w:tcPr>
          <w:p w14:paraId="34665E43" w14:textId="77777777" w:rsidR="00B4738D" w:rsidRPr="00E021AC" w:rsidRDefault="00B4738D">
            <w:pPr>
              <w:rPr>
                <w:color w:val="000066"/>
                <w:sz w:val="20"/>
                <w:szCs w:val="20"/>
              </w:rPr>
            </w:pPr>
            <w:r w:rsidRPr="00E021AC">
              <w:rPr>
                <w:color w:val="000066"/>
                <w:sz w:val="20"/>
                <w:szCs w:val="20"/>
              </w:rPr>
              <w:t xml:space="preserve">      22.00 </w:t>
            </w:r>
          </w:p>
        </w:tc>
        <w:tc>
          <w:tcPr>
            <w:tcW w:w="1028" w:type="dxa"/>
            <w:tcBorders>
              <w:top w:val="nil"/>
              <w:left w:val="nil"/>
              <w:bottom w:val="single" w:sz="4" w:space="0" w:color="auto"/>
              <w:right w:val="single" w:sz="4" w:space="0" w:color="auto"/>
            </w:tcBorders>
            <w:noWrap/>
            <w:vAlign w:val="bottom"/>
            <w:hideMark/>
          </w:tcPr>
          <w:p w14:paraId="563B0B87" w14:textId="77777777" w:rsidR="00B4738D" w:rsidRPr="00E021AC" w:rsidRDefault="00B4738D">
            <w:pPr>
              <w:rPr>
                <w:color w:val="000066"/>
                <w:sz w:val="20"/>
                <w:szCs w:val="20"/>
              </w:rPr>
            </w:pPr>
            <w:r w:rsidRPr="00E021AC">
              <w:rPr>
                <w:color w:val="000066"/>
                <w:sz w:val="20"/>
                <w:szCs w:val="20"/>
              </w:rPr>
              <w:t xml:space="preserve">      11.00 </w:t>
            </w:r>
          </w:p>
        </w:tc>
        <w:tc>
          <w:tcPr>
            <w:tcW w:w="793" w:type="dxa"/>
            <w:tcBorders>
              <w:top w:val="nil"/>
              <w:left w:val="nil"/>
              <w:bottom w:val="single" w:sz="4" w:space="0" w:color="auto"/>
              <w:right w:val="single" w:sz="4" w:space="0" w:color="auto"/>
            </w:tcBorders>
            <w:noWrap/>
            <w:vAlign w:val="bottom"/>
            <w:hideMark/>
          </w:tcPr>
          <w:p w14:paraId="3236160E" w14:textId="77777777" w:rsidR="00B4738D" w:rsidRPr="00E021AC" w:rsidRDefault="00B4738D">
            <w:pPr>
              <w:rPr>
                <w:color w:val="000066"/>
                <w:sz w:val="20"/>
                <w:szCs w:val="20"/>
              </w:rPr>
            </w:pPr>
            <w:r w:rsidRPr="00E021AC">
              <w:rPr>
                <w:color w:val="000066"/>
                <w:sz w:val="20"/>
                <w:szCs w:val="20"/>
              </w:rPr>
              <w:t xml:space="preserve">     135.00 </w:t>
            </w:r>
          </w:p>
        </w:tc>
        <w:tc>
          <w:tcPr>
            <w:tcW w:w="1028" w:type="dxa"/>
            <w:tcBorders>
              <w:top w:val="nil"/>
              <w:left w:val="nil"/>
              <w:bottom w:val="single" w:sz="4" w:space="0" w:color="auto"/>
              <w:right w:val="single" w:sz="4" w:space="0" w:color="auto"/>
            </w:tcBorders>
            <w:noWrap/>
            <w:vAlign w:val="bottom"/>
            <w:hideMark/>
          </w:tcPr>
          <w:p w14:paraId="5FF8F305" w14:textId="77777777" w:rsidR="00B4738D" w:rsidRPr="00E021AC" w:rsidRDefault="00B4738D">
            <w:pPr>
              <w:rPr>
                <w:color w:val="000066"/>
                <w:sz w:val="20"/>
                <w:szCs w:val="20"/>
              </w:rPr>
            </w:pPr>
            <w:r w:rsidRPr="00E021AC">
              <w:rPr>
                <w:color w:val="000066"/>
                <w:sz w:val="20"/>
                <w:szCs w:val="20"/>
              </w:rPr>
              <w:t xml:space="preserve">      39.00 </w:t>
            </w:r>
          </w:p>
        </w:tc>
        <w:tc>
          <w:tcPr>
            <w:tcW w:w="934" w:type="dxa"/>
            <w:tcBorders>
              <w:top w:val="nil"/>
              <w:left w:val="nil"/>
              <w:bottom w:val="single" w:sz="4" w:space="0" w:color="auto"/>
              <w:right w:val="single" w:sz="4" w:space="0" w:color="auto"/>
            </w:tcBorders>
            <w:noWrap/>
            <w:vAlign w:val="bottom"/>
            <w:hideMark/>
          </w:tcPr>
          <w:p w14:paraId="6C900225" w14:textId="77777777" w:rsidR="00B4738D" w:rsidRPr="00E021AC" w:rsidRDefault="00B4738D">
            <w:pPr>
              <w:rPr>
                <w:color w:val="000066"/>
                <w:sz w:val="20"/>
                <w:szCs w:val="20"/>
              </w:rPr>
            </w:pPr>
            <w:r w:rsidRPr="00E021AC">
              <w:rPr>
                <w:color w:val="000066"/>
                <w:sz w:val="20"/>
                <w:szCs w:val="20"/>
              </w:rPr>
              <w:t xml:space="preserve">        4.00 </w:t>
            </w:r>
          </w:p>
        </w:tc>
        <w:tc>
          <w:tcPr>
            <w:tcW w:w="905" w:type="dxa"/>
            <w:tcBorders>
              <w:top w:val="nil"/>
              <w:left w:val="nil"/>
              <w:bottom w:val="single" w:sz="4" w:space="0" w:color="auto"/>
              <w:right w:val="single" w:sz="4" w:space="0" w:color="auto"/>
            </w:tcBorders>
            <w:noWrap/>
            <w:vAlign w:val="bottom"/>
            <w:hideMark/>
          </w:tcPr>
          <w:p w14:paraId="6BAF44E4" w14:textId="77777777" w:rsidR="00B4738D" w:rsidRPr="00E021AC" w:rsidRDefault="00B4738D" w:rsidP="00811433">
            <w:pPr>
              <w:jc w:val="right"/>
              <w:rPr>
                <w:b/>
                <w:bCs/>
                <w:color w:val="000066"/>
                <w:sz w:val="20"/>
                <w:szCs w:val="20"/>
              </w:rPr>
            </w:pPr>
            <w:r w:rsidRPr="00E021AC">
              <w:rPr>
                <w:b/>
                <w:bCs/>
                <w:color w:val="000066"/>
                <w:sz w:val="20"/>
                <w:szCs w:val="20"/>
              </w:rPr>
              <w:t xml:space="preserve">     300.00 </w:t>
            </w:r>
          </w:p>
        </w:tc>
      </w:tr>
      <w:tr w:rsidR="00811433" w:rsidRPr="00E021AC" w14:paraId="2C80C19A"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293AC977"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4F4FA78E" w14:textId="7BD2658E"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3DDBDDCF"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36D92544" w14:textId="77777777" w:rsidR="00B4738D" w:rsidRPr="00E021AC" w:rsidRDefault="00B4738D">
            <w:pPr>
              <w:rPr>
                <w:color w:val="000066"/>
                <w:sz w:val="20"/>
                <w:szCs w:val="20"/>
              </w:rPr>
            </w:pPr>
            <w:r w:rsidRPr="00E021AC">
              <w:rPr>
                <w:color w:val="000066"/>
                <w:sz w:val="20"/>
                <w:szCs w:val="20"/>
              </w:rPr>
              <w:t xml:space="preserve">        1.32 </w:t>
            </w:r>
          </w:p>
        </w:tc>
        <w:tc>
          <w:tcPr>
            <w:tcW w:w="785" w:type="dxa"/>
            <w:tcBorders>
              <w:top w:val="nil"/>
              <w:left w:val="nil"/>
              <w:bottom w:val="single" w:sz="4" w:space="0" w:color="auto"/>
              <w:right w:val="single" w:sz="4" w:space="0" w:color="auto"/>
            </w:tcBorders>
            <w:noWrap/>
            <w:vAlign w:val="bottom"/>
            <w:hideMark/>
          </w:tcPr>
          <w:p w14:paraId="43777E17" w14:textId="77777777" w:rsidR="00B4738D" w:rsidRPr="00E021AC" w:rsidRDefault="00B4738D">
            <w:pPr>
              <w:rPr>
                <w:color w:val="000066"/>
                <w:sz w:val="20"/>
                <w:szCs w:val="20"/>
              </w:rPr>
            </w:pPr>
            <w:r w:rsidRPr="00E021AC">
              <w:rPr>
                <w:color w:val="000066"/>
                <w:sz w:val="20"/>
                <w:szCs w:val="20"/>
              </w:rPr>
              <w:t xml:space="preserve">        0.80 </w:t>
            </w:r>
          </w:p>
        </w:tc>
        <w:tc>
          <w:tcPr>
            <w:tcW w:w="664" w:type="dxa"/>
            <w:tcBorders>
              <w:top w:val="nil"/>
              <w:left w:val="nil"/>
              <w:bottom w:val="single" w:sz="4" w:space="0" w:color="auto"/>
              <w:right w:val="single" w:sz="4" w:space="0" w:color="auto"/>
            </w:tcBorders>
            <w:noWrap/>
            <w:vAlign w:val="bottom"/>
            <w:hideMark/>
          </w:tcPr>
          <w:p w14:paraId="5A2D10C5" w14:textId="77777777" w:rsidR="00B4738D" w:rsidRPr="00E021AC" w:rsidRDefault="00B4738D">
            <w:pPr>
              <w:rPr>
                <w:color w:val="000066"/>
                <w:sz w:val="20"/>
                <w:szCs w:val="20"/>
              </w:rPr>
            </w:pPr>
            <w:r w:rsidRPr="00E021AC">
              <w:rPr>
                <w:color w:val="000066"/>
                <w:sz w:val="20"/>
                <w:szCs w:val="20"/>
              </w:rPr>
              <w:t xml:space="preserve">        0.34 </w:t>
            </w:r>
          </w:p>
        </w:tc>
        <w:tc>
          <w:tcPr>
            <w:tcW w:w="916" w:type="dxa"/>
            <w:tcBorders>
              <w:top w:val="nil"/>
              <w:left w:val="nil"/>
              <w:bottom w:val="single" w:sz="4" w:space="0" w:color="auto"/>
              <w:right w:val="single" w:sz="4" w:space="0" w:color="auto"/>
            </w:tcBorders>
            <w:noWrap/>
            <w:vAlign w:val="bottom"/>
            <w:hideMark/>
          </w:tcPr>
          <w:p w14:paraId="0DE93C4C" w14:textId="77777777" w:rsidR="00B4738D" w:rsidRPr="00E021AC" w:rsidRDefault="00B4738D">
            <w:pPr>
              <w:rPr>
                <w:color w:val="000066"/>
                <w:sz w:val="20"/>
                <w:szCs w:val="20"/>
              </w:rPr>
            </w:pPr>
            <w:r w:rsidRPr="00E021AC">
              <w:rPr>
                <w:color w:val="000066"/>
                <w:sz w:val="20"/>
                <w:szCs w:val="20"/>
              </w:rPr>
              <w:t xml:space="preserve">        4.25 </w:t>
            </w:r>
          </w:p>
        </w:tc>
        <w:tc>
          <w:tcPr>
            <w:tcW w:w="841" w:type="dxa"/>
            <w:tcBorders>
              <w:top w:val="nil"/>
              <w:left w:val="nil"/>
              <w:bottom w:val="single" w:sz="4" w:space="0" w:color="auto"/>
              <w:right w:val="single" w:sz="4" w:space="0" w:color="auto"/>
            </w:tcBorders>
            <w:noWrap/>
            <w:vAlign w:val="bottom"/>
            <w:hideMark/>
          </w:tcPr>
          <w:p w14:paraId="47BAE435" w14:textId="77777777" w:rsidR="00B4738D" w:rsidRPr="00E021AC" w:rsidRDefault="00B4738D">
            <w:pPr>
              <w:rPr>
                <w:color w:val="000066"/>
                <w:sz w:val="20"/>
                <w:szCs w:val="20"/>
              </w:rPr>
            </w:pPr>
            <w:r w:rsidRPr="00E021AC">
              <w:rPr>
                <w:color w:val="000066"/>
                <w:sz w:val="20"/>
                <w:szCs w:val="20"/>
              </w:rPr>
              <w:t xml:space="preserve">        1.47 </w:t>
            </w:r>
          </w:p>
        </w:tc>
        <w:tc>
          <w:tcPr>
            <w:tcW w:w="1028" w:type="dxa"/>
            <w:tcBorders>
              <w:top w:val="nil"/>
              <w:left w:val="nil"/>
              <w:bottom w:val="single" w:sz="4" w:space="0" w:color="auto"/>
              <w:right w:val="single" w:sz="4" w:space="0" w:color="auto"/>
            </w:tcBorders>
            <w:noWrap/>
            <w:vAlign w:val="bottom"/>
            <w:hideMark/>
          </w:tcPr>
          <w:p w14:paraId="67D1B2B9" w14:textId="77777777" w:rsidR="00B4738D" w:rsidRPr="00E021AC" w:rsidRDefault="00B4738D">
            <w:pPr>
              <w:rPr>
                <w:color w:val="000066"/>
                <w:sz w:val="20"/>
                <w:szCs w:val="20"/>
              </w:rPr>
            </w:pPr>
            <w:r w:rsidRPr="00E021AC">
              <w:rPr>
                <w:color w:val="000066"/>
                <w:sz w:val="20"/>
                <w:szCs w:val="20"/>
              </w:rPr>
              <w:t xml:space="preserve">        0.76 </w:t>
            </w:r>
          </w:p>
        </w:tc>
        <w:tc>
          <w:tcPr>
            <w:tcW w:w="793" w:type="dxa"/>
            <w:tcBorders>
              <w:top w:val="nil"/>
              <w:left w:val="nil"/>
              <w:bottom w:val="single" w:sz="4" w:space="0" w:color="auto"/>
              <w:right w:val="single" w:sz="4" w:space="0" w:color="auto"/>
            </w:tcBorders>
            <w:noWrap/>
            <w:vAlign w:val="bottom"/>
            <w:hideMark/>
          </w:tcPr>
          <w:p w14:paraId="72C24B81" w14:textId="77777777" w:rsidR="00B4738D" w:rsidRPr="00E021AC" w:rsidRDefault="00B4738D">
            <w:pPr>
              <w:rPr>
                <w:color w:val="000066"/>
                <w:sz w:val="20"/>
                <w:szCs w:val="20"/>
              </w:rPr>
            </w:pPr>
            <w:r w:rsidRPr="00E021AC">
              <w:rPr>
                <w:color w:val="000066"/>
                <w:sz w:val="20"/>
                <w:szCs w:val="20"/>
              </w:rPr>
              <w:t xml:space="preserve">        7.33 </w:t>
            </w:r>
          </w:p>
        </w:tc>
        <w:tc>
          <w:tcPr>
            <w:tcW w:w="1028" w:type="dxa"/>
            <w:tcBorders>
              <w:top w:val="nil"/>
              <w:left w:val="nil"/>
              <w:bottom w:val="single" w:sz="4" w:space="0" w:color="auto"/>
              <w:right w:val="single" w:sz="4" w:space="0" w:color="auto"/>
            </w:tcBorders>
            <w:noWrap/>
            <w:vAlign w:val="bottom"/>
            <w:hideMark/>
          </w:tcPr>
          <w:p w14:paraId="22D78E13" w14:textId="77777777" w:rsidR="00B4738D" w:rsidRPr="00E021AC" w:rsidRDefault="00B4738D">
            <w:pPr>
              <w:rPr>
                <w:color w:val="000066"/>
                <w:sz w:val="20"/>
                <w:szCs w:val="20"/>
              </w:rPr>
            </w:pPr>
            <w:r w:rsidRPr="00E021AC">
              <w:rPr>
                <w:color w:val="000066"/>
                <w:sz w:val="20"/>
                <w:szCs w:val="20"/>
              </w:rPr>
              <w:t xml:space="preserve">        2.03 </w:t>
            </w:r>
          </w:p>
        </w:tc>
        <w:tc>
          <w:tcPr>
            <w:tcW w:w="934" w:type="dxa"/>
            <w:tcBorders>
              <w:top w:val="nil"/>
              <w:left w:val="nil"/>
              <w:bottom w:val="single" w:sz="4" w:space="0" w:color="auto"/>
              <w:right w:val="single" w:sz="4" w:space="0" w:color="auto"/>
            </w:tcBorders>
            <w:noWrap/>
            <w:vAlign w:val="bottom"/>
            <w:hideMark/>
          </w:tcPr>
          <w:p w14:paraId="42722C45" w14:textId="77777777" w:rsidR="00B4738D" w:rsidRPr="00E021AC" w:rsidRDefault="00B4738D">
            <w:pPr>
              <w:rPr>
                <w:color w:val="000066"/>
                <w:sz w:val="20"/>
                <w:szCs w:val="20"/>
              </w:rPr>
            </w:pPr>
            <w:r w:rsidRPr="00E021AC">
              <w:rPr>
                <w:color w:val="000066"/>
                <w:sz w:val="20"/>
                <w:szCs w:val="20"/>
              </w:rPr>
              <w:t xml:space="preserve">        0.23 </w:t>
            </w:r>
          </w:p>
        </w:tc>
        <w:tc>
          <w:tcPr>
            <w:tcW w:w="905" w:type="dxa"/>
            <w:tcBorders>
              <w:top w:val="nil"/>
              <w:left w:val="nil"/>
              <w:bottom w:val="single" w:sz="4" w:space="0" w:color="auto"/>
              <w:right w:val="single" w:sz="4" w:space="0" w:color="auto"/>
            </w:tcBorders>
            <w:noWrap/>
            <w:vAlign w:val="bottom"/>
            <w:hideMark/>
          </w:tcPr>
          <w:p w14:paraId="311923D7" w14:textId="77777777" w:rsidR="00B4738D" w:rsidRPr="00E021AC" w:rsidRDefault="00B4738D" w:rsidP="00811433">
            <w:pPr>
              <w:jc w:val="right"/>
              <w:rPr>
                <w:b/>
                <w:bCs/>
                <w:color w:val="000066"/>
                <w:sz w:val="20"/>
                <w:szCs w:val="20"/>
              </w:rPr>
            </w:pPr>
            <w:r w:rsidRPr="00E021AC">
              <w:rPr>
                <w:b/>
                <w:bCs/>
                <w:color w:val="000066"/>
                <w:sz w:val="20"/>
                <w:szCs w:val="20"/>
              </w:rPr>
              <w:t xml:space="preserve">      18.30 </w:t>
            </w:r>
          </w:p>
        </w:tc>
      </w:tr>
      <w:tr w:rsidR="00811433" w:rsidRPr="00E021AC" w14:paraId="4527B20E"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62900A42" w14:textId="77777777" w:rsidR="00B4738D" w:rsidRPr="00E021AC" w:rsidRDefault="00B4738D">
            <w:pPr>
              <w:jc w:val="center"/>
              <w:rPr>
                <w:color w:val="000066"/>
                <w:sz w:val="20"/>
                <w:szCs w:val="20"/>
              </w:rPr>
            </w:pPr>
            <w:r w:rsidRPr="00E021AC">
              <w:rPr>
                <w:color w:val="000066"/>
                <w:sz w:val="20"/>
                <w:szCs w:val="20"/>
              </w:rPr>
              <w:t>8</w:t>
            </w:r>
          </w:p>
        </w:tc>
        <w:tc>
          <w:tcPr>
            <w:tcW w:w="686" w:type="dxa"/>
            <w:tcBorders>
              <w:top w:val="nil"/>
              <w:left w:val="nil"/>
              <w:bottom w:val="single" w:sz="4" w:space="0" w:color="auto"/>
              <w:right w:val="single" w:sz="4" w:space="0" w:color="auto"/>
            </w:tcBorders>
            <w:noWrap/>
            <w:vAlign w:val="bottom"/>
            <w:hideMark/>
          </w:tcPr>
          <w:p w14:paraId="4AE67399"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05ED8476" w14:textId="77777777" w:rsidR="00B4738D" w:rsidRPr="00E021AC" w:rsidRDefault="00B4738D">
            <w:pPr>
              <w:rPr>
                <w:color w:val="000066"/>
                <w:sz w:val="20"/>
                <w:szCs w:val="20"/>
              </w:rPr>
            </w:pPr>
            <w:r w:rsidRPr="00E021AC">
              <w:rPr>
                <w:color w:val="000066"/>
                <w:sz w:val="20"/>
                <w:szCs w:val="20"/>
              </w:rPr>
              <w:t xml:space="preserve"> 2025 </w:t>
            </w:r>
          </w:p>
        </w:tc>
        <w:tc>
          <w:tcPr>
            <w:tcW w:w="709" w:type="dxa"/>
            <w:tcBorders>
              <w:top w:val="nil"/>
              <w:left w:val="nil"/>
              <w:bottom w:val="single" w:sz="4" w:space="0" w:color="auto"/>
              <w:right w:val="single" w:sz="4" w:space="0" w:color="auto"/>
            </w:tcBorders>
            <w:noWrap/>
            <w:vAlign w:val="bottom"/>
            <w:hideMark/>
          </w:tcPr>
          <w:p w14:paraId="03FF481C" w14:textId="77777777" w:rsidR="00B4738D" w:rsidRPr="00E021AC" w:rsidRDefault="00B4738D">
            <w:pPr>
              <w:rPr>
                <w:color w:val="000066"/>
                <w:sz w:val="20"/>
                <w:szCs w:val="20"/>
              </w:rPr>
            </w:pPr>
            <w:r w:rsidRPr="00E021AC">
              <w:rPr>
                <w:color w:val="000066"/>
                <w:sz w:val="20"/>
                <w:szCs w:val="20"/>
              </w:rPr>
              <w:t xml:space="preserve">      19.00 </w:t>
            </w:r>
          </w:p>
        </w:tc>
        <w:tc>
          <w:tcPr>
            <w:tcW w:w="785" w:type="dxa"/>
            <w:tcBorders>
              <w:top w:val="nil"/>
              <w:left w:val="nil"/>
              <w:bottom w:val="single" w:sz="4" w:space="0" w:color="auto"/>
              <w:right w:val="single" w:sz="4" w:space="0" w:color="auto"/>
            </w:tcBorders>
            <w:noWrap/>
            <w:vAlign w:val="bottom"/>
            <w:hideMark/>
          </w:tcPr>
          <w:p w14:paraId="737E1836" w14:textId="77777777" w:rsidR="00B4738D" w:rsidRPr="00E021AC" w:rsidRDefault="00B4738D">
            <w:pPr>
              <w:rPr>
                <w:color w:val="000066"/>
                <w:sz w:val="20"/>
                <w:szCs w:val="20"/>
              </w:rPr>
            </w:pPr>
            <w:r w:rsidRPr="00E021AC">
              <w:rPr>
                <w:color w:val="000066"/>
                <w:sz w:val="20"/>
                <w:szCs w:val="20"/>
              </w:rPr>
              <w:t xml:space="preserve">      14.00 </w:t>
            </w:r>
          </w:p>
        </w:tc>
        <w:tc>
          <w:tcPr>
            <w:tcW w:w="664" w:type="dxa"/>
            <w:tcBorders>
              <w:top w:val="nil"/>
              <w:left w:val="nil"/>
              <w:bottom w:val="single" w:sz="4" w:space="0" w:color="auto"/>
              <w:right w:val="single" w:sz="4" w:space="0" w:color="auto"/>
            </w:tcBorders>
            <w:noWrap/>
            <w:vAlign w:val="bottom"/>
            <w:hideMark/>
          </w:tcPr>
          <w:p w14:paraId="4773B8BE" w14:textId="77777777" w:rsidR="00B4738D" w:rsidRPr="00E021AC" w:rsidRDefault="00B4738D">
            <w:pPr>
              <w:rPr>
                <w:color w:val="000066"/>
                <w:sz w:val="20"/>
                <w:szCs w:val="20"/>
              </w:rPr>
            </w:pPr>
            <w:r w:rsidRPr="00E021AC">
              <w:rPr>
                <w:color w:val="000066"/>
                <w:sz w:val="20"/>
                <w:szCs w:val="20"/>
              </w:rPr>
              <w:t xml:space="preserve">      16.00 </w:t>
            </w:r>
          </w:p>
        </w:tc>
        <w:tc>
          <w:tcPr>
            <w:tcW w:w="916" w:type="dxa"/>
            <w:tcBorders>
              <w:top w:val="nil"/>
              <w:left w:val="nil"/>
              <w:bottom w:val="single" w:sz="4" w:space="0" w:color="auto"/>
              <w:right w:val="single" w:sz="4" w:space="0" w:color="auto"/>
            </w:tcBorders>
            <w:noWrap/>
            <w:vAlign w:val="bottom"/>
            <w:hideMark/>
          </w:tcPr>
          <w:p w14:paraId="3D8324DE" w14:textId="77777777" w:rsidR="00B4738D" w:rsidRPr="00E021AC" w:rsidRDefault="00B4738D">
            <w:pPr>
              <w:rPr>
                <w:color w:val="000066"/>
                <w:sz w:val="20"/>
                <w:szCs w:val="20"/>
              </w:rPr>
            </w:pPr>
            <w:r w:rsidRPr="00E021AC">
              <w:rPr>
                <w:color w:val="000066"/>
                <w:sz w:val="20"/>
                <w:szCs w:val="20"/>
              </w:rPr>
              <w:t xml:space="preserve">      90.00 </w:t>
            </w:r>
          </w:p>
        </w:tc>
        <w:tc>
          <w:tcPr>
            <w:tcW w:w="841" w:type="dxa"/>
            <w:tcBorders>
              <w:top w:val="nil"/>
              <w:left w:val="nil"/>
              <w:bottom w:val="single" w:sz="4" w:space="0" w:color="auto"/>
              <w:right w:val="single" w:sz="4" w:space="0" w:color="auto"/>
            </w:tcBorders>
            <w:noWrap/>
            <w:vAlign w:val="bottom"/>
            <w:hideMark/>
          </w:tcPr>
          <w:p w14:paraId="6B2A3C4D" w14:textId="77777777" w:rsidR="00B4738D" w:rsidRPr="00E021AC" w:rsidRDefault="00B4738D">
            <w:pPr>
              <w:rPr>
                <w:color w:val="000066"/>
                <w:sz w:val="20"/>
                <w:szCs w:val="20"/>
              </w:rPr>
            </w:pPr>
            <w:r w:rsidRPr="00E021AC">
              <w:rPr>
                <w:color w:val="000066"/>
                <w:sz w:val="20"/>
                <w:szCs w:val="20"/>
              </w:rPr>
              <w:t xml:space="preserve">      31.00 </w:t>
            </w:r>
          </w:p>
        </w:tc>
        <w:tc>
          <w:tcPr>
            <w:tcW w:w="1028" w:type="dxa"/>
            <w:tcBorders>
              <w:top w:val="nil"/>
              <w:left w:val="nil"/>
              <w:bottom w:val="single" w:sz="4" w:space="0" w:color="auto"/>
              <w:right w:val="single" w:sz="4" w:space="0" w:color="auto"/>
            </w:tcBorders>
            <w:noWrap/>
            <w:vAlign w:val="bottom"/>
            <w:hideMark/>
          </w:tcPr>
          <w:p w14:paraId="4E584624" w14:textId="77777777" w:rsidR="00B4738D" w:rsidRPr="00E021AC" w:rsidRDefault="00B4738D">
            <w:pPr>
              <w:rPr>
                <w:color w:val="000066"/>
                <w:sz w:val="20"/>
                <w:szCs w:val="20"/>
              </w:rPr>
            </w:pPr>
            <w:r w:rsidRPr="00E021AC">
              <w:rPr>
                <w:color w:val="000066"/>
                <w:sz w:val="20"/>
                <w:szCs w:val="20"/>
              </w:rPr>
              <w:t xml:space="preserve">      20.00 </w:t>
            </w:r>
          </w:p>
        </w:tc>
        <w:tc>
          <w:tcPr>
            <w:tcW w:w="793" w:type="dxa"/>
            <w:tcBorders>
              <w:top w:val="nil"/>
              <w:left w:val="nil"/>
              <w:bottom w:val="single" w:sz="4" w:space="0" w:color="auto"/>
              <w:right w:val="single" w:sz="4" w:space="0" w:color="auto"/>
            </w:tcBorders>
            <w:noWrap/>
            <w:vAlign w:val="bottom"/>
            <w:hideMark/>
          </w:tcPr>
          <w:p w14:paraId="2B87A9C6" w14:textId="77777777" w:rsidR="00B4738D" w:rsidRPr="00E021AC" w:rsidRDefault="00B4738D">
            <w:pPr>
              <w:rPr>
                <w:color w:val="000066"/>
                <w:sz w:val="20"/>
                <w:szCs w:val="20"/>
              </w:rPr>
            </w:pPr>
            <w:r w:rsidRPr="00E021AC">
              <w:rPr>
                <w:color w:val="000066"/>
                <w:sz w:val="20"/>
                <w:szCs w:val="20"/>
              </w:rPr>
              <w:t xml:space="preserve">     150.00 </w:t>
            </w:r>
          </w:p>
        </w:tc>
        <w:tc>
          <w:tcPr>
            <w:tcW w:w="1028" w:type="dxa"/>
            <w:tcBorders>
              <w:top w:val="nil"/>
              <w:left w:val="nil"/>
              <w:bottom w:val="single" w:sz="4" w:space="0" w:color="auto"/>
              <w:right w:val="single" w:sz="4" w:space="0" w:color="auto"/>
            </w:tcBorders>
            <w:noWrap/>
            <w:vAlign w:val="bottom"/>
            <w:hideMark/>
          </w:tcPr>
          <w:p w14:paraId="0E88CA7A" w14:textId="77777777" w:rsidR="00B4738D" w:rsidRPr="00E021AC" w:rsidRDefault="00B4738D">
            <w:pPr>
              <w:rPr>
                <w:color w:val="000066"/>
                <w:sz w:val="20"/>
                <w:szCs w:val="20"/>
              </w:rPr>
            </w:pPr>
            <w:r w:rsidRPr="00E021AC">
              <w:rPr>
                <w:color w:val="000066"/>
                <w:sz w:val="20"/>
                <w:szCs w:val="20"/>
              </w:rPr>
              <w:t xml:space="preserve">      54.00 </w:t>
            </w:r>
          </w:p>
        </w:tc>
        <w:tc>
          <w:tcPr>
            <w:tcW w:w="934" w:type="dxa"/>
            <w:tcBorders>
              <w:top w:val="nil"/>
              <w:left w:val="nil"/>
              <w:bottom w:val="single" w:sz="4" w:space="0" w:color="auto"/>
              <w:right w:val="single" w:sz="4" w:space="0" w:color="auto"/>
            </w:tcBorders>
            <w:noWrap/>
            <w:vAlign w:val="bottom"/>
            <w:hideMark/>
          </w:tcPr>
          <w:p w14:paraId="30CC70FB" w14:textId="77777777" w:rsidR="00B4738D" w:rsidRPr="00E021AC" w:rsidRDefault="00B4738D">
            <w:pPr>
              <w:rPr>
                <w:color w:val="000066"/>
                <w:sz w:val="20"/>
                <w:szCs w:val="20"/>
              </w:rPr>
            </w:pPr>
            <w:r w:rsidRPr="00E021AC">
              <w:rPr>
                <w:color w:val="000066"/>
                <w:sz w:val="20"/>
                <w:szCs w:val="20"/>
              </w:rPr>
              <w:t xml:space="preserve">      11.00 </w:t>
            </w:r>
          </w:p>
        </w:tc>
        <w:tc>
          <w:tcPr>
            <w:tcW w:w="905" w:type="dxa"/>
            <w:tcBorders>
              <w:top w:val="nil"/>
              <w:left w:val="nil"/>
              <w:bottom w:val="single" w:sz="4" w:space="0" w:color="auto"/>
              <w:right w:val="single" w:sz="4" w:space="0" w:color="auto"/>
            </w:tcBorders>
            <w:noWrap/>
            <w:vAlign w:val="bottom"/>
            <w:hideMark/>
          </w:tcPr>
          <w:p w14:paraId="2E170BAD" w14:textId="77777777" w:rsidR="00B4738D" w:rsidRPr="00E021AC" w:rsidRDefault="00B4738D" w:rsidP="00811433">
            <w:pPr>
              <w:jc w:val="right"/>
              <w:rPr>
                <w:b/>
                <w:bCs/>
                <w:color w:val="000066"/>
                <w:sz w:val="20"/>
                <w:szCs w:val="20"/>
              </w:rPr>
            </w:pPr>
            <w:r w:rsidRPr="00E021AC">
              <w:rPr>
                <w:b/>
                <w:bCs/>
                <w:color w:val="000066"/>
                <w:sz w:val="20"/>
                <w:szCs w:val="20"/>
              </w:rPr>
              <w:t xml:space="preserve">     405.00 </w:t>
            </w:r>
          </w:p>
        </w:tc>
      </w:tr>
      <w:tr w:rsidR="00811433" w:rsidRPr="00E021AC" w14:paraId="51326D21"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1EE6A47F" w14:textId="77777777" w:rsidR="00B4738D" w:rsidRPr="00E021AC" w:rsidRDefault="00B4738D">
            <w:pPr>
              <w:rPr>
                <w:color w:val="000066"/>
                <w:sz w:val="20"/>
                <w:szCs w:val="20"/>
              </w:rPr>
            </w:pPr>
          </w:p>
        </w:tc>
        <w:tc>
          <w:tcPr>
            <w:tcW w:w="686" w:type="dxa"/>
            <w:tcBorders>
              <w:top w:val="nil"/>
              <w:left w:val="nil"/>
              <w:bottom w:val="single" w:sz="4" w:space="0" w:color="auto"/>
              <w:right w:val="single" w:sz="4" w:space="0" w:color="auto"/>
            </w:tcBorders>
            <w:noWrap/>
            <w:vAlign w:val="bottom"/>
            <w:hideMark/>
          </w:tcPr>
          <w:p w14:paraId="114154B6" w14:textId="741F183C"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125B82EA"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5BBA18B5" w14:textId="77777777" w:rsidR="00B4738D" w:rsidRPr="00E021AC" w:rsidRDefault="00B4738D">
            <w:pPr>
              <w:rPr>
                <w:color w:val="000066"/>
                <w:sz w:val="20"/>
                <w:szCs w:val="20"/>
              </w:rPr>
            </w:pPr>
            <w:r w:rsidRPr="00E021AC">
              <w:rPr>
                <w:color w:val="000066"/>
                <w:sz w:val="20"/>
                <w:szCs w:val="20"/>
              </w:rPr>
              <w:t xml:space="preserve">        1.09 </w:t>
            </w:r>
          </w:p>
        </w:tc>
        <w:tc>
          <w:tcPr>
            <w:tcW w:w="785" w:type="dxa"/>
            <w:tcBorders>
              <w:top w:val="nil"/>
              <w:left w:val="nil"/>
              <w:bottom w:val="single" w:sz="4" w:space="0" w:color="auto"/>
              <w:right w:val="single" w:sz="4" w:space="0" w:color="auto"/>
            </w:tcBorders>
            <w:noWrap/>
            <w:vAlign w:val="bottom"/>
            <w:hideMark/>
          </w:tcPr>
          <w:p w14:paraId="0D52BF75" w14:textId="77777777" w:rsidR="00B4738D" w:rsidRPr="00E021AC" w:rsidRDefault="00B4738D">
            <w:pPr>
              <w:rPr>
                <w:color w:val="000066"/>
                <w:sz w:val="20"/>
                <w:szCs w:val="20"/>
              </w:rPr>
            </w:pPr>
            <w:r w:rsidRPr="00E021AC">
              <w:rPr>
                <w:color w:val="000066"/>
                <w:sz w:val="20"/>
                <w:szCs w:val="20"/>
              </w:rPr>
              <w:t xml:space="preserve">        1.60 </w:t>
            </w:r>
          </w:p>
        </w:tc>
        <w:tc>
          <w:tcPr>
            <w:tcW w:w="664" w:type="dxa"/>
            <w:tcBorders>
              <w:top w:val="nil"/>
              <w:left w:val="nil"/>
              <w:bottom w:val="single" w:sz="4" w:space="0" w:color="auto"/>
              <w:right w:val="single" w:sz="4" w:space="0" w:color="auto"/>
            </w:tcBorders>
            <w:noWrap/>
            <w:vAlign w:val="bottom"/>
            <w:hideMark/>
          </w:tcPr>
          <w:p w14:paraId="3A87ADF7" w14:textId="77777777" w:rsidR="00B4738D" w:rsidRPr="00E021AC" w:rsidRDefault="00B4738D">
            <w:pPr>
              <w:rPr>
                <w:color w:val="000066"/>
                <w:sz w:val="20"/>
                <w:szCs w:val="20"/>
              </w:rPr>
            </w:pPr>
            <w:r w:rsidRPr="00E021AC">
              <w:rPr>
                <w:color w:val="000066"/>
                <w:sz w:val="20"/>
                <w:szCs w:val="20"/>
              </w:rPr>
              <w:t xml:space="preserve">        0.95 </w:t>
            </w:r>
          </w:p>
        </w:tc>
        <w:tc>
          <w:tcPr>
            <w:tcW w:w="916" w:type="dxa"/>
            <w:tcBorders>
              <w:top w:val="nil"/>
              <w:left w:val="nil"/>
              <w:bottom w:val="single" w:sz="4" w:space="0" w:color="auto"/>
              <w:right w:val="single" w:sz="4" w:space="0" w:color="auto"/>
            </w:tcBorders>
            <w:noWrap/>
            <w:vAlign w:val="bottom"/>
            <w:hideMark/>
          </w:tcPr>
          <w:p w14:paraId="0229BAFF" w14:textId="77777777" w:rsidR="00B4738D" w:rsidRPr="00E021AC" w:rsidRDefault="00B4738D">
            <w:pPr>
              <w:rPr>
                <w:color w:val="000066"/>
                <w:sz w:val="20"/>
                <w:szCs w:val="20"/>
              </w:rPr>
            </w:pPr>
            <w:r w:rsidRPr="00E021AC">
              <w:rPr>
                <w:color w:val="000066"/>
                <w:sz w:val="20"/>
                <w:szCs w:val="20"/>
              </w:rPr>
              <w:t xml:space="preserve">        6.48 </w:t>
            </w:r>
          </w:p>
        </w:tc>
        <w:tc>
          <w:tcPr>
            <w:tcW w:w="841" w:type="dxa"/>
            <w:tcBorders>
              <w:top w:val="nil"/>
              <w:left w:val="nil"/>
              <w:bottom w:val="single" w:sz="4" w:space="0" w:color="auto"/>
              <w:right w:val="single" w:sz="4" w:space="0" w:color="auto"/>
            </w:tcBorders>
            <w:noWrap/>
            <w:vAlign w:val="bottom"/>
            <w:hideMark/>
          </w:tcPr>
          <w:p w14:paraId="15F76915" w14:textId="77777777" w:rsidR="00B4738D" w:rsidRPr="00E021AC" w:rsidRDefault="00B4738D">
            <w:pPr>
              <w:rPr>
                <w:color w:val="000066"/>
                <w:sz w:val="20"/>
                <w:szCs w:val="20"/>
              </w:rPr>
            </w:pPr>
            <w:r w:rsidRPr="00E021AC">
              <w:rPr>
                <w:color w:val="000066"/>
                <w:sz w:val="20"/>
                <w:szCs w:val="20"/>
              </w:rPr>
              <w:t xml:space="preserve">        1.53 </w:t>
            </w:r>
          </w:p>
        </w:tc>
        <w:tc>
          <w:tcPr>
            <w:tcW w:w="1028" w:type="dxa"/>
            <w:tcBorders>
              <w:top w:val="nil"/>
              <w:left w:val="nil"/>
              <w:bottom w:val="single" w:sz="4" w:space="0" w:color="auto"/>
              <w:right w:val="single" w:sz="4" w:space="0" w:color="auto"/>
            </w:tcBorders>
            <w:noWrap/>
            <w:vAlign w:val="bottom"/>
            <w:hideMark/>
          </w:tcPr>
          <w:p w14:paraId="4F87170F" w14:textId="77777777" w:rsidR="00B4738D" w:rsidRPr="00E021AC" w:rsidRDefault="00B4738D">
            <w:pPr>
              <w:rPr>
                <w:color w:val="000066"/>
                <w:sz w:val="20"/>
                <w:szCs w:val="20"/>
              </w:rPr>
            </w:pPr>
            <w:r w:rsidRPr="00E021AC">
              <w:rPr>
                <w:color w:val="000066"/>
                <w:sz w:val="20"/>
                <w:szCs w:val="20"/>
              </w:rPr>
              <w:t xml:space="preserve">        0.76 </w:t>
            </w:r>
          </w:p>
        </w:tc>
        <w:tc>
          <w:tcPr>
            <w:tcW w:w="793" w:type="dxa"/>
            <w:tcBorders>
              <w:top w:val="nil"/>
              <w:left w:val="nil"/>
              <w:bottom w:val="single" w:sz="4" w:space="0" w:color="auto"/>
              <w:right w:val="single" w:sz="4" w:space="0" w:color="auto"/>
            </w:tcBorders>
            <w:noWrap/>
            <w:vAlign w:val="bottom"/>
            <w:hideMark/>
          </w:tcPr>
          <w:p w14:paraId="0C8C6F6C" w14:textId="77777777" w:rsidR="00B4738D" w:rsidRPr="00E021AC" w:rsidRDefault="00B4738D">
            <w:pPr>
              <w:rPr>
                <w:color w:val="000066"/>
                <w:sz w:val="20"/>
                <w:szCs w:val="20"/>
              </w:rPr>
            </w:pPr>
            <w:r w:rsidRPr="00E021AC">
              <w:rPr>
                <w:color w:val="000066"/>
                <w:sz w:val="20"/>
                <w:szCs w:val="20"/>
              </w:rPr>
              <w:t xml:space="preserve">        7.12 </w:t>
            </w:r>
          </w:p>
        </w:tc>
        <w:tc>
          <w:tcPr>
            <w:tcW w:w="1028" w:type="dxa"/>
            <w:tcBorders>
              <w:top w:val="nil"/>
              <w:left w:val="nil"/>
              <w:bottom w:val="single" w:sz="4" w:space="0" w:color="auto"/>
              <w:right w:val="single" w:sz="4" w:space="0" w:color="auto"/>
            </w:tcBorders>
            <w:noWrap/>
            <w:vAlign w:val="bottom"/>
            <w:hideMark/>
          </w:tcPr>
          <w:p w14:paraId="029B34F7" w14:textId="77777777" w:rsidR="00B4738D" w:rsidRPr="00E021AC" w:rsidRDefault="00B4738D">
            <w:pPr>
              <w:rPr>
                <w:color w:val="000066"/>
                <w:sz w:val="20"/>
                <w:szCs w:val="20"/>
              </w:rPr>
            </w:pPr>
            <w:r w:rsidRPr="00E021AC">
              <w:rPr>
                <w:color w:val="000066"/>
                <w:sz w:val="20"/>
                <w:szCs w:val="20"/>
              </w:rPr>
              <w:t xml:space="preserve">        3.82 </w:t>
            </w:r>
          </w:p>
        </w:tc>
        <w:tc>
          <w:tcPr>
            <w:tcW w:w="934" w:type="dxa"/>
            <w:tcBorders>
              <w:top w:val="nil"/>
              <w:left w:val="nil"/>
              <w:bottom w:val="single" w:sz="4" w:space="0" w:color="auto"/>
              <w:right w:val="single" w:sz="4" w:space="0" w:color="auto"/>
            </w:tcBorders>
            <w:noWrap/>
            <w:vAlign w:val="bottom"/>
            <w:hideMark/>
          </w:tcPr>
          <w:p w14:paraId="174B9A16" w14:textId="77777777" w:rsidR="00B4738D" w:rsidRPr="00E021AC" w:rsidRDefault="00B4738D">
            <w:pPr>
              <w:rPr>
                <w:color w:val="000066"/>
                <w:sz w:val="20"/>
                <w:szCs w:val="20"/>
              </w:rPr>
            </w:pPr>
            <w:r w:rsidRPr="00E021AC">
              <w:rPr>
                <w:color w:val="000066"/>
                <w:sz w:val="20"/>
                <w:szCs w:val="20"/>
              </w:rPr>
              <w:t xml:space="preserve">        0.50 </w:t>
            </w:r>
          </w:p>
        </w:tc>
        <w:tc>
          <w:tcPr>
            <w:tcW w:w="905" w:type="dxa"/>
            <w:tcBorders>
              <w:top w:val="nil"/>
              <w:left w:val="nil"/>
              <w:bottom w:val="single" w:sz="4" w:space="0" w:color="auto"/>
              <w:right w:val="single" w:sz="4" w:space="0" w:color="auto"/>
            </w:tcBorders>
            <w:noWrap/>
            <w:vAlign w:val="bottom"/>
            <w:hideMark/>
          </w:tcPr>
          <w:p w14:paraId="4A62F3DE" w14:textId="77777777" w:rsidR="00B4738D" w:rsidRPr="00E021AC" w:rsidRDefault="00B4738D" w:rsidP="00811433">
            <w:pPr>
              <w:jc w:val="right"/>
              <w:rPr>
                <w:b/>
                <w:bCs/>
                <w:color w:val="000066"/>
                <w:sz w:val="20"/>
                <w:szCs w:val="20"/>
              </w:rPr>
            </w:pPr>
            <w:r w:rsidRPr="00E021AC">
              <w:rPr>
                <w:b/>
                <w:bCs/>
                <w:color w:val="000066"/>
                <w:sz w:val="20"/>
                <w:szCs w:val="20"/>
              </w:rPr>
              <w:t xml:space="preserve">      23.35 </w:t>
            </w:r>
          </w:p>
        </w:tc>
      </w:tr>
      <w:tr w:rsidR="00811433" w:rsidRPr="00E021AC" w14:paraId="2BEFF911" w14:textId="77777777" w:rsidTr="00411553">
        <w:trPr>
          <w:trHeight w:val="303"/>
        </w:trPr>
        <w:tc>
          <w:tcPr>
            <w:tcW w:w="653" w:type="dxa"/>
            <w:vMerge w:val="restart"/>
            <w:tcBorders>
              <w:top w:val="nil"/>
              <w:left w:val="single" w:sz="4" w:space="0" w:color="auto"/>
              <w:bottom w:val="single" w:sz="4" w:space="0" w:color="auto"/>
              <w:right w:val="single" w:sz="4" w:space="0" w:color="auto"/>
            </w:tcBorders>
            <w:noWrap/>
            <w:vAlign w:val="bottom"/>
            <w:hideMark/>
          </w:tcPr>
          <w:p w14:paraId="169170E5" w14:textId="77777777" w:rsidR="00B4738D" w:rsidRPr="00E021AC" w:rsidRDefault="00B4738D">
            <w:pPr>
              <w:jc w:val="center"/>
              <w:rPr>
                <w:color w:val="000066"/>
                <w:sz w:val="20"/>
                <w:szCs w:val="20"/>
              </w:rPr>
            </w:pPr>
            <w:r w:rsidRPr="00E021AC">
              <w:rPr>
                <w:color w:val="000066"/>
                <w:sz w:val="20"/>
                <w:szCs w:val="20"/>
              </w:rPr>
              <w:t>9</w:t>
            </w:r>
          </w:p>
        </w:tc>
        <w:tc>
          <w:tcPr>
            <w:tcW w:w="686" w:type="dxa"/>
            <w:tcBorders>
              <w:top w:val="nil"/>
              <w:left w:val="nil"/>
              <w:bottom w:val="single" w:sz="4" w:space="0" w:color="auto"/>
              <w:right w:val="single" w:sz="4" w:space="0" w:color="auto"/>
            </w:tcBorders>
            <w:noWrap/>
            <w:vAlign w:val="bottom"/>
            <w:hideMark/>
          </w:tcPr>
          <w:p w14:paraId="64A4B5DD" w14:textId="77777777" w:rsidR="00B4738D" w:rsidRPr="00E021AC" w:rsidRDefault="00B4738D">
            <w:pPr>
              <w:rPr>
                <w:color w:val="000066"/>
                <w:sz w:val="20"/>
                <w:szCs w:val="20"/>
              </w:rPr>
            </w:pPr>
            <w:r w:rsidRPr="00E021AC">
              <w:rPr>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1DE1D3BA" w14:textId="77777777" w:rsidR="00B4738D" w:rsidRPr="00E021AC" w:rsidRDefault="00B4738D">
            <w:pPr>
              <w:rPr>
                <w:color w:val="000066"/>
                <w:sz w:val="20"/>
                <w:szCs w:val="20"/>
              </w:rPr>
            </w:pPr>
            <w:r w:rsidRPr="00E021AC">
              <w:rPr>
                <w:color w:val="000066"/>
                <w:sz w:val="20"/>
                <w:szCs w:val="20"/>
              </w:rPr>
              <w:t xml:space="preserve"> 2026 </w:t>
            </w:r>
          </w:p>
        </w:tc>
        <w:tc>
          <w:tcPr>
            <w:tcW w:w="709" w:type="dxa"/>
            <w:tcBorders>
              <w:top w:val="nil"/>
              <w:left w:val="nil"/>
              <w:bottom w:val="single" w:sz="4" w:space="0" w:color="auto"/>
              <w:right w:val="single" w:sz="4" w:space="0" w:color="auto"/>
            </w:tcBorders>
            <w:noWrap/>
            <w:vAlign w:val="bottom"/>
            <w:hideMark/>
          </w:tcPr>
          <w:p w14:paraId="7B844462" w14:textId="77777777" w:rsidR="00B4738D" w:rsidRPr="00E021AC" w:rsidRDefault="00B4738D">
            <w:pPr>
              <w:rPr>
                <w:color w:val="000066"/>
                <w:sz w:val="20"/>
                <w:szCs w:val="20"/>
              </w:rPr>
            </w:pPr>
            <w:r w:rsidRPr="00E021AC">
              <w:rPr>
                <w:color w:val="000066"/>
                <w:sz w:val="20"/>
                <w:szCs w:val="20"/>
              </w:rPr>
              <w:t xml:space="preserve">        6.00 </w:t>
            </w:r>
          </w:p>
        </w:tc>
        <w:tc>
          <w:tcPr>
            <w:tcW w:w="785" w:type="dxa"/>
            <w:tcBorders>
              <w:top w:val="nil"/>
              <w:left w:val="nil"/>
              <w:bottom w:val="single" w:sz="4" w:space="0" w:color="auto"/>
              <w:right w:val="single" w:sz="4" w:space="0" w:color="auto"/>
            </w:tcBorders>
            <w:noWrap/>
            <w:vAlign w:val="bottom"/>
            <w:hideMark/>
          </w:tcPr>
          <w:p w14:paraId="1C405E30" w14:textId="77777777" w:rsidR="00B4738D" w:rsidRPr="00E021AC" w:rsidRDefault="00B4738D">
            <w:pPr>
              <w:rPr>
                <w:color w:val="000066"/>
                <w:sz w:val="20"/>
                <w:szCs w:val="20"/>
              </w:rPr>
            </w:pPr>
            <w:r w:rsidRPr="00E021AC">
              <w:rPr>
                <w:color w:val="000066"/>
                <w:sz w:val="20"/>
                <w:szCs w:val="20"/>
              </w:rPr>
              <w:t xml:space="preserve">        6.00 </w:t>
            </w:r>
          </w:p>
        </w:tc>
        <w:tc>
          <w:tcPr>
            <w:tcW w:w="664" w:type="dxa"/>
            <w:tcBorders>
              <w:top w:val="nil"/>
              <w:left w:val="nil"/>
              <w:bottom w:val="single" w:sz="4" w:space="0" w:color="auto"/>
              <w:right w:val="single" w:sz="4" w:space="0" w:color="auto"/>
            </w:tcBorders>
            <w:noWrap/>
            <w:vAlign w:val="bottom"/>
            <w:hideMark/>
          </w:tcPr>
          <w:p w14:paraId="6C6A1134" w14:textId="77777777" w:rsidR="00B4738D" w:rsidRPr="00E021AC" w:rsidRDefault="00B4738D">
            <w:pPr>
              <w:rPr>
                <w:color w:val="000066"/>
                <w:sz w:val="20"/>
                <w:szCs w:val="20"/>
              </w:rPr>
            </w:pPr>
            <w:r w:rsidRPr="00E021AC">
              <w:rPr>
                <w:color w:val="000066"/>
                <w:sz w:val="20"/>
                <w:szCs w:val="20"/>
              </w:rPr>
              <w:t xml:space="preserve">      33.00 </w:t>
            </w:r>
          </w:p>
        </w:tc>
        <w:tc>
          <w:tcPr>
            <w:tcW w:w="916" w:type="dxa"/>
            <w:tcBorders>
              <w:top w:val="nil"/>
              <w:left w:val="nil"/>
              <w:bottom w:val="single" w:sz="4" w:space="0" w:color="auto"/>
              <w:right w:val="single" w:sz="4" w:space="0" w:color="auto"/>
            </w:tcBorders>
            <w:noWrap/>
            <w:vAlign w:val="bottom"/>
            <w:hideMark/>
          </w:tcPr>
          <w:p w14:paraId="3C22F9D1" w14:textId="77777777" w:rsidR="00B4738D" w:rsidRPr="00E021AC" w:rsidRDefault="00B4738D">
            <w:pPr>
              <w:rPr>
                <w:color w:val="000066"/>
                <w:sz w:val="20"/>
                <w:szCs w:val="20"/>
              </w:rPr>
            </w:pPr>
            <w:r w:rsidRPr="00E021AC">
              <w:rPr>
                <w:color w:val="000066"/>
                <w:sz w:val="20"/>
                <w:szCs w:val="20"/>
              </w:rPr>
              <w:t xml:space="preserve">      60.00 </w:t>
            </w:r>
          </w:p>
        </w:tc>
        <w:tc>
          <w:tcPr>
            <w:tcW w:w="841" w:type="dxa"/>
            <w:tcBorders>
              <w:top w:val="nil"/>
              <w:left w:val="nil"/>
              <w:bottom w:val="single" w:sz="4" w:space="0" w:color="auto"/>
              <w:right w:val="single" w:sz="4" w:space="0" w:color="auto"/>
            </w:tcBorders>
            <w:noWrap/>
            <w:vAlign w:val="bottom"/>
            <w:hideMark/>
          </w:tcPr>
          <w:p w14:paraId="24D69F91" w14:textId="77777777" w:rsidR="00B4738D" w:rsidRPr="00E021AC" w:rsidRDefault="00B4738D">
            <w:pPr>
              <w:rPr>
                <w:color w:val="000066"/>
                <w:sz w:val="20"/>
                <w:szCs w:val="20"/>
              </w:rPr>
            </w:pPr>
            <w:r w:rsidRPr="00E021AC">
              <w:rPr>
                <w:color w:val="000066"/>
                <w:sz w:val="20"/>
                <w:szCs w:val="20"/>
              </w:rPr>
              <w:t xml:space="preserve">      32.00 </w:t>
            </w:r>
          </w:p>
        </w:tc>
        <w:tc>
          <w:tcPr>
            <w:tcW w:w="1028" w:type="dxa"/>
            <w:tcBorders>
              <w:top w:val="nil"/>
              <w:left w:val="nil"/>
              <w:bottom w:val="single" w:sz="4" w:space="0" w:color="auto"/>
              <w:right w:val="single" w:sz="4" w:space="0" w:color="auto"/>
            </w:tcBorders>
            <w:noWrap/>
            <w:vAlign w:val="bottom"/>
            <w:hideMark/>
          </w:tcPr>
          <w:p w14:paraId="58B452F1" w14:textId="77777777" w:rsidR="00B4738D" w:rsidRPr="00E021AC" w:rsidRDefault="00B4738D">
            <w:pPr>
              <w:rPr>
                <w:color w:val="000066"/>
                <w:sz w:val="20"/>
                <w:szCs w:val="20"/>
              </w:rPr>
            </w:pPr>
            <w:r w:rsidRPr="00E021AC">
              <w:rPr>
                <w:color w:val="000066"/>
                <w:sz w:val="20"/>
                <w:szCs w:val="20"/>
              </w:rPr>
              <w:t xml:space="preserve">        2.00 </w:t>
            </w:r>
          </w:p>
        </w:tc>
        <w:tc>
          <w:tcPr>
            <w:tcW w:w="793" w:type="dxa"/>
            <w:tcBorders>
              <w:top w:val="nil"/>
              <w:left w:val="nil"/>
              <w:bottom w:val="single" w:sz="4" w:space="0" w:color="auto"/>
              <w:right w:val="single" w:sz="4" w:space="0" w:color="auto"/>
            </w:tcBorders>
            <w:noWrap/>
            <w:vAlign w:val="bottom"/>
            <w:hideMark/>
          </w:tcPr>
          <w:p w14:paraId="18DEDC84" w14:textId="77777777" w:rsidR="00B4738D" w:rsidRPr="00E021AC" w:rsidRDefault="00B4738D">
            <w:pPr>
              <w:rPr>
                <w:color w:val="000066"/>
                <w:sz w:val="20"/>
                <w:szCs w:val="20"/>
              </w:rPr>
            </w:pPr>
            <w:r w:rsidRPr="00E021AC">
              <w:rPr>
                <w:color w:val="000066"/>
                <w:sz w:val="20"/>
                <w:szCs w:val="20"/>
              </w:rPr>
              <w:t xml:space="preserve">     107.00 </w:t>
            </w:r>
          </w:p>
        </w:tc>
        <w:tc>
          <w:tcPr>
            <w:tcW w:w="1028" w:type="dxa"/>
            <w:tcBorders>
              <w:top w:val="nil"/>
              <w:left w:val="nil"/>
              <w:bottom w:val="single" w:sz="4" w:space="0" w:color="auto"/>
              <w:right w:val="single" w:sz="4" w:space="0" w:color="auto"/>
            </w:tcBorders>
            <w:noWrap/>
            <w:vAlign w:val="bottom"/>
            <w:hideMark/>
          </w:tcPr>
          <w:p w14:paraId="38BE7C2F" w14:textId="77777777" w:rsidR="00B4738D" w:rsidRPr="00E021AC" w:rsidRDefault="00B4738D">
            <w:pPr>
              <w:rPr>
                <w:color w:val="000066"/>
                <w:sz w:val="20"/>
                <w:szCs w:val="20"/>
              </w:rPr>
            </w:pPr>
            <w:r w:rsidRPr="00E021AC">
              <w:rPr>
                <w:color w:val="000066"/>
                <w:sz w:val="20"/>
                <w:szCs w:val="20"/>
              </w:rPr>
              <w:t xml:space="preserve">      71.00 </w:t>
            </w:r>
          </w:p>
        </w:tc>
        <w:tc>
          <w:tcPr>
            <w:tcW w:w="934" w:type="dxa"/>
            <w:tcBorders>
              <w:top w:val="nil"/>
              <w:left w:val="nil"/>
              <w:bottom w:val="single" w:sz="4" w:space="0" w:color="auto"/>
              <w:right w:val="single" w:sz="4" w:space="0" w:color="auto"/>
            </w:tcBorders>
            <w:noWrap/>
            <w:vAlign w:val="bottom"/>
            <w:hideMark/>
          </w:tcPr>
          <w:p w14:paraId="7EAEF4CE" w14:textId="77777777" w:rsidR="00B4738D" w:rsidRPr="00E021AC" w:rsidRDefault="00B4738D">
            <w:pPr>
              <w:rPr>
                <w:color w:val="000066"/>
                <w:sz w:val="20"/>
                <w:szCs w:val="20"/>
              </w:rPr>
            </w:pPr>
            <w:r w:rsidRPr="00E021AC">
              <w:rPr>
                <w:color w:val="000066"/>
                <w:sz w:val="20"/>
                <w:szCs w:val="20"/>
              </w:rPr>
              <w:t xml:space="preserve">        5.00 </w:t>
            </w:r>
          </w:p>
        </w:tc>
        <w:tc>
          <w:tcPr>
            <w:tcW w:w="905" w:type="dxa"/>
            <w:tcBorders>
              <w:top w:val="nil"/>
              <w:left w:val="nil"/>
              <w:bottom w:val="single" w:sz="4" w:space="0" w:color="auto"/>
              <w:right w:val="single" w:sz="4" w:space="0" w:color="auto"/>
            </w:tcBorders>
            <w:noWrap/>
            <w:vAlign w:val="bottom"/>
            <w:hideMark/>
          </w:tcPr>
          <w:p w14:paraId="18F28BF5" w14:textId="77777777" w:rsidR="00B4738D" w:rsidRPr="00E021AC" w:rsidRDefault="00B4738D" w:rsidP="00811433">
            <w:pPr>
              <w:jc w:val="right"/>
              <w:rPr>
                <w:b/>
                <w:bCs/>
                <w:color w:val="000066"/>
                <w:sz w:val="20"/>
                <w:szCs w:val="20"/>
              </w:rPr>
            </w:pPr>
            <w:r w:rsidRPr="00E021AC">
              <w:rPr>
                <w:b/>
                <w:bCs/>
                <w:color w:val="000066"/>
                <w:sz w:val="20"/>
                <w:szCs w:val="20"/>
              </w:rPr>
              <w:t xml:space="preserve">     322.00 </w:t>
            </w:r>
          </w:p>
        </w:tc>
      </w:tr>
      <w:tr w:rsidR="00811433" w:rsidRPr="00E021AC" w14:paraId="18C4A0DC" w14:textId="77777777" w:rsidTr="00411553">
        <w:trPr>
          <w:trHeight w:val="303"/>
        </w:trPr>
        <w:tc>
          <w:tcPr>
            <w:tcW w:w="653" w:type="dxa"/>
            <w:vMerge/>
            <w:tcBorders>
              <w:top w:val="nil"/>
              <w:left w:val="single" w:sz="4" w:space="0" w:color="auto"/>
              <w:bottom w:val="single" w:sz="4" w:space="0" w:color="auto"/>
              <w:right w:val="single" w:sz="4" w:space="0" w:color="auto"/>
            </w:tcBorders>
            <w:vAlign w:val="center"/>
            <w:hideMark/>
          </w:tcPr>
          <w:p w14:paraId="3032CA75" w14:textId="77777777" w:rsidR="00B4738D" w:rsidRPr="00E021AC" w:rsidRDefault="00B4738D">
            <w:pPr>
              <w:rPr>
                <w:b/>
                <w:bCs/>
                <w:color w:val="000066"/>
                <w:sz w:val="20"/>
                <w:szCs w:val="20"/>
              </w:rPr>
            </w:pPr>
          </w:p>
        </w:tc>
        <w:tc>
          <w:tcPr>
            <w:tcW w:w="686" w:type="dxa"/>
            <w:tcBorders>
              <w:top w:val="nil"/>
              <w:left w:val="nil"/>
              <w:bottom w:val="single" w:sz="4" w:space="0" w:color="auto"/>
              <w:right w:val="single" w:sz="4" w:space="0" w:color="auto"/>
            </w:tcBorders>
            <w:noWrap/>
            <w:vAlign w:val="bottom"/>
            <w:hideMark/>
          </w:tcPr>
          <w:p w14:paraId="278DB6B5" w14:textId="3CA9A94D" w:rsidR="00B4738D" w:rsidRPr="00E021AC" w:rsidRDefault="00B4738D">
            <w:pPr>
              <w:rPr>
                <w:color w:val="000066"/>
                <w:sz w:val="20"/>
                <w:szCs w:val="20"/>
              </w:rPr>
            </w:pPr>
            <w:r w:rsidRPr="00E021AC">
              <w:rPr>
                <w:color w:val="000066"/>
                <w:sz w:val="20"/>
                <w:szCs w:val="20"/>
              </w:rPr>
              <w:t xml:space="preserve"> </w:t>
            </w:r>
            <w:r w:rsidR="000D5BC5" w:rsidRPr="00E021AC">
              <w:rPr>
                <w:color w:val="000066"/>
                <w:sz w:val="20"/>
                <w:szCs w:val="20"/>
              </w:rPr>
              <w:t xml:space="preserve"> DT</w:t>
            </w:r>
          </w:p>
        </w:tc>
        <w:tc>
          <w:tcPr>
            <w:tcW w:w="721" w:type="dxa"/>
            <w:tcBorders>
              <w:top w:val="nil"/>
              <w:left w:val="nil"/>
              <w:bottom w:val="single" w:sz="4" w:space="0" w:color="auto"/>
              <w:right w:val="single" w:sz="4" w:space="0" w:color="auto"/>
            </w:tcBorders>
            <w:noWrap/>
            <w:vAlign w:val="bottom"/>
            <w:hideMark/>
          </w:tcPr>
          <w:p w14:paraId="02A70D2F" w14:textId="77777777" w:rsidR="00B4738D" w:rsidRPr="00E021AC" w:rsidRDefault="00B4738D">
            <w:pPr>
              <w:rPr>
                <w:color w:val="000066"/>
                <w:sz w:val="20"/>
                <w:szCs w:val="20"/>
              </w:rPr>
            </w:pPr>
            <w:r w:rsidRPr="00E021AC">
              <w:rPr>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5DB165DE" w14:textId="77777777" w:rsidR="00B4738D" w:rsidRPr="00E021AC" w:rsidRDefault="00B4738D">
            <w:pPr>
              <w:rPr>
                <w:color w:val="000066"/>
                <w:sz w:val="20"/>
                <w:szCs w:val="20"/>
              </w:rPr>
            </w:pPr>
            <w:r w:rsidRPr="00E021AC">
              <w:rPr>
                <w:color w:val="000066"/>
                <w:sz w:val="20"/>
                <w:szCs w:val="20"/>
              </w:rPr>
              <w:t xml:space="preserve">        0.27 </w:t>
            </w:r>
          </w:p>
        </w:tc>
        <w:tc>
          <w:tcPr>
            <w:tcW w:w="785" w:type="dxa"/>
            <w:tcBorders>
              <w:top w:val="nil"/>
              <w:left w:val="nil"/>
              <w:bottom w:val="single" w:sz="4" w:space="0" w:color="auto"/>
              <w:right w:val="single" w:sz="4" w:space="0" w:color="auto"/>
            </w:tcBorders>
            <w:noWrap/>
            <w:vAlign w:val="bottom"/>
            <w:hideMark/>
          </w:tcPr>
          <w:p w14:paraId="799DCC6A" w14:textId="77777777" w:rsidR="00B4738D" w:rsidRPr="00E021AC" w:rsidRDefault="00B4738D">
            <w:pPr>
              <w:rPr>
                <w:color w:val="000066"/>
                <w:sz w:val="20"/>
                <w:szCs w:val="20"/>
              </w:rPr>
            </w:pPr>
            <w:r w:rsidRPr="00E021AC">
              <w:rPr>
                <w:color w:val="000066"/>
                <w:sz w:val="20"/>
                <w:szCs w:val="20"/>
              </w:rPr>
              <w:t xml:space="preserve">        0.67 </w:t>
            </w:r>
          </w:p>
        </w:tc>
        <w:tc>
          <w:tcPr>
            <w:tcW w:w="664" w:type="dxa"/>
            <w:tcBorders>
              <w:top w:val="nil"/>
              <w:left w:val="nil"/>
              <w:bottom w:val="single" w:sz="4" w:space="0" w:color="auto"/>
              <w:right w:val="single" w:sz="4" w:space="0" w:color="auto"/>
            </w:tcBorders>
            <w:noWrap/>
            <w:vAlign w:val="bottom"/>
            <w:hideMark/>
          </w:tcPr>
          <w:p w14:paraId="35B7FC63" w14:textId="77777777" w:rsidR="00B4738D" w:rsidRPr="00E021AC" w:rsidRDefault="00B4738D">
            <w:pPr>
              <w:rPr>
                <w:color w:val="000066"/>
                <w:sz w:val="20"/>
                <w:szCs w:val="20"/>
              </w:rPr>
            </w:pPr>
            <w:r w:rsidRPr="00E021AC">
              <w:rPr>
                <w:color w:val="000066"/>
                <w:sz w:val="20"/>
                <w:szCs w:val="20"/>
              </w:rPr>
              <w:t xml:space="preserve">        0.98 </w:t>
            </w:r>
          </w:p>
        </w:tc>
        <w:tc>
          <w:tcPr>
            <w:tcW w:w="916" w:type="dxa"/>
            <w:tcBorders>
              <w:top w:val="nil"/>
              <w:left w:val="nil"/>
              <w:bottom w:val="single" w:sz="4" w:space="0" w:color="auto"/>
              <w:right w:val="single" w:sz="4" w:space="0" w:color="auto"/>
            </w:tcBorders>
            <w:noWrap/>
            <w:vAlign w:val="bottom"/>
            <w:hideMark/>
          </w:tcPr>
          <w:p w14:paraId="6E5A41CC" w14:textId="77777777" w:rsidR="00B4738D" w:rsidRPr="00E021AC" w:rsidRDefault="00B4738D">
            <w:pPr>
              <w:rPr>
                <w:color w:val="000066"/>
                <w:sz w:val="20"/>
                <w:szCs w:val="20"/>
              </w:rPr>
            </w:pPr>
            <w:r w:rsidRPr="00E021AC">
              <w:rPr>
                <w:color w:val="000066"/>
                <w:sz w:val="20"/>
                <w:szCs w:val="20"/>
              </w:rPr>
              <w:t xml:space="preserve">        4.01 </w:t>
            </w:r>
          </w:p>
        </w:tc>
        <w:tc>
          <w:tcPr>
            <w:tcW w:w="841" w:type="dxa"/>
            <w:tcBorders>
              <w:top w:val="nil"/>
              <w:left w:val="nil"/>
              <w:bottom w:val="single" w:sz="4" w:space="0" w:color="auto"/>
              <w:right w:val="single" w:sz="4" w:space="0" w:color="auto"/>
            </w:tcBorders>
            <w:noWrap/>
            <w:vAlign w:val="bottom"/>
            <w:hideMark/>
          </w:tcPr>
          <w:p w14:paraId="179B152A" w14:textId="77777777" w:rsidR="00B4738D" w:rsidRPr="00E021AC" w:rsidRDefault="00B4738D">
            <w:pPr>
              <w:rPr>
                <w:color w:val="000066"/>
                <w:sz w:val="20"/>
                <w:szCs w:val="20"/>
              </w:rPr>
            </w:pPr>
            <w:r w:rsidRPr="00E021AC">
              <w:rPr>
                <w:color w:val="000066"/>
                <w:sz w:val="20"/>
                <w:szCs w:val="20"/>
              </w:rPr>
              <w:t xml:space="preserve">        1.90 </w:t>
            </w:r>
          </w:p>
        </w:tc>
        <w:tc>
          <w:tcPr>
            <w:tcW w:w="1028" w:type="dxa"/>
            <w:tcBorders>
              <w:top w:val="nil"/>
              <w:left w:val="nil"/>
              <w:bottom w:val="single" w:sz="4" w:space="0" w:color="auto"/>
              <w:right w:val="single" w:sz="4" w:space="0" w:color="auto"/>
            </w:tcBorders>
            <w:noWrap/>
            <w:vAlign w:val="bottom"/>
            <w:hideMark/>
          </w:tcPr>
          <w:p w14:paraId="3387AF05" w14:textId="77777777" w:rsidR="00B4738D" w:rsidRPr="00E021AC" w:rsidRDefault="00B4738D">
            <w:pPr>
              <w:rPr>
                <w:color w:val="000066"/>
                <w:sz w:val="20"/>
                <w:szCs w:val="20"/>
              </w:rPr>
            </w:pPr>
            <w:r w:rsidRPr="00E021AC">
              <w:rPr>
                <w:color w:val="000066"/>
                <w:sz w:val="20"/>
                <w:szCs w:val="20"/>
              </w:rPr>
              <w:t xml:space="preserve">        0.09 </w:t>
            </w:r>
          </w:p>
        </w:tc>
        <w:tc>
          <w:tcPr>
            <w:tcW w:w="793" w:type="dxa"/>
            <w:tcBorders>
              <w:top w:val="nil"/>
              <w:left w:val="nil"/>
              <w:bottom w:val="single" w:sz="4" w:space="0" w:color="auto"/>
              <w:right w:val="single" w:sz="4" w:space="0" w:color="auto"/>
            </w:tcBorders>
            <w:noWrap/>
            <w:vAlign w:val="bottom"/>
            <w:hideMark/>
          </w:tcPr>
          <w:p w14:paraId="77522695" w14:textId="77777777" w:rsidR="00B4738D" w:rsidRPr="00E021AC" w:rsidRDefault="00B4738D">
            <w:pPr>
              <w:rPr>
                <w:color w:val="000066"/>
                <w:sz w:val="20"/>
                <w:szCs w:val="20"/>
              </w:rPr>
            </w:pPr>
            <w:r w:rsidRPr="00E021AC">
              <w:rPr>
                <w:color w:val="000066"/>
                <w:sz w:val="20"/>
                <w:szCs w:val="20"/>
              </w:rPr>
              <w:t xml:space="preserve">        4.88 </w:t>
            </w:r>
          </w:p>
        </w:tc>
        <w:tc>
          <w:tcPr>
            <w:tcW w:w="1028" w:type="dxa"/>
            <w:tcBorders>
              <w:top w:val="nil"/>
              <w:left w:val="nil"/>
              <w:bottom w:val="single" w:sz="4" w:space="0" w:color="auto"/>
              <w:right w:val="single" w:sz="4" w:space="0" w:color="auto"/>
            </w:tcBorders>
            <w:noWrap/>
            <w:vAlign w:val="bottom"/>
            <w:hideMark/>
          </w:tcPr>
          <w:p w14:paraId="259F252E" w14:textId="77777777" w:rsidR="00B4738D" w:rsidRPr="00E021AC" w:rsidRDefault="00B4738D">
            <w:pPr>
              <w:rPr>
                <w:color w:val="000066"/>
                <w:sz w:val="20"/>
                <w:szCs w:val="20"/>
              </w:rPr>
            </w:pPr>
            <w:r w:rsidRPr="00E021AC">
              <w:rPr>
                <w:color w:val="000066"/>
                <w:sz w:val="20"/>
                <w:szCs w:val="20"/>
              </w:rPr>
              <w:t xml:space="preserve">        4.77 </w:t>
            </w:r>
          </w:p>
        </w:tc>
        <w:tc>
          <w:tcPr>
            <w:tcW w:w="934" w:type="dxa"/>
            <w:tcBorders>
              <w:top w:val="nil"/>
              <w:left w:val="nil"/>
              <w:bottom w:val="single" w:sz="4" w:space="0" w:color="auto"/>
              <w:right w:val="single" w:sz="4" w:space="0" w:color="auto"/>
            </w:tcBorders>
            <w:noWrap/>
            <w:vAlign w:val="bottom"/>
            <w:hideMark/>
          </w:tcPr>
          <w:p w14:paraId="656223B6" w14:textId="77777777" w:rsidR="00B4738D" w:rsidRPr="00E021AC" w:rsidRDefault="00B4738D">
            <w:pPr>
              <w:rPr>
                <w:color w:val="000066"/>
                <w:sz w:val="20"/>
                <w:szCs w:val="20"/>
              </w:rPr>
            </w:pPr>
            <w:r w:rsidRPr="00E021AC">
              <w:rPr>
                <w:color w:val="000066"/>
                <w:sz w:val="20"/>
                <w:szCs w:val="20"/>
              </w:rPr>
              <w:t xml:space="preserve">        0.48 </w:t>
            </w:r>
          </w:p>
        </w:tc>
        <w:tc>
          <w:tcPr>
            <w:tcW w:w="905" w:type="dxa"/>
            <w:tcBorders>
              <w:top w:val="nil"/>
              <w:left w:val="nil"/>
              <w:bottom w:val="single" w:sz="4" w:space="0" w:color="auto"/>
              <w:right w:val="single" w:sz="4" w:space="0" w:color="auto"/>
            </w:tcBorders>
            <w:noWrap/>
            <w:vAlign w:val="bottom"/>
            <w:hideMark/>
          </w:tcPr>
          <w:p w14:paraId="0100DA55" w14:textId="77777777" w:rsidR="00B4738D" w:rsidRPr="00E021AC" w:rsidRDefault="00B4738D" w:rsidP="00811433">
            <w:pPr>
              <w:jc w:val="right"/>
              <w:rPr>
                <w:b/>
                <w:bCs/>
                <w:color w:val="000066"/>
                <w:sz w:val="20"/>
                <w:szCs w:val="20"/>
              </w:rPr>
            </w:pPr>
            <w:r w:rsidRPr="00E021AC">
              <w:rPr>
                <w:b/>
                <w:bCs/>
                <w:color w:val="000066"/>
                <w:sz w:val="20"/>
                <w:szCs w:val="20"/>
              </w:rPr>
              <w:t xml:space="preserve">      17.57 </w:t>
            </w:r>
          </w:p>
        </w:tc>
      </w:tr>
      <w:tr w:rsidR="00811433" w:rsidRPr="00E021AC" w14:paraId="58178D52" w14:textId="77777777" w:rsidTr="00411553">
        <w:trPr>
          <w:trHeight w:val="303"/>
        </w:trPr>
        <w:tc>
          <w:tcPr>
            <w:tcW w:w="653" w:type="dxa"/>
            <w:tcBorders>
              <w:top w:val="nil"/>
              <w:left w:val="single" w:sz="4" w:space="0" w:color="auto"/>
              <w:bottom w:val="single" w:sz="4" w:space="0" w:color="auto"/>
              <w:right w:val="single" w:sz="4" w:space="0" w:color="auto"/>
            </w:tcBorders>
            <w:noWrap/>
            <w:vAlign w:val="bottom"/>
            <w:hideMark/>
          </w:tcPr>
          <w:p w14:paraId="4A5BD151" w14:textId="77777777" w:rsidR="00B4738D" w:rsidRPr="00E021AC" w:rsidRDefault="00B4738D">
            <w:pPr>
              <w:jc w:val="center"/>
              <w:rPr>
                <w:b/>
                <w:bCs/>
                <w:color w:val="000066"/>
                <w:sz w:val="20"/>
                <w:szCs w:val="20"/>
              </w:rPr>
            </w:pPr>
            <w:r w:rsidRPr="00E021AC">
              <w:rPr>
                <w:b/>
                <w:bCs/>
                <w:color w:val="000066"/>
                <w:sz w:val="20"/>
                <w:szCs w:val="20"/>
              </w:rPr>
              <w:t>Tổng</w:t>
            </w:r>
          </w:p>
        </w:tc>
        <w:tc>
          <w:tcPr>
            <w:tcW w:w="686" w:type="dxa"/>
            <w:tcBorders>
              <w:top w:val="nil"/>
              <w:left w:val="nil"/>
              <w:bottom w:val="single" w:sz="4" w:space="0" w:color="auto"/>
              <w:right w:val="single" w:sz="4" w:space="0" w:color="auto"/>
            </w:tcBorders>
            <w:noWrap/>
            <w:vAlign w:val="bottom"/>
            <w:hideMark/>
          </w:tcPr>
          <w:p w14:paraId="3F79FB03" w14:textId="77777777" w:rsidR="00B4738D" w:rsidRPr="00E021AC" w:rsidRDefault="00B4738D">
            <w:pPr>
              <w:rPr>
                <w:b/>
                <w:bCs/>
                <w:color w:val="000066"/>
                <w:sz w:val="20"/>
                <w:szCs w:val="20"/>
              </w:rPr>
            </w:pPr>
            <w:r w:rsidRPr="00E021AC">
              <w:rPr>
                <w:b/>
                <w:bCs/>
                <w:color w:val="000066"/>
                <w:sz w:val="20"/>
                <w:szCs w:val="20"/>
              </w:rPr>
              <w:t xml:space="preserve"> Số lô </w:t>
            </w:r>
          </w:p>
        </w:tc>
        <w:tc>
          <w:tcPr>
            <w:tcW w:w="721" w:type="dxa"/>
            <w:tcBorders>
              <w:top w:val="nil"/>
              <w:left w:val="nil"/>
              <w:bottom w:val="single" w:sz="4" w:space="0" w:color="auto"/>
              <w:right w:val="single" w:sz="4" w:space="0" w:color="auto"/>
            </w:tcBorders>
            <w:noWrap/>
            <w:vAlign w:val="bottom"/>
            <w:hideMark/>
          </w:tcPr>
          <w:p w14:paraId="459F7782" w14:textId="77777777" w:rsidR="00B4738D" w:rsidRPr="00E021AC" w:rsidRDefault="00B4738D">
            <w:pPr>
              <w:rPr>
                <w:b/>
                <w:bCs/>
                <w:color w:val="000066"/>
                <w:sz w:val="20"/>
                <w:szCs w:val="20"/>
              </w:rPr>
            </w:pPr>
            <w:r w:rsidRPr="00E021AC">
              <w:rPr>
                <w:b/>
                <w:bCs/>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11B892C4" w14:textId="77777777" w:rsidR="00B4738D" w:rsidRPr="00E021AC" w:rsidRDefault="00B4738D">
            <w:pPr>
              <w:rPr>
                <w:b/>
                <w:bCs/>
                <w:color w:val="000066"/>
                <w:sz w:val="20"/>
                <w:szCs w:val="20"/>
              </w:rPr>
            </w:pPr>
            <w:r w:rsidRPr="00E021AC">
              <w:rPr>
                <w:b/>
                <w:bCs/>
                <w:color w:val="000066"/>
                <w:sz w:val="20"/>
                <w:szCs w:val="20"/>
              </w:rPr>
              <w:t xml:space="preserve">      63.51 </w:t>
            </w:r>
          </w:p>
        </w:tc>
        <w:tc>
          <w:tcPr>
            <w:tcW w:w="785" w:type="dxa"/>
            <w:tcBorders>
              <w:top w:val="nil"/>
              <w:left w:val="nil"/>
              <w:bottom w:val="single" w:sz="4" w:space="0" w:color="auto"/>
              <w:right w:val="single" w:sz="4" w:space="0" w:color="auto"/>
            </w:tcBorders>
            <w:noWrap/>
            <w:vAlign w:val="bottom"/>
            <w:hideMark/>
          </w:tcPr>
          <w:p w14:paraId="70E32930" w14:textId="77777777" w:rsidR="00B4738D" w:rsidRPr="00E021AC" w:rsidRDefault="00B4738D">
            <w:pPr>
              <w:rPr>
                <w:b/>
                <w:bCs/>
                <w:color w:val="000066"/>
                <w:sz w:val="20"/>
                <w:szCs w:val="20"/>
              </w:rPr>
            </w:pPr>
            <w:r w:rsidRPr="00E021AC">
              <w:rPr>
                <w:b/>
                <w:bCs/>
                <w:color w:val="000066"/>
                <w:sz w:val="20"/>
                <w:szCs w:val="20"/>
              </w:rPr>
              <w:t xml:space="preserve">      49.76 </w:t>
            </w:r>
          </w:p>
        </w:tc>
        <w:tc>
          <w:tcPr>
            <w:tcW w:w="664" w:type="dxa"/>
            <w:tcBorders>
              <w:top w:val="nil"/>
              <w:left w:val="nil"/>
              <w:bottom w:val="single" w:sz="4" w:space="0" w:color="auto"/>
              <w:right w:val="single" w:sz="4" w:space="0" w:color="auto"/>
            </w:tcBorders>
            <w:noWrap/>
            <w:vAlign w:val="bottom"/>
            <w:hideMark/>
          </w:tcPr>
          <w:p w14:paraId="55B01B49" w14:textId="77777777" w:rsidR="00B4738D" w:rsidRPr="00E021AC" w:rsidRDefault="00B4738D">
            <w:pPr>
              <w:rPr>
                <w:b/>
                <w:bCs/>
                <w:color w:val="000066"/>
                <w:sz w:val="20"/>
                <w:szCs w:val="20"/>
              </w:rPr>
            </w:pPr>
            <w:r w:rsidRPr="00E021AC">
              <w:rPr>
                <w:b/>
                <w:bCs/>
                <w:color w:val="000066"/>
                <w:sz w:val="20"/>
                <w:szCs w:val="20"/>
              </w:rPr>
              <w:t xml:space="preserve">      65.69 </w:t>
            </w:r>
          </w:p>
        </w:tc>
        <w:tc>
          <w:tcPr>
            <w:tcW w:w="916" w:type="dxa"/>
            <w:tcBorders>
              <w:top w:val="nil"/>
              <w:left w:val="nil"/>
              <w:bottom w:val="single" w:sz="4" w:space="0" w:color="auto"/>
              <w:right w:val="single" w:sz="4" w:space="0" w:color="auto"/>
            </w:tcBorders>
            <w:noWrap/>
            <w:vAlign w:val="bottom"/>
            <w:hideMark/>
          </w:tcPr>
          <w:p w14:paraId="60139B4E" w14:textId="77777777" w:rsidR="00B4738D" w:rsidRPr="00E021AC" w:rsidRDefault="00B4738D">
            <w:pPr>
              <w:rPr>
                <w:b/>
                <w:bCs/>
                <w:color w:val="000066"/>
                <w:sz w:val="20"/>
                <w:szCs w:val="20"/>
              </w:rPr>
            </w:pPr>
            <w:r w:rsidRPr="00E021AC">
              <w:rPr>
                <w:b/>
                <w:bCs/>
                <w:color w:val="000066"/>
                <w:sz w:val="20"/>
                <w:szCs w:val="20"/>
              </w:rPr>
              <w:t xml:space="preserve">     311.55 </w:t>
            </w:r>
          </w:p>
        </w:tc>
        <w:tc>
          <w:tcPr>
            <w:tcW w:w="841" w:type="dxa"/>
            <w:tcBorders>
              <w:top w:val="nil"/>
              <w:left w:val="nil"/>
              <w:bottom w:val="single" w:sz="4" w:space="0" w:color="auto"/>
              <w:right w:val="single" w:sz="4" w:space="0" w:color="auto"/>
            </w:tcBorders>
            <w:noWrap/>
            <w:vAlign w:val="bottom"/>
            <w:hideMark/>
          </w:tcPr>
          <w:p w14:paraId="6B39ECBB" w14:textId="77777777" w:rsidR="00B4738D" w:rsidRPr="00E021AC" w:rsidRDefault="00B4738D">
            <w:pPr>
              <w:rPr>
                <w:b/>
                <w:bCs/>
                <w:color w:val="000066"/>
                <w:sz w:val="20"/>
                <w:szCs w:val="20"/>
              </w:rPr>
            </w:pPr>
            <w:r w:rsidRPr="00E021AC">
              <w:rPr>
                <w:b/>
                <w:bCs/>
                <w:color w:val="000066"/>
                <w:sz w:val="20"/>
                <w:szCs w:val="20"/>
              </w:rPr>
              <w:t xml:space="preserve">     130.87 </w:t>
            </w:r>
          </w:p>
        </w:tc>
        <w:tc>
          <w:tcPr>
            <w:tcW w:w="1028" w:type="dxa"/>
            <w:tcBorders>
              <w:top w:val="nil"/>
              <w:left w:val="nil"/>
              <w:bottom w:val="single" w:sz="4" w:space="0" w:color="auto"/>
              <w:right w:val="single" w:sz="4" w:space="0" w:color="auto"/>
            </w:tcBorders>
            <w:noWrap/>
            <w:vAlign w:val="bottom"/>
            <w:hideMark/>
          </w:tcPr>
          <w:p w14:paraId="283BA344" w14:textId="77777777" w:rsidR="00B4738D" w:rsidRPr="00E021AC" w:rsidRDefault="00B4738D">
            <w:pPr>
              <w:rPr>
                <w:b/>
                <w:bCs/>
                <w:color w:val="000066"/>
                <w:sz w:val="20"/>
                <w:szCs w:val="20"/>
              </w:rPr>
            </w:pPr>
            <w:r w:rsidRPr="00E021AC">
              <w:rPr>
                <w:b/>
                <w:bCs/>
                <w:color w:val="000066"/>
                <w:sz w:val="20"/>
                <w:szCs w:val="20"/>
              </w:rPr>
              <w:t xml:space="preserve">      78.21 </w:t>
            </w:r>
          </w:p>
        </w:tc>
        <w:tc>
          <w:tcPr>
            <w:tcW w:w="793" w:type="dxa"/>
            <w:tcBorders>
              <w:top w:val="nil"/>
              <w:left w:val="nil"/>
              <w:bottom w:val="single" w:sz="4" w:space="0" w:color="auto"/>
              <w:right w:val="single" w:sz="4" w:space="0" w:color="auto"/>
            </w:tcBorders>
            <w:noWrap/>
            <w:vAlign w:val="bottom"/>
            <w:hideMark/>
          </w:tcPr>
          <w:p w14:paraId="12F33FBF" w14:textId="77777777" w:rsidR="00B4738D" w:rsidRPr="00E021AC" w:rsidRDefault="00B4738D">
            <w:pPr>
              <w:rPr>
                <w:b/>
                <w:bCs/>
                <w:color w:val="000066"/>
                <w:sz w:val="20"/>
                <w:szCs w:val="20"/>
              </w:rPr>
            </w:pPr>
            <w:r w:rsidRPr="00E021AC">
              <w:rPr>
                <w:b/>
                <w:bCs/>
                <w:color w:val="000066"/>
                <w:sz w:val="20"/>
                <w:szCs w:val="20"/>
              </w:rPr>
              <w:t xml:space="preserve">     674.68 </w:t>
            </w:r>
          </w:p>
        </w:tc>
        <w:tc>
          <w:tcPr>
            <w:tcW w:w="1028" w:type="dxa"/>
            <w:tcBorders>
              <w:top w:val="nil"/>
              <w:left w:val="nil"/>
              <w:bottom w:val="single" w:sz="4" w:space="0" w:color="auto"/>
              <w:right w:val="single" w:sz="4" w:space="0" w:color="auto"/>
            </w:tcBorders>
            <w:noWrap/>
            <w:vAlign w:val="bottom"/>
            <w:hideMark/>
          </w:tcPr>
          <w:p w14:paraId="18E14646" w14:textId="77777777" w:rsidR="00B4738D" w:rsidRPr="00E021AC" w:rsidRDefault="00B4738D">
            <w:pPr>
              <w:rPr>
                <w:b/>
                <w:bCs/>
                <w:color w:val="000066"/>
                <w:sz w:val="20"/>
                <w:szCs w:val="20"/>
              </w:rPr>
            </w:pPr>
            <w:r w:rsidRPr="00E021AC">
              <w:rPr>
                <w:b/>
                <w:bCs/>
                <w:color w:val="000066"/>
                <w:sz w:val="20"/>
                <w:szCs w:val="20"/>
              </w:rPr>
              <w:t xml:space="preserve">     309.72 </w:t>
            </w:r>
          </w:p>
        </w:tc>
        <w:tc>
          <w:tcPr>
            <w:tcW w:w="934" w:type="dxa"/>
            <w:tcBorders>
              <w:top w:val="nil"/>
              <w:left w:val="nil"/>
              <w:bottom w:val="single" w:sz="4" w:space="0" w:color="auto"/>
              <w:right w:val="single" w:sz="4" w:space="0" w:color="auto"/>
            </w:tcBorders>
            <w:noWrap/>
            <w:vAlign w:val="bottom"/>
            <w:hideMark/>
          </w:tcPr>
          <w:p w14:paraId="1551B4A3" w14:textId="77777777" w:rsidR="00B4738D" w:rsidRPr="00E021AC" w:rsidRDefault="00B4738D">
            <w:pPr>
              <w:rPr>
                <w:b/>
                <w:bCs/>
                <w:color w:val="000066"/>
                <w:sz w:val="20"/>
                <w:szCs w:val="20"/>
              </w:rPr>
            </w:pPr>
            <w:r w:rsidRPr="00E021AC">
              <w:rPr>
                <w:b/>
                <w:bCs/>
                <w:color w:val="000066"/>
                <w:sz w:val="20"/>
                <w:szCs w:val="20"/>
              </w:rPr>
              <w:t xml:space="preserve">      22.77 </w:t>
            </w:r>
          </w:p>
        </w:tc>
        <w:tc>
          <w:tcPr>
            <w:tcW w:w="905" w:type="dxa"/>
            <w:tcBorders>
              <w:top w:val="nil"/>
              <w:left w:val="nil"/>
              <w:bottom w:val="single" w:sz="4" w:space="0" w:color="auto"/>
              <w:right w:val="single" w:sz="4" w:space="0" w:color="auto"/>
            </w:tcBorders>
            <w:noWrap/>
            <w:vAlign w:val="bottom"/>
            <w:hideMark/>
          </w:tcPr>
          <w:p w14:paraId="7A8B9672" w14:textId="77777777" w:rsidR="00B4738D" w:rsidRPr="00E021AC" w:rsidRDefault="00B4738D" w:rsidP="00811433">
            <w:pPr>
              <w:jc w:val="right"/>
              <w:rPr>
                <w:b/>
                <w:bCs/>
                <w:color w:val="000066"/>
                <w:sz w:val="20"/>
                <w:szCs w:val="20"/>
              </w:rPr>
            </w:pPr>
            <w:r w:rsidRPr="00E021AC">
              <w:rPr>
                <w:b/>
                <w:bCs/>
                <w:color w:val="000066"/>
                <w:sz w:val="20"/>
                <w:szCs w:val="20"/>
              </w:rPr>
              <w:t xml:space="preserve">  1,646.59 </w:t>
            </w:r>
          </w:p>
        </w:tc>
      </w:tr>
      <w:tr w:rsidR="00811433" w:rsidRPr="00E021AC" w14:paraId="181E9F61" w14:textId="77777777" w:rsidTr="00411553">
        <w:trPr>
          <w:trHeight w:val="303"/>
        </w:trPr>
        <w:tc>
          <w:tcPr>
            <w:tcW w:w="653" w:type="dxa"/>
            <w:tcBorders>
              <w:top w:val="nil"/>
              <w:left w:val="single" w:sz="4" w:space="0" w:color="auto"/>
              <w:bottom w:val="single" w:sz="4" w:space="0" w:color="auto"/>
              <w:right w:val="single" w:sz="4" w:space="0" w:color="auto"/>
            </w:tcBorders>
            <w:noWrap/>
            <w:vAlign w:val="bottom"/>
            <w:hideMark/>
          </w:tcPr>
          <w:p w14:paraId="1A957103" w14:textId="77777777" w:rsidR="00B4738D" w:rsidRPr="00E021AC" w:rsidRDefault="00B4738D">
            <w:pPr>
              <w:rPr>
                <w:color w:val="000066"/>
                <w:sz w:val="20"/>
                <w:szCs w:val="20"/>
              </w:rPr>
            </w:pPr>
            <w:r w:rsidRPr="00E021AC">
              <w:rPr>
                <w:color w:val="000066"/>
                <w:sz w:val="20"/>
                <w:szCs w:val="20"/>
              </w:rPr>
              <w:t> </w:t>
            </w:r>
          </w:p>
        </w:tc>
        <w:tc>
          <w:tcPr>
            <w:tcW w:w="686" w:type="dxa"/>
            <w:tcBorders>
              <w:top w:val="nil"/>
              <w:left w:val="nil"/>
              <w:bottom w:val="single" w:sz="4" w:space="0" w:color="auto"/>
              <w:right w:val="single" w:sz="4" w:space="0" w:color="auto"/>
            </w:tcBorders>
            <w:noWrap/>
            <w:vAlign w:val="bottom"/>
            <w:hideMark/>
          </w:tcPr>
          <w:p w14:paraId="721D3AFB" w14:textId="77777777" w:rsidR="00B4738D" w:rsidRPr="00E021AC" w:rsidRDefault="00B4738D">
            <w:pPr>
              <w:rPr>
                <w:b/>
                <w:bCs/>
                <w:color w:val="000066"/>
                <w:sz w:val="20"/>
                <w:szCs w:val="20"/>
              </w:rPr>
            </w:pPr>
            <w:r w:rsidRPr="00E021AC">
              <w:rPr>
                <w:b/>
                <w:bCs/>
                <w:color w:val="000066"/>
                <w:sz w:val="20"/>
                <w:szCs w:val="20"/>
              </w:rPr>
              <w:t xml:space="preserve"> Diện tích </w:t>
            </w:r>
          </w:p>
        </w:tc>
        <w:tc>
          <w:tcPr>
            <w:tcW w:w="721" w:type="dxa"/>
            <w:tcBorders>
              <w:top w:val="nil"/>
              <w:left w:val="nil"/>
              <w:bottom w:val="single" w:sz="4" w:space="0" w:color="auto"/>
              <w:right w:val="single" w:sz="4" w:space="0" w:color="auto"/>
            </w:tcBorders>
            <w:noWrap/>
            <w:vAlign w:val="bottom"/>
            <w:hideMark/>
          </w:tcPr>
          <w:p w14:paraId="666CA68B" w14:textId="77777777" w:rsidR="00B4738D" w:rsidRPr="00E021AC" w:rsidRDefault="00B4738D">
            <w:pPr>
              <w:rPr>
                <w:b/>
                <w:bCs/>
                <w:color w:val="000066"/>
                <w:sz w:val="20"/>
                <w:szCs w:val="20"/>
              </w:rPr>
            </w:pPr>
            <w:r w:rsidRPr="00E021AC">
              <w:rPr>
                <w:b/>
                <w:bCs/>
                <w:color w:val="000066"/>
                <w:sz w:val="20"/>
                <w:szCs w:val="20"/>
              </w:rPr>
              <w:t> </w:t>
            </w:r>
          </w:p>
        </w:tc>
        <w:tc>
          <w:tcPr>
            <w:tcW w:w="709" w:type="dxa"/>
            <w:tcBorders>
              <w:top w:val="nil"/>
              <w:left w:val="nil"/>
              <w:bottom w:val="single" w:sz="4" w:space="0" w:color="auto"/>
              <w:right w:val="single" w:sz="4" w:space="0" w:color="auto"/>
            </w:tcBorders>
            <w:noWrap/>
            <w:vAlign w:val="bottom"/>
            <w:hideMark/>
          </w:tcPr>
          <w:p w14:paraId="713E09F8" w14:textId="77777777" w:rsidR="00B4738D" w:rsidRPr="00E021AC" w:rsidRDefault="00B4738D">
            <w:pPr>
              <w:rPr>
                <w:b/>
                <w:bCs/>
                <w:color w:val="000066"/>
                <w:sz w:val="20"/>
                <w:szCs w:val="20"/>
              </w:rPr>
            </w:pPr>
            <w:r w:rsidRPr="00E021AC">
              <w:rPr>
                <w:b/>
                <w:bCs/>
                <w:color w:val="000066"/>
                <w:sz w:val="20"/>
                <w:szCs w:val="20"/>
              </w:rPr>
              <w:t xml:space="preserve">        3.78 </w:t>
            </w:r>
          </w:p>
        </w:tc>
        <w:tc>
          <w:tcPr>
            <w:tcW w:w="785" w:type="dxa"/>
            <w:tcBorders>
              <w:top w:val="nil"/>
              <w:left w:val="nil"/>
              <w:bottom w:val="single" w:sz="4" w:space="0" w:color="auto"/>
              <w:right w:val="single" w:sz="4" w:space="0" w:color="auto"/>
            </w:tcBorders>
            <w:noWrap/>
            <w:vAlign w:val="bottom"/>
            <w:hideMark/>
          </w:tcPr>
          <w:p w14:paraId="74116960" w14:textId="77777777" w:rsidR="00B4738D" w:rsidRPr="00E021AC" w:rsidRDefault="00B4738D">
            <w:pPr>
              <w:rPr>
                <w:b/>
                <w:bCs/>
                <w:color w:val="000066"/>
                <w:sz w:val="20"/>
                <w:szCs w:val="20"/>
              </w:rPr>
            </w:pPr>
            <w:r w:rsidRPr="00E021AC">
              <w:rPr>
                <w:b/>
                <w:bCs/>
                <w:color w:val="000066"/>
                <w:sz w:val="20"/>
                <w:szCs w:val="20"/>
              </w:rPr>
              <w:t xml:space="preserve">        4.43 </w:t>
            </w:r>
          </w:p>
        </w:tc>
        <w:tc>
          <w:tcPr>
            <w:tcW w:w="664" w:type="dxa"/>
            <w:tcBorders>
              <w:top w:val="nil"/>
              <w:left w:val="nil"/>
              <w:bottom w:val="single" w:sz="4" w:space="0" w:color="auto"/>
              <w:right w:val="single" w:sz="4" w:space="0" w:color="auto"/>
            </w:tcBorders>
            <w:noWrap/>
            <w:vAlign w:val="bottom"/>
            <w:hideMark/>
          </w:tcPr>
          <w:p w14:paraId="5B04727F" w14:textId="77777777" w:rsidR="00B4738D" w:rsidRPr="00E021AC" w:rsidRDefault="00B4738D">
            <w:pPr>
              <w:rPr>
                <w:b/>
                <w:bCs/>
                <w:color w:val="000066"/>
                <w:sz w:val="20"/>
                <w:szCs w:val="20"/>
              </w:rPr>
            </w:pPr>
            <w:r w:rsidRPr="00E021AC">
              <w:rPr>
                <w:b/>
                <w:bCs/>
                <w:color w:val="000066"/>
                <w:sz w:val="20"/>
                <w:szCs w:val="20"/>
              </w:rPr>
              <w:t xml:space="preserve">        2.67 </w:t>
            </w:r>
          </w:p>
        </w:tc>
        <w:tc>
          <w:tcPr>
            <w:tcW w:w="916" w:type="dxa"/>
            <w:tcBorders>
              <w:top w:val="nil"/>
              <w:left w:val="nil"/>
              <w:bottom w:val="single" w:sz="4" w:space="0" w:color="auto"/>
              <w:right w:val="single" w:sz="4" w:space="0" w:color="auto"/>
            </w:tcBorders>
            <w:noWrap/>
            <w:vAlign w:val="bottom"/>
            <w:hideMark/>
          </w:tcPr>
          <w:p w14:paraId="54A95E42" w14:textId="77777777" w:rsidR="00B4738D" w:rsidRPr="00E021AC" w:rsidRDefault="00B4738D">
            <w:pPr>
              <w:rPr>
                <w:b/>
                <w:bCs/>
                <w:color w:val="000066"/>
                <w:sz w:val="20"/>
                <w:szCs w:val="20"/>
              </w:rPr>
            </w:pPr>
            <w:r w:rsidRPr="00E021AC">
              <w:rPr>
                <w:b/>
                <w:bCs/>
                <w:color w:val="000066"/>
                <w:sz w:val="20"/>
                <w:szCs w:val="20"/>
              </w:rPr>
              <w:t xml:space="preserve">      21.56 </w:t>
            </w:r>
          </w:p>
        </w:tc>
        <w:tc>
          <w:tcPr>
            <w:tcW w:w="841" w:type="dxa"/>
            <w:tcBorders>
              <w:top w:val="nil"/>
              <w:left w:val="nil"/>
              <w:bottom w:val="single" w:sz="4" w:space="0" w:color="auto"/>
              <w:right w:val="single" w:sz="4" w:space="0" w:color="auto"/>
            </w:tcBorders>
            <w:noWrap/>
            <w:vAlign w:val="bottom"/>
            <w:hideMark/>
          </w:tcPr>
          <w:p w14:paraId="0091E7F1" w14:textId="77777777" w:rsidR="00B4738D" w:rsidRPr="00E021AC" w:rsidRDefault="00B4738D">
            <w:pPr>
              <w:rPr>
                <w:b/>
                <w:bCs/>
                <w:color w:val="000066"/>
                <w:sz w:val="20"/>
                <w:szCs w:val="20"/>
              </w:rPr>
            </w:pPr>
            <w:r w:rsidRPr="00E021AC">
              <w:rPr>
                <w:b/>
                <w:bCs/>
                <w:color w:val="000066"/>
                <w:sz w:val="20"/>
                <w:szCs w:val="20"/>
              </w:rPr>
              <w:t xml:space="preserve">        7.77 </w:t>
            </w:r>
          </w:p>
        </w:tc>
        <w:tc>
          <w:tcPr>
            <w:tcW w:w="1028" w:type="dxa"/>
            <w:tcBorders>
              <w:top w:val="nil"/>
              <w:left w:val="nil"/>
              <w:bottom w:val="single" w:sz="4" w:space="0" w:color="auto"/>
              <w:right w:val="single" w:sz="4" w:space="0" w:color="auto"/>
            </w:tcBorders>
            <w:noWrap/>
            <w:vAlign w:val="bottom"/>
            <w:hideMark/>
          </w:tcPr>
          <w:p w14:paraId="787BB37B" w14:textId="77777777" w:rsidR="00B4738D" w:rsidRPr="00E021AC" w:rsidRDefault="00B4738D">
            <w:pPr>
              <w:rPr>
                <w:b/>
                <w:bCs/>
                <w:color w:val="000066"/>
                <w:sz w:val="20"/>
                <w:szCs w:val="20"/>
              </w:rPr>
            </w:pPr>
            <w:r w:rsidRPr="00E021AC">
              <w:rPr>
                <w:b/>
                <w:bCs/>
                <w:color w:val="000066"/>
                <w:sz w:val="20"/>
                <w:szCs w:val="20"/>
              </w:rPr>
              <w:t xml:space="preserve">        3.30 </w:t>
            </w:r>
          </w:p>
        </w:tc>
        <w:tc>
          <w:tcPr>
            <w:tcW w:w="793" w:type="dxa"/>
            <w:tcBorders>
              <w:top w:val="nil"/>
              <w:left w:val="nil"/>
              <w:bottom w:val="single" w:sz="4" w:space="0" w:color="auto"/>
              <w:right w:val="single" w:sz="4" w:space="0" w:color="auto"/>
            </w:tcBorders>
            <w:noWrap/>
            <w:vAlign w:val="bottom"/>
            <w:hideMark/>
          </w:tcPr>
          <w:p w14:paraId="3CA178F6" w14:textId="77777777" w:rsidR="00B4738D" w:rsidRPr="00E021AC" w:rsidRDefault="00B4738D">
            <w:pPr>
              <w:rPr>
                <w:b/>
                <w:bCs/>
                <w:color w:val="000066"/>
                <w:sz w:val="20"/>
                <w:szCs w:val="20"/>
              </w:rPr>
            </w:pPr>
            <w:r w:rsidRPr="00E021AC">
              <w:rPr>
                <w:b/>
                <w:bCs/>
                <w:color w:val="000066"/>
                <w:sz w:val="20"/>
                <w:szCs w:val="20"/>
              </w:rPr>
              <w:t xml:space="preserve">      32.56 </w:t>
            </w:r>
          </w:p>
        </w:tc>
        <w:tc>
          <w:tcPr>
            <w:tcW w:w="1028" w:type="dxa"/>
            <w:tcBorders>
              <w:top w:val="nil"/>
              <w:left w:val="nil"/>
              <w:bottom w:val="single" w:sz="4" w:space="0" w:color="auto"/>
              <w:right w:val="single" w:sz="4" w:space="0" w:color="auto"/>
            </w:tcBorders>
            <w:noWrap/>
            <w:vAlign w:val="bottom"/>
            <w:hideMark/>
          </w:tcPr>
          <w:p w14:paraId="19AA3D60" w14:textId="77777777" w:rsidR="00B4738D" w:rsidRPr="00E021AC" w:rsidRDefault="00B4738D">
            <w:pPr>
              <w:rPr>
                <w:b/>
                <w:bCs/>
                <w:color w:val="000066"/>
                <w:sz w:val="20"/>
                <w:szCs w:val="20"/>
              </w:rPr>
            </w:pPr>
            <w:r w:rsidRPr="00E021AC">
              <w:rPr>
                <w:b/>
                <w:bCs/>
                <w:color w:val="000066"/>
                <w:sz w:val="20"/>
                <w:szCs w:val="20"/>
              </w:rPr>
              <w:t xml:space="preserve">      19.49 </w:t>
            </w:r>
          </w:p>
        </w:tc>
        <w:tc>
          <w:tcPr>
            <w:tcW w:w="934" w:type="dxa"/>
            <w:tcBorders>
              <w:top w:val="nil"/>
              <w:left w:val="nil"/>
              <w:bottom w:val="single" w:sz="4" w:space="0" w:color="auto"/>
              <w:right w:val="single" w:sz="4" w:space="0" w:color="auto"/>
            </w:tcBorders>
            <w:noWrap/>
            <w:vAlign w:val="bottom"/>
            <w:hideMark/>
          </w:tcPr>
          <w:p w14:paraId="330154B5" w14:textId="77777777" w:rsidR="00B4738D" w:rsidRPr="00E021AC" w:rsidRDefault="00B4738D">
            <w:pPr>
              <w:rPr>
                <w:b/>
                <w:bCs/>
                <w:color w:val="000066"/>
                <w:sz w:val="20"/>
                <w:szCs w:val="20"/>
              </w:rPr>
            </w:pPr>
            <w:r w:rsidRPr="00E021AC">
              <w:rPr>
                <w:b/>
                <w:bCs/>
                <w:color w:val="000066"/>
                <w:sz w:val="20"/>
                <w:szCs w:val="20"/>
              </w:rPr>
              <w:t xml:space="preserve">        1.25 </w:t>
            </w:r>
          </w:p>
        </w:tc>
        <w:tc>
          <w:tcPr>
            <w:tcW w:w="905" w:type="dxa"/>
            <w:tcBorders>
              <w:top w:val="nil"/>
              <w:left w:val="nil"/>
              <w:bottom w:val="single" w:sz="4" w:space="0" w:color="auto"/>
              <w:right w:val="single" w:sz="4" w:space="0" w:color="auto"/>
            </w:tcBorders>
            <w:noWrap/>
            <w:vAlign w:val="bottom"/>
            <w:hideMark/>
          </w:tcPr>
          <w:p w14:paraId="551B6C82" w14:textId="77777777" w:rsidR="00B4738D" w:rsidRPr="00E021AC" w:rsidRDefault="00B4738D">
            <w:pPr>
              <w:rPr>
                <w:b/>
                <w:bCs/>
                <w:color w:val="000066"/>
                <w:sz w:val="20"/>
                <w:szCs w:val="20"/>
              </w:rPr>
            </w:pPr>
            <w:r w:rsidRPr="00E021AC">
              <w:rPr>
                <w:b/>
                <w:bCs/>
                <w:color w:val="000066"/>
                <w:sz w:val="20"/>
                <w:szCs w:val="20"/>
              </w:rPr>
              <w:t xml:space="preserve">      96.81 </w:t>
            </w:r>
          </w:p>
        </w:tc>
      </w:tr>
    </w:tbl>
    <w:p w14:paraId="7B1A7AFD" w14:textId="051E84DD" w:rsidR="00475FC7" w:rsidRPr="00E021AC" w:rsidRDefault="005F4857" w:rsidP="009B267F">
      <w:pPr>
        <w:spacing w:before="120" w:after="120"/>
        <w:jc w:val="both"/>
        <w:rPr>
          <w:color w:val="002060"/>
          <w:sz w:val="26"/>
          <w:szCs w:val="26"/>
          <w:lang w:val="fi-FI"/>
        </w:rPr>
      </w:pPr>
      <w:r w:rsidRPr="00E021AC">
        <w:rPr>
          <w:color w:val="002060"/>
          <w:sz w:val="26"/>
          <w:szCs w:val="26"/>
          <w:lang w:val="fi-FI"/>
        </w:rPr>
        <w:t>Mục tiêu</w:t>
      </w:r>
      <w:r w:rsidR="00475FC7" w:rsidRPr="00E021AC">
        <w:rPr>
          <w:color w:val="002060"/>
          <w:sz w:val="26"/>
          <w:szCs w:val="26"/>
          <w:lang w:val="fi-FI"/>
        </w:rPr>
        <w:t xml:space="preserve">, kế hoạch </w:t>
      </w:r>
      <w:r w:rsidRPr="00E021AC">
        <w:rPr>
          <w:color w:val="002060"/>
          <w:sz w:val="26"/>
          <w:szCs w:val="26"/>
          <w:lang w:val="fi-FI"/>
        </w:rPr>
        <w:t>của Nhóm là giám sát bảo vệ các lô có diện tích</w:t>
      </w:r>
      <w:r w:rsidR="00475FC7" w:rsidRPr="00E021AC">
        <w:rPr>
          <w:color w:val="002060"/>
          <w:sz w:val="26"/>
          <w:szCs w:val="26"/>
          <w:lang w:val="fi-FI"/>
        </w:rPr>
        <w:t xml:space="preserve"> HLVS theo bảng </w:t>
      </w:r>
      <w:r w:rsidR="001D5395" w:rsidRPr="00E021AC">
        <w:rPr>
          <w:color w:val="002060"/>
          <w:sz w:val="26"/>
          <w:szCs w:val="26"/>
          <w:lang w:val="fi-FI"/>
        </w:rPr>
        <w:t>13</w:t>
      </w:r>
      <w:r w:rsidR="00475FC7" w:rsidRPr="00E021AC">
        <w:rPr>
          <w:color w:val="002060"/>
          <w:sz w:val="26"/>
          <w:szCs w:val="26"/>
          <w:lang w:val="fi-FI"/>
        </w:rPr>
        <w:t xml:space="preserve"> , ngăn chặn các hoạt động lâm sinh phá hủy HLVS, phá vỡ vùng đệm.</w:t>
      </w:r>
    </w:p>
    <w:p w14:paraId="7125DA12" w14:textId="466B1F94" w:rsidR="00351AC8" w:rsidRPr="00E021AC" w:rsidRDefault="00351AC8" w:rsidP="009B267F">
      <w:pPr>
        <w:spacing w:before="120" w:after="120"/>
        <w:jc w:val="both"/>
        <w:rPr>
          <w:color w:val="002060"/>
          <w:sz w:val="26"/>
          <w:szCs w:val="26"/>
          <w:lang w:val="fi-FI"/>
        </w:rPr>
      </w:pPr>
      <w:r w:rsidRPr="00E021AC">
        <w:rPr>
          <w:color w:val="002060"/>
          <w:sz w:val="26"/>
          <w:szCs w:val="26"/>
          <w:lang w:val="fi-FI"/>
        </w:rPr>
        <w:t xml:space="preserve">Thời gian và </w:t>
      </w:r>
      <w:r w:rsidR="00D11B3C" w:rsidRPr="00E021AC">
        <w:rPr>
          <w:color w:val="002060"/>
          <w:sz w:val="26"/>
          <w:szCs w:val="26"/>
          <w:lang w:val="fi-FI"/>
        </w:rPr>
        <w:t>địa</w:t>
      </w:r>
      <w:r w:rsidRPr="00E021AC">
        <w:rPr>
          <w:color w:val="002060"/>
          <w:sz w:val="26"/>
          <w:szCs w:val="26"/>
          <w:lang w:val="fi-FI"/>
        </w:rPr>
        <w:t xml:space="preserve"> điểm được phục hồi theo kế hoạch giám sát hàng năm.</w:t>
      </w:r>
    </w:p>
    <w:p w14:paraId="6DAD7E20" w14:textId="6DA340B9" w:rsidR="00E73FA8" w:rsidRPr="00E021AC" w:rsidRDefault="00FB2A40" w:rsidP="00E21DBB">
      <w:pPr>
        <w:pStyle w:val="Heading3"/>
        <w:rPr>
          <w:rFonts w:ascii="Times New Roman" w:hAnsi="Times New Roman"/>
          <w:b/>
          <w:bCs/>
          <w:color w:val="002060"/>
          <w:sz w:val="26"/>
          <w:szCs w:val="26"/>
          <w:lang w:val="vi-VN"/>
        </w:rPr>
      </w:pPr>
      <w:bookmarkStart w:id="261" w:name="_Toc86093020"/>
      <w:bookmarkStart w:id="262" w:name="_Toc142621407"/>
      <w:bookmarkStart w:id="263" w:name="_Toc240295304"/>
      <w:bookmarkEnd w:id="255"/>
      <w:bookmarkEnd w:id="260"/>
      <w:r w:rsidRPr="00E021AC">
        <w:rPr>
          <w:rFonts w:ascii="Times New Roman" w:hAnsi="Times New Roman"/>
          <w:b/>
          <w:bCs/>
          <w:color w:val="002060"/>
          <w:sz w:val="26"/>
          <w:szCs w:val="26"/>
          <w:lang w:val="vi-VN"/>
        </w:rPr>
        <w:t>3</w:t>
      </w:r>
      <w:r w:rsidR="00E73FA8" w:rsidRPr="00E021AC">
        <w:rPr>
          <w:rFonts w:ascii="Times New Roman" w:hAnsi="Times New Roman"/>
          <w:b/>
          <w:bCs/>
          <w:color w:val="002060"/>
          <w:sz w:val="26"/>
          <w:szCs w:val="26"/>
          <w:lang w:val="vi-VN"/>
        </w:rPr>
        <w:t>.2</w:t>
      </w:r>
      <w:r w:rsidRPr="00E021AC">
        <w:rPr>
          <w:rFonts w:ascii="Times New Roman" w:hAnsi="Times New Roman"/>
          <w:b/>
          <w:bCs/>
          <w:color w:val="002060"/>
          <w:sz w:val="26"/>
          <w:szCs w:val="26"/>
          <w:lang w:val="vi-VN"/>
        </w:rPr>
        <w:t>.</w:t>
      </w:r>
      <w:r w:rsidR="005030E5" w:rsidRPr="00E021AC">
        <w:rPr>
          <w:rFonts w:ascii="Times New Roman" w:hAnsi="Times New Roman"/>
          <w:b/>
          <w:bCs/>
          <w:color w:val="002060"/>
          <w:sz w:val="26"/>
          <w:szCs w:val="26"/>
        </w:rPr>
        <w:t>5</w:t>
      </w:r>
      <w:r w:rsidR="00E73FA8" w:rsidRPr="00E021AC">
        <w:rPr>
          <w:rFonts w:ascii="Times New Roman" w:hAnsi="Times New Roman"/>
          <w:b/>
          <w:bCs/>
          <w:color w:val="002060"/>
          <w:sz w:val="26"/>
          <w:szCs w:val="26"/>
          <w:lang w:val="vi-VN"/>
        </w:rPr>
        <w:t>. Kế hoạch giảm thiểu tác động môi trường</w:t>
      </w:r>
      <w:bookmarkEnd w:id="261"/>
      <w:bookmarkEnd w:id="262"/>
      <w:bookmarkEnd w:id="263"/>
    </w:p>
    <w:p w14:paraId="5E3FBBD7" w14:textId="19F19E86" w:rsidR="000D5F38" w:rsidRPr="00E021AC" w:rsidRDefault="0002443D" w:rsidP="009B267F">
      <w:pPr>
        <w:spacing w:before="120" w:after="120"/>
        <w:jc w:val="both"/>
        <w:rPr>
          <w:color w:val="002060"/>
          <w:sz w:val="26"/>
          <w:szCs w:val="26"/>
        </w:rPr>
      </w:pPr>
      <w:r w:rsidRPr="00E021AC">
        <w:rPr>
          <w:color w:val="002060"/>
          <w:sz w:val="26"/>
          <w:szCs w:val="26"/>
          <w:lang w:val="vi-VN"/>
        </w:rPr>
        <w:t>Các hoạt động sản xuất lâm nghiệp có ảnh hưởng đến môi trường bao gồm hoạt động xử lý thực bì trước trồng rừng, làm đất, trồng cây, chăm sóc, khai thác và vận xuất, vận chuyển</w:t>
      </w:r>
      <w:r w:rsidR="000D5F38" w:rsidRPr="00E021AC">
        <w:rPr>
          <w:color w:val="002060"/>
          <w:sz w:val="26"/>
          <w:szCs w:val="26"/>
        </w:rPr>
        <w:t>…</w:t>
      </w:r>
    </w:p>
    <w:p w14:paraId="75B30DA0" w14:textId="77777777" w:rsidR="000D5F38" w:rsidRPr="00E021AC" w:rsidRDefault="000D5F38" w:rsidP="009B267F">
      <w:pPr>
        <w:spacing w:before="120" w:after="120"/>
        <w:jc w:val="both"/>
        <w:rPr>
          <w:b/>
          <w:i/>
          <w:color w:val="002060"/>
          <w:sz w:val="26"/>
          <w:szCs w:val="26"/>
          <w:lang w:val="nl-NL"/>
        </w:rPr>
      </w:pPr>
      <w:r w:rsidRPr="00E021AC">
        <w:rPr>
          <w:b/>
          <w:i/>
          <w:color w:val="002060"/>
          <w:sz w:val="26"/>
          <w:szCs w:val="26"/>
        </w:rPr>
        <w:t xml:space="preserve">Xử lý thực bì: </w:t>
      </w:r>
    </w:p>
    <w:p w14:paraId="711EBBB7" w14:textId="4F095424" w:rsidR="000D5F38" w:rsidRPr="00E021AC" w:rsidRDefault="000D5F38" w:rsidP="009B267F">
      <w:pPr>
        <w:spacing w:before="120" w:after="120"/>
        <w:jc w:val="both"/>
        <w:rPr>
          <w:color w:val="002060"/>
          <w:spacing w:val="-2"/>
          <w:sz w:val="26"/>
          <w:szCs w:val="26"/>
          <w:lang w:val="vi-VN"/>
        </w:rPr>
      </w:pPr>
      <w:r w:rsidRPr="00E021AC">
        <w:rPr>
          <w:color w:val="002060"/>
          <w:spacing w:val="-2"/>
          <w:sz w:val="26"/>
          <w:szCs w:val="26"/>
        </w:rPr>
        <w:t xml:space="preserve">Để hạn chế tác động tiêu cực tới môi trường đất, </w:t>
      </w:r>
      <w:r w:rsidR="00971695" w:rsidRPr="00E021AC">
        <w:rPr>
          <w:color w:val="002060"/>
          <w:spacing w:val="-2"/>
          <w:sz w:val="26"/>
          <w:szCs w:val="26"/>
        </w:rPr>
        <w:t xml:space="preserve">Nhóm Chứng chỉ rừng Thanh Chương </w:t>
      </w:r>
      <w:r w:rsidR="00110764" w:rsidRPr="00E021AC">
        <w:rPr>
          <w:color w:val="002060"/>
          <w:spacing w:val="-2"/>
          <w:sz w:val="26"/>
          <w:szCs w:val="26"/>
        </w:rPr>
        <w:t>2</w:t>
      </w:r>
      <w:r w:rsidR="00971695" w:rsidRPr="00E021AC">
        <w:rPr>
          <w:color w:val="002060"/>
          <w:spacing w:val="-2"/>
          <w:sz w:val="26"/>
          <w:szCs w:val="26"/>
        </w:rPr>
        <w:t xml:space="preserve"> </w:t>
      </w:r>
      <w:r w:rsidRPr="00E021AC">
        <w:rPr>
          <w:color w:val="002060"/>
          <w:spacing w:val="-2"/>
          <w:sz w:val="26"/>
          <w:szCs w:val="26"/>
        </w:rPr>
        <w:t xml:space="preserve">đã khuyến khích các chủ rừng thành viên </w:t>
      </w:r>
      <w:r w:rsidRPr="00E021AC">
        <w:rPr>
          <w:color w:val="002060"/>
          <w:spacing w:val="-2"/>
          <w:sz w:val="26"/>
          <w:szCs w:val="26"/>
          <w:lang w:val="vi-VN"/>
        </w:rPr>
        <w:t>xử lý thực bì không đốt, hoặc đốt có kiểm soát</w:t>
      </w:r>
      <w:r w:rsidRPr="00E021AC">
        <w:rPr>
          <w:color w:val="002060"/>
          <w:spacing w:val="-2"/>
          <w:sz w:val="26"/>
          <w:szCs w:val="26"/>
        </w:rPr>
        <w:t xml:space="preserve">. Việc </w:t>
      </w:r>
      <w:r w:rsidRPr="00E021AC">
        <w:rPr>
          <w:color w:val="002060"/>
          <w:spacing w:val="-2"/>
          <w:sz w:val="26"/>
          <w:szCs w:val="26"/>
          <w:lang w:val="vi-VN"/>
        </w:rPr>
        <w:t>để lại cành nhánh và gốc chặt tại rừng sau khai thác</w:t>
      </w:r>
      <w:r w:rsidRPr="00E021AC">
        <w:rPr>
          <w:color w:val="002060"/>
          <w:spacing w:val="-2"/>
          <w:sz w:val="26"/>
          <w:szCs w:val="26"/>
        </w:rPr>
        <w:t xml:space="preserve"> </w:t>
      </w:r>
      <w:r w:rsidRPr="00E021AC">
        <w:rPr>
          <w:color w:val="002060"/>
          <w:spacing w:val="-2"/>
          <w:sz w:val="26"/>
          <w:szCs w:val="26"/>
          <w:lang w:val="vi-VN"/>
        </w:rPr>
        <w:t xml:space="preserve">là hoạt động có ý nghĩa đến việc bảo vệ </w:t>
      </w:r>
      <w:r w:rsidRPr="00E021AC">
        <w:rPr>
          <w:color w:val="002060"/>
          <w:spacing w:val="-2"/>
          <w:sz w:val="26"/>
          <w:szCs w:val="26"/>
        </w:rPr>
        <w:t>môi trường đất.</w:t>
      </w:r>
      <w:r w:rsidRPr="00E021AC">
        <w:rPr>
          <w:color w:val="002060"/>
          <w:spacing w:val="-2"/>
          <w:sz w:val="26"/>
          <w:szCs w:val="26"/>
          <w:lang w:val="vi-VN"/>
        </w:rPr>
        <w:t xml:space="preserve"> </w:t>
      </w:r>
      <w:r w:rsidRPr="00E021AC">
        <w:rPr>
          <w:color w:val="002060"/>
          <w:spacing w:val="-2"/>
          <w:sz w:val="26"/>
          <w:szCs w:val="26"/>
        </w:rPr>
        <w:t>T</w:t>
      </w:r>
      <w:r w:rsidRPr="00E021AC">
        <w:rPr>
          <w:color w:val="002060"/>
          <w:spacing w:val="-2"/>
          <w:sz w:val="26"/>
          <w:szCs w:val="26"/>
          <w:lang w:val="vi-VN"/>
        </w:rPr>
        <w:t>ầng đất mặt được lớp thảm tươi bao phủ sẽ hạn chế việc xói mòn rửa trôi, đồng thời sẽ hạn chế được sự xuất hiện của các loài cây ưa sáng. Về lâu dài khi các vật liệu này phân huỷ sẽ tăng thêm độ mùn cho tầng đất mặt.</w:t>
      </w:r>
    </w:p>
    <w:p w14:paraId="431460C7" w14:textId="77777777" w:rsidR="000D5F38" w:rsidRPr="00E021AC" w:rsidRDefault="000D5F38" w:rsidP="009B267F">
      <w:pPr>
        <w:spacing w:before="120" w:after="120"/>
        <w:jc w:val="both"/>
        <w:rPr>
          <w:color w:val="002060"/>
          <w:sz w:val="26"/>
          <w:szCs w:val="26"/>
          <w:lang w:val="vi-VN"/>
        </w:rPr>
      </w:pPr>
      <w:r w:rsidRPr="00E021AC">
        <w:rPr>
          <w:color w:val="002060"/>
          <w:sz w:val="26"/>
          <w:szCs w:val="26"/>
          <w:lang w:val="vi-VN"/>
        </w:rPr>
        <w:t>Bên cạnh đó việc người dân để lại gốc cây không tiến hành đào bỏ khi trồng rừng sẽ có tác dụng nhiều mặt. Thứ nhất, không làm phá vỡ kết cấu đất nếu không đào gốc và hạn chế được hiện tượng rửa trôi đất khi mưa xuống. Thứ hai, sau 1 chu kỳ trồng rừng gốc cây để lại sẽ tự phân huỷ và tăng lượng mùn cho đất.</w:t>
      </w:r>
    </w:p>
    <w:p w14:paraId="37096B8C" w14:textId="21BDCFF6" w:rsidR="00CB2B21" w:rsidRPr="00E021AC" w:rsidRDefault="000D5F38" w:rsidP="009B267F">
      <w:pPr>
        <w:spacing w:before="120" w:after="120"/>
        <w:jc w:val="both"/>
        <w:rPr>
          <w:color w:val="002060"/>
          <w:sz w:val="26"/>
          <w:szCs w:val="26"/>
        </w:rPr>
      </w:pPr>
      <w:r w:rsidRPr="00E021AC">
        <w:rPr>
          <w:b/>
          <w:i/>
          <w:color w:val="002060"/>
          <w:sz w:val="26"/>
          <w:szCs w:val="26"/>
        </w:rPr>
        <w:t>Trồng rừng</w:t>
      </w:r>
      <w:r w:rsidRPr="00E021AC">
        <w:rPr>
          <w:color w:val="002060"/>
          <w:sz w:val="26"/>
          <w:szCs w:val="26"/>
        </w:rPr>
        <w:t xml:space="preserve"> cần được thực hiện sớm sau khi khai thác, tránh để đất trống khô cằn dẫn đến rửa trôi</w:t>
      </w:r>
      <w:r w:rsidR="00690747" w:rsidRPr="00E021AC">
        <w:rPr>
          <w:color w:val="002060"/>
          <w:sz w:val="26"/>
          <w:szCs w:val="26"/>
        </w:rPr>
        <w:t>.</w:t>
      </w:r>
    </w:p>
    <w:p w14:paraId="20FC75D9" w14:textId="49E6D1BF" w:rsidR="000D5F38" w:rsidRPr="00E021AC" w:rsidRDefault="000D5F38" w:rsidP="009B267F">
      <w:pPr>
        <w:spacing w:before="120" w:after="120"/>
        <w:jc w:val="both"/>
        <w:rPr>
          <w:color w:val="002060"/>
          <w:sz w:val="26"/>
          <w:szCs w:val="26"/>
        </w:rPr>
      </w:pPr>
      <w:r w:rsidRPr="00E021AC">
        <w:rPr>
          <w:color w:val="002060"/>
          <w:sz w:val="26"/>
          <w:szCs w:val="26"/>
        </w:rPr>
        <w:t>Khi trồng cần chọn lọc giống phù hợp với điều kiện thực địa của địa phương, s</w:t>
      </w:r>
      <w:r w:rsidRPr="00E021AC">
        <w:rPr>
          <w:color w:val="002060"/>
          <w:sz w:val="26"/>
          <w:szCs w:val="26"/>
          <w:lang w:val="vi-VN"/>
        </w:rPr>
        <w:t xml:space="preserve">ử dụng nguồn giống có xuất xứ rõ ràng. </w:t>
      </w:r>
      <w:r w:rsidRPr="00E021AC">
        <w:rPr>
          <w:color w:val="002060"/>
          <w:sz w:val="26"/>
          <w:szCs w:val="26"/>
        </w:rPr>
        <w:t>Trồng mới cần hạn chế sử dụng phân bón hóa học mà sử dụng các loại phân hữu cơ, phân vi sinh.</w:t>
      </w:r>
    </w:p>
    <w:p w14:paraId="1041D69C" w14:textId="1153BEA1" w:rsidR="000D5F38" w:rsidRPr="00E021AC" w:rsidRDefault="00690747" w:rsidP="009B267F">
      <w:pPr>
        <w:spacing w:before="120" w:after="120"/>
        <w:jc w:val="both"/>
        <w:rPr>
          <w:color w:val="002060"/>
          <w:spacing w:val="-4"/>
          <w:sz w:val="26"/>
          <w:szCs w:val="26"/>
          <w:lang w:val="vi-VN"/>
        </w:rPr>
      </w:pPr>
      <w:r w:rsidRPr="00E021AC">
        <w:rPr>
          <w:b/>
          <w:i/>
          <w:color w:val="002060"/>
          <w:sz w:val="26"/>
          <w:szCs w:val="26"/>
        </w:rPr>
        <w:t>Chuẩn bị hố trồng</w:t>
      </w:r>
      <w:r w:rsidRPr="00E021AC">
        <w:rPr>
          <w:color w:val="002060"/>
          <w:sz w:val="26"/>
          <w:szCs w:val="26"/>
        </w:rPr>
        <w:t xml:space="preserve">: </w:t>
      </w:r>
      <w:r w:rsidR="000D5F38" w:rsidRPr="00E021AC">
        <w:rPr>
          <w:color w:val="002060"/>
          <w:sz w:val="26"/>
          <w:szCs w:val="26"/>
          <w:lang w:val="vi-VN"/>
        </w:rPr>
        <w:t xml:space="preserve">Người dân đào hố trồng rừng theo 02 phương thức là thủ công và phương tiện cơ giới. Kích thước hố thông thường là 40x40x30 cm hoặc 30x30x30 cm. </w:t>
      </w:r>
      <w:r w:rsidR="000D5F38" w:rsidRPr="00E021AC">
        <w:rPr>
          <w:color w:val="002060"/>
          <w:spacing w:val="-4"/>
          <w:sz w:val="26"/>
          <w:szCs w:val="26"/>
          <w:lang w:val="vi-VN"/>
        </w:rPr>
        <w:t xml:space="preserve">Với kích thước này, việc đào hố ít ảnh hưởng đến kết cấu đất, hiện tượng rửa trôi ít xảy ra. </w:t>
      </w:r>
    </w:p>
    <w:p w14:paraId="48D2CACE" w14:textId="77777777" w:rsidR="000D5F38" w:rsidRPr="00E021AC" w:rsidRDefault="000D5F38" w:rsidP="009B267F">
      <w:pPr>
        <w:spacing w:before="120" w:after="120"/>
        <w:jc w:val="both"/>
        <w:rPr>
          <w:color w:val="002060"/>
          <w:sz w:val="26"/>
          <w:szCs w:val="26"/>
        </w:rPr>
      </w:pPr>
      <w:r w:rsidRPr="00E021AC">
        <w:rPr>
          <w:color w:val="002060"/>
          <w:sz w:val="26"/>
          <w:szCs w:val="26"/>
          <w:lang w:val="vi-VN"/>
        </w:rPr>
        <w:t>Việc đào hố bằng phương tiện cơ giới có một số ưu điểm như sau: Đỡ mất sức lao động; Cành nhánh sau khai thác không ảnh hưởng đến việc múc hố; Gốc chặt sau khai thác không cần đào thủ công, xe múc có thể múc gốc cây sau khai thác nếu cần thiết.</w:t>
      </w:r>
      <w:r w:rsidRPr="00E021AC">
        <w:rPr>
          <w:color w:val="002060"/>
          <w:sz w:val="26"/>
          <w:szCs w:val="26"/>
        </w:rPr>
        <w:t xml:space="preserve"> Tuy nhiên việc sử dụng phương tiện cơ giới hạng nặng có thể gây nén đất, hoặt sạt lở đất nên tùy theo điều kiện lập địa, chủ rừng xem xét việc sử dụng xe cơ giới đào hố cho phù hợp.</w:t>
      </w:r>
    </w:p>
    <w:p w14:paraId="59BB1A26" w14:textId="47ED09A9" w:rsidR="000D5F38" w:rsidRPr="00E021AC" w:rsidRDefault="000D5F38" w:rsidP="009B267F">
      <w:pPr>
        <w:spacing w:before="120" w:after="120"/>
        <w:jc w:val="both"/>
        <w:rPr>
          <w:color w:val="002060"/>
          <w:sz w:val="26"/>
          <w:szCs w:val="26"/>
        </w:rPr>
      </w:pPr>
      <w:r w:rsidRPr="00E021AC">
        <w:rPr>
          <w:b/>
          <w:i/>
          <w:color w:val="002060"/>
          <w:sz w:val="26"/>
          <w:szCs w:val="26"/>
        </w:rPr>
        <w:t>Bón phân:</w:t>
      </w:r>
      <w:r w:rsidRPr="00E021AC">
        <w:rPr>
          <w:color w:val="002060"/>
          <w:sz w:val="26"/>
          <w:szCs w:val="26"/>
        </w:rPr>
        <w:t xml:space="preserve"> </w:t>
      </w:r>
      <w:r w:rsidRPr="00E021AC">
        <w:rPr>
          <w:color w:val="002060"/>
          <w:sz w:val="26"/>
          <w:szCs w:val="26"/>
          <w:lang w:val="vi-VN"/>
        </w:rPr>
        <w:t>Trong quá trình trồng và chăm sóc rừng có nhiều hộ gia đình đã tiến hành bón lót, bón thúc việc làm này có tác dụng tích cực trước mắt cho cây trồng và về lâu dài đối với tài nguyên đất ở khu vực. Đất sẽ được bổ sung và duy trì dinh dưỡng, ít xảy ra hiện tượng thoái hoá đất khi canh tác với cường độ cao</w:t>
      </w:r>
      <w:r w:rsidRPr="00E021AC">
        <w:rPr>
          <w:color w:val="002060"/>
          <w:sz w:val="26"/>
          <w:szCs w:val="26"/>
        </w:rPr>
        <w:t xml:space="preserve">. </w:t>
      </w:r>
      <w:r w:rsidRPr="00E021AC">
        <w:rPr>
          <w:color w:val="002060"/>
          <w:sz w:val="26"/>
          <w:szCs w:val="26"/>
          <w:lang w:val="vi-VN"/>
        </w:rPr>
        <w:t xml:space="preserve"> </w:t>
      </w:r>
      <w:r w:rsidRPr="00E021AC">
        <w:rPr>
          <w:color w:val="002060"/>
          <w:sz w:val="26"/>
          <w:szCs w:val="26"/>
        </w:rPr>
        <w:t>T</w:t>
      </w:r>
      <w:r w:rsidRPr="00E021AC">
        <w:rPr>
          <w:color w:val="002060"/>
          <w:sz w:val="26"/>
          <w:szCs w:val="26"/>
          <w:lang w:val="vi-VN"/>
        </w:rPr>
        <w:t xml:space="preserve">uy nhiên phải đảm bảo rằng thành phần phân bón nằm trong danh lục cho phép của pháp luật Việt </w:t>
      </w:r>
      <w:r w:rsidR="00C4163F" w:rsidRPr="00E021AC">
        <w:rPr>
          <w:color w:val="002060"/>
          <w:sz w:val="26"/>
          <w:szCs w:val="26"/>
        </w:rPr>
        <w:t>N</w:t>
      </w:r>
      <w:r w:rsidRPr="00E021AC">
        <w:rPr>
          <w:color w:val="002060"/>
          <w:sz w:val="26"/>
          <w:szCs w:val="26"/>
          <w:lang w:val="vi-VN"/>
        </w:rPr>
        <w:t>am và tiêu chuẩn FCS, bên cạnh đó nguồn gốc xuất xứ của thuốc phải đảm bảo tính rõ ràng đồng thời tuân thủ các nguyên tắc về sử dụng hoá chất bảo vệ thực vật.</w:t>
      </w:r>
      <w:r w:rsidRPr="00E021AC">
        <w:rPr>
          <w:color w:val="002060"/>
          <w:sz w:val="26"/>
          <w:szCs w:val="26"/>
        </w:rPr>
        <w:t xml:space="preserve"> Ban quản lý nhóm khuyến khích chủ rừng hạn chế sử dụng phân bón hóa học NPK và chuyển sang sử dụng phân vi sinh hữu cơ.</w:t>
      </w:r>
    </w:p>
    <w:p w14:paraId="02C993B8" w14:textId="5A2EC2D5" w:rsidR="00725B0B" w:rsidRPr="00E021AC" w:rsidRDefault="0002443D" w:rsidP="009B267F">
      <w:pPr>
        <w:spacing w:before="120" w:after="120"/>
        <w:jc w:val="both"/>
        <w:rPr>
          <w:color w:val="002060"/>
          <w:sz w:val="26"/>
          <w:szCs w:val="26"/>
        </w:rPr>
      </w:pPr>
      <w:r w:rsidRPr="00E021AC">
        <w:rPr>
          <w:b/>
          <w:i/>
          <w:color w:val="002060"/>
          <w:sz w:val="26"/>
          <w:szCs w:val="26"/>
        </w:rPr>
        <w:t>Khai thác</w:t>
      </w:r>
      <w:r w:rsidRPr="00E021AC">
        <w:rPr>
          <w:color w:val="002060"/>
          <w:sz w:val="26"/>
          <w:szCs w:val="26"/>
        </w:rPr>
        <w:t xml:space="preserve"> cần ưu tiên sử dụng đường vận xuất có sẵn, </w:t>
      </w:r>
      <w:r w:rsidRPr="00E021AC">
        <w:rPr>
          <w:color w:val="002060"/>
          <w:sz w:val="26"/>
          <w:szCs w:val="26"/>
          <w:lang w:val="vi-VN"/>
        </w:rPr>
        <w:t xml:space="preserve">hạn chế mở đường, </w:t>
      </w:r>
      <w:r w:rsidR="00725B0B" w:rsidRPr="00E021AC">
        <w:rPr>
          <w:color w:val="002060"/>
          <w:sz w:val="26"/>
          <w:szCs w:val="26"/>
        </w:rPr>
        <w:t>chỉ mở khi thật sự cần thiết và tránh cắt ngang dòng nước nhiều lần, hạn chế tối đa những tác động tiêu cực đến nguồn nước và đất.</w:t>
      </w:r>
    </w:p>
    <w:p w14:paraId="54BB7382" w14:textId="37D388C6" w:rsidR="0002443D" w:rsidRPr="00E021AC" w:rsidRDefault="00725B0B" w:rsidP="009B267F">
      <w:pPr>
        <w:spacing w:before="120" w:after="120"/>
        <w:jc w:val="both"/>
        <w:rPr>
          <w:color w:val="002060"/>
          <w:sz w:val="26"/>
          <w:szCs w:val="26"/>
        </w:rPr>
      </w:pPr>
      <w:r w:rsidRPr="00E021AC">
        <w:rPr>
          <w:color w:val="002060"/>
          <w:sz w:val="26"/>
          <w:szCs w:val="26"/>
        </w:rPr>
        <w:t xml:space="preserve">Công nhân cưa cây phải </w:t>
      </w:r>
      <w:r w:rsidR="0002443D" w:rsidRPr="00E021AC">
        <w:rPr>
          <w:color w:val="002060"/>
          <w:sz w:val="26"/>
          <w:szCs w:val="26"/>
        </w:rPr>
        <w:t xml:space="preserve">áp dụng kỹ thuật </w:t>
      </w:r>
      <w:r w:rsidR="0002443D" w:rsidRPr="00E021AC">
        <w:rPr>
          <w:color w:val="002060"/>
          <w:sz w:val="26"/>
          <w:szCs w:val="26"/>
          <w:lang w:val="vi-VN"/>
        </w:rPr>
        <w:t>khai thác tác động thấp</w:t>
      </w:r>
      <w:r w:rsidR="0002443D" w:rsidRPr="00E021AC">
        <w:rPr>
          <w:color w:val="002060"/>
          <w:sz w:val="26"/>
          <w:szCs w:val="26"/>
        </w:rPr>
        <w:t xml:space="preserve"> để hạn chế tác động tiêu cực</w:t>
      </w:r>
      <w:r w:rsidR="004F5378" w:rsidRPr="00E021AC">
        <w:rPr>
          <w:color w:val="002060"/>
          <w:sz w:val="26"/>
          <w:szCs w:val="26"/>
        </w:rPr>
        <w:t>.</w:t>
      </w:r>
    </w:p>
    <w:p w14:paraId="73D6F85D" w14:textId="7BCB1CF3" w:rsidR="0002443D" w:rsidRPr="00E021AC" w:rsidRDefault="0002443D" w:rsidP="009B267F">
      <w:pPr>
        <w:spacing w:before="120" w:after="120"/>
        <w:jc w:val="both"/>
        <w:rPr>
          <w:color w:val="002060"/>
          <w:sz w:val="26"/>
          <w:szCs w:val="26"/>
          <w:lang w:val="nl-NL"/>
        </w:rPr>
      </w:pPr>
      <w:r w:rsidRPr="00E021AC">
        <w:rPr>
          <w:color w:val="002060"/>
          <w:sz w:val="26"/>
          <w:szCs w:val="26"/>
        </w:rPr>
        <w:t xml:space="preserve">Ngoài ra, </w:t>
      </w:r>
      <w:r w:rsidRPr="00E021AC">
        <w:rPr>
          <w:color w:val="002060"/>
          <w:sz w:val="26"/>
          <w:szCs w:val="26"/>
          <w:lang w:val="nl-NL"/>
        </w:rPr>
        <w:t xml:space="preserve">ban quản lý Nhóm đã xây dựng quy trình hướng dẫn </w:t>
      </w:r>
      <w:r w:rsidRPr="00E021AC">
        <w:rPr>
          <w:b/>
          <w:i/>
          <w:color w:val="002060"/>
          <w:sz w:val="26"/>
          <w:szCs w:val="26"/>
          <w:lang w:val="nl-NL"/>
        </w:rPr>
        <w:t>xử lý rác thải</w:t>
      </w:r>
      <w:r w:rsidR="00E5603A" w:rsidRPr="00E021AC">
        <w:rPr>
          <w:color w:val="002060"/>
          <w:sz w:val="26"/>
          <w:szCs w:val="26"/>
          <w:lang w:val="nl-NL"/>
        </w:rPr>
        <w:t>: B</w:t>
      </w:r>
      <w:r w:rsidRPr="00E021AC">
        <w:rPr>
          <w:color w:val="002060"/>
          <w:sz w:val="26"/>
          <w:szCs w:val="26"/>
          <w:lang w:val="nl-NL"/>
        </w:rPr>
        <w:t>ao gồm thu gom bao bì, rác thải gồm các chất thải rắn như vỏ túi bầu, bao bì hóa chất, túi ni lon...  Các nội dung quan trọng về vệ sinh môi trường và xử lý rác thải đã được tập huấn tới các thành viên nhóm. Đối với công nhân và thợ cưa, đã được tập huấn về xử lý các chất thải lỏng như dầu thải cưa xăng, thiết bị vận xuất, nước xúc rửa bình phun thuốc trừ sâu... đảm bảo vệ sinh an toàn.</w:t>
      </w:r>
    </w:p>
    <w:p w14:paraId="60EEB087" w14:textId="6AE16AB0" w:rsidR="00A765E3" w:rsidRPr="00E021AC" w:rsidRDefault="00A765E3" w:rsidP="009B267F">
      <w:pPr>
        <w:spacing w:before="120" w:after="120"/>
        <w:jc w:val="both"/>
        <w:rPr>
          <w:color w:val="002060"/>
          <w:sz w:val="26"/>
          <w:szCs w:val="26"/>
        </w:rPr>
      </w:pPr>
      <w:r w:rsidRPr="00E021AC">
        <w:rPr>
          <w:color w:val="002060"/>
          <w:sz w:val="26"/>
          <w:szCs w:val="26"/>
          <w:lang w:val="nl-NL"/>
        </w:rPr>
        <w:t>B</w:t>
      </w:r>
      <w:r w:rsidR="0002443D" w:rsidRPr="00E021AC">
        <w:rPr>
          <w:color w:val="002060"/>
          <w:sz w:val="26"/>
          <w:szCs w:val="26"/>
          <w:lang w:val="nl-NL"/>
        </w:rPr>
        <w:t>an quản lý nhóm phân công trách nhiệm để liên tục giám sát chất lượng nguồn nước tại các dòng suối lớn, vừa và nhỏ trên diện tích rừng trồng, rừng khai thác tạ</w:t>
      </w:r>
      <w:r w:rsidRPr="00E021AC">
        <w:rPr>
          <w:color w:val="002060"/>
          <w:sz w:val="26"/>
          <w:szCs w:val="26"/>
          <w:lang w:val="nl-NL"/>
        </w:rPr>
        <w:t>i nhóm</w:t>
      </w:r>
      <w:r w:rsidR="00CB2B21" w:rsidRPr="00E021AC">
        <w:rPr>
          <w:color w:val="002060"/>
          <w:sz w:val="26"/>
          <w:szCs w:val="26"/>
          <w:lang w:val="vi-VN"/>
        </w:rPr>
        <w:t>.</w:t>
      </w:r>
    </w:p>
    <w:p w14:paraId="218BA7EC" w14:textId="77777777" w:rsidR="00636643" w:rsidRPr="00E021AC" w:rsidRDefault="00DE1093" w:rsidP="009B267F">
      <w:pPr>
        <w:spacing w:before="120" w:after="120"/>
        <w:jc w:val="both"/>
        <w:rPr>
          <w:b/>
          <w:bCs/>
          <w:color w:val="002060"/>
          <w:sz w:val="26"/>
          <w:szCs w:val="26"/>
        </w:rPr>
      </w:pPr>
      <w:bookmarkStart w:id="264" w:name="_Hlk175567974"/>
      <w:r w:rsidRPr="00E021AC">
        <w:rPr>
          <w:color w:val="002060"/>
          <w:sz w:val="26"/>
          <w:szCs w:val="26"/>
        </w:rPr>
        <w:t xml:space="preserve">* </w:t>
      </w:r>
      <w:r w:rsidRPr="00E021AC">
        <w:rPr>
          <w:b/>
          <w:bCs/>
          <w:color w:val="002060"/>
          <w:sz w:val="26"/>
          <w:szCs w:val="26"/>
        </w:rPr>
        <w:t>Bảo vệ, chống xói mòn sạt lở trên lô rừng</w:t>
      </w:r>
      <w:r w:rsidR="00AE3492" w:rsidRPr="00E021AC">
        <w:rPr>
          <w:b/>
          <w:bCs/>
          <w:color w:val="002060"/>
          <w:sz w:val="26"/>
          <w:szCs w:val="26"/>
        </w:rPr>
        <w:t xml:space="preserve"> </w:t>
      </w:r>
    </w:p>
    <w:p w14:paraId="02318917" w14:textId="0581BD2C" w:rsidR="007C0A92" w:rsidRPr="00E021AC" w:rsidRDefault="007C0A92" w:rsidP="009B267F">
      <w:pPr>
        <w:spacing w:before="120" w:after="120"/>
        <w:jc w:val="both"/>
        <w:rPr>
          <w:color w:val="002060"/>
          <w:sz w:val="26"/>
          <w:szCs w:val="26"/>
        </w:rPr>
      </w:pPr>
      <w:r w:rsidRPr="00E021AC">
        <w:rPr>
          <w:color w:val="002060"/>
          <w:sz w:val="26"/>
          <w:szCs w:val="26"/>
        </w:rPr>
        <w:t>Trong quá trình giám sát nhóm</w:t>
      </w:r>
      <w:r w:rsidR="00E34240" w:rsidRPr="00E021AC">
        <w:rPr>
          <w:color w:val="002060"/>
          <w:sz w:val="26"/>
          <w:szCs w:val="26"/>
        </w:rPr>
        <w:t>, nếu phát hiện các lô có hiện tượng sạt lở, xói mòn</w:t>
      </w:r>
      <w:r w:rsidR="006B0EC3" w:rsidRPr="00E021AC">
        <w:rPr>
          <w:color w:val="002060"/>
          <w:sz w:val="26"/>
          <w:szCs w:val="26"/>
        </w:rPr>
        <w:t xml:space="preserve"> hoặc múc đất</w:t>
      </w:r>
      <w:r w:rsidR="00E34240" w:rsidRPr="00E021AC">
        <w:rPr>
          <w:color w:val="002060"/>
          <w:sz w:val="26"/>
          <w:szCs w:val="26"/>
        </w:rPr>
        <w:t xml:space="preserve"> cán bộ giám sát nhóm sẽ làm việc với chủ rừng</w:t>
      </w:r>
      <w:r w:rsidR="00561724" w:rsidRPr="00E021AC">
        <w:rPr>
          <w:color w:val="002060"/>
          <w:sz w:val="26"/>
          <w:szCs w:val="26"/>
        </w:rPr>
        <w:t>, hướng dẫn và yêu cầu các hành động khắc phục.</w:t>
      </w:r>
      <w:r w:rsidR="00AE6EAD" w:rsidRPr="00E021AC">
        <w:rPr>
          <w:color w:val="002060"/>
          <w:sz w:val="26"/>
          <w:szCs w:val="26"/>
        </w:rPr>
        <w:t xml:space="preserve"> Trường hợp phát hiện các lô</w:t>
      </w:r>
      <w:r w:rsidR="006B0EC3" w:rsidRPr="00E021AC">
        <w:rPr>
          <w:color w:val="002060"/>
          <w:sz w:val="26"/>
          <w:szCs w:val="26"/>
        </w:rPr>
        <w:t xml:space="preserve"> rừng có nguy cơ xói mòn, sạt lở</w:t>
      </w:r>
      <w:r w:rsidR="00060AC0" w:rsidRPr="00E021AC">
        <w:rPr>
          <w:color w:val="002060"/>
          <w:sz w:val="26"/>
          <w:szCs w:val="26"/>
        </w:rPr>
        <w:t>, cán bộ giám sát sẽ đánh dấu trên bản đồ và lập danh sách theo dõi đồng thời nhắc nhở chủ rừng các biện pháp phòng chống xói mòn, sạt lở xảy ra.</w:t>
      </w:r>
    </w:p>
    <w:p w14:paraId="0383FBFC" w14:textId="2A1C7A46" w:rsidR="00AC2CEA" w:rsidRPr="00E021AC" w:rsidRDefault="00AC2CEA" w:rsidP="009B267F">
      <w:pPr>
        <w:spacing w:before="120" w:after="120"/>
        <w:jc w:val="both"/>
        <w:rPr>
          <w:color w:val="002060"/>
          <w:sz w:val="26"/>
          <w:szCs w:val="26"/>
        </w:rPr>
      </w:pPr>
      <w:r w:rsidRPr="00E021AC">
        <w:rPr>
          <w:color w:val="002060"/>
          <w:sz w:val="26"/>
          <w:szCs w:val="26"/>
        </w:rPr>
        <w:t>Nhóm đã đánh dấu các lô có nguy cơ sạt lở, xói mòn và đưa vào kế hoạch bảo vệ.</w:t>
      </w:r>
    </w:p>
    <w:p w14:paraId="43A3B13A" w14:textId="3AC173A7" w:rsidR="00DE1093" w:rsidRPr="00E021AC" w:rsidRDefault="00DE1093" w:rsidP="00B926BC">
      <w:pPr>
        <w:spacing w:before="120" w:after="120" w:line="360" w:lineRule="exact"/>
        <w:ind w:firstLine="720"/>
        <w:jc w:val="center"/>
        <w:rPr>
          <w:b/>
          <w:bCs/>
          <w:color w:val="002060"/>
          <w:sz w:val="26"/>
          <w:szCs w:val="26"/>
        </w:rPr>
      </w:pPr>
      <w:bookmarkStart w:id="265" w:name="_Hlk142619196"/>
      <w:r w:rsidRPr="00E021AC">
        <w:rPr>
          <w:b/>
          <w:bCs/>
          <w:color w:val="002060"/>
          <w:sz w:val="26"/>
          <w:szCs w:val="26"/>
        </w:rPr>
        <w:t>Bảng 14: Danh sách các lô rừng có nguy cơ sạt lở, xói mòn</w:t>
      </w:r>
    </w:p>
    <w:tbl>
      <w:tblPr>
        <w:tblW w:w="9982" w:type="dxa"/>
        <w:tblInd w:w="113" w:type="dxa"/>
        <w:tblLook w:val="04A0" w:firstRow="1" w:lastRow="0" w:firstColumn="1" w:lastColumn="0" w:noHBand="0" w:noVBand="1"/>
      </w:tblPr>
      <w:tblGrid>
        <w:gridCol w:w="1433"/>
        <w:gridCol w:w="1870"/>
        <w:gridCol w:w="1943"/>
        <w:gridCol w:w="1676"/>
        <w:gridCol w:w="1384"/>
        <w:gridCol w:w="1676"/>
      </w:tblGrid>
      <w:tr w:rsidR="00636643" w:rsidRPr="00E021AC" w14:paraId="5D9948FD" w14:textId="77777777" w:rsidTr="00636643">
        <w:trPr>
          <w:trHeight w:val="919"/>
        </w:trPr>
        <w:tc>
          <w:tcPr>
            <w:tcW w:w="1433" w:type="dxa"/>
            <w:tcBorders>
              <w:top w:val="single" w:sz="4" w:space="0" w:color="auto"/>
              <w:left w:val="single" w:sz="4" w:space="0" w:color="auto"/>
              <w:bottom w:val="single" w:sz="4" w:space="0" w:color="auto"/>
              <w:right w:val="single" w:sz="4" w:space="0" w:color="auto"/>
            </w:tcBorders>
            <w:noWrap/>
            <w:vAlign w:val="center"/>
            <w:hideMark/>
          </w:tcPr>
          <w:p w14:paraId="2813AEC6" w14:textId="77777777" w:rsidR="00636643" w:rsidRPr="00E021AC" w:rsidRDefault="00636643">
            <w:pPr>
              <w:jc w:val="center"/>
              <w:rPr>
                <w:b/>
                <w:bCs/>
                <w:color w:val="000066"/>
                <w:lang w:eastAsia="vi-VN"/>
              </w:rPr>
            </w:pPr>
            <w:r w:rsidRPr="00E021AC">
              <w:rPr>
                <w:b/>
                <w:bCs/>
                <w:color w:val="000066"/>
              </w:rPr>
              <w:t>TT</w:t>
            </w:r>
          </w:p>
        </w:tc>
        <w:tc>
          <w:tcPr>
            <w:tcW w:w="1870" w:type="dxa"/>
            <w:tcBorders>
              <w:top w:val="single" w:sz="4" w:space="0" w:color="auto"/>
              <w:left w:val="nil"/>
              <w:bottom w:val="single" w:sz="4" w:space="0" w:color="auto"/>
              <w:right w:val="single" w:sz="4" w:space="0" w:color="auto"/>
            </w:tcBorders>
            <w:noWrap/>
            <w:vAlign w:val="center"/>
            <w:hideMark/>
          </w:tcPr>
          <w:p w14:paraId="1624BA6D" w14:textId="77777777" w:rsidR="00636643" w:rsidRPr="00E021AC" w:rsidRDefault="00636643">
            <w:pPr>
              <w:jc w:val="center"/>
              <w:rPr>
                <w:b/>
                <w:bCs/>
                <w:color w:val="000066"/>
              </w:rPr>
            </w:pPr>
            <w:r w:rsidRPr="00E021AC">
              <w:rPr>
                <w:b/>
                <w:bCs/>
                <w:color w:val="000066"/>
              </w:rPr>
              <w:t>Xã</w:t>
            </w:r>
          </w:p>
        </w:tc>
        <w:tc>
          <w:tcPr>
            <w:tcW w:w="1943" w:type="dxa"/>
            <w:tcBorders>
              <w:top w:val="single" w:sz="4" w:space="0" w:color="auto"/>
              <w:left w:val="nil"/>
              <w:bottom w:val="single" w:sz="4" w:space="0" w:color="auto"/>
              <w:right w:val="single" w:sz="4" w:space="0" w:color="auto"/>
            </w:tcBorders>
            <w:noWrap/>
            <w:vAlign w:val="center"/>
            <w:hideMark/>
          </w:tcPr>
          <w:p w14:paraId="1A1096F4" w14:textId="77777777" w:rsidR="00636643" w:rsidRPr="00E021AC" w:rsidRDefault="00636643">
            <w:pPr>
              <w:jc w:val="center"/>
              <w:rPr>
                <w:b/>
                <w:bCs/>
                <w:color w:val="000066"/>
              </w:rPr>
            </w:pPr>
            <w:r w:rsidRPr="00E021AC">
              <w:rPr>
                <w:b/>
                <w:bCs/>
                <w:color w:val="000066"/>
              </w:rPr>
              <w:t>Xóm</w:t>
            </w:r>
          </w:p>
        </w:tc>
        <w:tc>
          <w:tcPr>
            <w:tcW w:w="1676" w:type="dxa"/>
            <w:tcBorders>
              <w:top w:val="single" w:sz="4" w:space="0" w:color="auto"/>
              <w:left w:val="nil"/>
              <w:bottom w:val="single" w:sz="4" w:space="0" w:color="auto"/>
              <w:right w:val="single" w:sz="4" w:space="0" w:color="auto"/>
            </w:tcBorders>
            <w:noWrap/>
            <w:vAlign w:val="center"/>
            <w:hideMark/>
          </w:tcPr>
          <w:p w14:paraId="097BE0B1" w14:textId="4FEF9C93" w:rsidR="00636643" w:rsidRPr="00E021AC" w:rsidRDefault="008C1128">
            <w:pPr>
              <w:jc w:val="center"/>
              <w:rPr>
                <w:b/>
                <w:bCs/>
                <w:color w:val="000066"/>
              </w:rPr>
            </w:pPr>
            <w:r w:rsidRPr="00E021AC">
              <w:rPr>
                <w:b/>
                <w:bCs/>
                <w:color w:val="000066"/>
              </w:rPr>
              <w:t>Tên lô</w:t>
            </w:r>
          </w:p>
        </w:tc>
        <w:tc>
          <w:tcPr>
            <w:tcW w:w="1384" w:type="dxa"/>
            <w:tcBorders>
              <w:top w:val="single" w:sz="4" w:space="0" w:color="auto"/>
              <w:left w:val="nil"/>
              <w:bottom w:val="single" w:sz="4" w:space="0" w:color="auto"/>
              <w:right w:val="single" w:sz="4" w:space="0" w:color="auto"/>
            </w:tcBorders>
            <w:vAlign w:val="center"/>
            <w:hideMark/>
          </w:tcPr>
          <w:p w14:paraId="706795CD" w14:textId="77777777" w:rsidR="00636643" w:rsidRPr="00E021AC" w:rsidRDefault="00636643">
            <w:pPr>
              <w:jc w:val="center"/>
              <w:rPr>
                <w:b/>
                <w:bCs/>
                <w:color w:val="000066"/>
              </w:rPr>
            </w:pPr>
            <w:r w:rsidRPr="00E021AC">
              <w:rPr>
                <w:b/>
                <w:bCs/>
                <w:color w:val="000066"/>
              </w:rPr>
              <w:t>Diện tích FSC</w:t>
            </w:r>
            <w:r w:rsidRPr="00E021AC">
              <w:rPr>
                <w:b/>
                <w:bCs/>
                <w:color w:val="000066"/>
              </w:rPr>
              <w:br/>
              <w:t>(ha)</w:t>
            </w:r>
          </w:p>
        </w:tc>
        <w:tc>
          <w:tcPr>
            <w:tcW w:w="1676" w:type="dxa"/>
            <w:tcBorders>
              <w:top w:val="single" w:sz="4" w:space="0" w:color="auto"/>
              <w:left w:val="nil"/>
              <w:bottom w:val="single" w:sz="4" w:space="0" w:color="auto"/>
              <w:right w:val="single" w:sz="4" w:space="0" w:color="auto"/>
            </w:tcBorders>
            <w:noWrap/>
            <w:vAlign w:val="center"/>
            <w:hideMark/>
          </w:tcPr>
          <w:p w14:paraId="50EADFD2" w14:textId="77777777" w:rsidR="00636643" w:rsidRPr="00E021AC" w:rsidRDefault="00636643">
            <w:pPr>
              <w:jc w:val="center"/>
              <w:rPr>
                <w:b/>
                <w:bCs/>
                <w:color w:val="000066"/>
              </w:rPr>
            </w:pPr>
            <w:r w:rsidRPr="00E021AC">
              <w:rPr>
                <w:b/>
                <w:bCs/>
                <w:color w:val="000066"/>
              </w:rPr>
              <w:t>Năm trồng</w:t>
            </w:r>
          </w:p>
        </w:tc>
      </w:tr>
      <w:tr w:rsidR="00636643" w:rsidRPr="00E021AC" w14:paraId="325DEA9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C91F99C" w14:textId="77777777" w:rsidR="00636643" w:rsidRPr="00E021AC" w:rsidRDefault="00636643">
            <w:pPr>
              <w:jc w:val="center"/>
              <w:rPr>
                <w:color w:val="000066"/>
              </w:rPr>
            </w:pPr>
            <w:r w:rsidRPr="00E021AC">
              <w:rPr>
                <w:color w:val="000066"/>
              </w:rPr>
              <w:t>1</w:t>
            </w:r>
          </w:p>
        </w:tc>
        <w:tc>
          <w:tcPr>
            <w:tcW w:w="1870" w:type="dxa"/>
            <w:tcBorders>
              <w:top w:val="nil"/>
              <w:left w:val="nil"/>
              <w:bottom w:val="single" w:sz="4" w:space="0" w:color="auto"/>
              <w:right w:val="single" w:sz="4" w:space="0" w:color="auto"/>
            </w:tcBorders>
            <w:noWrap/>
            <w:vAlign w:val="bottom"/>
            <w:hideMark/>
          </w:tcPr>
          <w:p w14:paraId="6721BE7F"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1495EC66" w14:textId="77777777" w:rsidR="00636643" w:rsidRPr="00E021AC" w:rsidRDefault="00636643">
            <w:pPr>
              <w:rPr>
                <w:color w:val="000066"/>
              </w:rPr>
            </w:pPr>
            <w:r w:rsidRPr="00E021AC">
              <w:rPr>
                <w:color w:val="000066"/>
              </w:rPr>
              <w:t>An Hòa</w:t>
            </w:r>
          </w:p>
        </w:tc>
        <w:tc>
          <w:tcPr>
            <w:tcW w:w="1676" w:type="dxa"/>
            <w:tcBorders>
              <w:top w:val="nil"/>
              <w:left w:val="nil"/>
              <w:bottom w:val="single" w:sz="4" w:space="0" w:color="auto"/>
              <w:right w:val="single" w:sz="4" w:space="0" w:color="auto"/>
            </w:tcBorders>
            <w:noWrap/>
            <w:vAlign w:val="bottom"/>
            <w:hideMark/>
          </w:tcPr>
          <w:p w14:paraId="569ACBDC" w14:textId="77777777" w:rsidR="00636643" w:rsidRPr="00E021AC" w:rsidRDefault="00636643">
            <w:pPr>
              <w:rPr>
                <w:color w:val="000066"/>
              </w:rPr>
            </w:pPr>
            <w:r w:rsidRPr="00E021AC">
              <w:rPr>
                <w:color w:val="000066"/>
              </w:rPr>
              <w:t>HQ2308</w:t>
            </w:r>
          </w:p>
        </w:tc>
        <w:tc>
          <w:tcPr>
            <w:tcW w:w="1384" w:type="dxa"/>
            <w:tcBorders>
              <w:top w:val="nil"/>
              <w:left w:val="nil"/>
              <w:bottom w:val="single" w:sz="4" w:space="0" w:color="auto"/>
              <w:right w:val="single" w:sz="4" w:space="0" w:color="auto"/>
            </w:tcBorders>
            <w:noWrap/>
            <w:vAlign w:val="bottom"/>
            <w:hideMark/>
          </w:tcPr>
          <w:p w14:paraId="0B8BA9B7" w14:textId="77777777" w:rsidR="00636643" w:rsidRPr="00E021AC" w:rsidRDefault="00636643">
            <w:pPr>
              <w:jc w:val="right"/>
              <w:rPr>
                <w:color w:val="000066"/>
              </w:rPr>
            </w:pPr>
            <w:r w:rsidRPr="00E021AC">
              <w:rPr>
                <w:color w:val="000066"/>
              </w:rPr>
              <w:t>0.6</w:t>
            </w:r>
          </w:p>
        </w:tc>
        <w:tc>
          <w:tcPr>
            <w:tcW w:w="1676" w:type="dxa"/>
            <w:tcBorders>
              <w:top w:val="nil"/>
              <w:left w:val="nil"/>
              <w:bottom w:val="single" w:sz="4" w:space="0" w:color="auto"/>
              <w:right w:val="single" w:sz="4" w:space="0" w:color="auto"/>
            </w:tcBorders>
            <w:noWrap/>
            <w:vAlign w:val="bottom"/>
            <w:hideMark/>
          </w:tcPr>
          <w:p w14:paraId="07FA8F73" w14:textId="77777777" w:rsidR="00636643" w:rsidRPr="00E021AC" w:rsidRDefault="00636643">
            <w:pPr>
              <w:rPr>
                <w:color w:val="000066"/>
              </w:rPr>
            </w:pPr>
            <w:r w:rsidRPr="00E021AC">
              <w:rPr>
                <w:color w:val="000066"/>
              </w:rPr>
              <w:t>2025</w:t>
            </w:r>
          </w:p>
        </w:tc>
      </w:tr>
      <w:tr w:rsidR="00636643" w:rsidRPr="00E021AC" w14:paraId="09C1C63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7FCBAEE" w14:textId="77777777" w:rsidR="00636643" w:rsidRPr="00E021AC" w:rsidRDefault="00636643">
            <w:pPr>
              <w:jc w:val="center"/>
              <w:rPr>
                <w:color w:val="000066"/>
              </w:rPr>
            </w:pPr>
            <w:r w:rsidRPr="00E021AC">
              <w:rPr>
                <w:color w:val="000066"/>
              </w:rPr>
              <w:t>2</w:t>
            </w:r>
          </w:p>
        </w:tc>
        <w:tc>
          <w:tcPr>
            <w:tcW w:w="1870" w:type="dxa"/>
            <w:tcBorders>
              <w:top w:val="nil"/>
              <w:left w:val="nil"/>
              <w:bottom w:val="single" w:sz="4" w:space="0" w:color="auto"/>
              <w:right w:val="single" w:sz="4" w:space="0" w:color="auto"/>
            </w:tcBorders>
            <w:noWrap/>
            <w:vAlign w:val="bottom"/>
            <w:hideMark/>
          </w:tcPr>
          <w:p w14:paraId="159C18C7"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206F3561"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655F8EB9" w14:textId="77777777" w:rsidR="00636643" w:rsidRPr="00E021AC" w:rsidRDefault="00636643">
            <w:pPr>
              <w:rPr>
                <w:color w:val="000066"/>
              </w:rPr>
            </w:pPr>
            <w:r w:rsidRPr="00E021AC">
              <w:rPr>
                <w:color w:val="000066"/>
              </w:rPr>
              <w:t>HQ2034</w:t>
            </w:r>
          </w:p>
        </w:tc>
        <w:tc>
          <w:tcPr>
            <w:tcW w:w="1384" w:type="dxa"/>
            <w:tcBorders>
              <w:top w:val="nil"/>
              <w:left w:val="nil"/>
              <w:bottom w:val="single" w:sz="4" w:space="0" w:color="auto"/>
              <w:right w:val="single" w:sz="4" w:space="0" w:color="auto"/>
            </w:tcBorders>
            <w:noWrap/>
            <w:vAlign w:val="bottom"/>
            <w:hideMark/>
          </w:tcPr>
          <w:p w14:paraId="1DF329CC" w14:textId="77777777" w:rsidR="00636643" w:rsidRPr="00E021AC" w:rsidRDefault="00636643">
            <w:pPr>
              <w:jc w:val="right"/>
              <w:rPr>
                <w:color w:val="000066"/>
              </w:rPr>
            </w:pPr>
            <w:r w:rsidRPr="00E021AC">
              <w:rPr>
                <w:color w:val="000066"/>
              </w:rPr>
              <w:t>0.76</w:t>
            </w:r>
          </w:p>
        </w:tc>
        <w:tc>
          <w:tcPr>
            <w:tcW w:w="1676" w:type="dxa"/>
            <w:tcBorders>
              <w:top w:val="nil"/>
              <w:left w:val="nil"/>
              <w:bottom w:val="single" w:sz="4" w:space="0" w:color="auto"/>
              <w:right w:val="single" w:sz="4" w:space="0" w:color="auto"/>
            </w:tcBorders>
            <w:noWrap/>
            <w:vAlign w:val="bottom"/>
            <w:hideMark/>
          </w:tcPr>
          <w:p w14:paraId="149741BE" w14:textId="77777777" w:rsidR="00636643" w:rsidRPr="00E021AC" w:rsidRDefault="00636643">
            <w:pPr>
              <w:rPr>
                <w:color w:val="000066"/>
              </w:rPr>
            </w:pPr>
            <w:r w:rsidRPr="00E021AC">
              <w:rPr>
                <w:color w:val="000066"/>
              </w:rPr>
              <w:t>2025</w:t>
            </w:r>
          </w:p>
        </w:tc>
      </w:tr>
      <w:tr w:rsidR="00636643" w:rsidRPr="00E021AC" w14:paraId="3B98E62E"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9DD8ADC" w14:textId="77777777" w:rsidR="00636643" w:rsidRPr="00E021AC" w:rsidRDefault="00636643">
            <w:pPr>
              <w:jc w:val="center"/>
              <w:rPr>
                <w:color w:val="000066"/>
              </w:rPr>
            </w:pPr>
            <w:r w:rsidRPr="00E021AC">
              <w:rPr>
                <w:color w:val="000066"/>
              </w:rPr>
              <w:t>3</w:t>
            </w:r>
          </w:p>
        </w:tc>
        <w:tc>
          <w:tcPr>
            <w:tcW w:w="1870" w:type="dxa"/>
            <w:tcBorders>
              <w:top w:val="nil"/>
              <w:left w:val="nil"/>
              <w:bottom w:val="single" w:sz="4" w:space="0" w:color="auto"/>
              <w:right w:val="single" w:sz="4" w:space="0" w:color="auto"/>
            </w:tcBorders>
            <w:noWrap/>
            <w:vAlign w:val="bottom"/>
            <w:hideMark/>
          </w:tcPr>
          <w:p w14:paraId="73250F2F"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6FC4622D"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5BF74BF6" w14:textId="77777777" w:rsidR="00636643" w:rsidRPr="00E021AC" w:rsidRDefault="00636643">
            <w:pPr>
              <w:rPr>
                <w:color w:val="000066"/>
              </w:rPr>
            </w:pPr>
            <w:r w:rsidRPr="00E021AC">
              <w:rPr>
                <w:color w:val="000066"/>
              </w:rPr>
              <w:t>HQ2187</w:t>
            </w:r>
          </w:p>
        </w:tc>
        <w:tc>
          <w:tcPr>
            <w:tcW w:w="1384" w:type="dxa"/>
            <w:tcBorders>
              <w:top w:val="nil"/>
              <w:left w:val="nil"/>
              <w:bottom w:val="single" w:sz="4" w:space="0" w:color="auto"/>
              <w:right w:val="single" w:sz="4" w:space="0" w:color="auto"/>
            </w:tcBorders>
            <w:noWrap/>
            <w:vAlign w:val="bottom"/>
            <w:hideMark/>
          </w:tcPr>
          <w:p w14:paraId="392A00B2" w14:textId="77777777" w:rsidR="00636643" w:rsidRPr="00E021AC" w:rsidRDefault="00636643">
            <w:pPr>
              <w:jc w:val="right"/>
              <w:rPr>
                <w:color w:val="000066"/>
              </w:rPr>
            </w:pPr>
            <w:r w:rsidRPr="00E021AC">
              <w:rPr>
                <w:color w:val="000066"/>
              </w:rPr>
              <w:t>0.24</w:t>
            </w:r>
          </w:p>
        </w:tc>
        <w:tc>
          <w:tcPr>
            <w:tcW w:w="1676" w:type="dxa"/>
            <w:tcBorders>
              <w:top w:val="nil"/>
              <w:left w:val="nil"/>
              <w:bottom w:val="single" w:sz="4" w:space="0" w:color="auto"/>
              <w:right w:val="single" w:sz="4" w:space="0" w:color="auto"/>
            </w:tcBorders>
            <w:noWrap/>
            <w:vAlign w:val="bottom"/>
            <w:hideMark/>
          </w:tcPr>
          <w:p w14:paraId="1B698ED3" w14:textId="77777777" w:rsidR="00636643" w:rsidRPr="00E021AC" w:rsidRDefault="00636643">
            <w:pPr>
              <w:rPr>
                <w:color w:val="000066"/>
              </w:rPr>
            </w:pPr>
            <w:r w:rsidRPr="00E021AC">
              <w:rPr>
                <w:color w:val="000066"/>
              </w:rPr>
              <w:t>KH 2026</w:t>
            </w:r>
          </w:p>
        </w:tc>
      </w:tr>
      <w:tr w:rsidR="00636643" w:rsidRPr="00E021AC" w14:paraId="0A338244"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73C34F05" w14:textId="77777777" w:rsidR="00636643" w:rsidRPr="00E021AC" w:rsidRDefault="00636643">
            <w:pPr>
              <w:jc w:val="center"/>
              <w:rPr>
                <w:color w:val="000066"/>
              </w:rPr>
            </w:pPr>
            <w:r w:rsidRPr="00E021AC">
              <w:rPr>
                <w:color w:val="000066"/>
              </w:rPr>
              <w:t>4</w:t>
            </w:r>
          </w:p>
        </w:tc>
        <w:tc>
          <w:tcPr>
            <w:tcW w:w="1870" w:type="dxa"/>
            <w:tcBorders>
              <w:top w:val="nil"/>
              <w:left w:val="nil"/>
              <w:bottom w:val="single" w:sz="4" w:space="0" w:color="auto"/>
              <w:right w:val="single" w:sz="4" w:space="0" w:color="auto"/>
            </w:tcBorders>
            <w:noWrap/>
            <w:vAlign w:val="bottom"/>
            <w:hideMark/>
          </w:tcPr>
          <w:p w14:paraId="26BB6AA1"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7EF6670B"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4DDC18EA" w14:textId="77777777" w:rsidR="00636643" w:rsidRPr="00E021AC" w:rsidRDefault="00636643">
            <w:pPr>
              <w:rPr>
                <w:color w:val="000066"/>
              </w:rPr>
            </w:pPr>
            <w:r w:rsidRPr="00E021AC">
              <w:rPr>
                <w:color w:val="000066"/>
              </w:rPr>
              <w:t>HQ2200</w:t>
            </w:r>
          </w:p>
        </w:tc>
        <w:tc>
          <w:tcPr>
            <w:tcW w:w="1384" w:type="dxa"/>
            <w:tcBorders>
              <w:top w:val="nil"/>
              <w:left w:val="nil"/>
              <w:bottom w:val="single" w:sz="4" w:space="0" w:color="auto"/>
              <w:right w:val="single" w:sz="4" w:space="0" w:color="auto"/>
            </w:tcBorders>
            <w:noWrap/>
            <w:vAlign w:val="bottom"/>
            <w:hideMark/>
          </w:tcPr>
          <w:p w14:paraId="0FB4B608" w14:textId="77777777" w:rsidR="00636643" w:rsidRPr="00E021AC" w:rsidRDefault="00636643">
            <w:pPr>
              <w:jc w:val="right"/>
              <w:rPr>
                <w:color w:val="000066"/>
              </w:rPr>
            </w:pPr>
            <w:r w:rsidRPr="00E021AC">
              <w:rPr>
                <w:color w:val="000066"/>
              </w:rPr>
              <w:t>0.8</w:t>
            </w:r>
          </w:p>
        </w:tc>
        <w:tc>
          <w:tcPr>
            <w:tcW w:w="1676" w:type="dxa"/>
            <w:tcBorders>
              <w:top w:val="nil"/>
              <w:left w:val="nil"/>
              <w:bottom w:val="single" w:sz="4" w:space="0" w:color="auto"/>
              <w:right w:val="single" w:sz="4" w:space="0" w:color="auto"/>
            </w:tcBorders>
            <w:noWrap/>
            <w:vAlign w:val="bottom"/>
            <w:hideMark/>
          </w:tcPr>
          <w:p w14:paraId="22B80F66" w14:textId="77777777" w:rsidR="00636643" w:rsidRPr="00E021AC" w:rsidRDefault="00636643">
            <w:pPr>
              <w:rPr>
                <w:color w:val="000066"/>
              </w:rPr>
            </w:pPr>
            <w:r w:rsidRPr="00E021AC">
              <w:rPr>
                <w:color w:val="000066"/>
              </w:rPr>
              <w:t>2025</w:t>
            </w:r>
          </w:p>
        </w:tc>
      </w:tr>
      <w:tr w:rsidR="00636643" w:rsidRPr="00E021AC" w14:paraId="6F8301B4"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751925BE" w14:textId="77777777" w:rsidR="00636643" w:rsidRPr="00E021AC" w:rsidRDefault="00636643">
            <w:pPr>
              <w:jc w:val="center"/>
              <w:rPr>
                <w:color w:val="000066"/>
              </w:rPr>
            </w:pPr>
            <w:r w:rsidRPr="00E021AC">
              <w:rPr>
                <w:color w:val="000066"/>
              </w:rPr>
              <w:t>5</w:t>
            </w:r>
          </w:p>
        </w:tc>
        <w:tc>
          <w:tcPr>
            <w:tcW w:w="1870" w:type="dxa"/>
            <w:tcBorders>
              <w:top w:val="nil"/>
              <w:left w:val="nil"/>
              <w:bottom w:val="single" w:sz="4" w:space="0" w:color="auto"/>
              <w:right w:val="single" w:sz="4" w:space="0" w:color="auto"/>
            </w:tcBorders>
            <w:noWrap/>
            <w:vAlign w:val="bottom"/>
            <w:hideMark/>
          </w:tcPr>
          <w:p w14:paraId="60C9EF52"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3DEEFC06"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144746DA" w14:textId="77777777" w:rsidR="00636643" w:rsidRPr="00E021AC" w:rsidRDefault="00636643">
            <w:pPr>
              <w:rPr>
                <w:color w:val="000066"/>
              </w:rPr>
            </w:pPr>
            <w:r w:rsidRPr="00E021AC">
              <w:rPr>
                <w:color w:val="000066"/>
              </w:rPr>
              <w:t>HQ2278</w:t>
            </w:r>
          </w:p>
        </w:tc>
        <w:tc>
          <w:tcPr>
            <w:tcW w:w="1384" w:type="dxa"/>
            <w:tcBorders>
              <w:top w:val="nil"/>
              <w:left w:val="nil"/>
              <w:bottom w:val="single" w:sz="4" w:space="0" w:color="auto"/>
              <w:right w:val="single" w:sz="4" w:space="0" w:color="auto"/>
            </w:tcBorders>
            <w:noWrap/>
            <w:vAlign w:val="bottom"/>
            <w:hideMark/>
          </w:tcPr>
          <w:p w14:paraId="0D75D66A" w14:textId="77777777" w:rsidR="00636643" w:rsidRPr="00E021AC" w:rsidRDefault="00636643">
            <w:pPr>
              <w:jc w:val="right"/>
              <w:rPr>
                <w:color w:val="000066"/>
              </w:rPr>
            </w:pPr>
            <w:r w:rsidRPr="00E021AC">
              <w:rPr>
                <w:color w:val="000066"/>
              </w:rPr>
              <w:t>1.24</w:t>
            </w:r>
          </w:p>
        </w:tc>
        <w:tc>
          <w:tcPr>
            <w:tcW w:w="1676" w:type="dxa"/>
            <w:tcBorders>
              <w:top w:val="nil"/>
              <w:left w:val="nil"/>
              <w:bottom w:val="single" w:sz="4" w:space="0" w:color="auto"/>
              <w:right w:val="single" w:sz="4" w:space="0" w:color="auto"/>
            </w:tcBorders>
            <w:noWrap/>
            <w:vAlign w:val="bottom"/>
            <w:hideMark/>
          </w:tcPr>
          <w:p w14:paraId="7CAF6357" w14:textId="77777777" w:rsidR="00636643" w:rsidRPr="00E021AC" w:rsidRDefault="00636643">
            <w:pPr>
              <w:rPr>
                <w:color w:val="000066"/>
              </w:rPr>
            </w:pPr>
            <w:r w:rsidRPr="00E021AC">
              <w:rPr>
                <w:color w:val="000066"/>
              </w:rPr>
              <w:t>2025</w:t>
            </w:r>
          </w:p>
        </w:tc>
      </w:tr>
      <w:tr w:rsidR="00636643" w:rsidRPr="00E021AC" w14:paraId="4A3EDDEE"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0FE55566" w14:textId="77777777" w:rsidR="00636643" w:rsidRPr="00E021AC" w:rsidRDefault="00636643">
            <w:pPr>
              <w:jc w:val="center"/>
              <w:rPr>
                <w:color w:val="000066"/>
              </w:rPr>
            </w:pPr>
            <w:r w:rsidRPr="00E021AC">
              <w:rPr>
                <w:color w:val="000066"/>
              </w:rPr>
              <w:t>6</w:t>
            </w:r>
          </w:p>
        </w:tc>
        <w:tc>
          <w:tcPr>
            <w:tcW w:w="1870" w:type="dxa"/>
            <w:tcBorders>
              <w:top w:val="nil"/>
              <w:left w:val="nil"/>
              <w:bottom w:val="single" w:sz="4" w:space="0" w:color="auto"/>
              <w:right w:val="single" w:sz="4" w:space="0" w:color="auto"/>
            </w:tcBorders>
            <w:noWrap/>
            <w:vAlign w:val="bottom"/>
            <w:hideMark/>
          </w:tcPr>
          <w:p w14:paraId="6C09D908"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50D803D6"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0A18135E" w14:textId="77777777" w:rsidR="00636643" w:rsidRPr="00E021AC" w:rsidRDefault="00636643">
            <w:pPr>
              <w:rPr>
                <w:color w:val="000066"/>
              </w:rPr>
            </w:pPr>
            <w:r w:rsidRPr="00E021AC">
              <w:rPr>
                <w:color w:val="000066"/>
              </w:rPr>
              <w:t>HQ2285</w:t>
            </w:r>
          </w:p>
        </w:tc>
        <w:tc>
          <w:tcPr>
            <w:tcW w:w="1384" w:type="dxa"/>
            <w:tcBorders>
              <w:top w:val="nil"/>
              <w:left w:val="nil"/>
              <w:bottom w:val="single" w:sz="4" w:space="0" w:color="auto"/>
              <w:right w:val="single" w:sz="4" w:space="0" w:color="auto"/>
            </w:tcBorders>
            <w:noWrap/>
            <w:vAlign w:val="bottom"/>
            <w:hideMark/>
          </w:tcPr>
          <w:p w14:paraId="58ABC2D5" w14:textId="77777777" w:rsidR="00636643" w:rsidRPr="00E021AC" w:rsidRDefault="00636643">
            <w:pPr>
              <w:jc w:val="right"/>
              <w:rPr>
                <w:color w:val="000066"/>
              </w:rPr>
            </w:pPr>
            <w:r w:rsidRPr="00E021AC">
              <w:rPr>
                <w:color w:val="000066"/>
              </w:rPr>
              <w:t>1.2</w:t>
            </w:r>
          </w:p>
        </w:tc>
        <w:tc>
          <w:tcPr>
            <w:tcW w:w="1676" w:type="dxa"/>
            <w:tcBorders>
              <w:top w:val="nil"/>
              <w:left w:val="nil"/>
              <w:bottom w:val="single" w:sz="4" w:space="0" w:color="auto"/>
              <w:right w:val="single" w:sz="4" w:space="0" w:color="auto"/>
            </w:tcBorders>
            <w:noWrap/>
            <w:vAlign w:val="bottom"/>
            <w:hideMark/>
          </w:tcPr>
          <w:p w14:paraId="505E3C5F" w14:textId="77777777" w:rsidR="00636643" w:rsidRPr="00E021AC" w:rsidRDefault="00636643">
            <w:pPr>
              <w:rPr>
                <w:color w:val="000066"/>
              </w:rPr>
            </w:pPr>
            <w:r w:rsidRPr="00E021AC">
              <w:rPr>
                <w:color w:val="000066"/>
              </w:rPr>
              <w:t>2024</w:t>
            </w:r>
          </w:p>
        </w:tc>
      </w:tr>
      <w:tr w:rsidR="00636643" w:rsidRPr="00E021AC" w14:paraId="23588A33"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8D4CFFF" w14:textId="77777777" w:rsidR="00636643" w:rsidRPr="00E021AC" w:rsidRDefault="00636643">
            <w:pPr>
              <w:jc w:val="center"/>
              <w:rPr>
                <w:color w:val="000066"/>
              </w:rPr>
            </w:pPr>
            <w:r w:rsidRPr="00E021AC">
              <w:rPr>
                <w:color w:val="000066"/>
              </w:rPr>
              <w:t>7</w:t>
            </w:r>
          </w:p>
        </w:tc>
        <w:tc>
          <w:tcPr>
            <w:tcW w:w="1870" w:type="dxa"/>
            <w:tcBorders>
              <w:top w:val="nil"/>
              <w:left w:val="nil"/>
              <w:bottom w:val="single" w:sz="4" w:space="0" w:color="auto"/>
              <w:right w:val="single" w:sz="4" w:space="0" w:color="auto"/>
            </w:tcBorders>
            <w:noWrap/>
            <w:vAlign w:val="bottom"/>
            <w:hideMark/>
          </w:tcPr>
          <w:p w14:paraId="473C4FFD"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6FD57B64"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6BEBAD67" w14:textId="77777777" w:rsidR="00636643" w:rsidRPr="00E021AC" w:rsidRDefault="00636643">
            <w:pPr>
              <w:rPr>
                <w:color w:val="000066"/>
              </w:rPr>
            </w:pPr>
            <w:r w:rsidRPr="00E021AC">
              <w:rPr>
                <w:color w:val="000066"/>
              </w:rPr>
              <w:t>HQ2287</w:t>
            </w:r>
          </w:p>
        </w:tc>
        <w:tc>
          <w:tcPr>
            <w:tcW w:w="1384" w:type="dxa"/>
            <w:tcBorders>
              <w:top w:val="nil"/>
              <w:left w:val="nil"/>
              <w:bottom w:val="single" w:sz="4" w:space="0" w:color="auto"/>
              <w:right w:val="single" w:sz="4" w:space="0" w:color="auto"/>
            </w:tcBorders>
            <w:noWrap/>
            <w:vAlign w:val="bottom"/>
            <w:hideMark/>
          </w:tcPr>
          <w:p w14:paraId="4B682ED8" w14:textId="77777777" w:rsidR="00636643" w:rsidRPr="00E021AC" w:rsidRDefault="00636643">
            <w:pPr>
              <w:jc w:val="right"/>
              <w:rPr>
                <w:color w:val="000066"/>
              </w:rPr>
            </w:pPr>
            <w:r w:rsidRPr="00E021AC">
              <w:rPr>
                <w:color w:val="000066"/>
              </w:rPr>
              <w:t>0.83</w:t>
            </w:r>
          </w:p>
        </w:tc>
        <w:tc>
          <w:tcPr>
            <w:tcW w:w="1676" w:type="dxa"/>
            <w:tcBorders>
              <w:top w:val="nil"/>
              <w:left w:val="nil"/>
              <w:bottom w:val="single" w:sz="4" w:space="0" w:color="auto"/>
              <w:right w:val="single" w:sz="4" w:space="0" w:color="auto"/>
            </w:tcBorders>
            <w:noWrap/>
            <w:vAlign w:val="bottom"/>
            <w:hideMark/>
          </w:tcPr>
          <w:p w14:paraId="76D9F9FE" w14:textId="77777777" w:rsidR="00636643" w:rsidRPr="00E021AC" w:rsidRDefault="00636643">
            <w:pPr>
              <w:rPr>
                <w:color w:val="000066"/>
              </w:rPr>
            </w:pPr>
            <w:r w:rsidRPr="00E021AC">
              <w:rPr>
                <w:color w:val="000066"/>
              </w:rPr>
              <w:t>2024</w:t>
            </w:r>
          </w:p>
        </w:tc>
      </w:tr>
      <w:tr w:rsidR="00636643" w:rsidRPr="00E021AC" w14:paraId="4768D4E1"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6BA82FF" w14:textId="77777777" w:rsidR="00636643" w:rsidRPr="00E021AC" w:rsidRDefault="00636643">
            <w:pPr>
              <w:jc w:val="center"/>
              <w:rPr>
                <w:color w:val="000066"/>
              </w:rPr>
            </w:pPr>
            <w:r w:rsidRPr="00E021AC">
              <w:rPr>
                <w:color w:val="000066"/>
              </w:rPr>
              <w:t>8</w:t>
            </w:r>
          </w:p>
        </w:tc>
        <w:tc>
          <w:tcPr>
            <w:tcW w:w="1870" w:type="dxa"/>
            <w:tcBorders>
              <w:top w:val="nil"/>
              <w:left w:val="nil"/>
              <w:bottom w:val="single" w:sz="4" w:space="0" w:color="auto"/>
              <w:right w:val="single" w:sz="4" w:space="0" w:color="auto"/>
            </w:tcBorders>
            <w:noWrap/>
            <w:vAlign w:val="bottom"/>
            <w:hideMark/>
          </w:tcPr>
          <w:p w14:paraId="0C403A85"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1711B78B"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1DBAFDF4" w14:textId="77777777" w:rsidR="00636643" w:rsidRPr="00E021AC" w:rsidRDefault="00636643">
            <w:pPr>
              <w:rPr>
                <w:color w:val="000066"/>
              </w:rPr>
            </w:pPr>
            <w:r w:rsidRPr="00E021AC">
              <w:rPr>
                <w:color w:val="000066"/>
              </w:rPr>
              <w:t>HQ2288</w:t>
            </w:r>
          </w:p>
        </w:tc>
        <w:tc>
          <w:tcPr>
            <w:tcW w:w="1384" w:type="dxa"/>
            <w:tcBorders>
              <w:top w:val="nil"/>
              <w:left w:val="nil"/>
              <w:bottom w:val="single" w:sz="4" w:space="0" w:color="auto"/>
              <w:right w:val="single" w:sz="4" w:space="0" w:color="auto"/>
            </w:tcBorders>
            <w:noWrap/>
            <w:vAlign w:val="bottom"/>
            <w:hideMark/>
          </w:tcPr>
          <w:p w14:paraId="29AD44CC" w14:textId="77777777" w:rsidR="00636643" w:rsidRPr="00E021AC" w:rsidRDefault="00636643">
            <w:pPr>
              <w:jc w:val="right"/>
              <w:rPr>
                <w:color w:val="000066"/>
              </w:rPr>
            </w:pPr>
            <w:r w:rsidRPr="00E021AC">
              <w:rPr>
                <w:color w:val="000066"/>
              </w:rPr>
              <w:t>1.16</w:t>
            </w:r>
          </w:p>
        </w:tc>
        <w:tc>
          <w:tcPr>
            <w:tcW w:w="1676" w:type="dxa"/>
            <w:tcBorders>
              <w:top w:val="nil"/>
              <w:left w:val="nil"/>
              <w:bottom w:val="single" w:sz="4" w:space="0" w:color="auto"/>
              <w:right w:val="single" w:sz="4" w:space="0" w:color="auto"/>
            </w:tcBorders>
            <w:noWrap/>
            <w:vAlign w:val="bottom"/>
            <w:hideMark/>
          </w:tcPr>
          <w:p w14:paraId="773500B3" w14:textId="77777777" w:rsidR="00636643" w:rsidRPr="00E021AC" w:rsidRDefault="00636643">
            <w:pPr>
              <w:rPr>
                <w:color w:val="000066"/>
              </w:rPr>
            </w:pPr>
            <w:r w:rsidRPr="00E021AC">
              <w:rPr>
                <w:color w:val="000066"/>
              </w:rPr>
              <w:t>2024</w:t>
            </w:r>
          </w:p>
        </w:tc>
      </w:tr>
      <w:tr w:rsidR="00636643" w:rsidRPr="00E021AC" w14:paraId="0DA652B6"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BBB8D56" w14:textId="77777777" w:rsidR="00636643" w:rsidRPr="00E021AC" w:rsidRDefault="00636643">
            <w:pPr>
              <w:jc w:val="center"/>
              <w:rPr>
                <w:color w:val="000066"/>
              </w:rPr>
            </w:pPr>
            <w:r w:rsidRPr="00E021AC">
              <w:rPr>
                <w:color w:val="000066"/>
              </w:rPr>
              <w:t>9</w:t>
            </w:r>
          </w:p>
        </w:tc>
        <w:tc>
          <w:tcPr>
            <w:tcW w:w="1870" w:type="dxa"/>
            <w:tcBorders>
              <w:top w:val="nil"/>
              <w:left w:val="nil"/>
              <w:bottom w:val="single" w:sz="4" w:space="0" w:color="auto"/>
              <w:right w:val="single" w:sz="4" w:space="0" w:color="auto"/>
            </w:tcBorders>
            <w:noWrap/>
            <w:vAlign w:val="bottom"/>
            <w:hideMark/>
          </w:tcPr>
          <w:p w14:paraId="0529EEAB"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34B5C21B" w14:textId="77777777" w:rsidR="00636643" w:rsidRPr="00E021AC" w:rsidRDefault="00636643">
            <w:pPr>
              <w:rPr>
                <w:color w:val="000066"/>
              </w:rPr>
            </w:pPr>
            <w:r w:rsidRPr="00E021AC">
              <w:rPr>
                <w:color w:val="000066"/>
              </w:rPr>
              <w:t>An Ngọc</w:t>
            </w:r>
          </w:p>
        </w:tc>
        <w:tc>
          <w:tcPr>
            <w:tcW w:w="1676" w:type="dxa"/>
            <w:tcBorders>
              <w:top w:val="nil"/>
              <w:left w:val="nil"/>
              <w:bottom w:val="single" w:sz="4" w:space="0" w:color="auto"/>
              <w:right w:val="single" w:sz="4" w:space="0" w:color="auto"/>
            </w:tcBorders>
            <w:noWrap/>
            <w:vAlign w:val="bottom"/>
            <w:hideMark/>
          </w:tcPr>
          <w:p w14:paraId="3BE45130" w14:textId="77777777" w:rsidR="00636643" w:rsidRPr="00E021AC" w:rsidRDefault="00636643">
            <w:pPr>
              <w:rPr>
                <w:color w:val="000066"/>
              </w:rPr>
            </w:pPr>
            <w:r w:rsidRPr="00E021AC">
              <w:rPr>
                <w:color w:val="000066"/>
              </w:rPr>
              <w:t>HQ2341</w:t>
            </w:r>
          </w:p>
        </w:tc>
        <w:tc>
          <w:tcPr>
            <w:tcW w:w="1384" w:type="dxa"/>
            <w:tcBorders>
              <w:top w:val="nil"/>
              <w:left w:val="nil"/>
              <w:bottom w:val="single" w:sz="4" w:space="0" w:color="auto"/>
              <w:right w:val="single" w:sz="4" w:space="0" w:color="auto"/>
            </w:tcBorders>
            <w:noWrap/>
            <w:vAlign w:val="bottom"/>
            <w:hideMark/>
          </w:tcPr>
          <w:p w14:paraId="410B6DF0" w14:textId="77777777" w:rsidR="00636643" w:rsidRPr="00E021AC" w:rsidRDefault="00636643">
            <w:pPr>
              <w:jc w:val="right"/>
              <w:rPr>
                <w:color w:val="000066"/>
              </w:rPr>
            </w:pPr>
            <w:r w:rsidRPr="00E021AC">
              <w:rPr>
                <w:color w:val="000066"/>
              </w:rPr>
              <w:t>0.65</w:t>
            </w:r>
          </w:p>
        </w:tc>
        <w:tc>
          <w:tcPr>
            <w:tcW w:w="1676" w:type="dxa"/>
            <w:tcBorders>
              <w:top w:val="nil"/>
              <w:left w:val="nil"/>
              <w:bottom w:val="single" w:sz="4" w:space="0" w:color="auto"/>
              <w:right w:val="single" w:sz="4" w:space="0" w:color="auto"/>
            </w:tcBorders>
            <w:noWrap/>
            <w:vAlign w:val="bottom"/>
            <w:hideMark/>
          </w:tcPr>
          <w:p w14:paraId="6E855F4F" w14:textId="77777777" w:rsidR="00636643" w:rsidRPr="00E021AC" w:rsidRDefault="00636643">
            <w:pPr>
              <w:rPr>
                <w:color w:val="000066"/>
              </w:rPr>
            </w:pPr>
            <w:r w:rsidRPr="00E021AC">
              <w:rPr>
                <w:color w:val="000066"/>
              </w:rPr>
              <w:t>2024</w:t>
            </w:r>
          </w:p>
        </w:tc>
      </w:tr>
      <w:tr w:rsidR="00636643" w:rsidRPr="00E021AC" w14:paraId="1607BDE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0BFD115" w14:textId="77777777" w:rsidR="00636643" w:rsidRPr="00E021AC" w:rsidRDefault="00636643">
            <w:pPr>
              <w:jc w:val="center"/>
              <w:rPr>
                <w:color w:val="000066"/>
              </w:rPr>
            </w:pPr>
            <w:r w:rsidRPr="00E021AC">
              <w:rPr>
                <w:color w:val="000066"/>
              </w:rPr>
              <w:t>10</w:t>
            </w:r>
          </w:p>
        </w:tc>
        <w:tc>
          <w:tcPr>
            <w:tcW w:w="1870" w:type="dxa"/>
            <w:tcBorders>
              <w:top w:val="nil"/>
              <w:left w:val="nil"/>
              <w:bottom w:val="single" w:sz="4" w:space="0" w:color="auto"/>
              <w:right w:val="single" w:sz="4" w:space="0" w:color="auto"/>
            </w:tcBorders>
            <w:noWrap/>
            <w:vAlign w:val="bottom"/>
            <w:hideMark/>
          </w:tcPr>
          <w:p w14:paraId="19C4D89D"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2FB6CB8A" w14:textId="77777777" w:rsidR="00636643" w:rsidRPr="00E021AC" w:rsidRDefault="00636643">
            <w:pPr>
              <w:rPr>
                <w:color w:val="000066"/>
              </w:rPr>
            </w:pPr>
            <w:r w:rsidRPr="00E021AC">
              <w:rPr>
                <w:color w:val="000066"/>
              </w:rPr>
              <w:t>Hoa Thịnh</w:t>
            </w:r>
          </w:p>
        </w:tc>
        <w:tc>
          <w:tcPr>
            <w:tcW w:w="1676" w:type="dxa"/>
            <w:tcBorders>
              <w:top w:val="nil"/>
              <w:left w:val="nil"/>
              <w:bottom w:val="single" w:sz="4" w:space="0" w:color="auto"/>
              <w:right w:val="single" w:sz="4" w:space="0" w:color="auto"/>
            </w:tcBorders>
            <w:noWrap/>
            <w:vAlign w:val="bottom"/>
            <w:hideMark/>
          </w:tcPr>
          <w:p w14:paraId="12AB3212" w14:textId="77777777" w:rsidR="00636643" w:rsidRPr="00E021AC" w:rsidRDefault="00636643">
            <w:pPr>
              <w:rPr>
                <w:color w:val="000066"/>
              </w:rPr>
            </w:pPr>
            <w:r w:rsidRPr="00E021AC">
              <w:rPr>
                <w:color w:val="000066"/>
              </w:rPr>
              <w:t>HQ2610</w:t>
            </w:r>
          </w:p>
        </w:tc>
        <w:tc>
          <w:tcPr>
            <w:tcW w:w="1384" w:type="dxa"/>
            <w:tcBorders>
              <w:top w:val="nil"/>
              <w:left w:val="nil"/>
              <w:bottom w:val="single" w:sz="4" w:space="0" w:color="auto"/>
              <w:right w:val="single" w:sz="4" w:space="0" w:color="auto"/>
            </w:tcBorders>
            <w:noWrap/>
            <w:vAlign w:val="bottom"/>
            <w:hideMark/>
          </w:tcPr>
          <w:p w14:paraId="4CAC9436" w14:textId="77777777" w:rsidR="00636643" w:rsidRPr="00E021AC" w:rsidRDefault="00636643">
            <w:pPr>
              <w:jc w:val="right"/>
              <w:rPr>
                <w:color w:val="000066"/>
              </w:rPr>
            </w:pPr>
            <w:r w:rsidRPr="00E021AC">
              <w:rPr>
                <w:color w:val="000066"/>
              </w:rPr>
              <w:t>0.93</w:t>
            </w:r>
          </w:p>
        </w:tc>
        <w:tc>
          <w:tcPr>
            <w:tcW w:w="1676" w:type="dxa"/>
            <w:tcBorders>
              <w:top w:val="nil"/>
              <w:left w:val="nil"/>
              <w:bottom w:val="single" w:sz="4" w:space="0" w:color="auto"/>
              <w:right w:val="single" w:sz="4" w:space="0" w:color="auto"/>
            </w:tcBorders>
            <w:noWrap/>
            <w:vAlign w:val="bottom"/>
            <w:hideMark/>
          </w:tcPr>
          <w:p w14:paraId="13BEB3E3" w14:textId="77777777" w:rsidR="00636643" w:rsidRPr="00E021AC" w:rsidRDefault="00636643">
            <w:pPr>
              <w:rPr>
                <w:color w:val="000066"/>
              </w:rPr>
            </w:pPr>
            <w:r w:rsidRPr="00E021AC">
              <w:rPr>
                <w:color w:val="000066"/>
              </w:rPr>
              <w:t>2026</w:t>
            </w:r>
          </w:p>
        </w:tc>
      </w:tr>
      <w:tr w:rsidR="00636643" w:rsidRPr="00E021AC" w14:paraId="09BC61BC"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20CB709" w14:textId="77777777" w:rsidR="00636643" w:rsidRPr="00E021AC" w:rsidRDefault="00636643">
            <w:pPr>
              <w:jc w:val="center"/>
              <w:rPr>
                <w:color w:val="000066"/>
              </w:rPr>
            </w:pPr>
            <w:r w:rsidRPr="00E021AC">
              <w:rPr>
                <w:color w:val="000066"/>
              </w:rPr>
              <w:t>11</w:t>
            </w:r>
          </w:p>
        </w:tc>
        <w:tc>
          <w:tcPr>
            <w:tcW w:w="1870" w:type="dxa"/>
            <w:tcBorders>
              <w:top w:val="nil"/>
              <w:left w:val="nil"/>
              <w:bottom w:val="single" w:sz="4" w:space="0" w:color="auto"/>
              <w:right w:val="single" w:sz="4" w:space="0" w:color="auto"/>
            </w:tcBorders>
            <w:noWrap/>
            <w:vAlign w:val="bottom"/>
            <w:hideMark/>
          </w:tcPr>
          <w:p w14:paraId="7CD69AA0"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4FF6DB78" w14:textId="77777777" w:rsidR="00636643" w:rsidRPr="00E021AC" w:rsidRDefault="00636643">
            <w:pPr>
              <w:rPr>
                <w:color w:val="000066"/>
              </w:rPr>
            </w:pPr>
            <w:r w:rsidRPr="00E021AC">
              <w:rPr>
                <w:color w:val="000066"/>
              </w:rPr>
              <w:t>Sơn Thịnh</w:t>
            </w:r>
          </w:p>
        </w:tc>
        <w:tc>
          <w:tcPr>
            <w:tcW w:w="1676" w:type="dxa"/>
            <w:tcBorders>
              <w:top w:val="nil"/>
              <w:left w:val="nil"/>
              <w:bottom w:val="single" w:sz="4" w:space="0" w:color="auto"/>
              <w:right w:val="single" w:sz="4" w:space="0" w:color="auto"/>
            </w:tcBorders>
            <w:noWrap/>
            <w:vAlign w:val="bottom"/>
            <w:hideMark/>
          </w:tcPr>
          <w:p w14:paraId="4C4E616F" w14:textId="77777777" w:rsidR="00636643" w:rsidRPr="00E021AC" w:rsidRDefault="00636643">
            <w:pPr>
              <w:rPr>
                <w:color w:val="000066"/>
              </w:rPr>
            </w:pPr>
            <w:r w:rsidRPr="00E021AC">
              <w:rPr>
                <w:color w:val="000066"/>
              </w:rPr>
              <w:t>HQ2489</w:t>
            </w:r>
          </w:p>
        </w:tc>
        <w:tc>
          <w:tcPr>
            <w:tcW w:w="1384" w:type="dxa"/>
            <w:tcBorders>
              <w:top w:val="nil"/>
              <w:left w:val="nil"/>
              <w:bottom w:val="single" w:sz="4" w:space="0" w:color="auto"/>
              <w:right w:val="single" w:sz="4" w:space="0" w:color="auto"/>
            </w:tcBorders>
            <w:noWrap/>
            <w:vAlign w:val="bottom"/>
            <w:hideMark/>
          </w:tcPr>
          <w:p w14:paraId="75FCCD2B" w14:textId="77777777" w:rsidR="00636643" w:rsidRPr="00E021AC" w:rsidRDefault="00636643">
            <w:pPr>
              <w:jc w:val="right"/>
              <w:rPr>
                <w:color w:val="000066"/>
              </w:rPr>
            </w:pPr>
            <w:r w:rsidRPr="00E021AC">
              <w:rPr>
                <w:color w:val="000066"/>
              </w:rPr>
              <w:t>0.23</w:t>
            </w:r>
          </w:p>
        </w:tc>
        <w:tc>
          <w:tcPr>
            <w:tcW w:w="1676" w:type="dxa"/>
            <w:tcBorders>
              <w:top w:val="nil"/>
              <w:left w:val="nil"/>
              <w:bottom w:val="single" w:sz="4" w:space="0" w:color="auto"/>
              <w:right w:val="single" w:sz="4" w:space="0" w:color="auto"/>
            </w:tcBorders>
            <w:noWrap/>
            <w:vAlign w:val="bottom"/>
            <w:hideMark/>
          </w:tcPr>
          <w:p w14:paraId="7E57CF65" w14:textId="77777777" w:rsidR="00636643" w:rsidRPr="00E021AC" w:rsidRDefault="00636643">
            <w:pPr>
              <w:rPr>
                <w:color w:val="000066"/>
              </w:rPr>
            </w:pPr>
            <w:r w:rsidRPr="00E021AC">
              <w:rPr>
                <w:color w:val="000066"/>
              </w:rPr>
              <w:t>2024</w:t>
            </w:r>
          </w:p>
        </w:tc>
      </w:tr>
      <w:tr w:rsidR="00636643" w:rsidRPr="00E021AC" w14:paraId="33265E3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AFE2F82" w14:textId="77777777" w:rsidR="00636643" w:rsidRPr="00E021AC" w:rsidRDefault="00636643">
            <w:pPr>
              <w:jc w:val="center"/>
              <w:rPr>
                <w:color w:val="000066"/>
              </w:rPr>
            </w:pPr>
            <w:r w:rsidRPr="00E021AC">
              <w:rPr>
                <w:color w:val="000066"/>
              </w:rPr>
              <w:t>12</w:t>
            </w:r>
          </w:p>
        </w:tc>
        <w:tc>
          <w:tcPr>
            <w:tcW w:w="1870" w:type="dxa"/>
            <w:tcBorders>
              <w:top w:val="nil"/>
              <w:left w:val="nil"/>
              <w:bottom w:val="single" w:sz="4" w:space="0" w:color="auto"/>
              <w:right w:val="single" w:sz="4" w:space="0" w:color="auto"/>
            </w:tcBorders>
            <w:noWrap/>
            <w:vAlign w:val="bottom"/>
            <w:hideMark/>
          </w:tcPr>
          <w:p w14:paraId="24714946"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2914BB01" w14:textId="77777777" w:rsidR="00636643" w:rsidRPr="00E021AC" w:rsidRDefault="00636643">
            <w:pPr>
              <w:rPr>
                <w:color w:val="000066"/>
              </w:rPr>
            </w:pPr>
            <w:r w:rsidRPr="00E021AC">
              <w:rPr>
                <w:color w:val="000066"/>
              </w:rPr>
              <w:t>Sơn Thịnh</w:t>
            </w:r>
          </w:p>
        </w:tc>
        <w:tc>
          <w:tcPr>
            <w:tcW w:w="1676" w:type="dxa"/>
            <w:tcBorders>
              <w:top w:val="nil"/>
              <w:left w:val="nil"/>
              <w:bottom w:val="single" w:sz="4" w:space="0" w:color="auto"/>
              <w:right w:val="single" w:sz="4" w:space="0" w:color="auto"/>
            </w:tcBorders>
            <w:noWrap/>
            <w:vAlign w:val="bottom"/>
            <w:hideMark/>
          </w:tcPr>
          <w:p w14:paraId="1B56CE29" w14:textId="77777777" w:rsidR="00636643" w:rsidRPr="00E021AC" w:rsidRDefault="00636643">
            <w:pPr>
              <w:rPr>
                <w:color w:val="000066"/>
              </w:rPr>
            </w:pPr>
            <w:r w:rsidRPr="00E021AC">
              <w:rPr>
                <w:color w:val="000066"/>
              </w:rPr>
              <w:t>HQ2795</w:t>
            </w:r>
          </w:p>
        </w:tc>
        <w:tc>
          <w:tcPr>
            <w:tcW w:w="1384" w:type="dxa"/>
            <w:tcBorders>
              <w:top w:val="nil"/>
              <w:left w:val="nil"/>
              <w:bottom w:val="single" w:sz="4" w:space="0" w:color="auto"/>
              <w:right w:val="single" w:sz="4" w:space="0" w:color="auto"/>
            </w:tcBorders>
            <w:noWrap/>
            <w:vAlign w:val="bottom"/>
            <w:hideMark/>
          </w:tcPr>
          <w:p w14:paraId="6C2FC898" w14:textId="77777777" w:rsidR="00636643" w:rsidRPr="00E021AC" w:rsidRDefault="00636643">
            <w:pPr>
              <w:jc w:val="right"/>
              <w:rPr>
                <w:color w:val="000066"/>
              </w:rPr>
            </w:pPr>
            <w:r w:rsidRPr="00E021AC">
              <w:rPr>
                <w:color w:val="000066"/>
              </w:rPr>
              <w:t>0.51</w:t>
            </w:r>
          </w:p>
        </w:tc>
        <w:tc>
          <w:tcPr>
            <w:tcW w:w="1676" w:type="dxa"/>
            <w:tcBorders>
              <w:top w:val="nil"/>
              <w:left w:val="nil"/>
              <w:bottom w:val="single" w:sz="4" w:space="0" w:color="auto"/>
              <w:right w:val="single" w:sz="4" w:space="0" w:color="auto"/>
            </w:tcBorders>
            <w:noWrap/>
            <w:vAlign w:val="bottom"/>
            <w:hideMark/>
          </w:tcPr>
          <w:p w14:paraId="002F56EC" w14:textId="77777777" w:rsidR="00636643" w:rsidRPr="00E021AC" w:rsidRDefault="00636643">
            <w:pPr>
              <w:rPr>
                <w:color w:val="000066"/>
              </w:rPr>
            </w:pPr>
            <w:r w:rsidRPr="00E021AC">
              <w:rPr>
                <w:color w:val="000066"/>
              </w:rPr>
              <w:t>2023</w:t>
            </w:r>
          </w:p>
        </w:tc>
      </w:tr>
      <w:tr w:rsidR="00636643" w:rsidRPr="00E021AC" w14:paraId="10779D9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1F8826C" w14:textId="77777777" w:rsidR="00636643" w:rsidRPr="00E021AC" w:rsidRDefault="00636643">
            <w:pPr>
              <w:jc w:val="center"/>
              <w:rPr>
                <w:color w:val="000066"/>
              </w:rPr>
            </w:pPr>
            <w:r w:rsidRPr="00E021AC">
              <w:rPr>
                <w:color w:val="000066"/>
              </w:rPr>
              <w:t>13</w:t>
            </w:r>
          </w:p>
        </w:tc>
        <w:tc>
          <w:tcPr>
            <w:tcW w:w="1870" w:type="dxa"/>
            <w:tcBorders>
              <w:top w:val="nil"/>
              <w:left w:val="nil"/>
              <w:bottom w:val="single" w:sz="4" w:space="0" w:color="auto"/>
              <w:right w:val="single" w:sz="4" w:space="0" w:color="auto"/>
            </w:tcBorders>
            <w:noWrap/>
            <w:vAlign w:val="bottom"/>
            <w:hideMark/>
          </w:tcPr>
          <w:p w14:paraId="15B064CB"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2B178761" w14:textId="77777777" w:rsidR="00636643" w:rsidRPr="00E021AC" w:rsidRDefault="00636643">
            <w:pPr>
              <w:rPr>
                <w:color w:val="000066"/>
              </w:rPr>
            </w:pPr>
            <w:r w:rsidRPr="00E021AC">
              <w:rPr>
                <w:color w:val="000066"/>
              </w:rPr>
              <w:t>Thượng Lâm</w:t>
            </w:r>
          </w:p>
        </w:tc>
        <w:tc>
          <w:tcPr>
            <w:tcW w:w="1676" w:type="dxa"/>
            <w:tcBorders>
              <w:top w:val="nil"/>
              <w:left w:val="nil"/>
              <w:bottom w:val="single" w:sz="4" w:space="0" w:color="auto"/>
              <w:right w:val="single" w:sz="4" w:space="0" w:color="auto"/>
            </w:tcBorders>
            <w:noWrap/>
            <w:vAlign w:val="bottom"/>
            <w:hideMark/>
          </w:tcPr>
          <w:p w14:paraId="40B16097" w14:textId="77777777" w:rsidR="00636643" w:rsidRPr="00E021AC" w:rsidRDefault="00636643">
            <w:pPr>
              <w:rPr>
                <w:color w:val="000066"/>
              </w:rPr>
            </w:pPr>
            <w:r w:rsidRPr="00E021AC">
              <w:rPr>
                <w:color w:val="000066"/>
              </w:rPr>
              <w:t>HQ2263</w:t>
            </w:r>
          </w:p>
        </w:tc>
        <w:tc>
          <w:tcPr>
            <w:tcW w:w="1384" w:type="dxa"/>
            <w:tcBorders>
              <w:top w:val="nil"/>
              <w:left w:val="nil"/>
              <w:bottom w:val="single" w:sz="4" w:space="0" w:color="auto"/>
              <w:right w:val="single" w:sz="4" w:space="0" w:color="auto"/>
            </w:tcBorders>
            <w:noWrap/>
            <w:vAlign w:val="bottom"/>
            <w:hideMark/>
          </w:tcPr>
          <w:p w14:paraId="6FD35E37" w14:textId="77777777" w:rsidR="00636643" w:rsidRPr="00E021AC" w:rsidRDefault="00636643">
            <w:pPr>
              <w:jc w:val="right"/>
              <w:rPr>
                <w:color w:val="000066"/>
              </w:rPr>
            </w:pPr>
            <w:r w:rsidRPr="00E021AC">
              <w:rPr>
                <w:color w:val="000066"/>
              </w:rPr>
              <w:t>3.39</w:t>
            </w:r>
          </w:p>
        </w:tc>
        <w:tc>
          <w:tcPr>
            <w:tcW w:w="1676" w:type="dxa"/>
            <w:tcBorders>
              <w:top w:val="nil"/>
              <w:left w:val="nil"/>
              <w:bottom w:val="single" w:sz="4" w:space="0" w:color="auto"/>
              <w:right w:val="single" w:sz="4" w:space="0" w:color="auto"/>
            </w:tcBorders>
            <w:noWrap/>
            <w:vAlign w:val="bottom"/>
            <w:hideMark/>
          </w:tcPr>
          <w:p w14:paraId="1AD24A43" w14:textId="77777777" w:rsidR="00636643" w:rsidRPr="00E021AC" w:rsidRDefault="00636643">
            <w:pPr>
              <w:rPr>
                <w:color w:val="000066"/>
              </w:rPr>
            </w:pPr>
            <w:r w:rsidRPr="00E021AC">
              <w:rPr>
                <w:color w:val="000066"/>
              </w:rPr>
              <w:t>2022</w:t>
            </w:r>
          </w:p>
        </w:tc>
      </w:tr>
      <w:tr w:rsidR="00636643" w:rsidRPr="00E021AC" w14:paraId="3A542543"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7E4AA7A" w14:textId="77777777" w:rsidR="00636643" w:rsidRPr="00E021AC" w:rsidRDefault="00636643">
            <w:pPr>
              <w:jc w:val="center"/>
              <w:rPr>
                <w:color w:val="000066"/>
              </w:rPr>
            </w:pPr>
            <w:r w:rsidRPr="00E021AC">
              <w:rPr>
                <w:color w:val="000066"/>
              </w:rPr>
              <w:t>14</w:t>
            </w:r>
          </w:p>
        </w:tc>
        <w:tc>
          <w:tcPr>
            <w:tcW w:w="1870" w:type="dxa"/>
            <w:tcBorders>
              <w:top w:val="nil"/>
              <w:left w:val="nil"/>
              <w:bottom w:val="single" w:sz="4" w:space="0" w:color="auto"/>
              <w:right w:val="single" w:sz="4" w:space="0" w:color="auto"/>
            </w:tcBorders>
            <w:noWrap/>
            <w:vAlign w:val="bottom"/>
            <w:hideMark/>
          </w:tcPr>
          <w:p w14:paraId="7A6CEC40"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3FB03C99" w14:textId="77777777" w:rsidR="00636643" w:rsidRPr="00E021AC" w:rsidRDefault="00636643">
            <w:pPr>
              <w:rPr>
                <w:color w:val="000066"/>
              </w:rPr>
            </w:pPr>
            <w:r w:rsidRPr="00E021AC">
              <w:rPr>
                <w:color w:val="000066"/>
              </w:rPr>
              <w:t>Trung Thịnh</w:t>
            </w:r>
          </w:p>
        </w:tc>
        <w:tc>
          <w:tcPr>
            <w:tcW w:w="1676" w:type="dxa"/>
            <w:tcBorders>
              <w:top w:val="nil"/>
              <w:left w:val="nil"/>
              <w:bottom w:val="single" w:sz="4" w:space="0" w:color="auto"/>
              <w:right w:val="single" w:sz="4" w:space="0" w:color="auto"/>
            </w:tcBorders>
            <w:noWrap/>
            <w:vAlign w:val="bottom"/>
            <w:hideMark/>
          </w:tcPr>
          <w:p w14:paraId="6711A268" w14:textId="77777777" w:rsidR="00636643" w:rsidRPr="00E021AC" w:rsidRDefault="00636643">
            <w:pPr>
              <w:rPr>
                <w:color w:val="000066"/>
              </w:rPr>
            </w:pPr>
            <w:r w:rsidRPr="00E021AC">
              <w:rPr>
                <w:color w:val="000066"/>
              </w:rPr>
              <w:t>HQ2086</w:t>
            </w:r>
          </w:p>
        </w:tc>
        <w:tc>
          <w:tcPr>
            <w:tcW w:w="1384" w:type="dxa"/>
            <w:tcBorders>
              <w:top w:val="nil"/>
              <w:left w:val="nil"/>
              <w:bottom w:val="single" w:sz="4" w:space="0" w:color="auto"/>
              <w:right w:val="single" w:sz="4" w:space="0" w:color="auto"/>
            </w:tcBorders>
            <w:noWrap/>
            <w:vAlign w:val="bottom"/>
            <w:hideMark/>
          </w:tcPr>
          <w:p w14:paraId="2A904E0B" w14:textId="77777777" w:rsidR="00636643" w:rsidRPr="00E021AC" w:rsidRDefault="00636643">
            <w:pPr>
              <w:jc w:val="right"/>
              <w:rPr>
                <w:color w:val="000066"/>
              </w:rPr>
            </w:pPr>
            <w:r w:rsidRPr="00E021AC">
              <w:rPr>
                <w:color w:val="000066"/>
              </w:rPr>
              <w:t>1.86</w:t>
            </w:r>
          </w:p>
        </w:tc>
        <w:tc>
          <w:tcPr>
            <w:tcW w:w="1676" w:type="dxa"/>
            <w:tcBorders>
              <w:top w:val="nil"/>
              <w:left w:val="nil"/>
              <w:bottom w:val="single" w:sz="4" w:space="0" w:color="auto"/>
              <w:right w:val="single" w:sz="4" w:space="0" w:color="auto"/>
            </w:tcBorders>
            <w:noWrap/>
            <w:vAlign w:val="bottom"/>
            <w:hideMark/>
          </w:tcPr>
          <w:p w14:paraId="7D0EC2CD" w14:textId="77777777" w:rsidR="00636643" w:rsidRPr="00E021AC" w:rsidRDefault="00636643">
            <w:pPr>
              <w:rPr>
                <w:color w:val="000066"/>
              </w:rPr>
            </w:pPr>
            <w:r w:rsidRPr="00E021AC">
              <w:rPr>
                <w:color w:val="000066"/>
              </w:rPr>
              <w:t>2025</w:t>
            </w:r>
          </w:p>
        </w:tc>
      </w:tr>
      <w:tr w:rsidR="00636643" w:rsidRPr="00E021AC" w14:paraId="2E05CF83"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9265FAB" w14:textId="77777777" w:rsidR="00636643" w:rsidRPr="00E021AC" w:rsidRDefault="00636643">
            <w:pPr>
              <w:jc w:val="center"/>
              <w:rPr>
                <w:color w:val="000066"/>
              </w:rPr>
            </w:pPr>
            <w:r w:rsidRPr="00E021AC">
              <w:rPr>
                <w:color w:val="000066"/>
              </w:rPr>
              <w:t>15</w:t>
            </w:r>
          </w:p>
        </w:tc>
        <w:tc>
          <w:tcPr>
            <w:tcW w:w="1870" w:type="dxa"/>
            <w:tcBorders>
              <w:top w:val="nil"/>
              <w:left w:val="nil"/>
              <w:bottom w:val="single" w:sz="4" w:space="0" w:color="auto"/>
              <w:right w:val="single" w:sz="4" w:space="0" w:color="auto"/>
            </w:tcBorders>
            <w:noWrap/>
            <w:vAlign w:val="bottom"/>
            <w:hideMark/>
          </w:tcPr>
          <w:p w14:paraId="60310547" w14:textId="77777777" w:rsidR="00636643" w:rsidRPr="00E021AC" w:rsidRDefault="00636643">
            <w:pPr>
              <w:rPr>
                <w:color w:val="000066"/>
              </w:rPr>
            </w:pPr>
            <w:r w:rsidRPr="00E021AC">
              <w:rPr>
                <w:color w:val="000066"/>
              </w:rPr>
              <w:t>Hoa Quân</w:t>
            </w:r>
          </w:p>
        </w:tc>
        <w:tc>
          <w:tcPr>
            <w:tcW w:w="1943" w:type="dxa"/>
            <w:tcBorders>
              <w:top w:val="nil"/>
              <w:left w:val="nil"/>
              <w:bottom w:val="single" w:sz="4" w:space="0" w:color="auto"/>
              <w:right w:val="single" w:sz="4" w:space="0" w:color="auto"/>
            </w:tcBorders>
            <w:noWrap/>
            <w:vAlign w:val="bottom"/>
            <w:hideMark/>
          </w:tcPr>
          <w:p w14:paraId="53A44CAF" w14:textId="77777777" w:rsidR="00636643" w:rsidRPr="00E021AC" w:rsidRDefault="00636643">
            <w:pPr>
              <w:rPr>
                <w:color w:val="000066"/>
              </w:rPr>
            </w:pPr>
            <w:r w:rsidRPr="00E021AC">
              <w:rPr>
                <w:color w:val="000066"/>
              </w:rPr>
              <w:t>Trung Thịnh</w:t>
            </w:r>
          </w:p>
        </w:tc>
        <w:tc>
          <w:tcPr>
            <w:tcW w:w="1676" w:type="dxa"/>
            <w:tcBorders>
              <w:top w:val="nil"/>
              <w:left w:val="nil"/>
              <w:bottom w:val="single" w:sz="4" w:space="0" w:color="auto"/>
              <w:right w:val="single" w:sz="4" w:space="0" w:color="auto"/>
            </w:tcBorders>
            <w:noWrap/>
            <w:vAlign w:val="bottom"/>
            <w:hideMark/>
          </w:tcPr>
          <w:p w14:paraId="611EB1E2" w14:textId="77777777" w:rsidR="00636643" w:rsidRPr="00E021AC" w:rsidRDefault="00636643">
            <w:pPr>
              <w:rPr>
                <w:color w:val="000066"/>
              </w:rPr>
            </w:pPr>
            <w:r w:rsidRPr="00E021AC">
              <w:rPr>
                <w:color w:val="000066"/>
              </w:rPr>
              <w:t>HQ2666</w:t>
            </w:r>
          </w:p>
        </w:tc>
        <w:tc>
          <w:tcPr>
            <w:tcW w:w="1384" w:type="dxa"/>
            <w:tcBorders>
              <w:top w:val="nil"/>
              <w:left w:val="nil"/>
              <w:bottom w:val="single" w:sz="4" w:space="0" w:color="auto"/>
              <w:right w:val="single" w:sz="4" w:space="0" w:color="auto"/>
            </w:tcBorders>
            <w:noWrap/>
            <w:vAlign w:val="bottom"/>
            <w:hideMark/>
          </w:tcPr>
          <w:p w14:paraId="719B22E9" w14:textId="77777777" w:rsidR="00636643" w:rsidRPr="00E021AC" w:rsidRDefault="00636643">
            <w:pPr>
              <w:jc w:val="right"/>
              <w:rPr>
                <w:color w:val="000066"/>
              </w:rPr>
            </w:pPr>
            <w:r w:rsidRPr="00E021AC">
              <w:rPr>
                <w:color w:val="000066"/>
              </w:rPr>
              <w:t>0.39</w:t>
            </w:r>
          </w:p>
        </w:tc>
        <w:tc>
          <w:tcPr>
            <w:tcW w:w="1676" w:type="dxa"/>
            <w:tcBorders>
              <w:top w:val="nil"/>
              <w:left w:val="nil"/>
              <w:bottom w:val="single" w:sz="4" w:space="0" w:color="auto"/>
              <w:right w:val="single" w:sz="4" w:space="0" w:color="auto"/>
            </w:tcBorders>
            <w:noWrap/>
            <w:vAlign w:val="bottom"/>
            <w:hideMark/>
          </w:tcPr>
          <w:p w14:paraId="67972F7D" w14:textId="77777777" w:rsidR="00636643" w:rsidRPr="00E021AC" w:rsidRDefault="00636643">
            <w:pPr>
              <w:rPr>
                <w:color w:val="000066"/>
              </w:rPr>
            </w:pPr>
            <w:r w:rsidRPr="00E021AC">
              <w:rPr>
                <w:color w:val="000066"/>
              </w:rPr>
              <w:t>2025</w:t>
            </w:r>
          </w:p>
        </w:tc>
      </w:tr>
      <w:tr w:rsidR="00636643" w:rsidRPr="00E021AC" w14:paraId="6368AE6F"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2FF6AD28" w14:textId="77777777" w:rsidR="00636643" w:rsidRPr="00E021AC" w:rsidRDefault="00636643">
            <w:pPr>
              <w:jc w:val="center"/>
              <w:rPr>
                <w:color w:val="000066"/>
              </w:rPr>
            </w:pPr>
            <w:r w:rsidRPr="00E021AC">
              <w:rPr>
                <w:color w:val="000066"/>
              </w:rPr>
              <w:t>16</w:t>
            </w:r>
          </w:p>
        </w:tc>
        <w:tc>
          <w:tcPr>
            <w:tcW w:w="1870" w:type="dxa"/>
            <w:tcBorders>
              <w:top w:val="nil"/>
              <w:left w:val="nil"/>
              <w:bottom w:val="single" w:sz="4" w:space="0" w:color="auto"/>
              <w:right w:val="single" w:sz="4" w:space="0" w:color="auto"/>
            </w:tcBorders>
            <w:noWrap/>
            <w:vAlign w:val="bottom"/>
            <w:hideMark/>
          </w:tcPr>
          <w:p w14:paraId="255DA5D5"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14AFAF1A" w14:textId="77777777" w:rsidR="00636643" w:rsidRPr="00E021AC" w:rsidRDefault="00636643">
            <w:pPr>
              <w:rPr>
                <w:color w:val="000066"/>
              </w:rPr>
            </w:pPr>
            <w:r w:rsidRPr="00E021AC">
              <w:rPr>
                <w:color w:val="000066"/>
              </w:rPr>
              <w:t>Liên Đồng</w:t>
            </w:r>
          </w:p>
        </w:tc>
        <w:tc>
          <w:tcPr>
            <w:tcW w:w="1676" w:type="dxa"/>
            <w:tcBorders>
              <w:top w:val="nil"/>
              <w:left w:val="nil"/>
              <w:bottom w:val="single" w:sz="4" w:space="0" w:color="auto"/>
              <w:right w:val="single" w:sz="4" w:space="0" w:color="auto"/>
            </w:tcBorders>
            <w:noWrap/>
            <w:vAlign w:val="bottom"/>
            <w:hideMark/>
          </w:tcPr>
          <w:p w14:paraId="32DD404D" w14:textId="77777777" w:rsidR="00636643" w:rsidRPr="00E021AC" w:rsidRDefault="00636643">
            <w:pPr>
              <w:rPr>
                <w:color w:val="000066"/>
              </w:rPr>
            </w:pPr>
            <w:r w:rsidRPr="00E021AC">
              <w:rPr>
                <w:color w:val="000066"/>
              </w:rPr>
              <w:t>TĐ179</w:t>
            </w:r>
          </w:p>
        </w:tc>
        <w:tc>
          <w:tcPr>
            <w:tcW w:w="1384" w:type="dxa"/>
            <w:tcBorders>
              <w:top w:val="nil"/>
              <w:left w:val="nil"/>
              <w:bottom w:val="single" w:sz="4" w:space="0" w:color="auto"/>
              <w:right w:val="single" w:sz="4" w:space="0" w:color="auto"/>
            </w:tcBorders>
            <w:noWrap/>
            <w:vAlign w:val="bottom"/>
            <w:hideMark/>
          </w:tcPr>
          <w:p w14:paraId="6CF8AB3A" w14:textId="77777777" w:rsidR="00636643" w:rsidRPr="00E021AC" w:rsidRDefault="00636643">
            <w:pPr>
              <w:jc w:val="right"/>
              <w:rPr>
                <w:color w:val="000066"/>
              </w:rPr>
            </w:pPr>
            <w:r w:rsidRPr="00E021AC">
              <w:rPr>
                <w:color w:val="000066"/>
              </w:rPr>
              <w:t>2.74</w:t>
            </w:r>
          </w:p>
        </w:tc>
        <w:tc>
          <w:tcPr>
            <w:tcW w:w="1676" w:type="dxa"/>
            <w:tcBorders>
              <w:top w:val="nil"/>
              <w:left w:val="nil"/>
              <w:bottom w:val="single" w:sz="4" w:space="0" w:color="auto"/>
              <w:right w:val="single" w:sz="4" w:space="0" w:color="auto"/>
            </w:tcBorders>
            <w:noWrap/>
            <w:vAlign w:val="bottom"/>
            <w:hideMark/>
          </w:tcPr>
          <w:p w14:paraId="1ACDC76F" w14:textId="77777777" w:rsidR="00636643" w:rsidRPr="00E021AC" w:rsidRDefault="00636643">
            <w:pPr>
              <w:rPr>
                <w:color w:val="000066"/>
              </w:rPr>
            </w:pPr>
            <w:r w:rsidRPr="00E021AC">
              <w:rPr>
                <w:color w:val="000066"/>
              </w:rPr>
              <w:t>KH2026</w:t>
            </w:r>
          </w:p>
        </w:tc>
      </w:tr>
      <w:tr w:rsidR="00636643" w:rsidRPr="00E021AC" w14:paraId="1B559D1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1F8D29B" w14:textId="77777777" w:rsidR="00636643" w:rsidRPr="00E021AC" w:rsidRDefault="00636643">
            <w:pPr>
              <w:jc w:val="center"/>
              <w:rPr>
                <w:color w:val="000066"/>
              </w:rPr>
            </w:pPr>
            <w:r w:rsidRPr="00E021AC">
              <w:rPr>
                <w:color w:val="000066"/>
              </w:rPr>
              <w:t>17</w:t>
            </w:r>
          </w:p>
        </w:tc>
        <w:tc>
          <w:tcPr>
            <w:tcW w:w="1870" w:type="dxa"/>
            <w:tcBorders>
              <w:top w:val="nil"/>
              <w:left w:val="nil"/>
              <w:bottom w:val="single" w:sz="4" w:space="0" w:color="auto"/>
              <w:right w:val="single" w:sz="4" w:space="0" w:color="auto"/>
            </w:tcBorders>
            <w:noWrap/>
            <w:vAlign w:val="bottom"/>
            <w:hideMark/>
          </w:tcPr>
          <w:p w14:paraId="01B46EF0"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2108C83" w14:textId="77777777" w:rsidR="00636643" w:rsidRPr="00E021AC" w:rsidRDefault="00636643">
            <w:pPr>
              <w:rPr>
                <w:color w:val="000066"/>
              </w:rPr>
            </w:pPr>
            <w:r w:rsidRPr="00E021AC">
              <w:rPr>
                <w:color w:val="000066"/>
              </w:rPr>
              <w:t>Liên Minh</w:t>
            </w:r>
          </w:p>
        </w:tc>
        <w:tc>
          <w:tcPr>
            <w:tcW w:w="1676" w:type="dxa"/>
            <w:tcBorders>
              <w:top w:val="nil"/>
              <w:left w:val="nil"/>
              <w:bottom w:val="single" w:sz="4" w:space="0" w:color="auto"/>
              <w:right w:val="single" w:sz="4" w:space="0" w:color="auto"/>
            </w:tcBorders>
            <w:noWrap/>
            <w:vAlign w:val="bottom"/>
            <w:hideMark/>
          </w:tcPr>
          <w:p w14:paraId="4FEB2E38" w14:textId="77777777" w:rsidR="00636643" w:rsidRPr="00E021AC" w:rsidRDefault="00636643">
            <w:pPr>
              <w:rPr>
                <w:color w:val="000066"/>
              </w:rPr>
            </w:pPr>
            <w:r w:rsidRPr="00E021AC">
              <w:rPr>
                <w:color w:val="000066"/>
              </w:rPr>
              <w:t>TĐ31</w:t>
            </w:r>
          </w:p>
        </w:tc>
        <w:tc>
          <w:tcPr>
            <w:tcW w:w="1384" w:type="dxa"/>
            <w:tcBorders>
              <w:top w:val="nil"/>
              <w:left w:val="nil"/>
              <w:bottom w:val="single" w:sz="4" w:space="0" w:color="auto"/>
              <w:right w:val="single" w:sz="4" w:space="0" w:color="auto"/>
            </w:tcBorders>
            <w:noWrap/>
            <w:vAlign w:val="bottom"/>
            <w:hideMark/>
          </w:tcPr>
          <w:p w14:paraId="0C5906C4" w14:textId="77777777" w:rsidR="00636643" w:rsidRPr="00E021AC" w:rsidRDefault="00636643">
            <w:pPr>
              <w:jc w:val="right"/>
              <w:rPr>
                <w:color w:val="000066"/>
              </w:rPr>
            </w:pPr>
            <w:r w:rsidRPr="00E021AC">
              <w:rPr>
                <w:color w:val="000066"/>
              </w:rPr>
              <w:t>0.76</w:t>
            </w:r>
          </w:p>
        </w:tc>
        <w:tc>
          <w:tcPr>
            <w:tcW w:w="1676" w:type="dxa"/>
            <w:tcBorders>
              <w:top w:val="nil"/>
              <w:left w:val="nil"/>
              <w:bottom w:val="single" w:sz="4" w:space="0" w:color="auto"/>
              <w:right w:val="single" w:sz="4" w:space="0" w:color="auto"/>
            </w:tcBorders>
            <w:noWrap/>
            <w:vAlign w:val="bottom"/>
            <w:hideMark/>
          </w:tcPr>
          <w:p w14:paraId="4E6532AB" w14:textId="77777777" w:rsidR="00636643" w:rsidRPr="00E021AC" w:rsidRDefault="00636643">
            <w:pPr>
              <w:rPr>
                <w:color w:val="000066"/>
              </w:rPr>
            </w:pPr>
            <w:r w:rsidRPr="00E021AC">
              <w:rPr>
                <w:color w:val="000066"/>
              </w:rPr>
              <w:t>KH2026</w:t>
            </w:r>
          </w:p>
        </w:tc>
      </w:tr>
      <w:tr w:rsidR="00636643" w:rsidRPr="00E021AC" w14:paraId="6CED65BC"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3E7771F0" w14:textId="77777777" w:rsidR="00636643" w:rsidRPr="00E021AC" w:rsidRDefault="00636643">
            <w:pPr>
              <w:jc w:val="center"/>
              <w:rPr>
                <w:color w:val="000066"/>
              </w:rPr>
            </w:pPr>
            <w:r w:rsidRPr="00E021AC">
              <w:rPr>
                <w:color w:val="000066"/>
              </w:rPr>
              <w:t>18</w:t>
            </w:r>
          </w:p>
        </w:tc>
        <w:tc>
          <w:tcPr>
            <w:tcW w:w="1870" w:type="dxa"/>
            <w:tcBorders>
              <w:top w:val="nil"/>
              <w:left w:val="nil"/>
              <w:bottom w:val="single" w:sz="4" w:space="0" w:color="auto"/>
              <w:right w:val="single" w:sz="4" w:space="0" w:color="auto"/>
            </w:tcBorders>
            <w:noWrap/>
            <w:vAlign w:val="bottom"/>
            <w:hideMark/>
          </w:tcPr>
          <w:p w14:paraId="075AD916"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4346CCC0" w14:textId="77777777" w:rsidR="00636643" w:rsidRPr="00E021AC" w:rsidRDefault="00636643">
            <w:pPr>
              <w:rPr>
                <w:color w:val="000066"/>
              </w:rPr>
            </w:pPr>
            <w:r w:rsidRPr="00E021AC">
              <w:rPr>
                <w:color w:val="000066"/>
              </w:rPr>
              <w:t>Liên Sơn</w:t>
            </w:r>
          </w:p>
        </w:tc>
        <w:tc>
          <w:tcPr>
            <w:tcW w:w="1676" w:type="dxa"/>
            <w:tcBorders>
              <w:top w:val="nil"/>
              <w:left w:val="nil"/>
              <w:bottom w:val="single" w:sz="4" w:space="0" w:color="auto"/>
              <w:right w:val="single" w:sz="4" w:space="0" w:color="auto"/>
            </w:tcBorders>
            <w:noWrap/>
            <w:vAlign w:val="bottom"/>
            <w:hideMark/>
          </w:tcPr>
          <w:p w14:paraId="0E29BE97" w14:textId="77777777" w:rsidR="00636643" w:rsidRPr="00E021AC" w:rsidRDefault="00636643">
            <w:pPr>
              <w:rPr>
                <w:color w:val="000066"/>
              </w:rPr>
            </w:pPr>
            <w:r w:rsidRPr="00E021AC">
              <w:rPr>
                <w:color w:val="000066"/>
              </w:rPr>
              <w:t>TĐ291</w:t>
            </w:r>
          </w:p>
        </w:tc>
        <w:tc>
          <w:tcPr>
            <w:tcW w:w="1384" w:type="dxa"/>
            <w:tcBorders>
              <w:top w:val="nil"/>
              <w:left w:val="nil"/>
              <w:bottom w:val="single" w:sz="4" w:space="0" w:color="auto"/>
              <w:right w:val="single" w:sz="4" w:space="0" w:color="auto"/>
            </w:tcBorders>
            <w:noWrap/>
            <w:vAlign w:val="bottom"/>
            <w:hideMark/>
          </w:tcPr>
          <w:p w14:paraId="72815C5A" w14:textId="77777777" w:rsidR="00636643" w:rsidRPr="00E021AC" w:rsidRDefault="00636643">
            <w:pPr>
              <w:jc w:val="right"/>
              <w:rPr>
                <w:color w:val="000066"/>
              </w:rPr>
            </w:pPr>
            <w:r w:rsidRPr="00E021AC">
              <w:rPr>
                <w:color w:val="000066"/>
              </w:rPr>
              <w:t>1.77</w:t>
            </w:r>
          </w:p>
        </w:tc>
        <w:tc>
          <w:tcPr>
            <w:tcW w:w="1676" w:type="dxa"/>
            <w:tcBorders>
              <w:top w:val="nil"/>
              <w:left w:val="nil"/>
              <w:bottom w:val="single" w:sz="4" w:space="0" w:color="auto"/>
              <w:right w:val="single" w:sz="4" w:space="0" w:color="auto"/>
            </w:tcBorders>
            <w:noWrap/>
            <w:vAlign w:val="bottom"/>
            <w:hideMark/>
          </w:tcPr>
          <w:p w14:paraId="67C0DD0F" w14:textId="77777777" w:rsidR="00636643" w:rsidRPr="00E021AC" w:rsidRDefault="00636643">
            <w:pPr>
              <w:rPr>
                <w:color w:val="000066"/>
              </w:rPr>
            </w:pPr>
            <w:r w:rsidRPr="00E021AC">
              <w:rPr>
                <w:color w:val="000066"/>
              </w:rPr>
              <w:t>2024</w:t>
            </w:r>
          </w:p>
        </w:tc>
      </w:tr>
      <w:tr w:rsidR="00636643" w:rsidRPr="00E021AC" w14:paraId="74D58FD4"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A64BC9A" w14:textId="77777777" w:rsidR="00636643" w:rsidRPr="00E021AC" w:rsidRDefault="00636643">
            <w:pPr>
              <w:jc w:val="center"/>
              <w:rPr>
                <w:color w:val="000066"/>
              </w:rPr>
            </w:pPr>
            <w:r w:rsidRPr="00E021AC">
              <w:rPr>
                <w:color w:val="000066"/>
              </w:rPr>
              <w:t>19</w:t>
            </w:r>
          </w:p>
        </w:tc>
        <w:tc>
          <w:tcPr>
            <w:tcW w:w="1870" w:type="dxa"/>
            <w:tcBorders>
              <w:top w:val="nil"/>
              <w:left w:val="nil"/>
              <w:bottom w:val="single" w:sz="4" w:space="0" w:color="auto"/>
              <w:right w:val="single" w:sz="4" w:space="0" w:color="auto"/>
            </w:tcBorders>
            <w:noWrap/>
            <w:vAlign w:val="bottom"/>
            <w:hideMark/>
          </w:tcPr>
          <w:p w14:paraId="35A461F2"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7E4E605F" w14:textId="77777777" w:rsidR="00636643" w:rsidRPr="00E021AC" w:rsidRDefault="00636643">
            <w:pPr>
              <w:rPr>
                <w:color w:val="000066"/>
              </w:rPr>
            </w:pPr>
            <w:r w:rsidRPr="00E021AC">
              <w:rPr>
                <w:color w:val="000066"/>
              </w:rPr>
              <w:t>Mỹ Hưng</w:t>
            </w:r>
          </w:p>
        </w:tc>
        <w:tc>
          <w:tcPr>
            <w:tcW w:w="1676" w:type="dxa"/>
            <w:tcBorders>
              <w:top w:val="nil"/>
              <w:left w:val="nil"/>
              <w:bottom w:val="single" w:sz="4" w:space="0" w:color="auto"/>
              <w:right w:val="single" w:sz="4" w:space="0" w:color="auto"/>
            </w:tcBorders>
            <w:noWrap/>
            <w:vAlign w:val="bottom"/>
            <w:hideMark/>
          </w:tcPr>
          <w:p w14:paraId="1FD40617" w14:textId="77777777" w:rsidR="00636643" w:rsidRPr="00E021AC" w:rsidRDefault="00636643">
            <w:pPr>
              <w:rPr>
                <w:color w:val="000066"/>
              </w:rPr>
            </w:pPr>
            <w:r w:rsidRPr="00E021AC">
              <w:rPr>
                <w:color w:val="000066"/>
              </w:rPr>
              <w:t>TĐ804</w:t>
            </w:r>
          </w:p>
        </w:tc>
        <w:tc>
          <w:tcPr>
            <w:tcW w:w="1384" w:type="dxa"/>
            <w:tcBorders>
              <w:top w:val="nil"/>
              <w:left w:val="nil"/>
              <w:bottom w:val="single" w:sz="4" w:space="0" w:color="auto"/>
              <w:right w:val="single" w:sz="4" w:space="0" w:color="auto"/>
            </w:tcBorders>
            <w:noWrap/>
            <w:vAlign w:val="bottom"/>
            <w:hideMark/>
          </w:tcPr>
          <w:p w14:paraId="23FA5149" w14:textId="77777777" w:rsidR="00636643" w:rsidRPr="00E021AC" w:rsidRDefault="00636643">
            <w:pPr>
              <w:jc w:val="right"/>
              <w:rPr>
                <w:color w:val="000066"/>
              </w:rPr>
            </w:pPr>
            <w:r w:rsidRPr="00E021AC">
              <w:rPr>
                <w:color w:val="000066"/>
              </w:rPr>
              <w:t>2.05</w:t>
            </w:r>
          </w:p>
        </w:tc>
        <w:tc>
          <w:tcPr>
            <w:tcW w:w="1676" w:type="dxa"/>
            <w:tcBorders>
              <w:top w:val="nil"/>
              <w:left w:val="nil"/>
              <w:bottom w:val="single" w:sz="4" w:space="0" w:color="auto"/>
              <w:right w:val="single" w:sz="4" w:space="0" w:color="auto"/>
            </w:tcBorders>
            <w:noWrap/>
            <w:vAlign w:val="bottom"/>
            <w:hideMark/>
          </w:tcPr>
          <w:p w14:paraId="550D2872" w14:textId="77777777" w:rsidR="00636643" w:rsidRPr="00E021AC" w:rsidRDefault="00636643">
            <w:pPr>
              <w:rPr>
                <w:color w:val="000066"/>
              </w:rPr>
            </w:pPr>
            <w:r w:rsidRPr="00E021AC">
              <w:rPr>
                <w:color w:val="000066"/>
              </w:rPr>
              <w:t>2026</w:t>
            </w:r>
          </w:p>
        </w:tc>
      </w:tr>
      <w:tr w:rsidR="00636643" w:rsidRPr="00E021AC" w14:paraId="03E88339"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3FFB9FDE" w14:textId="77777777" w:rsidR="00636643" w:rsidRPr="00E021AC" w:rsidRDefault="00636643">
            <w:pPr>
              <w:jc w:val="center"/>
              <w:rPr>
                <w:color w:val="000066"/>
              </w:rPr>
            </w:pPr>
            <w:r w:rsidRPr="00E021AC">
              <w:rPr>
                <w:color w:val="000066"/>
              </w:rPr>
              <w:t>20</w:t>
            </w:r>
          </w:p>
        </w:tc>
        <w:tc>
          <w:tcPr>
            <w:tcW w:w="1870" w:type="dxa"/>
            <w:tcBorders>
              <w:top w:val="nil"/>
              <w:left w:val="nil"/>
              <w:bottom w:val="single" w:sz="4" w:space="0" w:color="auto"/>
              <w:right w:val="single" w:sz="4" w:space="0" w:color="auto"/>
            </w:tcBorders>
            <w:noWrap/>
            <w:vAlign w:val="bottom"/>
            <w:hideMark/>
          </w:tcPr>
          <w:p w14:paraId="3330D833"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73E2DA1E" w14:textId="77777777" w:rsidR="00636643" w:rsidRPr="00E021AC" w:rsidRDefault="00636643">
            <w:pPr>
              <w:rPr>
                <w:color w:val="000066"/>
              </w:rPr>
            </w:pPr>
            <w:r w:rsidRPr="00E021AC">
              <w:rPr>
                <w:color w:val="000066"/>
              </w:rPr>
              <w:t>Mỹ Lâm</w:t>
            </w:r>
          </w:p>
        </w:tc>
        <w:tc>
          <w:tcPr>
            <w:tcW w:w="1676" w:type="dxa"/>
            <w:tcBorders>
              <w:top w:val="nil"/>
              <w:left w:val="nil"/>
              <w:bottom w:val="single" w:sz="4" w:space="0" w:color="auto"/>
              <w:right w:val="single" w:sz="4" w:space="0" w:color="auto"/>
            </w:tcBorders>
            <w:noWrap/>
            <w:vAlign w:val="bottom"/>
            <w:hideMark/>
          </w:tcPr>
          <w:p w14:paraId="60D69693" w14:textId="77777777" w:rsidR="00636643" w:rsidRPr="00E021AC" w:rsidRDefault="00636643">
            <w:pPr>
              <w:rPr>
                <w:color w:val="000066"/>
              </w:rPr>
            </w:pPr>
            <w:r w:rsidRPr="00E021AC">
              <w:rPr>
                <w:color w:val="000066"/>
              </w:rPr>
              <w:t>TĐ424</w:t>
            </w:r>
          </w:p>
        </w:tc>
        <w:tc>
          <w:tcPr>
            <w:tcW w:w="1384" w:type="dxa"/>
            <w:tcBorders>
              <w:top w:val="nil"/>
              <w:left w:val="nil"/>
              <w:bottom w:val="single" w:sz="4" w:space="0" w:color="auto"/>
              <w:right w:val="single" w:sz="4" w:space="0" w:color="auto"/>
            </w:tcBorders>
            <w:noWrap/>
            <w:vAlign w:val="bottom"/>
            <w:hideMark/>
          </w:tcPr>
          <w:p w14:paraId="235B71FA" w14:textId="77777777" w:rsidR="00636643" w:rsidRPr="00E021AC" w:rsidRDefault="00636643">
            <w:pPr>
              <w:jc w:val="right"/>
              <w:rPr>
                <w:color w:val="000066"/>
              </w:rPr>
            </w:pPr>
            <w:r w:rsidRPr="00E021AC">
              <w:rPr>
                <w:color w:val="000066"/>
              </w:rPr>
              <w:t>6.79</w:t>
            </w:r>
          </w:p>
        </w:tc>
        <w:tc>
          <w:tcPr>
            <w:tcW w:w="1676" w:type="dxa"/>
            <w:tcBorders>
              <w:top w:val="nil"/>
              <w:left w:val="nil"/>
              <w:bottom w:val="single" w:sz="4" w:space="0" w:color="auto"/>
              <w:right w:val="single" w:sz="4" w:space="0" w:color="auto"/>
            </w:tcBorders>
            <w:noWrap/>
            <w:vAlign w:val="bottom"/>
            <w:hideMark/>
          </w:tcPr>
          <w:p w14:paraId="06303EDE" w14:textId="77777777" w:rsidR="00636643" w:rsidRPr="00E021AC" w:rsidRDefault="00636643">
            <w:pPr>
              <w:rPr>
                <w:color w:val="000066"/>
              </w:rPr>
            </w:pPr>
            <w:r w:rsidRPr="00E021AC">
              <w:rPr>
                <w:color w:val="000066"/>
              </w:rPr>
              <w:t>2026</w:t>
            </w:r>
          </w:p>
        </w:tc>
      </w:tr>
      <w:tr w:rsidR="00636643" w:rsidRPr="00E021AC" w14:paraId="0B1E148C"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09FEDA82" w14:textId="77777777" w:rsidR="00636643" w:rsidRPr="00E021AC" w:rsidRDefault="00636643">
            <w:pPr>
              <w:jc w:val="center"/>
              <w:rPr>
                <w:color w:val="000066"/>
              </w:rPr>
            </w:pPr>
            <w:r w:rsidRPr="00E021AC">
              <w:rPr>
                <w:color w:val="000066"/>
              </w:rPr>
              <w:t>21</w:t>
            </w:r>
          </w:p>
        </w:tc>
        <w:tc>
          <w:tcPr>
            <w:tcW w:w="1870" w:type="dxa"/>
            <w:tcBorders>
              <w:top w:val="nil"/>
              <w:left w:val="nil"/>
              <w:bottom w:val="single" w:sz="4" w:space="0" w:color="auto"/>
              <w:right w:val="single" w:sz="4" w:space="0" w:color="auto"/>
            </w:tcBorders>
            <w:noWrap/>
            <w:vAlign w:val="bottom"/>
            <w:hideMark/>
          </w:tcPr>
          <w:p w14:paraId="11115491"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60E60003" w14:textId="77777777" w:rsidR="00636643" w:rsidRPr="00E021AC" w:rsidRDefault="00636643">
            <w:pPr>
              <w:rPr>
                <w:color w:val="000066"/>
              </w:rPr>
            </w:pPr>
            <w:r w:rsidRPr="00E021AC">
              <w:rPr>
                <w:color w:val="000066"/>
              </w:rPr>
              <w:t>Mỹ Lâm</w:t>
            </w:r>
          </w:p>
        </w:tc>
        <w:tc>
          <w:tcPr>
            <w:tcW w:w="1676" w:type="dxa"/>
            <w:tcBorders>
              <w:top w:val="nil"/>
              <w:left w:val="nil"/>
              <w:bottom w:val="single" w:sz="4" w:space="0" w:color="auto"/>
              <w:right w:val="single" w:sz="4" w:space="0" w:color="auto"/>
            </w:tcBorders>
            <w:noWrap/>
            <w:vAlign w:val="bottom"/>
            <w:hideMark/>
          </w:tcPr>
          <w:p w14:paraId="729B5BE9" w14:textId="77777777" w:rsidR="00636643" w:rsidRPr="00E021AC" w:rsidRDefault="00636643">
            <w:pPr>
              <w:rPr>
                <w:color w:val="000066"/>
              </w:rPr>
            </w:pPr>
            <w:r w:rsidRPr="00E021AC">
              <w:rPr>
                <w:color w:val="000066"/>
              </w:rPr>
              <w:t>TĐ459</w:t>
            </w:r>
          </w:p>
        </w:tc>
        <w:tc>
          <w:tcPr>
            <w:tcW w:w="1384" w:type="dxa"/>
            <w:tcBorders>
              <w:top w:val="nil"/>
              <w:left w:val="nil"/>
              <w:bottom w:val="single" w:sz="4" w:space="0" w:color="auto"/>
              <w:right w:val="single" w:sz="4" w:space="0" w:color="auto"/>
            </w:tcBorders>
            <w:noWrap/>
            <w:vAlign w:val="bottom"/>
            <w:hideMark/>
          </w:tcPr>
          <w:p w14:paraId="4D21FE44" w14:textId="77777777" w:rsidR="00636643" w:rsidRPr="00E021AC" w:rsidRDefault="00636643">
            <w:pPr>
              <w:jc w:val="right"/>
              <w:rPr>
                <w:color w:val="000066"/>
              </w:rPr>
            </w:pPr>
            <w:r w:rsidRPr="00E021AC">
              <w:rPr>
                <w:color w:val="000066"/>
              </w:rPr>
              <w:t>2.29</w:t>
            </w:r>
          </w:p>
        </w:tc>
        <w:tc>
          <w:tcPr>
            <w:tcW w:w="1676" w:type="dxa"/>
            <w:tcBorders>
              <w:top w:val="nil"/>
              <w:left w:val="nil"/>
              <w:bottom w:val="single" w:sz="4" w:space="0" w:color="auto"/>
              <w:right w:val="single" w:sz="4" w:space="0" w:color="auto"/>
            </w:tcBorders>
            <w:noWrap/>
            <w:vAlign w:val="bottom"/>
            <w:hideMark/>
          </w:tcPr>
          <w:p w14:paraId="2C246406" w14:textId="77777777" w:rsidR="00636643" w:rsidRPr="00E021AC" w:rsidRDefault="00636643">
            <w:pPr>
              <w:rPr>
                <w:color w:val="000066"/>
              </w:rPr>
            </w:pPr>
            <w:r w:rsidRPr="00E021AC">
              <w:rPr>
                <w:color w:val="000066"/>
              </w:rPr>
              <w:t>2026</w:t>
            </w:r>
          </w:p>
        </w:tc>
      </w:tr>
      <w:tr w:rsidR="00636643" w:rsidRPr="00E021AC" w14:paraId="6885F72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C06F496" w14:textId="77777777" w:rsidR="00636643" w:rsidRPr="00E021AC" w:rsidRDefault="00636643">
            <w:pPr>
              <w:jc w:val="center"/>
              <w:rPr>
                <w:color w:val="000066"/>
              </w:rPr>
            </w:pPr>
            <w:r w:rsidRPr="00E021AC">
              <w:rPr>
                <w:color w:val="000066"/>
              </w:rPr>
              <w:t>22</w:t>
            </w:r>
          </w:p>
        </w:tc>
        <w:tc>
          <w:tcPr>
            <w:tcW w:w="1870" w:type="dxa"/>
            <w:tcBorders>
              <w:top w:val="nil"/>
              <w:left w:val="nil"/>
              <w:bottom w:val="single" w:sz="4" w:space="0" w:color="auto"/>
              <w:right w:val="single" w:sz="4" w:space="0" w:color="auto"/>
            </w:tcBorders>
            <w:noWrap/>
            <w:vAlign w:val="bottom"/>
            <w:hideMark/>
          </w:tcPr>
          <w:p w14:paraId="51E1DB09"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609CB91E" w14:textId="77777777" w:rsidR="00636643" w:rsidRPr="00E021AC" w:rsidRDefault="00636643">
            <w:pPr>
              <w:rPr>
                <w:color w:val="000066"/>
              </w:rPr>
            </w:pPr>
            <w:r w:rsidRPr="00E021AC">
              <w:rPr>
                <w:color w:val="000066"/>
              </w:rPr>
              <w:t>Mỹ Lâm</w:t>
            </w:r>
          </w:p>
        </w:tc>
        <w:tc>
          <w:tcPr>
            <w:tcW w:w="1676" w:type="dxa"/>
            <w:tcBorders>
              <w:top w:val="nil"/>
              <w:left w:val="nil"/>
              <w:bottom w:val="single" w:sz="4" w:space="0" w:color="auto"/>
              <w:right w:val="single" w:sz="4" w:space="0" w:color="auto"/>
            </w:tcBorders>
            <w:noWrap/>
            <w:vAlign w:val="bottom"/>
            <w:hideMark/>
          </w:tcPr>
          <w:p w14:paraId="77768D5C" w14:textId="77777777" w:rsidR="00636643" w:rsidRPr="00E021AC" w:rsidRDefault="00636643">
            <w:pPr>
              <w:rPr>
                <w:color w:val="000066"/>
              </w:rPr>
            </w:pPr>
            <w:r w:rsidRPr="00E021AC">
              <w:rPr>
                <w:color w:val="000066"/>
              </w:rPr>
              <w:t>TĐ606</w:t>
            </w:r>
          </w:p>
        </w:tc>
        <w:tc>
          <w:tcPr>
            <w:tcW w:w="1384" w:type="dxa"/>
            <w:tcBorders>
              <w:top w:val="nil"/>
              <w:left w:val="nil"/>
              <w:bottom w:val="single" w:sz="4" w:space="0" w:color="auto"/>
              <w:right w:val="single" w:sz="4" w:space="0" w:color="auto"/>
            </w:tcBorders>
            <w:noWrap/>
            <w:vAlign w:val="bottom"/>
            <w:hideMark/>
          </w:tcPr>
          <w:p w14:paraId="1A19FDFB" w14:textId="77777777" w:rsidR="00636643" w:rsidRPr="00E021AC" w:rsidRDefault="00636643">
            <w:pPr>
              <w:jc w:val="right"/>
              <w:rPr>
                <w:color w:val="000066"/>
              </w:rPr>
            </w:pPr>
            <w:r w:rsidRPr="00E021AC">
              <w:rPr>
                <w:color w:val="000066"/>
              </w:rPr>
              <w:t>0.44</w:t>
            </w:r>
          </w:p>
        </w:tc>
        <w:tc>
          <w:tcPr>
            <w:tcW w:w="1676" w:type="dxa"/>
            <w:tcBorders>
              <w:top w:val="nil"/>
              <w:left w:val="nil"/>
              <w:bottom w:val="single" w:sz="4" w:space="0" w:color="auto"/>
              <w:right w:val="single" w:sz="4" w:space="0" w:color="auto"/>
            </w:tcBorders>
            <w:noWrap/>
            <w:vAlign w:val="bottom"/>
            <w:hideMark/>
          </w:tcPr>
          <w:p w14:paraId="72314DE3" w14:textId="77777777" w:rsidR="00636643" w:rsidRPr="00E021AC" w:rsidRDefault="00636643">
            <w:pPr>
              <w:rPr>
                <w:color w:val="000066"/>
              </w:rPr>
            </w:pPr>
            <w:r w:rsidRPr="00E021AC">
              <w:rPr>
                <w:color w:val="000066"/>
              </w:rPr>
              <w:t>2022</w:t>
            </w:r>
          </w:p>
        </w:tc>
      </w:tr>
      <w:tr w:rsidR="00636643" w:rsidRPr="00E021AC" w14:paraId="0CEFFC11"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7667460B" w14:textId="77777777" w:rsidR="00636643" w:rsidRPr="00E021AC" w:rsidRDefault="00636643">
            <w:pPr>
              <w:jc w:val="center"/>
              <w:rPr>
                <w:color w:val="000066"/>
              </w:rPr>
            </w:pPr>
            <w:r w:rsidRPr="00E021AC">
              <w:rPr>
                <w:color w:val="000066"/>
              </w:rPr>
              <w:t>23</w:t>
            </w:r>
          </w:p>
        </w:tc>
        <w:tc>
          <w:tcPr>
            <w:tcW w:w="1870" w:type="dxa"/>
            <w:tcBorders>
              <w:top w:val="nil"/>
              <w:left w:val="nil"/>
              <w:bottom w:val="single" w:sz="4" w:space="0" w:color="auto"/>
              <w:right w:val="single" w:sz="4" w:space="0" w:color="auto"/>
            </w:tcBorders>
            <w:noWrap/>
            <w:vAlign w:val="bottom"/>
            <w:hideMark/>
          </w:tcPr>
          <w:p w14:paraId="72F6FAA5"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7FA8674" w14:textId="77777777" w:rsidR="00636643" w:rsidRPr="00E021AC" w:rsidRDefault="00636643">
            <w:pPr>
              <w:rPr>
                <w:color w:val="000066"/>
              </w:rPr>
            </w:pPr>
            <w:r w:rsidRPr="00E021AC">
              <w:rPr>
                <w:color w:val="000066"/>
              </w:rPr>
              <w:t>Mỹ Lâm</w:t>
            </w:r>
          </w:p>
        </w:tc>
        <w:tc>
          <w:tcPr>
            <w:tcW w:w="1676" w:type="dxa"/>
            <w:tcBorders>
              <w:top w:val="nil"/>
              <w:left w:val="nil"/>
              <w:bottom w:val="single" w:sz="4" w:space="0" w:color="auto"/>
              <w:right w:val="single" w:sz="4" w:space="0" w:color="auto"/>
            </w:tcBorders>
            <w:noWrap/>
            <w:vAlign w:val="bottom"/>
            <w:hideMark/>
          </w:tcPr>
          <w:p w14:paraId="3104C305" w14:textId="77777777" w:rsidR="00636643" w:rsidRPr="00E021AC" w:rsidRDefault="00636643">
            <w:pPr>
              <w:rPr>
                <w:color w:val="000066"/>
              </w:rPr>
            </w:pPr>
            <w:r w:rsidRPr="00E021AC">
              <w:rPr>
                <w:color w:val="000066"/>
              </w:rPr>
              <w:t>TĐ610</w:t>
            </w:r>
          </w:p>
        </w:tc>
        <w:tc>
          <w:tcPr>
            <w:tcW w:w="1384" w:type="dxa"/>
            <w:tcBorders>
              <w:top w:val="nil"/>
              <w:left w:val="nil"/>
              <w:bottom w:val="single" w:sz="4" w:space="0" w:color="auto"/>
              <w:right w:val="single" w:sz="4" w:space="0" w:color="auto"/>
            </w:tcBorders>
            <w:noWrap/>
            <w:vAlign w:val="bottom"/>
            <w:hideMark/>
          </w:tcPr>
          <w:p w14:paraId="1EBA571B" w14:textId="77777777" w:rsidR="00636643" w:rsidRPr="00E021AC" w:rsidRDefault="00636643">
            <w:pPr>
              <w:jc w:val="right"/>
              <w:rPr>
                <w:color w:val="000066"/>
              </w:rPr>
            </w:pPr>
            <w:r w:rsidRPr="00E021AC">
              <w:rPr>
                <w:color w:val="000066"/>
              </w:rPr>
              <w:t>0.23</w:t>
            </w:r>
          </w:p>
        </w:tc>
        <w:tc>
          <w:tcPr>
            <w:tcW w:w="1676" w:type="dxa"/>
            <w:tcBorders>
              <w:top w:val="nil"/>
              <w:left w:val="nil"/>
              <w:bottom w:val="single" w:sz="4" w:space="0" w:color="auto"/>
              <w:right w:val="single" w:sz="4" w:space="0" w:color="auto"/>
            </w:tcBorders>
            <w:noWrap/>
            <w:vAlign w:val="bottom"/>
            <w:hideMark/>
          </w:tcPr>
          <w:p w14:paraId="6DAC7ACD" w14:textId="77777777" w:rsidR="00636643" w:rsidRPr="00E021AC" w:rsidRDefault="00636643">
            <w:pPr>
              <w:rPr>
                <w:color w:val="000066"/>
              </w:rPr>
            </w:pPr>
            <w:r w:rsidRPr="00E021AC">
              <w:rPr>
                <w:color w:val="000066"/>
              </w:rPr>
              <w:t>2026</w:t>
            </w:r>
          </w:p>
        </w:tc>
      </w:tr>
      <w:tr w:rsidR="00636643" w:rsidRPr="00E021AC" w14:paraId="68BD6754"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DA5D9BC" w14:textId="77777777" w:rsidR="00636643" w:rsidRPr="00E021AC" w:rsidRDefault="00636643">
            <w:pPr>
              <w:jc w:val="center"/>
              <w:rPr>
                <w:color w:val="000066"/>
              </w:rPr>
            </w:pPr>
            <w:r w:rsidRPr="00E021AC">
              <w:rPr>
                <w:color w:val="000066"/>
              </w:rPr>
              <w:t>24</w:t>
            </w:r>
          </w:p>
        </w:tc>
        <w:tc>
          <w:tcPr>
            <w:tcW w:w="1870" w:type="dxa"/>
            <w:tcBorders>
              <w:top w:val="nil"/>
              <w:left w:val="nil"/>
              <w:bottom w:val="single" w:sz="4" w:space="0" w:color="auto"/>
              <w:right w:val="single" w:sz="4" w:space="0" w:color="auto"/>
            </w:tcBorders>
            <w:noWrap/>
            <w:vAlign w:val="bottom"/>
            <w:hideMark/>
          </w:tcPr>
          <w:p w14:paraId="0E9EFF08"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4AA8198"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1C3A53BA" w14:textId="77777777" w:rsidR="00636643" w:rsidRPr="00E021AC" w:rsidRDefault="00636643">
            <w:pPr>
              <w:rPr>
                <w:color w:val="000066"/>
              </w:rPr>
            </w:pPr>
            <w:r w:rsidRPr="00E021AC">
              <w:rPr>
                <w:color w:val="000066"/>
              </w:rPr>
              <w:t>TĐ341</w:t>
            </w:r>
          </w:p>
        </w:tc>
        <w:tc>
          <w:tcPr>
            <w:tcW w:w="1384" w:type="dxa"/>
            <w:tcBorders>
              <w:top w:val="nil"/>
              <w:left w:val="nil"/>
              <w:bottom w:val="single" w:sz="4" w:space="0" w:color="auto"/>
              <w:right w:val="single" w:sz="4" w:space="0" w:color="auto"/>
            </w:tcBorders>
            <w:noWrap/>
            <w:vAlign w:val="bottom"/>
            <w:hideMark/>
          </w:tcPr>
          <w:p w14:paraId="04AAC032" w14:textId="77777777" w:rsidR="00636643" w:rsidRPr="00E021AC" w:rsidRDefault="00636643">
            <w:pPr>
              <w:jc w:val="right"/>
              <w:rPr>
                <w:color w:val="000066"/>
              </w:rPr>
            </w:pPr>
            <w:r w:rsidRPr="00E021AC">
              <w:rPr>
                <w:color w:val="000066"/>
              </w:rPr>
              <w:t>3.58</w:t>
            </w:r>
          </w:p>
        </w:tc>
        <w:tc>
          <w:tcPr>
            <w:tcW w:w="1676" w:type="dxa"/>
            <w:tcBorders>
              <w:top w:val="nil"/>
              <w:left w:val="nil"/>
              <w:bottom w:val="single" w:sz="4" w:space="0" w:color="auto"/>
              <w:right w:val="single" w:sz="4" w:space="0" w:color="auto"/>
            </w:tcBorders>
            <w:noWrap/>
            <w:vAlign w:val="bottom"/>
            <w:hideMark/>
          </w:tcPr>
          <w:p w14:paraId="259BE56E" w14:textId="77777777" w:rsidR="00636643" w:rsidRPr="00E021AC" w:rsidRDefault="00636643">
            <w:pPr>
              <w:rPr>
                <w:color w:val="000066"/>
              </w:rPr>
            </w:pPr>
            <w:r w:rsidRPr="00E021AC">
              <w:rPr>
                <w:color w:val="000066"/>
              </w:rPr>
              <w:t>2026</w:t>
            </w:r>
          </w:p>
        </w:tc>
      </w:tr>
      <w:tr w:rsidR="00636643" w:rsidRPr="00E021AC" w14:paraId="03E38B44"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531EE76" w14:textId="77777777" w:rsidR="00636643" w:rsidRPr="00E021AC" w:rsidRDefault="00636643">
            <w:pPr>
              <w:jc w:val="center"/>
              <w:rPr>
                <w:color w:val="000066"/>
              </w:rPr>
            </w:pPr>
            <w:r w:rsidRPr="00E021AC">
              <w:rPr>
                <w:color w:val="000066"/>
              </w:rPr>
              <w:t>25</w:t>
            </w:r>
          </w:p>
        </w:tc>
        <w:tc>
          <w:tcPr>
            <w:tcW w:w="1870" w:type="dxa"/>
            <w:tcBorders>
              <w:top w:val="nil"/>
              <w:left w:val="nil"/>
              <w:bottom w:val="single" w:sz="4" w:space="0" w:color="auto"/>
              <w:right w:val="single" w:sz="4" w:space="0" w:color="auto"/>
            </w:tcBorders>
            <w:noWrap/>
            <w:vAlign w:val="bottom"/>
            <w:hideMark/>
          </w:tcPr>
          <w:p w14:paraId="279602C1"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40F47071"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7C8A8014" w14:textId="77777777" w:rsidR="00636643" w:rsidRPr="00E021AC" w:rsidRDefault="00636643">
            <w:pPr>
              <w:rPr>
                <w:color w:val="000066"/>
              </w:rPr>
            </w:pPr>
            <w:r w:rsidRPr="00E021AC">
              <w:rPr>
                <w:color w:val="000066"/>
              </w:rPr>
              <w:t>TĐ357</w:t>
            </w:r>
          </w:p>
        </w:tc>
        <w:tc>
          <w:tcPr>
            <w:tcW w:w="1384" w:type="dxa"/>
            <w:tcBorders>
              <w:top w:val="nil"/>
              <w:left w:val="nil"/>
              <w:bottom w:val="single" w:sz="4" w:space="0" w:color="auto"/>
              <w:right w:val="single" w:sz="4" w:space="0" w:color="auto"/>
            </w:tcBorders>
            <w:noWrap/>
            <w:vAlign w:val="bottom"/>
            <w:hideMark/>
          </w:tcPr>
          <w:p w14:paraId="68608815" w14:textId="77777777" w:rsidR="00636643" w:rsidRPr="00E021AC" w:rsidRDefault="00636643">
            <w:pPr>
              <w:jc w:val="right"/>
              <w:rPr>
                <w:color w:val="000066"/>
              </w:rPr>
            </w:pPr>
            <w:r w:rsidRPr="00E021AC">
              <w:rPr>
                <w:color w:val="000066"/>
              </w:rPr>
              <w:t>5.19</w:t>
            </w:r>
          </w:p>
        </w:tc>
        <w:tc>
          <w:tcPr>
            <w:tcW w:w="1676" w:type="dxa"/>
            <w:tcBorders>
              <w:top w:val="nil"/>
              <w:left w:val="nil"/>
              <w:bottom w:val="single" w:sz="4" w:space="0" w:color="auto"/>
              <w:right w:val="single" w:sz="4" w:space="0" w:color="auto"/>
            </w:tcBorders>
            <w:noWrap/>
            <w:vAlign w:val="bottom"/>
            <w:hideMark/>
          </w:tcPr>
          <w:p w14:paraId="5A51818B" w14:textId="77777777" w:rsidR="00636643" w:rsidRPr="00E021AC" w:rsidRDefault="00636643">
            <w:pPr>
              <w:rPr>
                <w:color w:val="000066"/>
              </w:rPr>
            </w:pPr>
            <w:r w:rsidRPr="00E021AC">
              <w:rPr>
                <w:color w:val="000066"/>
              </w:rPr>
              <w:t>2026</w:t>
            </w:r>
          </w:p>
        </w:tc>
      </w:tr>
      <w:tr w:rsidR="00636643" w:rsidRPr="00E021AC" w14:paraId="098D5869"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B62540B" w14:textId="77777777" w:rsidR="00636643" w:rsidRPr="00E021AC" w:rsidRDefault="00636643">
            <w:pPr>
              <w:jc w:val="center"/>
              <w:rPr>
                <w:color w:val="000066"/>
              </w:rPr>
            </w:pPr>
            <w:r w:rsidRPr="00E021AC">
              <w:rPr>
                <w:color w:val="000066"/>
              </w:rPr>
              <w:t>26</w:t>
            </w:r>
          </w:p>
        </w:tc>
        <w:tc>
          <w:tcPr>
            <w:tcW w:w="1870" w:type="dxa"/>
            <w:tcBorders>
              <w:top w:val="nil"/>
              <w:left w:val="nil"/>
              <w:bottom w:val="single" w:sz="4" w:space="0" w:color="auto"/>
              <w:right w:val="single" w:sz="4" w:space="0" w:color="auto"/>
            </w:tcBorders>
            <w:noWrap/>
            <w:vAlign w:val="bottom"/>
            <w:hideMark/>
          </w:tcPr>
          <w:p w14:paraId="163F0782"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B0FD415"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7947D289" w14:textId="77777777" w:rsidR="00636643" w:rsidRPr="00E021AC" w:rsidRDefault="00636643">
            <w:pPr>
              <w:rPr>
                <w:color w:val="000066"/>
              </w:rPr>
            </w:pPr>
            <w:r w:rsidRPr="00E021AC">
              <w:rPr>
                <w:color w:val="000066"/>
              </w:rPr>
              <w:t>TĐ376</w:t>
            </w:r>
          </w:p>
        </w:tc>
        <w:tc>
          <w:tcPr>
            <w:tcW w:w="1384" w:type="dxa"/>
            <w:tcBorders>
              <w:top w:val="nil"/>
              <w:left w:val="nil"/>
              <w:bottom w:val="single" w:sz="4" w:space="0" w:color="auto"/>
              <w:right w:val="single" w:sz="4" w:space="0" w:color="auto"/>
            </w:tcBorders>
            <w:noWrap/>
            <w:vAlign w:val="bottom"/>
            <w:hideMark/>
          </w:tcPr>
          <w:p w14:paraId="5364D8B7" w14:textId="77777777" w:rsidR="00636643" w:rsidRPr="00E021AC" w:rsidRDefault="00636643">
            <w:pPr>
              <w:jc w:val="right"/>
              <w:rPr>
                <w:color w:val="000066"/>
              </w:rPr>
            </w:pPr>
            <w:r w:rsidRPr="00E021AC">
              <w:rPr>
                <w:color w:val="000066"/>
              </w:rPr>
              <w:t>1.01</w:t>
            </w:r>
          </w:p>
        </w:tc>
        <w:tc>
          <w:tcPr>
            <w:tcW w:w="1676" w:type="dxa"/>
            <w:tcBorders>
              <w:top w:val="nil"/>
              <w:left w:val="nil"/>
              <w:bottom w:val="single" w:sz="4" w:space="0" w:color="auto"/>
              <w:right w:val="single" w:sz="4" w:space="0" w:color="auto"/>
            </w:tcBorders>
            <w:noWrap/>
            <w:vAlign w:val="bottom"/>
            <w:hideMark/>
          </w:tcPr>
          <w:p w14:paraId="5EDAC390" w14:textId="77777777" w:rsidR="00636643" w:rsidRPr="00E021AC" w:rsidRDefault="00636643">
            <w:pPr>
              <w:rPr>
                <w:color w:val="000066"/>
              </w:rPr>
            </w:pPr>
            <w:r w:rsidRPr="00E021AC">
              <w:rPr>
                <w:color w:val="000066"/>
              </w:rPr>
              <w:t>2026</w:t>
            </w:r>
          </w:p>
        </w:tc>
      </w:tr>
      <w:tr w:rsidR="00636643" w:rsidRPr="00E021AC" w14:paraId="681A7BD7"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0E85799B" w14:textId="77777777" w:rsidR="00636643" w:rsidRPr="00E021AC" w:rsidRDefault="00636643">
            <w:pPr>
              <w:jc w:val="center"/>
              <w:rPr>
                <w:color w:val="000066"/>
              </w:rPr>
            </w:pPr>
            <w:r w:rsidRPr="00E021AC">
              <w:rPr>
                <w:color w:val="000066"/>
              </w:rPr>
              <w:t>27</w:t>
            </w:r>
          </w:p>
        </w:tc>
        <w:tc>
          <w:tcPr>
            <w:tcW w:w="1870" w:type="dxa"/>
            <w:tcBorders>
              <w:top w:val="nil"/>
              <w:left w:val="nil"/>
              <w:bottom w:val="single" w:sz="4" w:space="0" w:color="auto"/>
              <w:right w:val="single" w:sz="4" w:space="0" w:color="auto"/>
            </w:tcBorders>
            <w:noWrap/>
            <w:vAlign w:val="bottom"/>
            <w:hideMark/>
          </w:tcPr>
          <w:p w14:paraId="3196F166"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6B7917A"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4B54AA5F" w14:textId="77777777" w:rsidR="00636643" w:rsidRPr="00E021AC" w:rsidRDefault="00636643">
            <w:pPr>
              <w:rPr>
                <w:color w:val="000066"/>
              </w:rPr>
            </w:pPr>
            <w:r w:rsidRPr="00E021AC">
              <w:rPr>
                <w:color w:val="000066"/>
              </w:rPr>
              <w:t>TĐ395</w:t>
            </w:r>
          </w:p>
        </w:tc>
        <w:tc>
          <w:tcPr>
            <w:tcW w:w="1384" w:type="dxa"/>
            <w:tcBorders>
              <w:top w:val="nil"/>
              <w:left w:val="nil"/>
              <w:bottom w:val="single" w:sz="4" w:space="0" w:color="auto"/>
              <w:right w:val="single" w:sz="4" w:space="0" w:color="auto"/>
            </w:tcBorders>
            <w:noWrap/>
            <w:vAlign w:val="bottom"/>
            <w:hideMark/>
          </w:tcPr>
          <w:p w14:paraId="0A18C912" w14:textId="77777777" w:rsidR="00636643" w:rsidRPr="00E021AC" w:rsidRDefault="00636643">
            <w:pPr>
              <w:jc w:val="right"/>
              <w:rPr>
                <w:color w:val="000066"/>
              </w:rPr>
            </w:pPr>
            <w:r w:rsidRPr="00E021AC">
              <w:rPr>
                <w:color w:val="000066"/>
              </w:rPr>
              <w:t>8.56</w:t>
            </w:r>
          </w:p>
        </w:tc>
        <w:tc>
          <w:tcPr>
            <w:tcW w:w="1676" w:type="dxa"/>
            <w:tcBorders>
              <w:top w:val="nil"/>
              <w:left w:val="nil"/>
              <w:bottom w:val="single" w:sz="4" w:space="0" w:color="auto"/>
              <w:right w:val="single" w:sz="4" w:space="0" w:color="auto"/>
            </w:tcBorders>
            <w:noWrap/>
            <w:vAlign w:val="bottom"/>
            <w:hideMark/>
          </w:tcPr>
          <w:p w14:paraId="73E660BF" w14:textId="77777777" w:rsidR="00636643" w:rsidRPr="00E021AC" w:rsidRDefault="00636643">
            <w:pPr>
              <w:rPr>
                <w:color w:val="000066"/>
              </w:rPr>
            </w:pPr>
            <w:r w:rsidRPr="00E021AC">
              <w:rPr>
                <w:color w:val="000066"/>
              </w:rPr>
              <w:t>2026</w:t>
            </w:r>
          </w:p>
        </w:tc>
      </w:tr>
      <w:tr w:rsidR="00636643" w:rsidRPr="00E021AC" w14:paraId="5E0137CA"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B0DDC11" w14:textId="77777777" w:rsidR="00636643" w:rsidRPr="00E021AC" w:rsidRDefault="00636643">
            <w:pPr>
              <w:jc w:val="center"/>
              <w:rPr>
                <w:color w:val="000066"/>
              </w:rPr>
            </w:pPr>
            <w:r w:rsidRPr="00E021AC">
              <w:rPr>
                <w:color w:val="000066"/>
              </w:rPr>
              <w:t>28</w:t>
            </w:r>
          </w:p>
        </w:tc>
        <w:tc>
          <w:tcPr>
            <w:tcW w:w="1870" w:type="dxa"/>
            <w:tcBorders>
              <w:top w:val="nil"/>
              <w:left w:val="nil"/>
              <w:bottom w:val="single" w:sz="4" w:space="0" w:color="auto"/>
              <w:right w:val="single" w:sz="4" w:space="0" w:color="auto"/>
            </w:tcBorders>
            <w:noWrap/>
            <w:vAlign w:val="bottom"/>
            <w:hideMark/>
          </w:tcPr>
          <w:p w14:paraId="3DC066C5"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1933714E"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658E79BA" w14:textId="77777777" w:rsidR="00636643" w:rsidRPr="00E021AC" w:rsidRDefault="00636643">
            <w:pPr>
              <w:rPr>
                <w:color w:val="000066"/>
              </w:rPr>
            </w:pPr>
            <w:r w:rsidRPr="00E021AC">
              <w:rPr>
                <w:color w:val="000066"/>
              </w:rPr>
              <w:t>TĐ433</w:t>
            </w:r>
          </w:p>
        </w:tc>
        <w:tc>
          <w:tcPr>
            <w:tcW w:w="1384" w:type="dxa"/>
            <w:tcBorders>
              <w:top w:val="nil"/>
              <w:left w:val="nil"/>
              <w:bottom w:val="single" w:sz="4" w:space="0" w:color="auto"/>
              <w:right w:val="single" w:sz="4" w:space="0" w:color="auto"/>
            </w:tcBorders>
            <w:noWrap/>
            <w:vAlign w:val="bottom"/>
            <w:hideMark/>
          </w:tcPr>
          <w:p w14:paraId="25E0BDD9" w14:textId="77777777" w:rsidR="00636643" w:rsidRPr="00E021AC" w:rsidRDefault="00636643">
            <w:pPr>
              <w:jc w:val="right"/>
              <w:rPr>
                <w:color w:val="000066"/>
              </w:rPr>
            </w:pPr>
            <w:r w:rsidRPr="00E021AC">
              <w:rPr>
                <w:color w:val="000066"/>
              </w:rPr>
              <w:t>4.04</w:t>
            </w:r>
          </w:p>
        </w:tc>
        <w:tc>
          <w:tcPr>
            <w:tcW w:w="1676" w:type="dxa"/>
            <w:tcBorders>
              <w:top w:val="nil"/>
              <w:left w:val="nil"/>
              <w:bottom w:val="single" w:sz="4" w:space="0" w:color="auto"/>
              <w:right w:val="single" w:sz="4" w:space="0" w:color="auto"/>
            </w:tcBorders>
            <w:noWrap/>
            <w:vAlign w:val="bottom"/>
            <w:hideMark/>
          </w:tcPr>
          <w:p w14:paraId="39DFE92D" w14:textId="77777777" w:rsidR="00636643" w:rsidRPr="00E021AC" w:rsidRDefault="00636643">
            <w:pPr>
              <w:rPr>
                <w:color w:val="000066"/>
              </w:rPr>
            </w:pPr>
            <w:r w:rsidRPr="00E021AC">
              <w:rPr>
                <w:color w:val="000066"/>
              </w:rPr>
              <w:t>2026</w:t>
            </w:r>
          </w:p>
        </w:tc>
      </w:tr>
      <w:tr w:rsidR="00636643" w:rsidRPr="00E021AC" w14:paraId="24243740"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FC6356B" w14:textId="77777777" w:rsidR="00636643" w:rsidRPr="00E021AC" w:rsidRDefault="00636643">
            <w:pPr>
              <w:jc w:val="center"/>
              <w:rPr>
                <w:color w:val="000066"/>
              </w:rPr>
            </w:pPr>
            <w:r w:rsidRPr="00E021AC">
              <w:rPr>
                <w:color w:val="000066"/>
              </w:rPr>
              <w:t>29</w:t>
            </w:r>
          </w:p>
        </w:tc>
        <w:tc>
          <w:tcPr>
            <w:tcW w:w="1870" w:type="dxa"/>
            <w:tcBorders>
              <w:top w:val="nil"/>
              <w:left w:val="nil"/>
              <w:bottom w:val="single" w:sz="4" w:space="0" w:color="auto"/>
              <w:right w:val="single" w:sz="4" w:space="0" w:color="auto"/>
            </w:tcBorders>
            <w:noWrap/>
            <w:vAlign w:val="bottom"/>
            <w:hideMark/>
          </w:tcPr>
          <w:p w14:paraId="21FC3F70"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651A5F03"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3FBBE030" w14:textId="77777777" w:rsidR="00636643" w:rsidRPr="00E021AC" w:rsidRDefault="00636643">
            <w:pPr>
              <w:rPr>
                <w:color w:val="000066"/>
              </w:rPr>
            </w:pPr>
            <w:r w:rsidRPr="00E021AC">
              <w:rPr>
                <w:color w:val="000066"/>
              </w:rPr>
              <w:t>TĐ440</w:t>
            </w:r>
          </w:p>
        </w:tc>
        <w:tc>
          <w:tcPr>
            <w:tcW w:w="1384" w:type="dxa"/>
            <w:tcBorders>
              <w:top w:val="nil"/>
              <w:left w:val="nil"/>
              <w:bottom w:val="single" w:sz="4" w:space="0" w:color="auto"/>
              <w:right w:val="single" w:sz="4" w:space="0" w:color="auto"/>
            </w:tcBorders>
            <w:noWrap/>
            <w:vAlign w:val="bottom"/>
            <w:hideMark/>
          </w:tcPr>
          <w:p w14:paraId="25947312" w14:textId="77777777" w:rsidR="00636643" w:rsidRPr="00E021AC" w:rsidRDefault="00636643">
            <w:pPr>
              <w:jc w:val="right"/>
              <w:rPr>
                <w:color w:val="000066"/>
              </w:rPr>
            </w:pPr>
            <w:r w:rsidRPr="00E021AC">
              <w:rPr>
                <w:color w:val="000066"/>
              </w:rPr>
              <w:t>2.03</w:t>
            </w:r>
          </w:p>
        </w:tc>
        <w:tc>
          <w:tcPr>
            <w:tcW w:w="1676" w:type="dxa"/>
            <w:tcBorders>
              <w:top w:val="nil"/>
              <w:left w:val="nil"/>
              <w:bottom w:val="single" w:sz="4" w:space="0" w:color="auto"/>
              <w:right w:val="single" w:sz="4" w:space="0" w:color="auto"/>
            </w:tcBorders>
            <w:noWrap/>
            <w:vAlign w:val="bottom"/>
            <w:hideMark/>
          </w:tcPr>
          <w:p w14:paraId="4B0F4704" w14:textId="77777777" w:rsidR="00636643" w:rsidRPr="00E021AC" w:rsidRDefault="00636643">
            <w:pPr>
              <w:rPr>
                <w:color w:val="000066"/>
              </w:rPr>
            </w:pPr>
            <w:r w:rsidRPr="00E021AC">
              <w:rPr>
                <w:color w:val="000066"/>
              </w:rPr>
              <w:t>2026</w:t>
            </w:r>
          </w:p>
        </w:tc>
      </w:tr>
      <w:tr w:rsidR="00636643" w:rsidRPr="00E021AC" w14:paraId="21315C68"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C686114" w14:textId="77777777" w:rsidR="00636643" w:rsidRPr="00E021AC" w:rsidRDefault="00636643">
            <w:pPr>
              <w:jc w:val="center"/>
              <w:rPr>
                <w:color w:val="000066"/>
              </w:rPr>
            </w:pPr>
            <w:r w:rsidRPr="00E021AC">
              <w:rPr>
                <w:color w:val="000066"/>
              </w:rPr>
              <w:t>30</w:t>
            </w:r>
          </w:p>
        </w:tc>
        <w:tc>
          <w:tcPr>
            <w:tcW w:w="1870" w:type="dxa"/>
            <w:tcBorders>
              <w:top w:val="nil"/>
              <w:left w:val="nil"/>
              <w:bottom w:val="single" w:sz="4" w:space="0" w:color="auto"/>
              <w:right w:val="single" w:sz="4" w:space="0" w:color="auto"/>
            </w:tcBorders>
            <w:noWrap/>
            <w:vAlign w:val="bottom"/>
            <w:hideMark/>
          </w:tcPr>
          <w:p w14:paraId="6B60F309"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01589802"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3ECC4265" w14:textId="77777777" w:rsidR="00636643" w:rsidRPr="00E021AC" w:rsidRDefault="00636643">
            <w:pPr>
              <w:rPr>
                <w:color w:val="000066"/>
              </w:rPr>
            </w:pPr>
            <w:r w:rsidRPr="00E021AC">
              <w:rPr>
                <w:color w:val="000066"/>
              </w:rPr>
              <w:t>TĐ454</w:t>
            </w:r>
          </w:p>
        </w:tc>
        <w:tc>
          <w:tcPr>
            <w:tcW w:w="1384" w:type="dxa"/>
            <w:tcBorders>
              <w:top w:val="nil"/>
              <w:left w:val="nil"/>
              <w:bottom w:val="single" w:sz="4" w:space="0" w:color="auto"/>
              <w:right w:val="single" w:sz="4" w:space="0" w:color="auto"/>
            </w:tcBorders>
            <w:noWrap/>
            <w:vAlign w:val="bottom"/>
            <w:hideMark/>
          </w:tcPr>
          <w:p w14:paraId="3D1BE2FA" w14:textId="77777777" w:rsidR="00636643" w:rsidRPr="00E021AC" w:rsidRDefault="00636643">
            <w:pPr>
              <w:jc w:val="right"/>
              <w:rPr>
                <w:color w:val="000066"/>
              </w:rPr>
            </w:pPr>
            <w:r w:rsidRPr="00E021AC">
              <w:rPr>
                <w:color w:val="000066"/>
              </w:rPr>
              <w:t>3.53</w:t>
            </w:r>
          </w:p>
        </w:tc>
        <w:tc>
          <w:tcPr>
            <w:tcW w:w="1676" w:type="dxa"/>
            <w:tcBorders>
              <w:top w:val="nil"/>
              <w:left w:val="nil"/>
              <w:bottom w:val="single" w:sz="4" w:space="0" w:color="auto"/>
              <w:right w:val="single" w:sz="4" w:space="0" w:color="auto"/>
            </w:tcBorders>
            <w:noWrap/>
            <w:vAlign w:val="bottom"/>
            <w:hideMark/>
          </w:tcPr>
          <w:p w14:paraId="71DF5E4B" w14:textId="77777777" w:rsidR="00636643" w:rsidRPr="00E021AC" w:rsidRDefault="00636643">
            <w:pPr>
              <w:rPr>
                <w:color w:val="000066"/>
              </w:rPr>
            </w:pPr>
            <w:r w:rsidRPr="00E021AC">
              <w:rPr>
                <w:color w:val="000066"/>
              </w:rPr>
              <w:t>KH2026</w:t>
            </w:r>
          </w:p>
        </w:tc>
      </w:tr>
      <w:tr w:rsidR="00636643" w:rsidRPr="00E021AC" w14:paraId="60811438"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7DB2D0AD" w14:textId="77777777" w:rsidR="00636643" w:rsidRPr="00E021AC" w:rsidRDefault="00636643">
            <w:pPr>
              <w:jc w:val="center"/>
              <w:rPr>
                <w:color w:val="000066"/>
              </w:rPr>
            </w:pPr>
            <w:r w:rsidRPr="00E021AC">
              <w:rPr>
                <w:color w:val="000066"/>
              </w:rPr>
              <w:t>31</w:t>
            </w:r>
          </w:p>
        </w:tc>
        <w:tc>
          <w:tcPr>
            <w:tcW w:w="1870" w:type="dxa"/>
            <w:tcBorders>
              <w:top w:val="nil"/>
              <w:left w:val="nil"/>
              <w:bottom w:val="single" w:sz="4" w:space="0" w:color="auto"/>
              <w:right w:val="single" w:sz="4" w:space="0" w:color="auto"/>
            </w:tcBorders>
            <w:noWrap/>
            <w:vAlign w:val="bottom"/>
            <w:hideMark/>
          </w:tcPr>
          <w:p w14:paraId="4FFC8751" w14:textId="77777777" w:rsidR="00636643" w:rsidRPr="00E021AC" w:rsidRDefault="00636643">
            <w:pPr>
              <w:rPr>
                <w:color w:val="000066"/>
              </w:rPr>
            </w:pPr>
            <w:r w:rsidRPr="00E021AC">
              <w:rPr>
                <w:color w:val="000066"/>
              </w:rPr>
              <w:t>Tam Đồng</w:t>
            </w:r>
          </w:p>
        </w:tc>
        <w:tc>
          <w:tcPr>
            <w:tcW w:w="1943" w:type="dxa"/>
            <w:tcBorders>
              <w:top w:val="nil"/>
              <w:left w:val="nil"/>
              <w:bottom w:val="single" w:sz="4" w:space="0" w:color="auto"/>
              <w:right w:val="single" w:sz="4" w:space="0" w:color="auto"/>
            </w:tcBorders>
            <w:noWrap/>
            <w:vAlign w:val="bottom"/>
            <w:hideMark/>
          </w:tcPr>
          <w:p w14:paraId="25DFFBAE" w14:textId="77777777" w:rsidR="00636643" w:rsidRPr="00E021AC" w:rsidRDefault="00636643">
            <w:pPr>
              <w:rPr>
                <w:color w:val="000066"/>
              </w:rPr>
            </w:pPr>
            <w:r w:rsidRPr="00E021AC">
              <w:rPr>
                <w:color w:val="000066"/>
              </w:rPr>
              <w:t>Mỹ Sơn</w:t>
            </w:r>
          </w:p>
        </w:tc>
        <w:tc>
          <w:tcPr>
            <w:tcW w:w="1676" w:type="dxa"/>
            <w:tcBorders>
              <w:top w:val="nil"/>
              <w:left w:val="nil"/>
              <w:bottom w:val="single" w:sz="4" w:space="0" w:color="auto"/>
              <w:right w:val="single" w:sz="4" w:space="0" w:color="auto"/>
            </w:tcBorders>
            <w:noWrap/>
            <w:vAlign w:val="bottom"/>
            <w:hideMark/>
          </w:tcPr>
          <w:p w14:paraId="1CC7001B" w14:textId="77777777" w:rsidR="00636643" w:rsidRPr="00E021AC" w:rsidRDefault="00636643">
            <w:pPr>
              <w:rPr>
                <w:color w:val="000066"/>
              </w:rPr>
            </w:pPr>
            <w:r w:rsidRPr="00E021AC">
              <w:rPr>
                <w:color w:val="000066"/>
              </w:rPr>
              <w:t>TĐ458</w:t>
            </w:r>
          </w:p>
        </w:tc>
        <w:tc>
          <w:tcPr>
            <w:tcW w:w="1384" w:type="dxa"/>
            <w:tcBorders>
              <w:top w:val="nil"/>
              <w:left w:val="nil"/>
              <w:bottom w:val="single" w:sz="4" w:space="0" w:color="auto"/>
              <w:right w:val="single" w:sz="4" w:space="0" w:color="auto"/>
            </w:tcBorders>
            <w:noWrap/>
            <w:vAlign w:val="bottom"/>
            <w:hideMark/>
          </w:tcPr>
          <w:p w14:paraId="195BC0A3" w14:textId="77777777" w:rsidR="00636643" w:rsidRPr="00E021AC" w:rsidRDefault="00636643">
            <w:pPr>
              <w:jc w:val="right"/>
              <w:rPr>
                <w:color w:val="000066"/>
              </w:rPr>
            </w:pPr>
            <w:r w:rsidRPr="00E021AC">
              <w:rPr>
                <w:color w:val="000066"/>
              </w:rPr>
              <w:t>4.71</w:t>
            </w:r>
          </w:p>
        </w:tc>
        <w:tc>
          <w:tcPr>
            <w:tcW w:w="1676" w:type="dxa"/>
            <w:tcBorders>
              <w:top w:val="nil"/>
              <w:left w:val="nil"/>
              <w:bottom w:val="single" w:sz="4" w:space="0" w:color="auto"/>
              <w:right w:val="single" w:sz="4" w:space="0" w:color="auto"/>
            </w:tcBorders>
            <w:noWrap/>
            <w:vAlign w:val="bottom"/>
            <w:hideMark/>
          </w:tcPr>
          <w:p w14:paraId="6FF9E2DC" w14:textId="77777777" w:rsidR="00636643" w:rsidRPr="00E021AC" w:rsidRDefault="00636643">
            <w:pPr>
              <w:rPr>
                <w:color w:val="000066"/>
              </w:rPr>
            </w:pPr>
            <w:r w:rsidRPr="00E021AC">
              <w:rPr>
                <w:color w:val="000066"/>
              </w:rPr>
              <w:t>2026</w:t>
            </w:r>
          </w:p>
        </w:tc>
      </w:tr>
      <w:tr w:rsidR="00636643" w:rsidRPr="00E021AC" w14:paraId="79EA3407"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2F1A3C0" w14:textId="77777777" w:rsidR="00636643" w:rsidRPr="00E021AC" w:rsidRDefault="00636643">
            <w:pPr>
              <w:jc w:val="center"/>
              <w:rPr>
                <w:color w:val="000066"/>
              </w:rPr>
            </w:pPr>
            <w:r w:rsidRPr="00E021AC">
              <w:rPr>
                <w:color w:val="000066"/>
              </w:rPr>
              <w:t>32</w:t>
            </w:r>
          </w:p>
        </w:tc>
        <w:tc>
          <w:tcPr>
            <w:tcW w:w="1870" w:type="dxa"/>
            <w:tcBorders>
              <w:top w:val="nil"/>
              <w:left w:val="nil"/>
              <w:bottom w:val="single" w:sz="4" w:space="0" w:color="auto"/>
              <w:right w:val="single" w:sz="4" w:space="0" w:color="auto"/>
            </w:tcBorders>
            <w:noWrap/>
            <w:vAlign w:val="bottom"/>
            <w:hideMark/>
          </w:tcPr>
          <w:p w14:paraId="1B23DCD0" w14:textId="77777777" w:rsidR="00636643" w:rsidRPr="00E021AC" w:rsidRDefault="00636643">
            <w:pPr>
              <w:rPr>
                <w:color w:val="000066"/>
              </w:rPr>
            </w:pPr>
            <w:r w:rsidRPr="00E021AC">
              <w:rPr>
                <w:color w:val="000066"/>
              </w:rPr>
              <w:t>Cát Ngạn</w:t>
            </w:r>
          </w:p>
        </w:tc>
        <w:tc>
          <w:tcPr>
            <w:tcW w:w="1943" w:type="dxa"/>
            <w:tcBorders>
              <w:top w:val="nil"/>
              <w:left w:val="nil"/>
              <w:bottom w:val="single" w:sz="4" w:space="0" w:color="auto"/>
              <w:right w:val="single" w:sz="4" w:space="0" w:color="auto"/>
            </w:tcBorders>
            <w:noWrap/>
            <w:vAlign w:val="bottom"/>
            <w:hideMark/>
          </w:tcPr>
          <w:p w14:paraId="49DAC5CB" w14:textId="77777777" w:rsidR="00636643" w:rsidRPr="00E021AC" w:rsidRDefault="00636643">
            <w:pPr>
              <w:rPr>
                <w:color w:val="000066"/>
              </w:rPr>
            </w:pPr>
            <w:r w:rsidRPr="00E021AC">
              <w:rPr>
                <w:color w:val="000066"/>
              </w:rPr>
              <w:t>Yên Hòa</w:t>
            </w:r>
          </w:p>
        </w:tc>
        <w:tc>
          <w:tcPr>
            <w:tcW w:w="1676" w:type="dxa"/>
            <w:tcBorders>
              <w:top w:val="nil"/>
              <w:left w:val="nil"/>
              <w:bottom w:val="single" w:sz="4" w:space="0" w:color="auto"/>
              <w:right w:val="single" w:sz="4" w:space="0" w:color="auto"/>
            </w:tcBorders>
            <w:noWrap/>
            <w:vAlign w:val="bottom"/>
            <w:hideMark/>
          </w:tcPr>
          <w:p w14:paraId="68E2D95B" w14:textId="77777777" w:rsidR="00636643" w:rsidRPr="00E021AC" w:rsidRDefault="00636643">
            <w:pPr>
              <w:rPr>
                <w:color w:val="000066"/>
              </w:rPr>
            </w:pPr>
            <w:r w:rsidRPr="00E021AC">
              <w:rPr>
                <w:color w:val="000066"/>
              </w:rPr>
              <w:t>CN344</w:t>
            </w:r>
          </w:p>
        </w:tc>
        <w:tc>
          <w:tcPr>
            <w:tcW w:w="1384" w:type="dxa"/>
            <w:tcBorders>
              <w:top w:val="nil"/>
              <w:left w:val="nil"/>
              <w:bottom w:val="single" w:sz="4" w:space="0" w:color="auto"/>
              <w:right w:val="single" w:sz="4" w:space="0" w:color="auto"/>
            </w:tcBorders>
            <w:noWrap/>
            <w:vAlign w:val="bottom"/>
            <w:hideMark/>
          </w:tcPr>
          <w:p w14:paraId="61B96561" w14:textId="77777777" w:rsidR="00636643" w:rsidRPr="00E021AC" w:rsidRDefault="00636643">
            <w:pPr>
              <w:jc w:val="right"/>
              <w:rPr>
                <w:color w:val="000066"/>
              </w:rPr>
            </w:pPr>
            <w:r w:rsidRPr="00E021AC">
              <w:rPr>
                <w:color w:val="000066"/>
              </w:rPr>
              <w:t>0.58</w:t>
            </w:r>
          </w:p>
        </w:tc>
        <w:tc>
          <w:tcPr>
            <w:tcW w:w="1676" w:type="dxa"/>
            <w:tcBorders>
              <w:top w:val="nil"/>
              <w:left w:val="nil"/>
              <w:bottom w:val="single" w:sz="4" w:space="0" w:color="auto"/>
              <w:right w:val="single" w:sz="4" w:space="0" w:color="auto"/>
            </w:tcBorders>
            <w:noWrap/>
            <w:vAlign w:val="bottom"/>
            <w:hideMark/>
          </w:tcPr>
          <w:p w14:paraId="2073149B" w14:textId="77777777" w:rsidR="00636643" w:rsidRPr="00E021AC" w:rsidRDefault="00636643">
            <w:pPr>
              <w:rPr>
                <w:color w:val="000066"/>
              </w:rPr>
            </w:pPr>
            <w:r w:rsidRPr="00E021AC">
              <w:rPr>
                <w:color w:val="000066"/>
              </w:rPr>
              <w:t>2024</w:t>
            </w:r>
          </w:p>
        </w:tc>
      </w:tr>
      <w:tr w:rsidR="00636643" w:rsidRPr="00E021AC" w14:paraId="07722DFF"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28DAF9D0" w14:textId="77777777" w:rsidR="00636643" w:rsidRPr="00E021AC" w:rsidRDefault="00636643">
            <w:pPr>
              <w:jc w:val="center"/>
              <w:rPr>
                <w:color w:val="000066"/>
              </w:rPr>
            </w:pPr>
            <w:r w:rsidRPr="00E021AC">
              <w:rPr>
                <w:color w:val="000066"/>
              </w:rPr>
              <w:t>33</w:t>
            </w:r>
          </w:p>
        </w:tc>
        <w:tc>
          <w:tcPr>
            <w:tcW w:w="1870" w:type="dxa"/>
            <w:tcBorders>
              <w:top w:val="nil"/>
              <w:left w:val="nil"/>
              <w:bottom w:val="single" w:sz="4" w:space="0" w:color="auto"/>
              <w:right w:val="single" w:sz="4" w:space="0" w:color="auto"/>
            </w:tcBorders>
            <w:noWrap/>
            <w:vAlign w:val="bottom"/>
            <w:hideMark/>
          </w:tcPr>
          <w:p w14:paraId="73AE7168" w14:textId="77777777" w:rsidR="00636643" w:rsidRPr="00E021AC" w:rsidRDefault="00636643">
            <w:pPr>
              <w:rPr>
                <w:color w:val="000066"/>
              </w:rPr>
            </w:pPr>
            <w:r w:rsidRPr="00E021AC">
              <w:rPr>
                <w:color w:val="000066"/>
              </w:rPr>
              <w:t>Xuân Lâm</w:t>
            </w:r>
          </w:p>
        </w:tc>
        <w:tc>
          <w:tcPr>
            <w:tcW w:w="1943" w:type="dxa"/>
            <w:tcBorders>
              <w:top w:val="nil"/>
              <w:left w:val="nil"/>
              <w:bottom w:val="single" w:sz="4" w:space="0" w:color="auto"/>
              <w:right w:val="single" w:sz="4" w:space="0" w:color="auto"/>
            </w:tcBorders>
            <w:noWrap/>
            <w:vAlign w:val="bottom"/>
            <w:hideMark/>
          </w:tcPr>
          <w:p w14:paraId="0641A29D" w14:textId="77777777" w:rsidR="00636643" w:rsidRPr="00E021AC" w:rsidRDefault="00636643">
            <w:pPr>
              <w:rPr>
                <w:color w:val="000066"/>
              </w:rPr>
            </w:pPr>
            <w:r w:rsidRPr="00E021AC">
              <w:rPr>
                <w:color w:val="000066"/>
              </w:rPr>
              <w:t>Lam Sơn</w:t>
            </w:r>
          </w:p>
        </w:tc>
        <w:tc>
          <w:tcPr>
            <w:tcW w:w="1676" w:type="dxa"/>
            <w:tcBorders>
              <w:top w:val="nil"/>
              <w:left w:val="nil"/>
              <w:bottom w:val="single" w:sz="4" w:space="0" w:color="auto"/>
              <w:right w:val="single" w:sz="4" w:space="0" w:color="auto"/>
            </w:tcBorders>
            <w:noWrap/>
            <w:vAlign w:val="bottom"/>
            <w:hideMark/>
          </w:tcPr>
          <w:p w14:paraId="1F081004" w14:textId="77777777" w:rsidR="00636643" w:rsidRPr="00E021AC" w:rsidRDefault="00636643">
            <w:pPr>
              <w:rPr>
                <w:color w:val="000066"/>
              </w:rPr>
            </w:pPr>
            <w:r w:rsidRPr="00E021AC">
              <w:rPr>
                <w:color w:val="000066"/>
              </w:rPr>
              <w:t>XL112</w:t>
            </w:r>
          </w:p>
        </w:tc>
        <w:tc>
          <w:tcPr>
            <w:tcW w:w="1384" w:type="dxa"/>
            <w:tcBorders>
              <w:top w:val="nil"/>
              <w:left w:val="nil"/>
              <w:bottom w:val="single" w:sz="4" w:space="0" w:color="auto"/>
              <w:right w:val="single" w:sz="4" w:space="0" w:color="auto"/>
            </w:tcBorders>
            <w:noWrap/>
            <w:vAlign w:val="bottom"/>
            <w:hideMark/>
          </w:tcPr>
          <w:p w14:paraId="135B3F06" w14:textId="77777777" w:rsidR="00636643" w:rsidRPr="00E021AC" w:rsidRDefault="00636643">
            <w:pPr>
              <w:jc w:val="right"/>
              <w:rPr>
                <w:color w:val="000066"/>
              </w:rPr>
            </w:pPr>
            <w:r w:rsidRPr="00E021AC">
              <w:rPr>
                <w:color w:val="000066"/>
              </w:rPr>
              <w:t>0.13</w:t>
            </w:r>
          </w:p>
        </w:tc>
        <w:tc>
          <w:tcPr>
            <w:tcW w:w="1676" w:type="dxa"/>
            <w:tcBorders>
              <w:top w:val="nil"/>
              <w:left w:val="nil"/>
              <w:bottom w:val="single" w:sz="4" w:space="0" w:color="auto"/>
              <w:right w:val="single" w:sz="4" w:space="0" w:color="auto"/>
            </w:tcBorders>
            <w:noWrap/>
            <w:vAlign w:val="bottom"/>
            <w:hideMark/>
          </w:tcPr>
          <w:p w14:paraId="2E8D8D4A" w14:textId="77777777" w:rsidR="00636643" w:rsidRPr="00E021AC" w:rsidRDefault="00636643">
            <w:pPr>
              <w:rPr>
                <w:color w:val="000066"/>
              </w:rPr>
            </w:pPr>
            <w:r w:rsidRPr="00E021AC">
              <w:rPr>
                <w:color w:val="000066"/>
              </w:rPr>
              <w:t>2026</w:t>
            </w:r>
          </w:p>
        </w:tc>
      </w:tr>
      <w:tr w:rsidR="00636643" w:rsidRPr="00E021AC" w14:paraId="652B313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25B4882" w14:textId="77777777" w:rsidR="00636643" w:rsidRPr="00E021AC" w:rsidRDefault="00636643">
            <w:pPr>
              <w:jc w:val="center"/>
              <w:rPr>
                <w:color w:val="000066"/>
              </w:rPr>
            </w:pPr>
            <w:r w:rsidRPr="00E021AC">
              <w:rPr>
                <w:color w:val="000066"/>
              </w:rPr>
              <w:t>34</w:t>
            </w:r>
          </w:p>
        </w:tc>
        <w:tc>
          <w:tcPr>
            <w:tcW w:w="1870" w:type="dxa"/>
            <w:tcBorders>
              <w:top w:val="nil"/>
              <w:left w:val="nil"/>
              <w:bottom w:val="single" w:sz="4" w:space="0" w:color="auto"/>
              <w:right w:val="single" w:sz="4" w:space="0" w:color="auto"/>
            </w:tcBorders>
            <w:noWrap/>
            <w:vAlign w:val="bottom"/>
            <w:hideMark/>
          </w:tcPr>
          <w:p w14:paraId="42F977E5" w14:textId="77777777" w:rsidR="00636643" w:rsidRPr="00E021AC" w:rsidRDefault="00636643">
            <w:pPr>
              <w:rPr>
                <w:color w:val="000066"/>
              </w:rPr>
            </w:pPr>
            <w:r w:rsidRPr="00E021AC">
              <w:rPr>
                <w:color w:val="000066"/>
              </w:rPr>
              <w:t>Xuân Lâm</w:t>
            </w:r>
          </w:p>
        </w:tc>
        <w:tc>
          <w:tcPr>
            <w:tcW w:w="1943" w:type="dxa"/>
            <w:tcBorders>
              <w:top w:val="nil"/>
              <w:left w:val="nil"/>
              <w:bottom w:val="single" w:sz="4" w:space="0" w:color="auto"/>
              <w:right w:val="single" w:sz="4" w:space="0" w:color="auto"/>
            </w:tcBorders>
            <w:noWrap/>
            <w:vAlign w:val="bottom"/>
            <w:hideMark/>
          </w:tcPr>
          <w:p w14:paraId="77796FC5" w14:textId="77777777" w:rsidR="00636643" w:rsidRPr="00E021AC" w:rsidRDefault="00636643">
            <w:pPr>
              <w:rPr>
                <w:color w:val="000066"/>
              </w:rPr>
            </w:pPr>
            <w:r w:rsidRPr="00E021AC">
              <w:rPr>
                <w:color w:val="000066"/>
              </w:rPr>
              <w:t>Lam Hồng</w:t>
            </w:r>
          </w:p>
        </w:tc>
        <w:tc>
          <w:tcPr>
            <w:tcW w:w="1676" w:type="dxa"/>
            <w:tcBorders>
              <w:top w:val="nil"/>
              <w:left w:val="nil"/>
              <w:bottom w:val="single" w:sz="4" w:space="0" w:color="auto"/>
              <w:right w:val="single" w:sz="4" w:space="0" w:color="auto"/>
            </w:tcBorders>
            <w:noWrap/>
            <w:vAlign w:val="bottom"/>
            <w:hideMark/>
          </w:tcPr>
          <w:p w14:paraId="08C1C1C5" w14:textId="77777777" w:rsidR="00636643" w:rsidRPr="00E021AC" w:rsidRDefault="00636643">
            <w:pPr>
              <w:rPr>
                <w:color w:val="000066"/>
              </w:rPr>
            </w:pPr>
            <w:r w:rsidRPr="00E021AC">
              <w:rPr>
                <w:color w:val="000066"/>
              </w:rPr>
              <w:t>XL339</w:t>
            </w:r>
          </w:p>
        </w:tc>
        <w:tc>
          <w:tcPr>
            <w:tcW w:w="1384" w:type="dxa"/>
            <w:tcBorders>
              <w:top w:val="nil"/>
              <w:left w:val="nil"/>
              <w:bottom w:val="single" w:sz="4" w:space="0" w:color="auto"/>
              <w:right w:val="single" w:sz="4" w:space="0" w:color="auto"/>
            </w:tcBorders>
            <w:noWrap/>
            <w:vAlign w:val="bottom"/>
            <w:hideMark/>
          </w:tcPr>
          <w:p w14:paraId="0C3356F2" w14:textId="77777777" w:rsidR="00636643" w:rsidRPr="00E021AC" w:rsidRDefault="00636643">
            <w:pPr>
              <w:jc w:val="right"/>
              <w:rPr>
                <w:color w:val="000066"/>
              </w:rPr>
            </w:pPr>
            <w:r w:rsidRPr="00E021AC">
              <w:rPr>
                <w:color w:val="000066"/>
              </w:rPr>
              <w:t>0.39</w:t>
            </w:r>
          </w:p>
        </w:tc>
        <w:tc>
          <w:tcPr>
            <w:tcW w:w="1676" w:type="dxa"/>
            <w:tcBorders>
              <w:top w:val="nil"/>
              <w:left w:val="nil"/>
              <w:bottom w:val="single" w:sz="4" w:space="0" w:color="auto"/>
              <w:right w:val="single" w:sz="4" w:space="0" w:color="auto"/>
            </w:tcBorders>
            <w:noWrap/>
            <w:vAlign w:val="bottom"/>
            <w:hideMark/>
          </w:tcPr>
          <w:p w14:paraId="289B341E" w14:textId="77777777" w:rsidR="00636643" w:rsidRPr="00E021AC" w:rsidRDefault="00636643">
            <w:pPr>
              <w:rPr>
                <w:color w:val="000066"/>
              </w:rPr>
            </w:pPr>
            <w:r w:rsidRPr="00E021AC">
              <w:rPr>
                <w:color w:val="000066"/>
              </w:rPr>
              <w:t>2025</w:t>
            </w:r>
          </w:p>
        </w:tc>
      </w:tr>
      <w:tr w:rsidR="00636643" w:rsidRPr="00E021AC" w14:paraId="7A4C75D3"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50B4440" w14:textId="77777777" w:rsidR="00636643" w:rsidRPr="00E021AC" w:rsidRDefault="00636643">
            <w:pPr>
              <w:jc w:val="center"/>
              <w:rPr>
                <w:color w:val="000066"/>
              </w:rPr>
            </w:pPr>
            <w:r w:rsidRPr="00E021AC">
              <w:rPr>
                <w:color w:val="000066"/>
              </w:rPr>
              <w:t>35</w:t>
            </w:r>
          </w:p>
        </w:tc>
        <w:tc>
          <w:tcPr>
            <w:tcW w:w="1870" w:type="dxa"/>
            <w:tcBorders>
              <w:top w:val="nil"/>
              <w:left w:val="nil"/>
              <w:bottom w:val="single" w:sz="4" w:space="0" w:color="auto"/>
              <w:right w:val="single" w:sz="4" w:space="0" w:color="auto"/>
            </w:tcBorders>
            <w:noWrap/>
            <w:vAlign w:val="bottom"/>
            <w:hideMark/>
          </w:tcPr>
          <w:p w14:paraId="5C46131B" w14:textId="77777777" w:rsidR="00636643" w:rsidRPr="00E021AC" w:rsidRDefault="00636643">
            <w:pPr>
              <w:rPr>
                <w:color w:val="000066"/>
              </w:rPr>
            </w:pPr>
            <w:r w:rsidRPr="00E021AC">
              <w:rPr>
                <w:color w:val="000066"/>
              </w:rPr>
              <w:t>Đại Đồng</w:t>
            </w:r>
          </w:p>
        </w:tc>
        <w:tc>
          <w:tcPr>
            <w:tcW w:w="1943" w:type="dxa"/>
            <w:tcBorders>
              <w:top w:val="nil"/>
              <w:left w:val="nil"/>
              <w:bottom w:val="single" w:sz="4" w:space="0" w:color="auto"/>
              <w:right w:val="single" w:sz="4" w:space="0" w:color="auto"/>
            </w:tcBorders>
            <w:noWrap/>
            <w:vAlign w:val="bottom"/>
            <w:hideMark/>
          </w:tcPr>
          <w:p w14:paraId="0757D412" w14:textId="77777777" w:rsidR="00636643" w:rsidRPr="00E021AC" w:rsidRDefault="00636643">
            <w:pPr>
              <w:rPr>
                <w:color w:val="000066"/>
              </w:rPr>
            </w:pPr>
            <w:r w:rsidRPr="00E021AC">
              <w:rPr>
                <w:color w:val="000066"/>
              </w:rPr>
              <w:t>Phú Quang</w:t>
            </w:r>
          </w:p>
        </w:tc>
        <w:tc>
          <w:tcPr>
            <w:tcW w:w="1676" w:type="dxa"/>
            <w:tcBorders>
              <w:top w:val="nil"/>
              <w:left w:val="nil"/>
              <w:bottom w:val="single" w:sz="4" w:space="0" w:color="auto"/>
              <w:right w:val="single" w:sz="4" w:space="0" w:color="auto"/>
            </w:tcBorders>
            <w:noWrap/>
            <w:vAlign w:val="bottom"/>
            <w:hideMark/>
          </w:tcPr>
          <w:p w14:paraId="4F6F612C" w14:textId="77777777" w:rsidR="00636643" w:rsidRPr="00E021AC" w:rsidRDefault="00636643">
            <w:pPr>
              <w:rPr>
                <w:color w:val="000066"/>
              </w:rPr>
            </w:pPr>
            <w:r w:rsidRPr="00E021AC">
              <w:rPr>
                <w:color w:val="000066"/>
              </w:rPr>
              <w:t>ĐĐ298</w:t>
            </w:r>
          </w:p>
        </w:tc>
        <w:tc>
          <w:tcPr>
            <w:tcW w:w="1384" w:type="dxa"/>
            <w:tcBorders>
              <w:top w:val="nil"/>
              <w:left w:val="nil"/>
              <w:bottom w:val="single" w:sz="4" w:space="0" w:color="auto"/>
              <w:right w:val="single" w:sz="4" w:space="0" w:color="auto"/>
            </w:tcBorders>
            <w:noWrap/>
            <w:vAlign w:val="bottom"/>
            <w:hideMark/>
          </w:tcPr>
          <w:p w14:paraId="7EEFBC62" w14:textId="77777777" w:rsidR="00636643" w:rsidRPr="00E021AC" w:rsidRDefault="00636643">
            <w:pPr>
              <w:jc w:val="right"/>
              <w:rPr>
                <w:color w:val="000066"/>
              </w:rPr>
            </w:pPr>
            <w:r w:rsidRPr="00E021AC">
              <w:rPr>
                <w:color w:val="000066"/>
              </w:rPr>
              <w:t>0.79</w:t>
            </w:r>
          </w:p>
        </w:tc>
        <w:tc>
          <w:tcPr>
            <w:tcW w:w="1676" w:type="dxa"/>
            <w:tcBorders>
              <w:top w:val="nil"/>
              <w:left w:val="nil"/>
              <w:bottom w:val="single" w:sz="4" w:space="0" w:color="auto"/>
              <w:right w:val="single" w:sz="4" w:space="0" w:color="auto"/>
            </w:tcBorders>
            <w:noWrap/>
            <w:vAlign w:val="bottom"/>
            <w:hideMark/>
          </w:tcPr>
          <w:p w14:paraId="4E1AEEEA" w14:textId="77777777" w:rsidR="00636643" w:rsidRPr="00E021AC" w:rsidRDefault="00636643">
            <w:pPr>
              <w:rPr>
                <w:color w:val="000066"/>
              </w:rPr>
            </w:pPr>
            <w:r w:rsidRPr="00E021AC">
              <w:rPr>
                <w:color w:val="000066"/>
              </w:rPr>
              <w:t>2026</w:t>
            </w:r>
          </w:p>
        </w:tc>
      </w:tr>
      <w:tr w:rsidR="00636643" w:rsidRPr="00E021AC" w14:paraId="39CF2861"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251124A" w14:textId="77777777" w:rsidR="00636643" w:rsidRPr="00E021AC" w:rsidRDefault="00636643">
            <w:pPr>
              <w:jc w:val="center"/>
              <w:rPr>
                <w:color w:val="000066"/>
              </w:rPr>
            </w:pPr>
            <w:r w:rsidRPr="00E021AC">
              <w:rPr>
                <w:color w:val="000066"/>
              </w:rPr>
              <w:t>36</w:t>
            </w:r>
          </w:p>
        </w:tc>
        <w:tc>
          <w:tcPr>
            <w:tcW w:w="1870" w:type="dxa"/>
            <w:tcBorders>
              <w:top w:val="nil"/>
              <w:left w:val="nil"/>
              <w:bottom w:val="single" w:sz="4" w:space="0" w:color="auto"/>
              <w:right w:val="single" w:sz="4" w:space="0" w:color="auto"/>
            </w:tcBorders>
            <w:noWrap/>
            <w:vAlign w:val="bottom"/>
            <w:hideMark/>
          </w:tcPr>
          <w:p w14:paraId="5B379DC9" w14:textId="77777777" w:rsidR="00636643" w:rsidRPr="00E021AC" w:rsidRDefault="00636643">
            <w:pPr>
              <w:rPr>
                <w:color w:val="000066"/>
              </w:rPr>
            </w:pPr>
            <w:r w:rsidRPr="00E021AC">
              <w:rPr>
                <w:color w:val="000066"/>
              </w:rPr>
              <w:t>Đại Đồng</w:t>
            </w:r>
          </w:p>
        </w:tc>
        <w:tc>
          <w:tcPr>
            <w:tcW w:w="1943" w:type="dxa"/>
            <w:tcBorders>
              <w:top w:val="nil"/>
              <w:left w:val="nil"/>
              <w:bottom w:val="single" w:sz="4" w:space="0" w:color="auto"/>
              <w:right w:val="single" w:sz="4" w:space="0" w:color="auto"/>
            </w:tcBorders>
            <w:noWrap/>
            <w:vAlign w:val="bottom"/>
            <w:hideMark/>
          </w:tcPr>
          <w:p w14:paraId="7FAD205A" w14:textId="77777777" w:rsidR="00636643" w:rsidRPr="00E021AC" w:rsidRDefault="00636643">
            <w:pPr>
              <w:rPr>
                <w:color w:val="000066"/>
              </w:rPr>
            </w:pPr>
            <w:r w:rsidRPr="00E021AC">
              <w:rPr>
                <w:color w:val="000066"/>
              </w:rPr>
              <w:t>Phú Quang</w:t>
            </w:r>
          </w:p>
        </w:tc>
        <w:tc>
          <w:tcPr>
            <w:tcW w:w="1676" w:type="dxa"/>
            <w:tcBorders>
              <w:top w:val="nil"/>
              <w:left w:val="nil"/>
              <w:bottom w:val="single" w:sz="4" w:space="0" w:color="auto"/>
              <w:right w:val="single" w:sz="4" w:space="0" w:color="auto"/>
            </w:tcBorders>
            <w:noWrap/>
            <w:vAlign w:val="bottom"/>
            <w:hideMark/>
          </w:tcPr>
          <w:p w14:paraId="2FBF11F6" w14:textId="77777777" w:rsidR="00636643" w:rsidRPr="00E021AC" w:rsidRDefault="00636643">
            <w:pPr>
              <w:rPr>
                <w:color w:val="000066"/>
              </w:rPr>
            </w:pPr>
            <w:r w:rsidRPr="00E021AC">
              <w:rPr>
                <w:color w:val="000066"/>
              </w:rPr>
              <w:t>ĐĐ302</w:t>
            </w:r>
          </w:p>
        </w:tc>
        <w:tc>
          <w:tcPr>
            <w:tcW w:w="1384" w:type="dxa"/>
            <w:tcBorders>
              <w:top w:val="nil"/>
              <w:left w:val="nil"/>
              <w:bottom w:val="single" w:sz="4" w:space="0" w:color="auto"/>
              <w:right w:val="single" w:sz="4" w:space="0" w:color="auto"/>
            </w:tcBorders>
            <w:noWrap/>
            <w:vAlign w:val="bottom"/>
            <w:hideMark/>
          </w:tcPr>
          <w:p w14:paraId="5020C82F" w14:textId="77777777" w:rsidR="00636643" w:rsidRPr="00E021AC" w:rsidRDefault="00636643">
            <w:pPr>
              <w:jc w:val="right"/>
              <w:rPr>
                <w:color w:val="000066"/>
              </w:rPr>
            </w:pPr>
            <w:r w:rsidRPr="00E021AC">
              <w:rPr>
                <w:color w:val="000066"/>
              </w:rPr>
              <w:t>0.41</w:t>
            </w:r>
          </w:p>
        </w:tc>
        <w:tc>
          <w:tcPr>
            <w:tcW w:w="1676" w:type="dxa"/>
            <w:tcBorders>
              <w:top w:val="nil"/>
              <w:left w:val="nil"/>
              <w:bottom w:val="single" w:sz="4" w:space="0" w:color="auto"/>
              <w:right w:val="single" w:sz="4" w:space="0" w:color="auto"/>
            </w:tcBorders>
            <w:noWrap/>
            <w:vAlign w:val="bottom"/>
            <w:hideMark/>
          </w:tcPr>
          <w:p w14:paraId="14AC874C" w14:textId="77777777" w:rsidR="00636643" w:rsidRPr="00E021AC" w:rsidRDefault="00636643">
            <w:pPr>
              <w:rPr>
                <w:color w:val="000066"/>
              </w:rPr>
            </w:pPr>
            <w:r w:rsidRPr="00E021AC">
              <w:rPr>
                <w:color w:val="000066"/>
              </w:rPr>
              <w:t>2023</w:t>
            </w:r>
          </w:p>
        </w:tc>
      </w:tr>
      <w:tr w:rsidR="00636643" w:rsidRPr="00E021AC" w14:paraId="23DDEAA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B4CECCD" w14:textId="77777777" w:rsidR="00636643" w:rsidRPr="00E021AC" w:rsidRDefault="00636643">
            <w:pPr>
              <w:jc w:val="center"/>
              <w:rPr>
                <w:color w:val="000066"/>
              </w:rPr>
            </w:pPr>
            <w:r w:rsidRPr="00E021AC">
              <w:rPr>
                <w:color w:val="000066"/>
              </w:rPr>
              <w:t>37</w:t>
            </w:r>
          </w:p>
        </w:tc>
        <w:tc>
          <w:tcPr>
            <w:tcW w:w="1870" w:type="dxa"/>
            <w:tcBorders>
              <w:top w:val="nil"/>
              <w:left w:val="nil"/>
              <w:bottom w:val="single" w:sz="4" w:space="0" w:color="auto"/>
              <w:right w:val="single" w:sz="4" w:space="0" w:color="auto"/>
            </w:tcBorders>
            <w:noWrap/>
            <w:vAlign w:val="bottom"/>
            <w:hideMark/>
          </w:tcPr>
          <w:p w14:paraId="31254CF7" w14:textId="77777777" w:rsidR="00636643" w:rsidRPr="00E021AC" w:rsidRDefault="00636643">
            <w:pPr>
              <w:rPr>
                <w:color w:val="000066"/>
              </w:rPr>
            </w:pPr>
            <w:r w:rsidRPr="00E021AC">
              <w:rPr>
                <w:color w:val="000066"/>
              </w:rPr>
              <w:t>Đại Đồng</w:t>
            </w:r>
          </w:p>
        </w:tc>
        <w:tc>
          <w:tcPr>
            <w:tcW w:w="1943" w:type="dxa"/>
            <w:tcBorders>
              <w:top w:val="nil"/>
              <w:left w:val="nil"/>
              <w:bottom w:val="single" w:sz="4" w:space="0" w:color="auto"/>
              <w:right w:val="single" w:sz="4" w:space="0" w:color="auto"/>
            </w:tcBorders>
            <w:noWrap/>
            <w:vAlign w:val="bottom"/>
            <w:hideMark/>
          </w:tcPr>
          <w:p w14:paraId="7F06670F" w14:textId="77777777" w:rsidR="00636643" w:rsidRPr="00E021AC" w:rsidRDefault="00636643">
            <w:pPr>
              <w:rPr>
                <w:color w:val="000066"/>
              </w:rPr>
            </w:pPr>
            <w:r w:rsidRPr="00E021AC">
              <w:rPr>
                <w:color w:val="000066"/>
              </w:rPr>
              <w:t>Phú Quang</w:t>
            </w:r>
          </w:p>
        </w:tc>
        <w:tc>
          <w:tcPr>
            <w:tcW w:w="1676" w:type="dxa"/>
            <w:tcBorders>
              <w:top w:val="nil"/>
              <w:left w:val="nil"/>
              <w:bottom w:val="single" w:sz="4" w:space="0" w:color="auto"/>
              <w:right w:val="single" w:sz="4" w:space="0" w:color="auto"/>
            </w:tcBorders>
            <w:noWrap/>
            <w:vAlign w:val="bottom"/>
            <w:hideMark/>
          </w:tcPr>
          <w:p w14:paraId="33ACA7A8" w14:textId="77777777" w:rsidR="00636643" w:rsidRPr="00E021AC" w:rsidRDefault="00636643">
            <w:pPr>
              <w:rPr>
                <w:color w:val="000066"/>
              </w:rPr>
            </w:pPr>
            <w:r w:rsidRPr="00E021AC">
              <w:rPr>
                <w:color w:val="000066"/>
              </w:rPr>
              <w:t>ĐĐ144</w:t>
            </w:r>
          </w:p>
        </w:tc>
        <w:tc>
          <w:tcPr>
            <w:tcW w:w="1384" w:type="dxa"/>
            <w:tcBorders>
              <w:top w:val="nil"/>
              <w:left w:val="nil"/>
              <w:bottom w:val="single" w:sz="4" w:space="0" w:color="auto"/>
              <w:right w:val="single" w:sz="4" w:space="0" w:color="auto"/>
            </w:tcBorders>
            <w:noWrap/>
            <w:vAlign w:val="bottom"/>
            <w:hideMark/>
          </w:tcPr>
          <w:p w14:paraId="01A89F98" w14:textId="77777777" w:rsidR="00636643" w:rsidRPr="00E021AC" w:rsidRDefault="00636643">
            <w:pPr>
              <w:jc w:val="right"/>
              <w:rPr>
                <w:color w:val="000066"/>
              </w:rPr>
            </w:pPr>
            <w:r w:rsidRPr="00E021AC">
              <w:rPr>
                <w:color w:val="000066"/>
              </w:rPr>
              <w:t>0.31</w:t>
            </w:r>
          </w:p>
        </w:tc>
        <w:tc>
          <w:tcPr>
            <w:tcW w:w="1676" w:type="dxa"/>
            <w:tcBorders>
              <w:top w:val="nil"/>
              <w:left w:val="nil"/>
              <w:bottom w:val="single" w:sz="4" w:space="0" w:color="auto"/>
              <w:right w:val="single" w:sz="4" w:space="0" w:color="auto"/>
            </w:tcBorders>
            <w:noWrap/>
            <w:vAlign w:val="bottom"/>
            <w:hideMark/>
          </w:tcPr>
          <w:p w14:paraId="3CFF293D" w14:textId="77777777" w:rsidR="00636643" w:rsidRPr="00E021AC" w:rsidRDefault="00636643">
            <w:pPr>
              <w:rPr>
                <w:color w:val="000066"/>
              </w:rPr>
            </w:pPr>
            <w:r w:rsidRPr="00E021AC">
              <w:rPr>
                <w:color w:val="000066"/>
              </w:rPr>
              <w:t>2026</w:t>
            </w:r>
          </w:p>
        </w:tc>
      </w:tr>
      <w:tr w:rsidR="00636643" w:rsidRPr="00E021AC" w14:paraId="3BD68A3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37F86F3" w14:textId="77777777" w:rsidR="00636643" w:rsidRPr="00E021AC" w:rsidRDefault="00636643">
            <w:pPr>
              <w:jc w:val="center"/>
              <w:rPr>
                <w:color w:val="000066"/>
              </w:rPr>
            </w:pPr>
            <w:r w:rsidRPr="00E021AC">
              <w:rPr>
                <w:color w:val="000066"/>
              </w:rPr>
              <w:t>38</w:t>
            </w:r>
          </w:p>
        </w:tc>
        <w:tc>
          <w:tcPr>
            <w:tcW w:w="1870" w:type="dxa"/>
            <w:tcBorders>
              <w:top w:val="nil"/>
              <w:left w:val="nil"/>
              <w:bottom w:val="single" w:sz="4" w:space="0" w:color="auto"/>
              <w:right w:val="single" w:sz="4" w:space="0" w:color="auto"/>
            </w:tcBorders>
            <w:noWrap/>
            <w:vAlign w:val="bottom"/>
            <w:hideMark/>
          </w:tcPr>
          <w:p w14:paraId="1E68C4F0" w14:textId="77777777" w:rsidR="00636643" w:rsidRPr="00E021AC" w:rsidRDefault="00636643">
            <w:pPr>
              <w:rPr>
                <w:color w:val="000066"/>
              </w:rPr>
            </w:pPr>
            <w:r w:rsidRPr="00E021AC">
              <w:rPr>
                <w:color w:val="000066"/>
              </w:rPr>
              <w:t>Đại Đồng</w:t>
            </w:r>
          </w:p>
        </w:tc>
        <w:tc>
          <w:tcPr>
            <w:tcW w:w="1943" w:type="dxa"/>
            <w:tcBorders>
              <w:top w:val="nil"/>
              <w:left w:val="nil"/>
              <w:bottom w:val="single" w:sz="4" w:space="0" w:color="auto"/>
              <w:right w:val="single" w:sz="4" w:space="0" w:color="auto"/>
            </w:tcBorders>
            <w:noWrap/>
            <w:vAlign w:val="bottom"/>
            <w:hideMark/>
          </w:tcPr>
          <w:p w14:paraId="3457E88E" w14:textId="77777777" w:rsidR="00636643" w:rsidRPr="00E021AC" w:rsidRDefault="00636643">
            <w:pPr>
              <w:rPr>
                <w:color w:val="000066"/>
              </w:rPr>
            </w:pPr>
            <w:r w:rsidRPr="00E021AC">
              <w:rPr>
                <w:color w:val="000066"/>
              </w:rPr>
              <w:t>Phú Quang</w:t>
            </w:r>
          </w:p>
        </w:tc>
        <w:tc>
          <w:tcPr>
            <w:tcW w:w="1676" w:type="dxa"/>
            <w:tcBorders>
              <w:top w:val="nil"/>
              <w:left w:val="nil"/>
              <w:bottom w:val="single" w:sz="4" w:space="0" w:color="auto"/>
              <w:right w:val="single" w:sz="4" w:space="0" w:color="auto"/>
            </w:tcBorders>
            <w:noWrap/>
            <w:vAlign w:val="bottom"/>
            <w:hideMark/>
          </w:tcPr>
          <w:p w14:paraId="2B81605C" w14:textId="77777777" w:rsidR="00636643" w:rsidRPr="00E021AC" w:rsidRDefault="00636643">
            <w:pPr>
              <w:rPr>
                <w:color w:val="000066"/>
              </w:rPr>
            </w:pPr>
            <w:r w:rsidRPr="00E021AC">
              <w:rPr>
                <w:color w:val="000066"/>
              </w:rPr>
              <w:t>ĐĐ368</w:t>
            </w:r>
          </w:p>
        </w:tc>
        <w:tc>
          <w:tcPr>
            <w:tcW w:w="1384" w:type="dxa"/>
            <w:tcBorders>
              <w:top w:val="nil"/>
              <w:left w:val="nil"/>
              <w:bottom w:val="single" w:sz="4" w:space="0" w:color="auto"/>
              <w:right w:val="single" w:sz="4" w:space="0" w:color="auto"/>
            </w:tcBorders>
            <w:noWrap/>
            <w:vAlign w:val="bottom"/>
            <w:hideMark/>
          </w:tcPr>
          <w:p w14:paraId="1D5A7BEC" w14:textId="77777777" w:rsidR="00636643" w:rsidRPr="00E021AC" w:rsidRDefault="00636643">
            <w:pPr>
              <w:jc w:val="right"/>
              <w:rPr>
                <w:color w:val="000066"/>
              </w:rPr>
            </w:pPr>
            <w:r w:rsidRPr="00E021AC">
              <w:rPr>
                <w:color w:val="000066"/>
              </w:rPr>
              <w:t>1.13</w:t>
            </w:r>
          </w:p>
        </w:tc>
        <w:tc>
          <w:tcPr>
            <w:tcW w:w="1676" w:type="dxa"/>
            <w:tcBorders>
              <w:top w:val="nil"/>
              <w:left w:val="nil"/>
              <w:bottom w:val="single" w:sz="4" w:space="0" w:color="auto"/>
              <w:right w:val="single" w:sz="4" w:space="0" w:color="auto"/>
            </w:tcBorders>
            <w:noWrap/>
            <w:vAlign w:val="bottom"/>
            <w:hideMark/>
          </w:tcPr>
          <w:p w14:paraId="3350BFB0" w14:textId="77777777" w:rsidR="00636643" w:rsidRPr="00E021AC" w:rsidRDefault="00636643">
            <w:pPr>
              <w:rPr>
                <w:color w:val="000066"/>
              </w:rPr>
            </w:pPr>
            <w:r w:rsidRPr="00E021AC">
              <w:rPr>
                <w:color w:val="000066"/>
              </w:rPr>
              <w:t>2022</w:t>
            </w:r>
          </w:p>
        </w:tc>
      </w:tr>
      <w:tr w:rsidR="00636643" w:rsidRPr="00E021AC" w14:paraId="083CEDCE"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3080700A" w14:textId="77777777" w:rsidR="00636643" w:rsidRPr="00E021AC" w:rsidRDefault="00636643">
            <w:pPr>
              <w:jc w:val="center"/>
              <w:rPr>
                <w:color w:val="000066"/>
              </w:rPr>
            </w:pPr>
            <w:r w:rsidRPr="00E021AC">
              <w:rPr>
                <w:color w:val="000066"/>
              </w:rPr>
              <w:t>39</w:t>
            </w:r>
          </w:p>
        </w:tc>
        <w:tc>
          <w:tcPr>
            <w:tcW w:w="1870" w:type="dxa"/>
            <w:tcBorders>
              <w:top w:val="nil"/>
              <w:left w:val="nil"/>
              <w:bottom w:val="single" w:sz="4" w:space="0" w:color="auto"/>
              <w:right w:val="single" w:sz="4" w:space="0" w:color="auto"/>
            </w:tcBorders>
            <w:noWrap/>
            <w:vAlign w:val="bottom"/>
            <w:hideMark/>
          </w:tcPr>
          <w:p w14:paraId="4A56FB3C"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05F11134" w14:textId="77777777" w:rsidR="00636643" w:rsidRPr="00E021AC" w:rsidRDefault="00636643">
            <w:pPr>
              <w:rPr>
                <w:color w:val="000066"/>
              </w:rPr>
            </w:pPr>
            <w:r w:rsidRPr="00E021AC">
              <w:rPr>
                <w:color w:val="000066"/>
              </w:rPr>
              <w:t>Khe Trảy</w:t>
            </w:r>
          </w:p>
        </w:tc>
        <w:tc>
          <w:tcPr>
            <w:tcW w:w="1676" w:type="dxa"/>
            <w:tcBorders>
              <w:top w:val="nil"/>
              <w:left w:val="nil"/>
              <w:bottom w:val="single" w:sz="4" w:space="0" w:color="auto"/>
              <w:right w:val="single" w:sz="4" w:space="0" w:color="auto"/>
            </w:tcBorders>
            <w:noWrap/>
            <w:vAlign w:val="bottom"/>
            <w:hideMark/>
          </w:tcPr>
          <w:p w14:paraId="0C2DBAA8" w14:textId="77777777" w:rsidR="00636643" w:rsidRPr="00E021AC" w:rsidRDefault="00636643">
            <w:pPr>
              <w:rPr>
                <w:color w:val="000066"/>
              </w:rPr>
            </w:pPr>
            <w:r w:rsidRPr="00E021AC">
              <w:rPr>
                <w:color w:val="000066"/>
              </w:rPr>
              <w:t>HL783</w:t>
            </w:r>
          </w:p>
        </w:tc>
        <w:tc>
          <w:tcPr>
            <w:tcW w:w="1384" w:type="dxa"/>
            <w:tcBorders>
              <w:top w:val="nil"/>
              <w:left w:val="nil"/>
              <w:bottom w:val="single" w:sz="4" w:space="0" w:color="auto"/>
              <w:right w:val="single" w:sz="4" w:space="0" w:color="auto"/>
            </w:tcBorders>
            <w:noWrap/>
            <w:vAlign w:val="bottom"/>
            <w:hideMark/>
          </w:tcPr>
          <w:p w14:paraId="515E6C70" w14:textId="77777777" w:rsidR="00636643" w:rsidRPr="00E021AC" w:rsidRDefault="00636643">
            <w:pPr>
              <w:jc w:val="right"/>
              <w:rPr>
                <w:color w:val="000066"/>
              </w:rPr>
            </w:pPr>
            <w:r w:rsidRPr="00E021AC">
              <w:rPr>
                <w:color w:val="000066"/>
              </w:rPr>
              <w:t>0.52</w:t>
            </w:r>
          </w:p>
        </w:tc>
        <w:tc>
          <w:tcPr>
            <w:tcW w:w="1676" w:type="dxa"/>
            <w:tcBorders>
              <w:top w:val="nil"/>
              <w:left w:val="nil"/>
              <w:bottom w:val="single" w:sz="4" w:space="0" w:color="auto"/>
              <w:right w:val="single" w:sz="4" w:space="0" w:color="auto"/>
            </w:tcBorders>
            <w:noWrap/>
            <w:vAlign w:val="bottom"/>
            <w:hideMark/>
          </w:tcPr>
          <w:p w14:paraId="2E72E160" w14:textId="77777777" w:rsidR="00636643" w:rsidRPr="00E021AC" w:rsidRDefault="00636643">
            <w:pPr>
              <w:rPr>
                <w:color w:val="000066"/>
              </w:rPr>
            </w:pPr>
            <w:r w:rsidRPr="00E021AC">
              <w:rPr>
                <w:color w:val="000066"/>
              </w:rPr>
              <w:t>2026</w:t>
            </w:r>
          </w:p>
        </w:tc>
      </w:tr>
      <w:tr w:rsidR="00636643" w:rsidRPr="00E021AC" w14:paraId="63C69B96"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247BA7B8" w14:textId="77777777" w:rsidR="00636643" w:rsidRPr="00E021AC" w:rsidRDefault="00636643">
            <w:pPr>
              <w:jc w:val="center"/>
              <w:rPr>
                <w:color w:val="000066"/>
              </w:rPr>
            </w:pPr>
            <w:r w:rsidRPr="00E021AC">
              <w:rPr>
                <w:color w:val="000066"/>
              </w:rPr>
              <w:t>40</w:t>
            </w:r>
          </w:p>
        </w:tc>
        <w:tc>
          <w:tcPr>
            <w:tcW w:w="1870" w:type="dxa"/>
            <w:tcBorders>
              <w:top w:val="nil"/>
              <w:left w:val="nil"/>
              <w:bottom w:val="single" w:sz="4" w:space="0" w:color="auto"/>
              <w:right w:val="single" w:sz="4" w:space="0" w:color="auto"/>
            </w:tcBorders>
            <w:noWrap/>
            <w:vAlign w:val="bottom"/>
            <w:hideMark/>
          </w:tcPr>
          <w:p w14:paraId="36DDF3F1"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7BE443EE" w14:textId="77777777" w:rsidR="00636643" w:rsidRPr="00E021AC" w:rsidRDefault="00636643">
            <w:pPr>
              <w:rPr>
                <w:color w:val="000066"/>
              </w:rPr>
            </w:pPr>
            <w:r w:rsidRPr="00E021AC">
              <w:rPr>
                <w:color w:val="000066"/>
              </w:rPr>
              <w:t>Khe Trảy</w:t>
            </w:r>
          </w:p>
        </w:tc>
        <w:tc>
          <w:tcPr>
            <w:tcW w:w="1676" w:type="dxa"/>
            <w:tcBorders>
              <w:top w:val="nil"/>
              <w:left w:val="nil"/>
              <w:bottom w:val="single" w:sz="4" w:space="0" w:color="auto"/>
              <w:right w:val="single" w:sz="4" w:space="0" w:color="auto"/>
            </w:tcBorders>
            <w:noWrap/>
            <w:vAlign w:val="bottom"/>
            <w:hideMark/>
          </w:tcPr>
          <w:p w14:paraId="7F0F0A6D" w14:textId="77777777" w:rsidR="00636643" w:rsidRPr="00E021AC" w:rsidRDefault="00636643">
            <w:pPr>
              <w:rPr>
                <w:color w:val="000066"/>
              </w:rPr>
            </w:pPr>
            <w:r w:rsidRPr="00E021AC">
              <w:rPr>
                <w:color w:val="000066"/>
              </w:rPr>
              <w:t>HL785</w:t>
            </w:r>
          </w:p>
        </w:tc>
        <w:tc>
          <w:tcPr>
            <w:tcW w:w="1384" w:type="dxa"/>
            <w:tcBorders>
              <w:top w:val="nil"/>
              <w:left w:val="nil"/>
              <w:bottom w:val="single" w:sz="4" w:space="0" w:color="auto"/>
              <w:right w:val="single" w:sz="4" w:space="0" w:color="auto"/>
            </w:tcBorders>
            <w:noWrap/>
            <w:vAlign w:val="bottom"/>
            <w:hideMark/>
          </w:tcPr>
          <w:p w14:paraId="7F0FF94C" w14:textId="77777777" w:rsidR="00636643" w:rsidRPr="00E021AC" w:rsidRDefault="00636643">
            <w:pPr>
              <w:jc w:val="right"/>
              <w:rPr>
                <w:color w:val="000066"/>
              </w:rPr>
            </w:pPr>
            <w:r w:rsidRPr="00E021AC">
              <w:rPr>
                <w:color w:val="000066"/>
              </w:rPr>
              <w:t>0.89</w:t>
            </w:r>
          </w:p>
        </w:tc>
        <w:tc>
          <w:tcPr>
            <w:tcW w:w="1676" w:type="dxa"/>
            <w:tcBorders>
              <w:top w:val="nil"/>
              <w:left w:val="nil"/>
              <w:bottom w:val="single" w:sz="4" w:space="0" w:color="auto"/>
              <w:right w:val="single" w:sz="4" w:space="0" w:color="auto"/>
            </w:tcBorders>
            <w:noWrap/>
            <w:vAlign w:val="bottom"/>
            <w:hideMark/>
          </w:tcPr>
          <w:p w14:paraId="22DBC2A3" w14:textId="77777777" w:rsidR="00636643" w:rsidRPr="00E021AC" w:rsidRDefault="00636643">
            <w:pPr>
              <w:rPr>
                <w:color w:val="000066"/>
              </w:rPr>
            </w:pPr>
            <w:r w:rsidRPr="00E021AC">
              <w:rPr>
                <w:color w:val="000066"/>
              </w:rPr>
              <w:t>2026</w:t>
            </w:r>
          </w:p>
        </w:tc>
      </w:tr>
      <w:tr w:rsidR="00636643" w:rsidRPr="00E021AC" w14:paraId="0933980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554BC86B" w14:textId="77777777" w:rsidR="00636643" w:rsidRPr="00E021AC" w:rsidRDefault="00636643">
            <w:pPr>
              <w:jc w:val="center"/>
              <w:rPr>
                <w:color w:val="000066"/>
              </w:rPr>
            </w:pPr>
            <w:r w:rsidRPr="00E021AC">
              <w:rPr>
                <w:color w:val="000066"/>
              </w:rPr>
              <w:t>41</w:t>
            </w:r>
          </w:p>
        </w:tc>
        <w:tc>
          <w:tcPr>
            <w:tcW w:w="1870" w:type="dxa"/>
            <w:tcBorders>
              <w:top w:val="nil"/>
              <w:left w:val="nil"/>
              <w:bottom w:val="single" w:sz="4" w:space="0" w:color="auto"/>
              <w:right w:val="single" w:sz="4" w:space="0" w:color="auto"/>
            </w:tcBorders>
            <w:noWrap/>
            <w:vAlign w:val="bottom"/>
            <w:hideMark/>
          </w:tcPr>
          <w:p w14:paraId="5754A589"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655F4B7D" w14:textId="77777777" w:rsidR="00636643" w:rsidRPr="00E021AC" w:rsidRDefault="00636643">
            <w:pPr>
              <w:rPr>
                <w:color w:val="000066"/>
              </w:rPr>
            </w:pPr>
            <w:r w:rsidRPr="00E021AC">
              <w:rPr>
                <w:color w:val="000066"/>
              </w:rPr>
              <w:t>Khe Trảy</w:t>
            </w:r>
          </w:p>
        </w:tc>
        <w:tc>
          <w:tcPr>
            <w:tcW w:w="1676" w:type="dxa"/>
            <w:tcBorders>
              <w:top w:val="nil"/>
              <w:left w:val="nil"/>
              <w:bottom w:val="single" w:sz="4" w:space="0" w:color="auto"/>
              <w:right w:val="single" w:sz="4" w:space="0" w:color="auto"/>
            </w:tcBorders>
            <w:noWrap/>
            <w:vAlign w:val="bottom"/>
            <w:hideMark/>
          </w:tcPr>
          <w:p w14:paraId="13DFE8A2" w14:textId="77777777" w:rsidR="00636643" w:rsidRPr="00E021AC" w:rsidRDefault="00636643">
            <w:pPr>
              <w:rPr>
                <w:color w:val="000066"/>
              </w:rPr>
            </w:pPr>
            <w:r w:rsidRPr="00E021AC">
              <w:rPr>
                <w:color w:val="000066"/>
              </w:rPr>
              <w:t>HL897</w:t>
            </w:r>
          </w:p>
        </w:tc>
        <w:tc>
          <w:tcPr>
            <w:tcW w:w="1384" w:type="dxa"/>
            <w:tcBorders>
              <w:top w:val="nil"/>
              <w:left w:val="nil"/>
              <w:bottom w:val="single" w:sz="4" w:space="0" w:color="auto"/>
              <w:right w:val="single" w:sz="4" w:space="0" w:color="auto"/>
            </w:tcBorders>
            <w:noWrap/>
            <w:vAlign w:val="bottom"/>
            <w:hideMark/>
          </w:tcPr>
          <w:p w14:paraId="0FEC49C0" w14:textId="77777777" w:rsidR="00636643" w:rsidRPr="00E021AC" w:rsidRDefault="00636643">
            <w:pPr>
              <w:jc w:val="right"/>
              <w:rPr>
                <w:color w:val="000066"/>
              </w:rPr>
            </w:pPr>
            <w:r w:rsidRPr="00E021AC">
              <w:rPr>
                <w:color w:val="000066"/>
              </w:rPr>
              <w:t>0.95</w:t>
            </w:r>
          </w:p>
        </w:tc>
        <w:tc>
          <w:tcPr>
            <w:tcW w:w="1676" w:type="dxa"/>
            <w:tcBorders>
              <w:top w:val="nil"/>
              <w:left w:val="nil"/>
              <w:bottom w:val="single" w:sz="4" w:space="0" w:color="auto"/>
              <w:right w:val="single" w:sz="4" w:space="0" w:color="auto"/>
            </w:tcBorders>
            <w:noWrap/>
            <w:vAlign w:val="bottom"/>
            <w:hideMark/>
          </w:tcPr>
          <w:p w14:paraId="76D5F562" w14:textId="77777777" w:rsidR="00636643" w:rsidRPr="00E021AC" w:rsidRDefault="00636643">
            <w:pPr>
              <w:rPr>
                <w:color w:val="000066"/>
              </w:rPr>
            </w:pPr>
            <w:r w:rsidRPr="00E021AC">
              <w:rPr>
                <w:color w:val="000066"/>
              </w:rPr>
              <w:t>2026</w:t>
            </w:r>
          </w:p>
        </w:tc>
      </w:tr>
      <w:tr w:rsidR="00636643" w:rsidRPr="00E021AC" w14:paraId="6678AAC1"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1B5B2B51" w14:textId="77777777" w:rsidR="00636643" w:rsidRPr="00E021AC" w:rsidRDefault="00636643">
            <w:pPr>
              <w:jc w:val="center"/>
              <w:rPr>
                <w:color w:val="000066"/>
              </w:rPr>
            </w:pPr>
            <w:r w:rsidRPr="00E021AC">
              <w:rPr>
                <w:color w:val="000066"/>
              </w:rPr>
              <w:t>42</w:t>
            </w:r>
          </w:p>
        </w:tc>
        <w:tc>
          <w:tcPr>
            <w:tcW w:w="1870" w:type="dxa"/>
            <w:tcBorders>
              <w:top w:val="nil"/>
              <w:left w:val="nil"/>
              <w:bottom w:val="single" w:sz="4" w:space="0" w:color="auto"/>
              <w:right w:val="single" w:sz="4" w:space="0" w:color="auto"/>
            </w:tcBorders>
            <w:noWrap/>
            <w:vAlign w:val="bottom"/>
            <w:hideMark/>
          </w:tcPr>
          <w:p w14:paraId="13998ACF"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046EEC83" w14:textId="77777777" w:rsidR="00636643" w:rsidRPr="00E021AC" w:rsidRDefault="00636643">
            <w:pPr>
              <w:rPr>
                <w:color w:val="000066"/>
              </w:rPr>
            </w:pPr>
            <w:r w:rsidRPr="00E021AC">
              <w:rPr>
                <w:color w:val="000066"/>
              </w:rPr>
              <w:t>Khe Trảy</w:t>
            </w:r>
          </w:p>
        </w:tc>
        <w:tc>
          <w:tcPr>
            <w:tcW w:w="1676" w:type="dxa"/>
            <w:tcBorders>
              <w:top w:val="nil"/>
              <w:left w:val="nil"/>
              <w:bottom w:val="single" w:sz="4" w:space="0" w:color="auto"/>
              <w:right w:val="single" w:sz="4" w:space="0" w:color="auto"/>
            </w:tcBorders>
            <w:noWrap/>
            <w:vAlign w:val="bottom"/>
            <w:hideMark/>
          </w:tcPr>
          <w:p w14:paraId="2E7411BE" w14:textId="77777777" w:rsidR="00636643" w:rsidRPr="00E021AC" w:rsidRDefault="00636643">
            <w:pPr>
              <w:rPr>
                <w:color w:val="000066"/>
              </w:rPr>
            </w:pPr>
            <w:r w:rsidRPr="00E021AC">
              <w:rPr>
                <w:color w:val="000066"/>
              </w:rPr>
              <w:t>HL1478</w:t>
            </w:r>
          </w:p>
        </w:tc>
        <w:tc>
          <w:tcPr>
            <w:tcW w:w="1384" w:type="dxa"/>
            <w:tcBorders>
              <w:top w:val="nil"/>
              <w:left w:val="nil"/>
              <w:bottom w:val="single" w:sz="4" w:space="0" w:color="auto"/>
              <w:right w:val="single" w:sz="4" w:space="0" w:color="auto"/>
            </w:tcBorders>
            <w:noWrap/>
            <w:vAlign w:val="bottom"/>
            <w:hideMark/>
          </w:tcPr>
          <w:p w14:paraId="35D969AF" w14:textId="77777777" w:rsidR="00636643" w:rsidRPr="00E021AC" w:rsidRDefault="00636643">
            <w:pPr>
              <w:jc w:val="right"/>
              <w:rPr>
                <w:color w:val="000066"/>
              </w:rPr>
            </w:pPr>
            <w:r w:rsidRPr="00E021AC">
              <w:rPr>
                <w:color w:val="000066"/>
              </w:rPr>
              <w:t>2.21</w:t>
            </w:r>
          </w:p>
        </w:tc>
        <w:tc>
          <w:tcPr>
            <w:tcW w:w="1676" w:type="dxa"/>
            <w:tcBorders>
              <w:top w:val="nil"/>
              <w:left w:val="nil"/>
              <w:bottom w:val="single" w:sz="4" w:space="0" w:color="auto"/>
              <w:right w:val="single" w:sz="4" w:space="0" w:color="auto"/>
            </w:tcBorders>
            <w:noWrap/>
            <w:vAlign w:val="bottom"/>
            <w:hideMark/>
          </w:tcPr>
          <w:p w14:paraId="70B8393C" w14:textId="77777777" w:rsidR="00636643" w:rsidRPr="00E021AC" w:rsidRDefault="00636643">
            <w:pPr>
              <w:rPr>
                <w:color w:val="000066"/>
              </w:rPr>
            </w:pPr>
            <w:r w:rsidRPr="00E021AC">
              <w:rPr>
                <w:color w:val="000066"/>
              </w:rPr>
              <w:t>2026</w:t>
            </w:r>
          </w:p>
        </w:tc>
      </w:tr>
      <w:tr w:rsidR="00636643" w:rsidRPr="00E021AC" w14:paraId="3B6C4F0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3E3BA6F9" w14:textId="77777777" w:rsidR="00636643" w:rsidRPr="00E021AC" w:rsidRDefault="00636643">
            <w:pPr>
              <w:jc w:val="center"/>
              <w:rPr>
                <w:color w:val="000066"/>
              </w:rPr>
            </w:pPr>
            <w:r w:rsidRPr="00E021AC">
              <w:rPr>
                <w:color w:val="000066"/>
              </w:rPr>
              <w:t>43</w:t>
            </w:r>
          </w:p>
        </w:tc>
        <w:tc>
          <w:tcPr>
            <w:tcW w:w="1870" w:type="dxa"/>
            <w:tcBorders>
              <w:top w:val="nil"/>
              <w:left w:val="nil"/>
              <w:bottom w:val="single" w:sz="4" w:space="0" w:color="auto"/>
              <w:right w:val="single" w:sz="4" w:space="0" w:color="auto"/>
            </w:tcBorders>
            <w:noWrap/>
            <w:vAlign w:val="bottom"/>
            <w:hideMark/>
          </w:tcPr>
          <w:p w14:paraId="118177C6"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2EDCAE30" w14:textId="77777777" w:rsidR="00636643" w:rsidRPr="00E021AC" w:rsidRDefault="00636643">
            <w:pPr>
              <w:rPr>
                <w:color w:val="000066"/>
              </w:rPr>
            </w:pPr>
            <w:r w:rsidRPr="00E021AC">
              <w:rPr>
                <w:color w:val="000066"/>
              </w:rPr>
              <w:t>7</w:t>
            </w:r>
          </w:p>
        </w:tc>
        <w:tc>
          <w:tcPr>
            <w:tcW w:w="1676" w:type="dxa"/>
            <w:tcBorders>
              <w:top w:val="nil"/>
              <w:left w:val="nil"/>
              <w:bottom w:val="single" w:sz="4" w:space="0" w:color="auto"/>
              <w:right w:val="single" w:sz="4" w:space="0" w:color="auto"/>
            </w:tcBorders>
            <w:noWrap/>
            <w:vAlign w:val="bottom"/>
            <w:hideMark/>
          </w:tcPr>
          <w:p w14:paraId="6313374F" w14:textId="77777777" w:rsidR="00636643" w:rsidRPr="00E021AC" w:rsidRDefault="00636643">
            <w:pPr>
              <w:rPr>
                <w:color w:val="000066"/>
              </w:rPr>
            </w:pPr>
            <w:r w:rsidRPr="00E021AC">
              <w:rPr>
                <w:color w:val="000066"/>
              </w:rPr>
              <w:t>HL329</w:t>
            </w:r>
          </w:p>
        </w:tc>
        <w:tc>
          <w:tcPr>
            <w:tcW w:w="1384" w:type="dxa"/>
            <w:tcBorders>
              <w:top w:val="nil"/>
              <w:left w:val="nil"/>
              <w:bottom w:val="single" w:sz="4" w:space="0" w:color="auto"/>
              <w:right w:val="single" w:sz="4" w:space="0" w:color="auto"/>
            </w:tcBorders>
            <w:noWrap/>
            <w:vAlign w:val="bottom"/>
            <w:hideMark/>
          </w:tcPr>
          <w:p w14:paraId="733DC3AA" w14:textId="77777777" w:rsidR="00636643" w:rsidRPr="00E021AC" w:rsidRDefault="00636643">
            <w:pPr>
              <w:jc w:val="right"/>
              <w:rPr>
                <w:color w:val="000066"/>
              </w:rPr>
            </w:pPr>
            <w:r w:rsidRPr="00E021AC">
              <w:rPr>
                <w:color w:val="000066"/>
              </w:rPr>
              <w:t>7.97</w:t>
            </w:r>
          </w:p>
        </w:tc>
        <w:tc>
          <w:tcPr>
            <w:tcW w:w="1676" w:type="dxa"/>
            <w:tcBorders>
              <w:top w:val="nil"/>
              <w:left w:val="nil"/>
              <w:bottom w:val="single" w:sz="4" w:space="0" w:color="auto"/>
              <w:right w:val="single" w:sz="4" w:space="0" w:color="auto"/>
            </w:tcBorders>
            <w:noWrap/>
            <w:vAlign w:val="bottom"/>
            <w:hideMark/>
          </w:tcPr>
          <w:p w14:paraId="2388352A" w14:textId="77777777" w:rsidR="00636643" w:rsidRPr="00E021AC" w:rsidRDefault="00636643">
            <w:pPr>
              <w:rPr>
                <w:color w:val="000066"/>
              </w:rPr>
            </w:pPr>
            <w:r w:rsidRPr="00E021AC">
              <w:rPr>
                <w:color w:val="000066"/>
              </w:rPr>
              <w:t>2025</w:t>
            </w:r>
          </w:p>
        </w:tc>
      </w:tr>
      <w:tr w:rsidR="00636643" w:rsidRPr="00E021AC" w14:paraId="1CA43342"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45204696" w14:textId="77777777" w:rsidR="00636643" w:rsidRPr="00E021AC" w:rsidRDefault="00636643">
            <w:pPr>
              <w:jc w:val="center"/>
              <w:rPr>
                <w:color w:val="000066"/>
              </w:rPr>
            </w:pPr>
            <w:r w:rsidRPr="00E021AC">
              <w:rPr>
                <w:color w:val="000066"/>
              </w:rPr>
              <w:t>44</w:t>
            </w:r>
          </w:p>
        </w:tc>
        <w:tc>
          <w:tcPr>
            <w:tcW w:w="1870" w:type="dxa"/>
            <w:tcBorders>
              <w:top w:val="nil"/>
              <w:left w:val="nil"/>
              <w:bottom w:val="single" w:sz="4" w:space="0" w:color="auto"/>
              <w:right w:val="single" w:sz="4" w:space="0" w:color="auto"/>
            </w:tcBorders>
            <w:noWrap/>
            <w:vAlign w:val="bottom"/>
            <w:hideMark/>
          </w:tcPr>
          <w:p w14:paraId="0240C52F"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09D943A4" w14:textId="77777777" w:rsidR="00636643" w:rsidRPr="00E021AC" w:rsidRDefault="00636643">
            <w:pPr>
              <w:rPr>
                <w:color w:val="000066"/>
              </w:rPr>
            </w:pPr>
            <w:r w:rsidRPr="00E021AC">
              <w:rPr>
                <w:color w:val="000066"/>
              </w:rPr>
              <w:t>7</w:t>
            </w:r>
          </w:p>
        </w:tc>
        <w:tc>
          <w:tcPr>
            <w:tcW w:w="1676" w:type="dxa"/>
            <w:tcBorders>
              <w:top w:val="nil"/>
              <w:left w:val="nil"/>
              <w:bottom w:val="single" w:sz="4" w:space="0" w:color="auto"/>
              <w:right w:val="single" w:sz="4" w:space="0" w:color="auto"/>
            </w:tcBorders>
            <w:noWrap/>
            <w:vAlign w:val="bottom"/>
            <w:hideMark/>
          </w:tcPr>
          <w:p w14:paraId="6F049A75" w14:textId="77777777" w:rsidR="00636643" w:rsidRPr="00E021AC" w:rsidRDefault="00636643">
            <w:pPr>
              <w:rPr>
                <w:color w:val="000066"/>
              </w:rPr>
            </w:pPr>
            <w:r w:rsidRPr="00E021AC">
              <w:rPr>
                <w:color w:val="000066"/>
              </w:rPr>
              <w:t>HL330</w:t>
            </w:r>
          </w:p>
        </w:tc>
        <w:tc>
          <w:tcPr>
            <w:tcW w:w="1384" w:type="dxa"/>
            <w:tcBorders>
              <w:top w:val="nil"/>
              <w:left w:val="nil"/>
              <w:bottom w:val="single" w:sz="4" w:space="0" w:color="auto"/>
              <w:right w:val="single" w:sz="4" w:space="0" w:color="auto"/>
            </w:tcBorders>
            <w:noWrap/>
            <w:vAlign w:val="bottom"/>
            <w:hideMark/>
          </w:tcPr>
          <w:p w14:paraId="1EA66DF6" w14:textId="77777777" w:rsidR="00636643" w:rsidRPr="00E021AC" w:rsidRDefault="00636643">
            <w:pPr>
              <w:jc w:val="right"/>
              <w:rPr>
                <w:color w:val="000066"/>
              </w:rPr>
            </w:pPr>
            <w:r w:rsidRPr="00E021AC">
              <w:rPr>
                <w:color w:val="000066"/>
              </w:rPr>
              <w:t>4.01</w:t>
            </w:r>
          </w:p>
        </w:tc>
        <w:tc>
          <w:tcPr>
            <w:tcW w:w="1676" w:type="dxa"/>
            <w:tcBorders>
              <w:top w:val="nil"/>
              <w:left w:val="nil"/>
              <w:bottom w:val="single" w:sz="4" w:space="0" w:color="auto"/>
              <w:right w:val="single" w:sz="4" w:space="0" w:color="auto"/>
            </w:tcBorders>
            <w:noWrap/>
            <w:vAlign w:val="bottom"/>
            <w:hideMark/>
          </w:tcPr>
          <w:p w14:paraId="71D53D79" w14:textId="77777777" w:rsidR="00636643" w:rsidRPr="00E021AC" w:rsidRDefault="00636643">
            <w:pPr>
              <w:rPr>
                <w:color w:val="000066"/>
              </w:rPr>
            </w:pPr>
            <w:r w:rsidRPr="00E021AC">
              <w:rPr>
                <w:color w:val="000066"/>
              </w:rPr>
              <w:t>2026</w:t>
            </w:r>
          </w:p>
        </w:tc>
      </w:tr>
      <w:tr w:rsidR="00636643" w:rsidRPr="00E021AC" w14:paraId="0705FC9A"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24F3ED2" w14:textId="77777777" w:rsidR="00636643" w:rsidRPr="00E021AC" w:rsidRDefault="00636643">
            <w:pPr>
              <w:jc w:val="center"/>
              <w:rPr>
                <w:color w:val="000066"/>
              </w:rPr>
            </w:pPr>
            <w:r w:rsidRPr="00E021AC">
              <w:rPr>
                <w:color w:val="000066"/>
              </w:rPr>
              <w:t>45</w:t>
            </w:r>
          </w:p>
        </w:tc>
        <w:tc>
          <w:tcPr>
            <w:tcW w:w="1870" w:type="dxa"/>
            <w:tcBorders>
              <w:top w:val="nil"/>
              <w:left w:val="nil"/>
              <w:bottom w:val="single" w:sz="4" w:space="0" w:color="auto"/>
              <w:right w:val="single" w:sz="4" w:space="0" w:color="auto"/>
            </w:tcBorders>
            <w:noWrap/>
            <w:vAlign w:val="bottom"/>
            <w:hideMark/>
          </w:tcPr>
          <w:p w14:paraId="1529E1F2"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02CDCAB9" w14:textId="77777777" w:rsidR="00636643" w:rsidRPr="00E021AC" w:rsidRDefault="00636643">
            <w:pPr>
              <w:rPr>
                <w:color w:val="000066"/>
              </w:rPr>
            </w:pPr>
            <w:r w:rsidRPr="00E021AC">
              <w:rPr>
                <w:color w:val="000066"/>
              </w:rPr>
              <w:t>1</w:t>
            </w:r>
          </w:p>
        </w:tc>
        <w:tc>
          <w:tcPr>
            <w:tcW w:w="1676" w:type="dxa"/>
            <w:tcBorders>
              <w:top w:val="nil"/>
              <w:left w:val="nil"/>
              <w:bottom w:val="single" w:sz="4" w:space="0" w:color="auto"/>
              <w:right w:val="single" w:sz="4" w:space="0" w:color="auto"/>
            </w:tcBorders>
            <w:noWrap/>
            <w:vAlign w:val="bottom"/>
            <w:hideMark/>
          </w:tcPr>
          <w:p w14:paraId="2BE6CB76" w14:textId="77777777" w:rsidR="00636643" w:rsidRPr="00E021AC" w:rsidRDefault="00636643">
            <w:pPr>
              <w:rPr>
                <w:color w:val="000066"/>
              </w:rPr>
            </w:pPr>
            <w:r w:rsidRPr="00E021AC">
              <w:rPr>
                <w:color w:val="000066"/>
              </w:rPr>
              <w:t>HL374A</w:t>
            </w:r>
          </w:p>
        </w:tc>
        <w:tc>
          <w:tcPr>
            <w:tcW w:w="1384" w:type="dxa"/>
            <w:tcBorders>
              <w:top w:val="nil"/>
              <w:left w:val="nil"/>
              <w:bottom w:val="single" w:sz="4" w:space="0" w:color="auto"/>
              <w:right w:val="single" w:sz="4" w:space="0" w:color="auto"/>
            </w:tcBorders>
            <w:noWrap/>
            <w:vAlign w:val="bottom"/>
            <w:hideMark/>
          </w:tcPr>
          <w:p w14:paraId="501846CF" w14:textId="77777777" w:rsidR="00636643" w:rsidRPr="00E021AC" w:rsidRDefault="00636643">
            <w:pPr>
              <w:jc w:val="right"/>
              <w:rPr>
                <w:color w:val="000066"/>
              </w:rPr>
            </w:pPr>
            <w:r w:rsidRPr="00E021AC">
              <w:rPr>
                <w:color w:val="000066"/>
              </w:rPr>
              <w:t>4.47</w:t>
            </w:r>
          </w:p>
        </w:tc>
        <w:tc>
          <w:tcPr>
            <w:tcW w:w="1676" w:type="dxa"/>
            <w:tcBorders>
              <w:top w:val="nil"/>
              <w:left w:val="nil"/>
              <w:bottom w:val="single" w:sz="4" w:space="0" w:color="auto"/>
              <w:right w:val="single" w:sz="4" w:space="0" w:color="auto"/>
            </w:tcBorders>
            <w:noWrap/>
            <w:vAlign w:val="bottom"/>
            <w:hideMark/>
          </w:tcPr>
          <w:p w14:paraId="4E6154FB" w14:textId="77777777" w:rsidR="00636643" w:rsidRPr="00E021AC" w:rsidRDefault="00636643">
            <w:pPr>
              <w:rPr>
                <w:color w:val="000066"/>
              </w:rPr>
            </w:pPr>
            <w:r w:rsidRPr="00E021AC">
              <w:rPr>
                <w:color w:val="000066"/>
              </w:rPr>
              <w:t>2025</w:t>
            </w:r>
          </w:p>
        </w:tc>
      </w:tr>
      <w:tr w:rsidR="00636643" w:rsidRPr="00E021AC" w14:paraId="672DCE48"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0BB84424" w14:textId="77777777" w:rsidR="00636643" w:rsidRPr="00E021AC" w:rsidRDefault="00636643">
            <w:pPr>
              <w:jc w:val="center"/>
              <w:rPr>
                <w:color w:val="000066"/>
              </w:rPr>
            </w:pPr>
            <w:r w:rsidRPr="00E021AC">
              <w:rPr>
                <w:color w:val="000066"/>
              </w:rPr>
              <w:t>46</w:t>
            </w:r>
          </w:p>
        </w:tc>
        <w:tc>
          <w:tcPr>
            <w:tcW w:w="1870" w:type="dxa"/>
            <w:tcBorders>
              <w:top w:val="nil"/>
              <w:left w:val="nil"/>
              <w:bottom w:val="single" w:sz="4" w:space="0" w:color="auto"/>
              <w:right w:val="single" w:sz="4" w:space="0" w:color="auto"/>
            </w:tcBorders>
            <w:noWrap/>
            <w:vAlign w:val="bottom"/>
            <w:hideMark/>
          </w:tcPr>
          <w:p w14:paraId="371AC24A"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189C66FA" w14:textId="77777777" w:rsidR="00636643" w:rsidRPr="00E021AC" w:rsidRDefault="00636643">
            <w:pPr>
              <w:rPr>
                <w:color w:val="000066"/>
              </w:rPr>
            </w:pPr>
            <w:r w:rsidRPr="00E021AC">
              <w:rPr>
                <w:color w:val="000066"/>
              </w:rPr>
              <w:t>2</w:t>
            </w:r>
          </w:p>
        </w:tc>
        <w:tc>
          <w:tcPr>
            <w:tcW w:w="1676" w:type="dxa"/>
            <w:tcBorders>
              <w:top w:val="nil"/>
              <w:left w:val="nil"/>
              <w:bottom w:val="single" w:sz="4" w:space="0" w:color="auto"/>
              <w:right w:val="single" w:sz="4" w:space="0" w:color="auto"/>
            </w:tcBorders>
            <w:noWrap/>
            <w:vAlign w:val="bottom"/>
            <w:hideMark/>
          </w:tcPr>
          <w:p w14:paraId="43275358" w14:textId="77777777" w:rsidR="00636643" w:rsidRPr="00E021AC" w:rsidRDefault="00636643">
            <w:pPr>
              <w:rPr>
                <w:color w:val="000066"/>
              </w:rPr>
            </w:pPr>
            <w:r w:rsidRPr="00E021AC">
              <w:rPr>
                <w:color w:val="000066"/>
              </w:rPr>
              <w:t>HL189</w:t>
            </w:r>
          </w:p>
        </w:tc>
        <w:tc>
          <w:tcPr>
            <w:tcW w:w="1384" w:type="dxa"/>
            <w:tcBorders>
              <w:top w:val="nil"/>
              <w:left w:val="nil"/>
              <w:bottom w:val="single" w:sz="4" w:space="0" w:color="auto"/>
              <w:right w:val="single" w:sz="4" w:space="0" w:color="auto"/>
            </w:tcBorders>
            <w:noWrap/>
            <w:vAlign w:val="bottom"/>
            <w:hideMark/>
          </w:tcPr>
          <w:p w14:paraId="56B53E98" w14:textId="77777777" w:rsidR="00636643" w:rsidRPr="00E021AC" w:rsidRDefault="00636643">
            <w:pPr>
              <w:jc w:val="right"/>
              <w:rPr>
                <w:color w:val="000066"/>
              </w:rPr>
            </w:pPr>
            <w:r w:rsidRPr="00E021AC">
              <w:rPr>
                <w:color w:val="000066"/>
              </w:rPr>
              <w:t>5.49</w:t>
            </w:r>
          </w:p>
        </w:tc>
        <w:tc>
          <w:tcPr>
            <w:tcW w:w="1676" w:type="dxa"/>
            <w:tcBorders>
              <w:top w:val="nil"/>
              <w:left w:val="nil"/>
              <w:bottom w:val="single" w:sz="4" w:space="0" w:color="auto"/>
              <w:right w:val="single" w:sz="4" w:space="0" w:color="auto"/>
            </w:tcBorders>
            <w:noWrap/>
            <w:vAlign w:val="bottom"/>
            <w:hideMark/>
          </w:tcPr>
          <w:p w14:paraId="022F2F14" w14:textId="77777777" w:rsidR="00636643" w:rsidRPr="00E021AC" w:rsidRDefault="00636643">
            <w:pPr>
              <w:rPr>
                <w:color w:val="000066"/>
              </w:rPr>
            </w:pPr>
            <w:r w:rsidRPr="00E021AC">
              <w:rPr>
                <w:color w:val="000066"/>
              </w:rPr>
              <w:t>2026</w:t>
            </w:r>
          </w:p>
        </w:tc>
      </w:tr>
      <w:tr w:rsidR="00636643" w:rsidRPr="00E021AC" w14:paraId="6EE6FF98"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634F8CF4" w14:textId="77777777" w:rsidR="00636643" w:rsidRPr="00E021AC" w:rsidRDefault="00636643">
            <w:pPr>
              <w:jc w:val="center"/>
              <w:rPr>
                <w:color w:val="000066"/>
              </w:rPr>
            </w:pPr>
            <w:r w:rsidRPr="00E021AC">
              <w:rPr>
                <w:color w:val="000066"/>
              </w:rPr>
              <w:t>47</w:t>
            </w:r>
          </w:p>
        </w:tc>
        <w:tc>
          <w:tcPr>
            <w:tcW w:w="1870" w:type="dxa"/>
            <w:tcBorders>
              <w:top w:val="nil"/>
              <w:left w:val="nil"/>
              <w:bottom w:val="single" w:sz="4" w:space="0" w:color="auto"/>
              <w:right w:val="single" w:sz="4" w:space="0" w:color="auto"/>
            </w:tcBorders>
            <w:noWrap/>
            <w:vAlign w:val="bottom"/>
            <w:hideMark/>
          </w:tcPr>
          <w:p w14:paraId="7DDF5397" w14:textId="77777777" w:rsidR="00636643" w:rsidRPr="00E021AC" w:rsidRDefault="00636643">
            <w:pPr>
              <w:rPr>
                <w:color w:val="000066"/>
              </w:rPr>
            </w:pPr>
            <w:r w:rsidRPr="00E021AC">
              <w:rPr>
                <w:color w:val="000066"/>
              </w:rPr>
              <w:t>Hạnh Lâm</w:t>
            </w:r>
          </w:p>
        </w:tc>
        <w:tc>
          <w:tcPr>
            <w:tcW w:w="1943" w:type="dxa"/>
            <w:tcBorders>
              <w:top w:val="nil"/>
              <w:left w:val="nil"/>
              <w:bottom w:val="single" w:sz="4" w:space="0" w:color="auto"/>
              <w:right w:val="single" w:sz="4" w:space="0" w:color="auto"/>
            </w:tcBorders>
            <w:noWrap/>
            <w:vAlign w:val="bottom"/>
            <w:hideMark/>
          </w:tcPr>
          <w:p w14:paraId="7B96B7B8" w14:textId="77777777" w:rsidR="00636643" w:rsidRPr="00E021AC" w:rsidRDefault="00636643">
            <w:pPr>
              <w:rPr>
                <w:color w:val="000066"/>
              </w:rPr>
            </w:pPr>
            <w:r w:rsidRPr="00E021AC">
              <w:rPr>
                <w:color w:val="000066"/>
              </w:rPr>
              <w:t>4</w:t>
            </w:r>
          </w:p>
        </w:tc>
        <w:tc>
          <w:tcPr>
            <w:tcW w:w="1676" w:type="dxa"/>
            <w:tcBorders>
              <w:top w:val="nil"/>
              <w:left w:val="nil"/>
              <w:bottom w:val="single" w:sz="4" w:space="0" w:color="auto"/>
              <w:right w:val="single" w:sz="4" w:space="0" w:color="auto"/>
            </w:tcBorders>
            <w:noWrap/>
            <w:vAlign w:val="bottom"/>
            <w:hideMark/>
          </w:tcPr>
          <w:p w14:paraId="60131563" w14:textId="77777777" w:rsidR="00636643" w:rsidRPr="00E021AC" w:rsidRDefault="00636643">
            <w:pPr>
              <w:rPr>
                <w:color w:val="000066"/>
              </w:rPr>
            </w:pPr>
            <w:r w:rsidRPr="00E021AC">
              <w:rPr>
                <w:color w:val="000066"/>
              </w:rPr>
              <w:t>HL211</w:t>
            </w:r>
          </w:p>
        </w:tc>
        <w:tc>
          <w:tcPr>
            <w:tcW w:w="1384" w:type="dxa"/>
            <w:tcBorders>
              <w:top w:val="nil"/>
              <w:left w:val="nil"/>
              <w:bottom w:val="single" w:sz="4" w:space="0" w:color="auto"/>
              <w:right w:val="single" w:sz="4" w:space="0" w:color="auto"/>
            </w:tcBorders>
            <w:noWrap/>
            <w:vAlign w:val="bottom"/>
            <w:hideMark/>
          </w:tcPr>
          <w:p w14:paraId="5728676E" w14:textId="77777777" w:rsidR="00636643" w:rsidRPr="00E021AC" w:rsidRDefault="00636643">
            <w:pPr>
              <w:jc w:val="right"/>
              <w:rPr>
                <w:color w:val="000066"/>
              </w:rPr>
            </w:pPr>
            <w:r w:rsidRPr="00E021AC">
              <w:rPr>
                <w:color w:val="000066"/>
              </w:rPr>
              <w:t>3.39</w:t>
            </w:r>
          </w:p>
        </w:tc>
        <w:tc>
          <w:tcPr>
            <w:tcW w:w="1676" w:type="dxa"/>
            <w:tcBorders>
              <w:top w:val="nil"/>
              <w:left w:val="nil"/>
              <w:bottom w:val="single" w:sz="4" w:space="0" w:color="auto"/>
              <w:right w:val="single" w:sz="4" w:space="0" w:color="auto"/>
            </w:tcBorders>
            <w:noWrap/>
            <w:vAlign w:val="bottom"/>
            <w:hideMark/>
          </w:tcPr>
          <w:p w14:paraId="4414D974" w14:textId="77777777" w:rsidR="00636643" w:rsidRPr="00E021AC" w:rsidRDefault="00636643">
            <w:pPr>
              <w:rPr>
                <w:color w:val="000066"/>
              </w:rPr>
            </w:pPr>
            <w:r w:rsidRPr="00E021AC">
              <w:rPr>
                <w:color w:val="000066"/>
              </w:rPr>
              <w:t>2026</w:t>
            </w:r>
          </w:p>
        </w:tc>
      </w:tr>
      <w:tr w:rsidR="00636643" w:rsidRPr="00E021AC" w14:paraId="7C39D6A5" w14:textId="77777777" w:rsidTr="00636643">
        <w:trPr>
          <w:trHeight w:val="316"/>
        </w:trPr>
        <w:tc>
          <w:tcPr>
            <w:tcW w:w="1433" w:type="dxa"/>
            <w:tcBorders>
              <w:top w:val="nil"/>
              <w:left w:val="single" w:sz="4" w:space="0" w:color="auto"/>
              <w:bottom w:val="single" w:sz="4" w:space="0" w:color="auto"/>
              <w:right w:val="single" w:sz="4" w:space="0" w:color="auto"/>
            </w:tcBorders>
            <w:noWrap/>
            <w:vAlign w:val="bottom"/>
            <w:hideMark/>
          </w:tcPr>
          <w:p w14:paraId="2EE85CDC" w14:textId="77777777" w:rsidR="00636643" w:rsidRPr="00E021AC" w:rsidRDefault="00636643" w:rsidP="00E21DBB">
            <w:pPr>
              <w:pStyle w:val="Heading3"/>
              <w:rPr>
                <w:rFonts w:ascii="Times New Roman" w:hAnsi="Times New Roman"/>
                <w:color w:val="000066"/>
              </w:rPr>
            </w:pPr>
            <w:bookmarkStart w:id="266" w:name="_Toc240295305"/>
            <w:r w:rsidRPr="00E021AC">
              <w:rPr>
                <w:rFonts w:ascii="Times New Roman" w:hAnsi="Times New Roman"/>
                <w:color w:val="000066"/>
              </w:rPr>
              <w:t>48</w:t>
            </w:r>
            <w:bookmarkEnd w:id="266"/>
          </w:p>
        </w:tc>
        <w:tc>
          <w:tcPr>
            <w:tcW w:w="1870" w:type="dxa"/>
            <w:tcBorders>
              <w:top w:val="nil"/>
              <w:left w:val="nil"/>
              <w:bottom w:val="single" w:sz="4" w:space="0" w:color="auto"/>
              <w:right w:val="single" w:sz="4" w:space="0" w:color="auto"/>
            </w:tcBorders>
            <w:noWrap/>
            <w:vAlign w:val="bottom"/>
            <w:hideMark/>
          </w:tcPr>
          <w:p w14:paraId="233F3A77" w14:textId="77777777" w:rsidR="00636643" w:rsidRPr="00E021AC" w:rsidRDefault="00636643" w:rsidP="00E21DBB">
            <w:pPr>
              <w:pStyle w:val="Heading3"/>
              <w:rPr>
                <w:rFonts w:ascii="Times New Roman" w:hAnsi="Times New Roman"/>
                <w:color w:val="000066"/>
              </w:rPr>
            </w:pPr>
            <w:bookmarkStart w:id="267" w:name="_Toc240295306"/>
            <w:r w:rsidRPr="00E021AC">
              <w:rPr>
                <w:rFonts w:ascii="Times New Roman" w:hAnsi="Times New Roman"/>
                <w:color w:val="000066"/>
              </w:rPr>
              <w:t>Hạnh Lâm</w:t>
            </w:r>
            <w:bookmarkEnd w:id="267"/>
          </w:p>
        </w:tc>
        <w:tc>
          <w:tcPr>
            <w:tcW w:w="1943" w:type="dxa"/>
            <w:tcBorders>
              <w:top w:val="nil"/>
              <w:left w:val="nil"/>
              <w:bottom w:val="single" w:sz="4" w:space="0" w:color="auto"/>
              <w:right w:val="single" w:sz="4" w:space="0" w:color="auto"/>
            </w:tcBorders>
            <w:noWrap/>
            <w:vAlign w:val="bottom"/>
            <w:hideMark/>
          </w:tcPr>
          <w:p w14:paraId="4BB2B934" w14:textId="77777777" w:rsidR="00636643" w:rsidRPr="00E021AC" w:rsidRDefault="00636643" w:rsidP="00E21DBB">
            <w:pPr>
              <w:pStyle w:val="Heading3"/>
              <w:rPr>
                <w:rFonts w:ascii="Times New Roman" w:hAnsi="Times New Roman"/>
                <w:color w:val="000066"/>
              </w:rPr>
            </w:pPr>
            <w:bookmarkStart w:id="268" w:name="_Toc240295307"/>
            <w:r w:rsidRPr="00E021AC">
              <w:rPr>
                <w:rFonts w:ascii="Times New Roman" w:hAnsi="Times New Roman"/>
                <w:color w:val="000066"/>
              </w:rPr>
              <w:t>4</w:t>
            </w:r>
            <w:bookmarkEnd w:id="268"/>
          </w:p>
        </w:tc>
        <w:tc>
          <w:tcPr>
            <w:tcW w:w="1676" w:type="dxa"/>
            <w:tcBorders>
              <w:top w:val="nil"/>
              <w:left w:val="nil"/>
              <w:bottom w:val="single" w:sz="4" w:space="0" w:color="auto"/>
              <w:right w:val="single" w:sz="4" w:space="0" w:color="auto"/>
            </w:tcBorders>
            <w:noWrap/>
            <w:vAlign w:val="bottom"/>
            <w:hideMark/>
          </w:tcPr>
          <w:p w14:paraId="2277CECB" w14:textId="77777777" w:rsidR="00636643" w:rsidRPr="00E021AC" w:rsidRDefault="00636643" w:rsidP="00E21DBB">
            <w:pPr>
              <w:pStyle w:val="Heading3"/>
              <w:rPr>
                <w:rFonts w:ascii="Times New Roman" w:hAnsi="Times New Roman"/>
                <w:color w:val="000066"/>
              </w:rPr>
            </w:pPr>
            <w:bookmarkStart w:id="269" w:name="_Toc240295308"/>
            <w:r w:rsidRPr="00E021AC">
              <w:rPr>
                <w:rFonts w:ascii="Times New Roman" w:hAnsi="Times New Roman"/>
                <w:color w:val="000066"/>
              </w:rPr>
              <w:t>HL208A</w:t>
            </w:r>
            <w:bookmarkEnd w:id="269"/>
          </w:p>
        </w:tc>
        <w:tc>
          <w:tcPr>
            <w:tcW w:w="1384" w:type="dxa"/>
            <w:tcBorders>
              <w:top w:val="nil"/>
              <w:left w:val="nil"/>
              <w:bottom w:val="single" w:sz="4" w:space="0" w:color="auto"/>
              <w:right w:val="single" w:sz="4" w:space="0" w:color="auto"/>
            </w:tcBorders>
            <w:noWrap/>
            <w:vAlign w:val="bottom"/>
            <w:hideMark/>
          </w:tcPr>
          <w:p w14:paraId="6944FF7C" w14:textId="77777777" w:rsidR="00636643" w:rsidRPr="00E021AC" w:rsidRDefault="00636643" w:rsidP="00E21DBB">
            <w:pPr>
              <w:pStyle w:val="Heading3"/>
              <w:rPr>
                <w:rFonts w:ascii="Times New Roman" w:hAnsi="Times New Roman"/>
                <w:color w:val="000066"/>
              </w:rPr>
            </w:pPr>
            <w:bookmarkStart w:id="270" w:name="_Toc240295309"/>
            <w:r w:rsidRPr="00E021AC">
              <w:rPr>
                <w:rFonts w:ascii="Times New Roman" w:hAnsi="Times New Roman"/>
                <w:color w:val="000066"/>
              </w:rPr>
              <w:t>4.53</w:t>
            </w:r>
            <w:bookmarkEnd w:id="270"/>
          </w:p>
        </w:tc>
        <w:tc>
          <w:tcPr>
            <w:tcW w:w="1676" w:type="dxa"/>
            <w:tcBorders>
              <w:top w:val="nil"/>
              <w:left w:val="nil"/>
              <w:bottom w:val="single" w:sz="4" w:space="0" w:color="auto"/>
              <w:right w:val="single" w:sz="4" w:space="0" w:color="auto"/>
            </w:tcBorders>
            <w:noWrap/>
            <w:vAlign w:val="bottom"/>
            <w:hideMark/>
          </w:tcPr>
          <w:p w14:paraId="170A2BAA" w14:textId="77777777" w:rsidR="00636643" w:rsidRPr="00E021AC" w:rsidRDefault="00636643" w:rsidP="00E21DBB">
            <w:pPr>
              <w:pStyle w:val="Heading3"/>
              <w:rPr>
                <w:rFonts w:ascii="Times New Roman" w:hAnsi="Times New Roman"/>
                <w:color w:val="000066"/>
              </w:rPr>
            </w:pPr>
            <w:bookmarkStart w:id="271" w:name="_Toc240295310"/>
            <w:r w:rsidRPr="00E021AC">
              <w:rPr>
                <w:rFonts w:ascii="Times New Roman" w:hAnsi="Times New Roman"/>
                <w:color w:val="000066"/>
              </w:rPr>
              <w:t>2026</w:t>
            </w:r>
            <w:bookmarkEnd w:id="271"/>
          </w:p>
        </w:tc>
      </w:tr>
    </w:tbl>
    <w:p w14:paraId="05706C21" w14:textId="0284A656" w:rsidR="00A765E3" w:rsidRPr="00E021AC" w:rsidRDefault="00450EE9" w:rsidP="00E21DBB">
      <w:pPr>
        <w:pStyle w:val="Heading3"/>
        <w:rPr>
          <w:rFonts w:ascii="Times New Roman" w:hAnsi="Times New Roman"/>
          <w:b/>
          <w:bCs/>
          <w:color w:val="002060"/>
          <w:sz w:val="26"/>
          <w:szCs w:val="26"/>
        </w:rPr>
      </w:pPr>
      <w:bookmarkStart w:id="272" w:name="_Toc240295311"/>
      <w:bookmarkEnd w:id="264"/>
      <w:r w:rsidRPr="00E021AC">
        <w:rPr>
          <w:rFonts w:ascii="Times New Roman" w:hAnsi="Times New Roman"/>
          <w:b/>
          <w:bCs/>
          <w:color w:val="002060"/>
          <w:sz w:val="26"/>
          <w:szCs w:val="26"/>
          <w:lang w:val="vi-VN"/>
        </w:rPr>
        <w:t>3.2.</w:t>
      </w:r>
      <w:r w:rsidR="002C1EAB" w:rsidRPr="00E021AC">
        <w:rPr>
          <w:rFonts w:ascii="Times New Roman" w:hAnsi="Times New Roman"/>
          <w:b/>
          <w:bCs/>
          <w:color w:val="002060"/>
          <w:sz w:val="26"/>
          <w:szCs w:val="26"/>
        </w:rPr>
        <w:t>6</w:t>
      </w:r>
      <w:r w:rsidRPr="00E021AC">
        <w:rPr>
          <w:rFonts w:ascii="Times New Roman" w:hAnsi="Times New Roman"/>
          <w:b/>
          <w:bCs/>
          <w:color w:val="002060"/>
          <w:sz w:val="26"/>
          <w:szCs w:val="26"/>
          <w:lang w:val="vi-VN"/>
        </w:rPr>
        <w:t xml:space="preserve">. </w:t>
      </w:r>
      <w:r w:rsidR="00A765E3" w:rsidRPr="00E021AC">
        <w:rPr>
          <w:rFonts w:ascii="Times New Roman" w:hAnsi="Times New Roman"/>
          <w:b/>
          <w:bCs/>
          <w:color w:val="002060"/>
          <w:sz w:val="26"/>
          <w:szCs w:val="26"/>
          <w:lang w:val="vi-VN"/>
        </w:rPr>
        <w:t>Bảo vệ</w:t>
      </w:r>
      <w:r w:rsidR="0002443D" w:rsidRPr="00E021AC">
        <w:rPr>
          <w:rFonts w:ascii="Times New Roman" w:hAnsi="Times New Roman"/>
          <w:b/>
          <w:bCs/>
          <w:color w:val="002060"/>
          <w:sz w:val="26"/>
          <w:szCs w:val="26"/>
          <w:lang w:val="vi-VN"/>
        </w:rPr>
        <w:t xml:space="preserve"> đa dạng sinh học các loài động thực vật</w:t>
      </w:r>
      <w:bookmarkEnd w:id="272"/>
    </w:p>
    <w:p w14:paraId="6AB52390" w14:textId="1D8110A8" w:rsidR="0002443D" w:rsidRPr="00E021AC" w:rsidRDefault="00A765E3" w:rsidP="00E21DBB">
      <w:pPr>
        <w:pStyle w:val="Heading3"/>
        <w:rPr>
          <w:rFonts w:ascii="Times New Roman" w:hAnsi="Times New Roman"/>
          <w:color w:val="002060"/>
          <w:sz w:val="26"/>
          <w:szCs w:val="26"/>
          <w:lang w:val="vi-VN"/>
        </w:rPr>
      </w:pPr>
      <w:bookmarkStart w:id="273" w:name="_Toc240295312"/>
      <w:r w:rsidRPr="00E021AC">
        <w:rPr>
          <w:rFonts w:ascii="Times New Roman" w:hAnsi="Times New Roman"/>
          <w:color w:val="002060"/>
          <w:sz w:val="26"/>
          <w:szCs w:val="26"/>
        </w:rPr>
        <w:t>R</w:t>
      </w:r>
      <w:r w:rsidR="0002443D" w:rsidRPr="00E021AC">
        <w:rPr>
          <w:rFonts w:ascii="Times New Roman" w:hAnsi="Times New Roman"/>
          <w:color w:val="002060"/>
          <w:sz w:val="26"/>
          <w:szCs w:val="26"/>
          <w:lang w:val="vi-VN"/>
        </w:rPr>
        <w:t>ừng đóng vai trò quan trọng cho sự sinh trưởng và phát triển của các loài. Rừng được cấp chứng chỉ phải đảm bảo tiêu chí là duy trì và làm giàu các đai xanh vùng đệm, bảo vệ các dạng sinh cảnh dễ bị tổn thương, dành một phần diện tích nhất định để quản lý, bảo vệ và phục hồi rừng. Kết quả của hoạt động này sẽ tạo ra các mảng rừng tự nhiên là môi trường sống cho các loài.</w:t>
      </w:r>
      <w:bookmarkEnd w:id="273"/>
    </w:p>
    <w:p w14:paraId="67E36485" w14:textId="025DD92B" w:rsidR="00EA1B90" w:rsidRPr="00E021AC" w:rsidRDefault="00DC51BB" w:rsidP="00E21DBB">
      <w:pPr>
        <w:pStyle w:val="Heading5"/>
        <w:rPr>
          <w:rFonts w:cs="Times New Roman"/>
          <w:color w:val="002060"/>
          <w:szCs w:val="26"/>
        </w:rPr>
      </w:pPr>
      <w:bookmarkStart w:id="274" w:name="_Toc87002317"/>
      <w:bookmarkStart w:id="275" w:name="_Toc87004934"/>
      <w:r w:rsidRPr="00E021AC">
        <w:rPr>
          <w:rFonts w:cs="Times New Roman"/>
          <w:color w:val="002060"/>
          <w:szCs w:val="26"/>
        </w:rPr>
        <w:t>3.2.</w:t>
      </w:r>
      <w:r w:rsidR="002C1EAB" w:rsidRPr="00E021AC">
        <w:rPr>
          <w:rFonts w:cs="Times New Roman"/>
          <w:color w:val="002060"/>
          <w:szCs w:val="26"/>
        </w:rPr>
        <w:t>6</w:t>
      </w:r>
      <w:r w:rsidR="00EA1B90" w:rsidRPr="00E021AC">
        <w:rPr>
          <w:rFonts w:cs="Times New Roman"/>
          <w:color w:val="002060"/>
          <w:szCs w:val="26"/>
        </w:rPr>
        <w:t>.1. Đối với giá trị HCV</w:t>
      </w:r>
    </w:p>
    <w:p w14:paraId="791291B9" w14:textId="0FA0E82E" w:rsidR="00F26CCC" w:rsidRPr="00E021AC" w:rsidRDefault="00160C01" w:rsidP="009B267F">
      <w:pPr>
        <w:spacing w:before="120" w:after="120"/>
        <w:jc w:val="both"/>
        <w:rPr>
          <w:color w:val="002060"/>
          <w:sz w:val="26"/>
          <w:szCs w:val="26"/>
        </w:rPr>
      </w:pPr>
      <w:r w:rsidRPr="00E021AC">
        <w:rPr>
          <w:color w:val="002060"/>
          <w:sz w:val="26"/>
          <w:szCs w:val="26"/>
        </w:rPr>
        <w:t xml:space="preserve">Toàn bộ diện tích của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Pr="00E021AC">
        <w:rPr>
          <w:color w:val="002060"/>
          <w:sz w:val="26"/>
          <w:szCs w:val="26"/>
        </w:rPr>
        <w:t>là rừng trồng thuần loài keo</w:t>
      </w:r>
      <w:r w:rsidR="00F26CCC" w:rsidRPr="00E021AC">
        <w:rPr>
          <w:color w:val="002060"/>
          <w:sz w:val="26"/>
          <w:szCs w:val="26"/>
        </w:rPr>
        <w:t>, không có giá trị HCV nào hiện hữu</w:t>
      </w:r>
      <w:r w:rsidRPr="00E021AC">
        <w:rPr>
          <w:color w:val="002060"/>
          <w:sz w:val="26"/>
          <w:szCs w:val="26"/>
        </w:rPr>
        <w:t xml:space="preserve">. </w:t>
      </w:r>
    </w:p>
    <w:p w14:paraId="19933EBD" w14:textId="53BBBB07" w:rsidR="006E5129" w:rsidRPr="00E021AC" w:rsidRDefault="00F26CCC" w:rsidP="009B267F">
      <w:pPr>
        <w:spacing w:before="120" w:after="120"/>
        <w:jc w:val="both"/>
        <w:rPr>
          <w:color w:val="002060"/>
          <w:sz w:val="26"/>
          <w:szCs w:val="26"/>
        </w:rPr>
      </w:pPr>
      <w:r w:rsidRPr="00E021AC">
        <w:rPr>
          <w:color w:val="002060"/>
          <w:sz w:val="26"/>
          <w:szCs w:val="26"/>
        </w:rPr>
        <w:t xml:space="preserve">Tuy nhiên </w:t>
      </w:r>
      <w:r w:rsidR="003874F5" w:rsidRPr="00E021AC">
        <w:rPr>
          <w:color w:val="002060"/>
          <w:sz w:val="26"/>
          <w:szCs w:val="26"/>
        </w:rPr>
        <w:t xml:space="preserve">qua quá trình phỏng vấn cán bộ xã, kiểm lâm địa bàn, </w:t>
      </w:r>
      <w:r w:rsidR="00673477" w:rsidRPr="00E021AC">
        <w:rPr>
          <w:color w:val="002060"/>
          <w:sz w:val="26"/>
          <w:szCs w:val="26"/>
        </w:rPr>
        <w:t xml:space="preserve">người dân địa phương thì </w:t>
      </w:r>
      <w:r w:rsidR="00742A13" w:rsidRPr="00E021AC">
        <w:rPr>
          <w:color w:val="002060"/>
          <w:sz w:val="26"/>
          <w:szCs w:val="26"/>
        </w:rPr>
        <w:t>tro</w:t>
      </w:r>
      <w:r w:rsidR="00C36A70" w:rsidRPr="00E021AC">
        <w:rPr>
          <w:color w:val="002060"/>
          <w:sz w:val="26"/>
          <w:szCs w:val="26"/>
        </w:rPr>
        <w:t xml:space="preserve">ng diện tích </w:t>
      </w:r>
      <w:r w:rsidR="00BF2E50" w:rsidRPr="00E021AC">
        <w:rPr>
          <w:color w:val="002060"/>
          <w:sz w:val="26"/>
          <w:szCs w:val="26"/>
        </w:rPr>
        <w:t xml:space="preserve">rừng trồng của nhóm và những khu </w:t>
      </w:r>
      <w:r w:rsidR="00C36A70" w:rsidRPr="00E021AC">
        <w:rPr>
          <w:color w:val="002060"/>
          <w:sz w:val="26"/>
          <w:szCs w:val="26"/>
        </w:rPr>
        <w:t>rừng tự nhiên</w:t>
      </w:r>
      <w:r w:rsidR="00BF2E50" w:rsidRPr="00E021AC">
        <w:rPr>
          <w:color w:val="002060"/>
          <w:sz w:val="26"/>
          <w:szCs w:val="26"/>
        </w:rPr>
        <w:t xml:space="preserve"> liền kề</w:t>
      </w:r>
      <w:r w:rsidR="003874F5" w:rsidRPr="00E021AC">
        <w:rPr>
          <w:color w:val="002060"/>
          <w:sz w:val="26"/>
          <w:szCs w:val="26"/>
        </w:rPr>
        <w:t xml:space="preserve"> </w:t>
      </w:r>
      <w:r w:rsidR="00742A13" w:rsidRPr="00E021AC">
        <w:rPr>
          <w:color w:val="002060"/>
          <w:sz w:val="26"/>
          <w:szCs w:val="26"/>
        </w:rPr>
        <w:t>có ghi nhận sự xuất hiện một số loài động vật, thực vật quý hiếm (</w:t>
      </w:r>
      <w:r w:rsidR="00F92CFD" w:rsidRPr="00E021AC">
        <w:rPr>
          <w:color w:val="002060"/>
          <w:sz w:val="26"/>
          <w:szCs w:val="26"/>
        </w:rPr>
        <w:t xml:space="preserve">Phụ lục 5 - </w:t>
      </w:r>
      <w:r w:rsidR="00742A13" w:rsidRPr="00E021AC">
        <w:rPr>
          <w:b/>
          <w:bCs/>
          <w:color w:val="002060"/>
          <w:sz w:val="26"/>
          <w:szCs w:val="26"/>
        </w:rPr>
        <w:t>Báo cáo chuyên đề Đánh giá</w:t>
      </w:r>
      <w:r w:rsidR="00BF2E50" w:rsidRPr="00E021AC">
        <w:rPr>
          <w:b/>
          <w:bCs/>
          <w:color w:val="002060"/>
          <w:sz w:val="26"/>
          <w:szCs w:val="26"/>
        </w:rPr>
        <w:t xml:space="preserve"> đa dạng sinh học và xác định rừng có giá trị bảo tồn cao</w:t>
      </w:r>
      <w:r w:rsidR="00F92CFD" w:rsidRPr="00E021AC">
        <w:rPr>
          <w:b/>
          <w:bCs/>
          <w:color w:val="002060"/>
          <w:sz w:val="26"/>
          <w:szCs w:val="26"/>
        </w:rPr>
        <w:t xml:space="preserve"> </w:t>
      </w:r>
      <w:r w:rsidR="00BF2E50" w:rsidRPr="00E021AC">
        <w:rPr>
          <w:b/>
          <w:bCs/>
          <w:color w:val="002060"/>
          <w:sz w:val="26"/>
          <w:szCs w:val="26"/>
        </w:rPr>
        <w:t>(HCV</w:t>
      </w:r>
      <w:r w:rsidR="00BF2E50" w:rsidRPr="00E021AC">
        <w:rPr>
          <w:b/>
          <w:bCs/>
          <w:color w:val="002060"/>
          <w:sz w:val="26"/>
          <w:szCs w:val="26"/>
          <w:vertAlign w:val="subscript"/>
        </w:rPr>
        <w:t>s</w:t>
      </w:r>
      <w:r w:rsidR="00F92CFD" w:rsidRPr="00E021AC">
        <w:rPr>
          <w:b/>
          <w:bCs/>
          <w:color w:val="002060"/>
          <w:sz w:val="26"/>
          <w:szCs w:val="26"/>
          <w:vertAlign w:val="subscript"/>
        </w:rPr>
        <w:t>)</w:t>
      </w:r>
      <w:r w:rsidR="00742A13" w:rsidRPr="00E021AC">
        <w:rPr>
          <w:b/>
          <w:bCs/>
          <w:color w:val="002060"/>
          <w:sz w:val="26"/>
          <w:szCs w:val="26"/>
        </w:rPr>
        <w:t xml:space="preserve"> </w:t>
      </w:r>
      <w:r w:rsidR="00CE7F94" w:rsidRPr="00E021AC">
        <w:rPr>
          <w:b/>
          <w:bCs/>
          <w:color w:val="000066"/>
          <w:sz w:val="26"/>
          <w:szCs w:val="26"/>
        </w:rPr>
        <w:t>cập nhật năm 2026</w:t>
      </w:r>
      <w:r w:rsidR="00742A13" w:rsidRPr="00E021AC">
        <w:rPr>
          <w:color w:val="002060"/>
          <w:sz w:val="26"/>
          <w:szCs w:val="26"/>
        </w:rPr>
        <w:t>).</w:t>
      </w:r>
    </w:p>
    <w:p w14:paraId="3654A3BA" w14:textId="77777777" w:rsidR="00B33A88" w:rsidRPr="00E021AC" w:rsidRDefault="00B33A88" w:rsidP="009B267F">
      <w:pPr>
        <w:spacing w:before="120" w:after="120"/>
        <w:ind w:right="-62"/>
        <w:jc w:val="both"/>
        <w:rPr>
          <w:b/>
          <w:bCs/>
          <w:color w:val="002060"/>
          <w:sz w:val="26"/>
          <w:szCs w:val="26"/>
        </w:rPr>
      </w:pPr>
      <w:r w:rsidRPr="00E021AC">
        <w:rPr>
          <w:b/>
          <w:bCs/>
          <w:color w:val="002060"/>
          <w:sz w:val="26"/>
          <w:szCs w:val="26"/>
        </w:rPr>
        <w:t>Các biện pháp ngăn ngừa, bảo vệ:</w:t>
      </w:r>
    </w:p>
    <w:p w14:paraId="6819E16C" w14:textId="337511A6" w:rsidR="00B33A88" w:rsidRPr="00E021AC" w:rsidRDefault="00B33A88" w:rsidP="009B267F">
      <w:pPr>
        <w:spacing w:before="120" w:after="120"/>
        <w:ind w:right="-60"/>
        <w:jc w:val="both"/>
        <w:rPr>
          <w:color w:val="002060"/>
          <w:sz w:val="26"/>
          <w:szCs w:val="26"/>
        </w:rPr>
      </w:pPr>
      <w:r w:rsidRPr="00E021AC">
        <w:rPr>
          <w:b/>
          <w:bCs/>
          <w:color w:val="002060"/>
          <w:sz w:val="26"/>
          <w:szCs w:val="26"/>
        </w:rPr>
        <w:t xml:space="preserve">- </w:t>
      </w:r>
      <w:r w:rsidRPr="00E021AC">
        <w:rPr>
          <w:color w:val="002060"/>
          <w:sz w:val="26"/>
          <w:szCs w:val="26"/>
        </w:rPr>
        <w:t>Thông báo cho người dân, chủ rừng tại các xã về sự xuất hiện của các loài thực vật, động vật nguy cấp, quý hiếm nếu có. Khuyến cáo người dân về việc không săn bắt, bẫy, buôn bán, vận chuyển hoặc sử dụng làm thức ăn các loài động vật, thực vật hoang dã, nguy cấp, quý hiếm. Nếu bắt gặp các loại động vật hoang dã, nguy cấp, quý hiếm thì phải bảo vệ khu vực sinh cảnh của chúng, và báo cho chính quyền địa phương, kiểm lâm về sự xuất hiện của chúng.</w:t>
      </w:r>
    </w:p>
    <w:p w14:paraId="2D32E725" w14:textId="064E3AB0" w:rsidR="00F92CFD" w:rsidRPr="00E021AC" w:rsidRDefault="00F92CFD" w:rsidP="009B267F">
      <w:pPr>
        <w:pBdr>
          <w:top w:val="nil"/>
          <w:left w:val="nil"/>
          <w:bottom w:val="nil"/>
          <w:right w:val="nil"/>
          <w:between w:val="nil"/>
        </w:pBdr>
        <w:spacing w:before="120" w:after="120"/>
        <w:jc w:val="both"/>
        <w:rPr>
          <w:color w:val="002060"/>
          <w:sz w:val="26"/>
          <w:szCs w:val="26"/>
        </w:rPr>
      </w:pPr>
      <w:r w:rsidRPr="00E021AC">
        <w:rPr>
          <w:color w:val="002060"/>
          <w:sz w:val="26"/>
          <w:szCs w:val="26"/>
        </w:rPr>
        <w:t>- Thực hiện giám sát bảo vệ hành lang, vùng đệm ven hồ</w:t>
      </w:r>
      <w:r w:rsidRPr="00E021AC">
        <w:rPr>
          <w:color w:val="002060"/>
          <w:sz w:val="26"/>
          <w:szCs w:val="26"/>
          <w:lang w:val="vi-VN"/>
        </w:rPr>
        <w:t xml:space="preserve">, </w:t>
      </w:r>
      <w:r w:rsidRPr="00E021AC">
        <w:rPr>
          <w:color w:val="002060"/>
          <w:sz w:val="26"/>
          <w:szCs w:val="26"/>
        </w:rPr>
        <w:t>suối</w:t>
      </w:r>
      <w:r w:rsidRPr="00E021AC">
        <w:rPr>
          <w:color w:val="002060"/>
          <w:sz w:val="26"/>
          <w:szCs w:val="26"/>
          <w:lang w:val="vi-VN"/>
        </w:rPr>
        <w:t>, hồ,</w:t>
      </w:r>
      <w:r w:rsidRPr="00E021AC">
        <w:rPr>
          <w:color w:val="002060"/>
          <w:sz w:val="26"/>
          <w:szCs w:val="26"/>
        </w:rPr>
        <w:t xml:space="preserve"> giữ lại các cây tái sinh và thảm thực bì nhằm bảo vệ nguồn nước và bảo vệ hành lang cho các loài động vật.</w:t>
      </w:r>
      <w:r w:rsidRPr="00E021AC">
        <w:rPr>
          <w:color w:val="002060"/>
          <w:sz w:val="26"/>
          <w:szCs w:val="26"/>
          <w:lang w:val="vi-VN"/>
        </w:rPr>
        <w:t xml:space="preserve"> Việc này giúp thúc đẩy tái sinh tự nhiên để các loài của hệ sinh thái bản địa (rừng hỗn loài thường xanh trước đây) có thể khôi phục ở một số diện tích cần bảo vệ.</w:t>
      </w:r>
    </w:p>
    <w:p w14:paraId="43E9D7AE" w14:textId="57A19862" w:rsidR="00B33A88" w:rsidRPr="00E021AC" w:rsidRDefault="00F92CFD" w:rsidP="009B267F">
      <w:pPr>
        <w:spacing w:before="120" w:after="120"/>
        <w:ind w:right="-60"/>
        <w:jc w:val="both"/>
        <w:rPr>
          <w:i/>
          <w:color w:val="002060"/>
          <w:sz w:val="26"/>
          <w:szCs w:val="26"/>
        </w:rPr>
      </w:pPr>
      <w:r w:rsidRPr="00E021AC">
        <w:rPr>
          <w:color w:val="002060"/>
          <w:sz w:val="26"/>
          <w:szCs w:val="26"/>
        </w:rPr>
        <w:t xml:space="preserve"> - </w:t>
      </w:r>
      <w:r w:rsidR="00B33A88" w:rsidRPr="00E021AC">
        <w:rPr>
          <w:color w:val="002060"/>
          <w:sz w:val="26"/>
          <w:szCs w:val="26"/>
        </w:rPr>
        <w:t>Phố</w:t>
      </w:r>
      <w:r w:rsidR="002A7075" w:rsidRPr="00E021AC">
        <w:rPr>
          <w:color w:val="002060"/>
          <w:sz w:val="26"/>
          <w:szCs w:val="26"/>
        </w:rPr>
        <w:t>i</w:t>
      </w:r>
      <w:r w:rsidR="00B33A88" w:rsidRPr="00E021AC">
        <w:rPr>
          <w:color w:val="002060"/>
          <w:sz w:val="26"/>
          <w:szCs w:val="26"/>
        </w:rPr>
        <w:t xml:space="preserve"> hợp với kiểm lâm, chính quyền địa phương có biện pháp bảo vệ, ngăn chặn các hành vi săn bắt, bẫy, sử dụng làm thức ăn các động vật hoang dã, nguy cấp, quý hiếm. Vận động người dân thả các loài động vật hoang dã, quý hiếm … (nếu có) về môi trường tự nhiên của chúng.</w:t>
      </w:r>
    </w:p>
    <w:p w14:paraId="7D041A2E" w14:textId="499D8076" w:rsidR="00B33A88" w:rsidRPr="00E021AC" w:rsidRDefault="00B33A88" w:rsidP="009B267F">
      <w:pPr>
        <w:tabs>
          <w:tab w:val="left" w:pos="709"/>
        </w:tabs>
        <w:spacing w:before="120" w:after="120"/>
        <w:ind w:right="30"/>
        <w:jc w:val="both"/>
        <w:rPr>
          <w:color w:val="002060"/>
          <w:sz w:val="26"/>
          <w:szCs w:val="26"/>
          <w:lang w:val="vi-VN"/>
        </w:rPr>
      </w:pPr>
      <w:r w:rsidRPr="00E021AC">
        <w:rPr>
          <w:color w:val="002060"/>
          <w:sz w:val="26"/>
          <w:szCs w:val="26"/>
          <w:lang w:val="vi-VN"/>
        </w:rPr>
        <w:t xml:space="preserve"> </w:t>
      </w:r>
      <w:r w:rsidRPr="00E021AC">
        <w:rPr>
          <w:color w:val="002060"/>
          <w:sz w:val="26"/>
          <w:szCs w:val="26"/>
        </w:rPr>
        <w:t>- Ngoài ra c</w:t>
      </w:r>
      <w:r w:rsidRPr="00E021AC">
        <w:rPr>
          <w:color w:val="002060"/>
          <w:sz w:val="26"/>
          <w:szCs w:val="26"/>
          <w:lang w:val="vi-VN"/>
        </w:rPr>
        <w:t xml:space="preserve">ần tăng cường công tác tuyên truyền nhằm nâng cao nhận thức cho các hộ dân, đặc biệt là các hộ tham gia chứng chỉ rừng, bảo vệ động </w:t>
      </w:r>
      <w:r w:rsidRPr="00E021AC">
        <w:rPr>
          <w:color w:val="002060"/>
          <w:sz w:val="26"/>
          <w:szCs w:val="26"/>
        </w:rPr>
        <w:t xml:space="preserve">thực </w:t>
      </w:r>
      <w:r w:rsidRPr="00E021AC">
        <w:rPr>
          <w:color w:val="002060"/>
          <w:sz w:val="26"/>
          <w:szCs w:val="26"/>
          <w:lang w:val="vi-VN"/>
        </w:rPr>
        <w:t>vật rừng; không săn bắn, bắt, bẫy</w:t>
      </w:r>
      <w:r w:rsidRPr="00E021AC">
        <w:rPr>
          <w:color w:val="002060"/>
          <w:sz w:val="26"/>
          <w:szCs w:val="26"/>
        </w:rPr>
        <w:t xml:space="preserve">, thu hái, </w:t>
      </w:r>
      <w:r w:rsidRPr="00E021AC">
        <w:rPr>
          <w:color w:val="002060"/>
          <w:sz w:val="26"/>
          <w:szCs w:val="26"/>
          <w:lang w:val="vi-VN"/>
        </w:rPr>
        <w:t xml:space="preserve">các loài </w:t>
      </w:r>
      <w:r w:rsidRPr="00E021AC">
        <w:rPr>
          <w:color w:val="002060"/>
          <w:sz w:val="26"/>
          <w:szCs w:val="26"/>
        </w:rPr>
        <w:t xml:space="preserve">thực vật, </w:t>
      </w:r>
      <w:r w:rsidRPr="00E021AC">
        <w:rPr>
          <w:color w:val="002060"/>
          <w:sz w:val="26"/>
          <w:szCs w:val="26"/>
          <w:lang w:val="vi-VN"/>
        </w:rPr>
        <w:t>động vật hoang dã; không làm ô nhiễm hoặc phá huỷ môi trường sống của động</w:t>
      </w:r>
      <w:r w:rsidRPr="00E021AC">
        <w:rPr>
          <w:color w:val="002060"/>
          <w:spacing w:val="-5"/>
          <w:sz w:val="26"/>
          <w:szCs w:val="26"/>
          <w:lang w:val="vi-VN"/>
        </w:rPr>
        <w:t xml:space="preserve"> </w:t>
      </w:r>
      <w:r w:rsidRPr="00E021AC">
        <w:rPr>
          <w:color w:val="002060"/>
          <w:sz w:val="26"/>
          <w:szCs w:val="26"/>
          <w:lang w:val="vi-VN"/>
        </w:rPr>
        <w:t>vật.</w:t>
      </w:r>
    </w:p>
    <w:p w14:paraId="216D4D1A" w14:textId="01FCB966" w:rsidR="00B33A88" w:rsidRPr="00E021AC" w:rsidRDefault="00F62E85" w:rsidP="009B267F">
      <w:pPr>
        <w:pStyle w:val="BodyText"/>
        <w:spacing w:before="120"/>
        <w:ind w:right="30"/>
        <w:jc w:val="both"/>
        <w:rPr>
          <w:color w:val="002060"/>
          <w:spacing w:val="-2"/>
          <w:sz w:val="26"/>
          <w:szCs w:val="26"/>
          <w:lang w:val="vi-VN"/>
        </w:rPr>
      </w:pPr>
      <w:r w:rsidRPr="00E021AC">
        <w:rPr>
          <w:color w:val="002060"/>
          <w:spacing w:val="-2"/>
          <w:sz w:val="26"/>
          <w:szCs w:val="26"/>
        </w:rPr>
        <w:t xml:space="preserve">- </w:t>
      </w:r>
      <w:r w:rsidR="00B11561" w:rsidRPr="00E021AC">
        <w:rPr>
          <w:color w:val="002060"/>
          <w:spacing w:val="-2"/>
          <w:sz w:val="26"/>
          <w:szCs w:val="26"/>
          <w:lang w:val="vi-VN"/>
        </w:rPr>
        <w:t xml:space="preserve">Nhóm </w:t>
      </w:r>
      <w:r w:rsidR="00B11561" w:rsidRPr="00E021AC">
        <w:rPr>
          <w:color w:val="002060"/>
          <w:spacing w:val="-2"/>
          <w:sz w:val="26"/>
          <w:szCs w:val="26"/>
        </w:rPr>
        <w:t>C</w:t>
      </w:r>
      <w:r w:rsidR="00B33A88" w:rsidRPr="00E021AC">
        <w:rPr>
          <w:color w:val="002060"/>
          <w:spacing w:val="-2"/>
          <w:sz w:val="26"/>
          <w:szCs w:val="26"/>
          <w:lang w:val="vi-VN"/>
        </w:rPr>
        <w:t>hứng chỉ rừng cần tham vấn</w:t>
      </w:r>
      <w:r w:rsidR="00B33A88" w:rsidRPr="00E021AC">
        <w:rPr>
          <w:color w:val="002060"/>
          <w:spacing w:val="-2"/>
          <w:sz w:val="26"/>
          <w:szCs w:val="26"/>
        </w:rPr>
        <w:t xml:space="preserve"> thường xuyên</w:t>
      </w:r>
      <w:r w:rsidR="00B33A88" w:rsidRPr="00E021AC">
        <w:rPr>
          <w:color w:val="002060"/>
          <w:spacing w:val="-2"/>
          <w:sz w:val="26"/>
          <w:szCs w:val="26"/>
          <w:lang w:val="vi-VN"/>
        </w:rPr>
        <w:t xml:space="preserve"> và phối hợp với các thôn</w:t>
      </w:r>
      <w:r w:rsidR="00B33A88" w:rsidRPr="00E021AC">
        <w:rPr>
          <w:color w:val="002060"/>
          <w:spacing w:val="-2"/>
          <w:sz w:val="26"/>
          <w:szCs w:val="26"/>
        </w:rPr>
        <w:t>/xóm</w:t>
      </w:r>
      <w:r w:rsidR="00B33A88" w:rsidRPr="00E021AC">
        <w:rPr>
          <w:color w:val="002060"/>
          <w:spacing w:val="-2"/>
          <w:sz w:val="26"/>
          <w:szCs w:val="26"/>
          <w:lang w:val="vi-VN"/>
        </w:rPr>
        <w:t>, người dân sống gần rừng để tiếp tục thu thập bổ sung các thông tin về sự hiện diện của một số cá thể các loài Động vật rừng hiện còn và có kế hoạch để để theo dõi, quản lý bảo vệ và cập nhật hàng năm, theo dõi sự biến động và tình trạng cư trú của các loài.</w:t>
      </w:r>
    </w:p>
    <w:p w14:paraId="37648E94" w14:textId="0976958D" w:rsidR="00C52523" w:rsidRPr="00E021AC" w:rsidRDefault="00F62E85" w:rsidP="009B267F">
      <w:pPr>
        <w:pStyle w:val="BodyText"/>
        <w:spacing w:before="120"/>
        <w:ind w:right="30"/>
        <w:jc w:val="both"/>
        <w:rPr>
          <w:color w:val="002060"/>
          <w:sz w:val="26"/>
          <w:szCs w:val="26"/>
        </w:rPr>
      </w:pPr>
      <w:r w:rsidRPr="00E021AC">
        <w:rPr>
          <w:color w:val="002060"/>
          <w:sz w:val="26"/>
          <w:szCs w:val="26"/>
        </w:rPr>
        <w:t xml:space="preserve">- </w:t>
      </w:r>
      <w:r w:rsidR="00B33A88" w:rsidRPr="00E021AC">
        <w:rPr>
          <w:color w:val="002060"/>
          <w:sz w:val="26"/>
          <w:szCs w:val="26"/>
        </w:rPr>
        <w:t>Tập huấn, nâng cao nhận thức cho cán bộ, các tổ bảo vệ rừng có đủ năng lực thực hiện các hoạt động theo dõi, quản lý các loài động vật rừng tại các khu rừ</w:t>
      </w:r>
      <w:r w:rsidR="00B11561" w:rsidRPr="00E021AC">
        <w:rPr>
          <w:color w:val="002060"/>
          <w:sz w:val="26"/>
          <w:szCs w:val="26"/>
        </w:rPr>
        <w:t>ng do Nhóm</w:t>
      </w:r>
      <w:r w:rsidR="00B33A88" w:rsidRPr="00E021AC">
        <w:rPr>
          <w:color w:val="002060"/>
          <w:sz w:val="26"/>
          <w:szCs w:val="26"/>
        </w:rPr>
        <w:t xml:space="preserve"> quản lý.</w:t>
      </w:r>
    </w:p>
    <w:p w14:paraId="1D5A76D5" w14:textId="0ABBBEDD" w:rsidR="00EA1B90" w:rsidRPr="00E021AC" w:rsidRDefault="00EA1B90" w:rsidP="00E21DBB">
      <w:pPr>
        <w:pStyle w:val="BodyText"/>
        <w:spacing w:before="120"/>
        <w:ind w:right="28"/>
        <w:jc w:val="both"/>
        <w:outlineLvl w:val="4"/>
        <w:rPr>
          <w:b/>
          <w:bCs/>
          <w:i/>
          <w:iCs/>
          <w:color w:val="002060"/>
          <w:sz w:val="26"/>
          <w:szCs w:val="26"/>
        </w:rPr>
      </w:pPr>
      <w:r w:rsidRPr="00E021AC">
        <w:rPr>
          <w:b/>
          <w:bCs/>
          <w:i/>
          <w:iCs/>
          <w:color w:val="002060"/>
          <w:sz w:val="26"/>
          <w:szCs w:val="26"/>
        </w:rPr>
        <w:t>3.2.</w:t>
      </w:r>
      <w:r w:rsidR="00542F8F" w:rsidRPr="00E021AC">
        <w:rPr>
          <w:b/>
          <w:bCs/>
          <w:i/>
          <w:iCs/>
          <w:color w:val="002060"/>
          <w:sz w:val="26"/>
          <w:szCs w:val="26"/>
        </w:rPr>
        <w:t>6</w:t>
      </w:r>
      <w:r w:rsidRPr="00E021AC">
        <w:rPr>
          <w:b/>
          <w:bCs/>
          <w:i/>
          <w:iCs/>
          <w:color w:val="002060"/>
          <w:sz w:val="26"/>
          <w:szCs w:val="26"/>
        </w:rPr>
        <w:t xml:space="preserve">.2. Đối với các loài sinh vật ngoại lai xâm </w:t>
      </w:r>
      <w:r w:rsidR="00AF4A2F" w:rsidRPr="00E021AC">
        <w:rPr>
          <w:b/>
          <w:bCs/>
          <w:i/>
          <w:iCs/>
          <w:color w:val="002060"/>
          <w:sz w:val="26"/>
          <w:szCs w:val="26"/>
        </w:rPr>
        <w:t>ngoại lai xâm hại</w:t>
      </w:r>
    </w:p>
    <w:p w14:paraId="0586B0BD" w14:textId="04B08879" w:rsidR="00AF4A2F" w:rsidRPr="00E021AC" w:rsidRDefault="00AF4A2F" w:rsidP="009B267F">
      <w:pPr>
        <w:pStyle w:val="BodyText"/>
        <w:spacing w:before="120"/>
        <w:ind w:right="30"/>
        <w:jc w:val="both"/>
        <w:rPr>
          <w:color w:val="002060"/>
          <w:spacing w:val="-4"/>
          <w:sz w:val="26"/>
          <w:szCs w:val="26"/>
        </w:rPr>
      </w:pPr>
      <w:r w:rsidRPr="00E021AC">
        <w:rPr>
          <w:color w:val="002060"/>
          <w:spacing w:val="-4"/>
          <w:sz w:val="26"/>
          <w:szCs w:val="26"/>
        </w:rPr>
        <w:t xml:space="preserve">Trong khu vực rừng trồng và khu vực lân cận của </w:t>
      </w:r>
      <w:r w:rsidR="00971695" w:rsidRPr="00E021AC">
        <w:rPr>
          <w:color w:val="002060"/>
          <w:spacing w:val="-4"/>
          <w:sz w:val="26"/>
          <w:szCs w:val="26"/>
        </w:rPr>
        <w:t xml:space="preserve">Nhóm Chứng chỉ rừng Thanh Chương </w:t>
      </w:r>
      <w:r w:rsidR="00110764" w:rsidRPr="00E021AC">
        <w:rPr>
          <w:color w:val="002060"/>
          <w:spacing w:val="-4"/>
          <w:sz w:val="26"/>
          <w:szCs w:val="26"/>
        </w:rPr>
        <w:t>2</w:t>
      </w:r>
      <w:r w:rsidR="00971695" w:rsidRPr="00E021AC">
        <w:rPr>
          <w:color w:val="002060"/>
          <w:spacing w:val="-4"/>
          <w:sz w:val="26"/>
          <w:szCs w:val="26"/>
        </w:rPr>
        <w:t xml:space="preserve"> </w:t>
      </w:r>
      <w:r w:rsidRPr="00E021AC">
        <w:rPr>
          <w:color w:val="002060"/>
          <w:spacing w:val="-4"/>
          <w:sz w:val="26"/>
          <w:szCs w:val="26"/>
        </w:rPr>
        <w:t xml:space="preserve">có khả năng xuất hiện một số loài sinh vật </w:t>
      </w:r>
      <w:r w:rsidR="00FF2617" w:rsidRPr="00E021AC">
        <w:rPr>
          <w:color w:val="002060"/>
          <w:spacing w:val="-4"/>
          <w:sz w:val="26"/>
          <w:szCs w:val="26"/>
        </w:rPr>
        <w:t>ngoại lai xâm hại</w:t>
      </w:r>
      <w:r w:rsidR="00616DB2" w:rsidRPr="00E021AC">
        <w:rPr>
          <w:color w:val="002060"/>
          <w:spacing w:val="-4"/>
          <w:sz w:val="26"/>
          <w:szCs w:val="26"/>
        </w:rPr>
        <w:t>, đặc biệt một số loài thực vật xâm hại như Trinh nữ móc, trinh nữ thân gỗ, cây cỏ lào, cây cứt lợn</w:t>
      </w:r>
      <w:r w:rsidR="002F1149" w:rsidRPr="00E021AC">
        <w:rPr>
          <w:color w:val="002060"/>
          <w:spacing w:val="-4"/>
          <w:sz w:val="26"/>
          <w:szCs w:val="26"/>
        </w:rPr>
        <w:t>, cây mai dương</w:t>
      </w:r>
      <w:r w:rsidR="00616DB2" w:rsidRPr="00E021AC">
        <w:rPr>
          <w:color w:val="002060"/>
          <w:spacing w:val="-4"/>
          <w:sz w:val="26"/>
          <w:szCs w:val="26"/>
        </w:rPr>
        <w:t>….</w:t>
      </w:r>
    </w:p>
    <w:p w14:paraId="3EED7A72" w14:textId="77777777" w:rsidR="00F65B91" w:rsidRPr="00E021AC" w:rsidRDefault="00F65B91" w:rsidP="009B267F">
      <w:pPr>
        <w:spacing w:before="120" w:after="120"/>
        <w:jc w:val="both"/>
        <w:rPr>
          <w:rFonts w:eastAsiaTheme="minorHAnsi"/>
          <w:color w:val="002060"/>
          <w:kern w:val="2"/>
          <w:sz w:val="26"/>
          <w:szCs w:val="26"/>
        </w:rPr>
      </w:pPr>
      <w:r w:rsidRPr="00E021AC">
        <w:rPr>
          <w:color w:val="002060"/>
          <w:sz w:val="26"/>
          <w:szCs w:val="26"/>
        </w:rPr>
        <w:t>- Đặc đi</w:t>
      </w:r>
      <w:r w:rsidRPr="00E021AC">
        <w:rPr>
          <w:rFonts w:eastAsiaTheme="minorHAnsi"/>
          <w:color w:val="002060"/>
          <w:kern w:val="2"/>
          <w:sz w:val="26"/>
          <w:szCs w:val="26"/>
        </w:rPr>
        <w:t>ểm chung là sinh sản nhanh chóng; khả năng cạnh tranh nguồn thức ăn, nơi sinh sống rất lớn; biên độ sinh thái của loài ngoại lai rộng, chúng thích ứng nhanh chóng với những thay đổi của môi trường.</w:t>
      </w:r>
    </w:p>
    <w:p w14:paraId="377F314B" w14:textId="77777777" w:rsidR="00F65B91" w:rsidRPr="00E021AC" w:rsidRDefault="00F65B91" w:rsidP="009B267F">
      <w:pPr>
        <w:spacing w:before="120" w:after="120"/>
        <w:jc w:val="both"/>
        <w:rPr>
          <w:rFonts w:eastAsiaTheme="minorHAnsi"/>
          <w:color w:val="002060"/>
          <w:kern w:val="2"/>
          <w:sz w:val="26"/>
          <w:szCs w:val="26"/>
        </w:rPr>
      </w:pPr>
      <w:r w:rsidRPr="00E021AC">
        <w:rPr>
          <w:color w:val="002060"/>
          <w:sz w:val="26"/>
          <w:szCs w:val="26"/>
        </w:rPr>
        <w:t>- Chúng</w:t>
      </w:r>
      <w:r w:rsidRPr="00E021AC">
        <w:rPr>
          <w:rFonts w:eastAsiaTheme="minorHAnsi"/>
          <w:color w:val="002060"/>
          <w:kern w:val="2"/>
          <w:sz w:val="26"/>
          <w:szCs w:val="26"/>
        </w:rPr>
        <w:t xml:space="preserve"> cạnh tranh thức ăn, nơi cư trú với các loài sinh vật bản địa; làm giảm tính đa dạng sinh học trong các hệ sinh thái; cản trở sự tái sinh tự nhiên của những loài bản địa do khả năng sinh trưởng và phát triển nhanh với mật độ dày đặc của loài ngoại lai; lai giống với những loài sinh vật bản địa, làm suy giảm nguồn gen.</w:t>
      </w:r>
    </w:p>
    <w:p w14:paraId="2592E7D5" w14:textId="77777777" w:rsidR="00F65B91" w:rsidRPr="00E021AC" w:rsidRDefault="00F65B91" w:rsidP="009B267F">
      <w:pPr>
        <w:spacing w:before="120" w:after="120"/>
        <w:jc w:val="both"/>
        <w:rPr>
          <w:rFonts w:eastAsiaTheme="minorHAnsi"/>
          <w:color w:val="002060"/>
          <w:kern w:val="2"/>
          <w:sz w:val="26"/>
          <w:szCs w:val="26"/>
        </w:rPr>
      </w:pPr>
      <w:r w:rsidRPr="00E021AC">
        <w:rPr>
          <w:color w:val="002060"/>
          <w:sz w:val="26"/>
          <w:szCs w:val="26"/>
        </w:rPr>
        <w:t xml:space="preserve">- </w:t>
      </w:r>
      <w:r w:rsidRPr="00E021AC">
        <w:rPr>
          <w:rFonts w:eastAsiaTheme="minorHAnsi"/>
          <w:color w:val="002060"/>
          <w:kern w:val="2"/>
          <w:sz w:val="26"/>
          <w:szCs w:val="26"/>
        </w:rPr>
        <w:t>Đối với loài ngoại lai có khả năng thụ tinh chéo, sinh vật ngoại lai làm rối loạn hệ thống gen của sinh vật bản địa và cạnh tranh, tiêu diệt dần loài bản địa, dẫn đến sự thay đổi, suy thoái hoặc tiêu diệt luôn cả hệ sinh thái bản địa. Đặc biệt, sinh vât ngoại lai có thể truyền bệnh và kí sinh trùng.</w:t>
      </w:r>
    </w:p>
    <w:p w14:paraId="0FD4AB33" w14:textId="77777777" w:rsidR="00F65B91" w:rsidRPr="00E021AC" w:rsidRDefault="00F65B91" w:rsidP="009B267F">
      <w:pPr>
        <w:spacing w:before="120" w:after="120"/>
        <w:jc w:val="both"/>
        <w:rPr>
          <w:color w:val="002060"/>
          <w:sz w:val="26"/>
          <w:szCs w:val="26"/>
        </w:rPr>
      </w:pPr>
      <w:r w:rsidRPr="00E021AC">
        <w:rPr>
          <w:color w:val="002060"/>
          <w:sz w:val="26"/>
          <w:szCs w:val="26"/>
        </w:rPr>
        <w:t>- Gây thiệt hại lớn về kinh tế: Làm giảm năng suất cây trồng, tăng các chi phí phòng trừ….</w:t>
      </w:r>
    </w:p>
    <w:p w14:paraId="3F3380E0" w14:textId="55E1455C" w:rsidR="00F65B91" w:rsidRPr="00E021AC" w:rsidRDefault="00616DB2" w:rsidP="009B267F">
      <w:pPr>
        <w:pStyle w:val="BodyText"/>
        <w:spacing w:before="120"/>
        <w:ind w:right="30"/>
        <w:jc w:val="both"/>
        <w:rPr>
          <w:i/>
          <w:iCs/>
          <w:color w:val="002060"/>
          <w:sz w:val="26"/>
          <w:szCs w:val="26"/>
        </w:rPr>
      </w:pPr>
      <w:r w:rsidRPr="00E021AC">
        <w:rPr>
          <w:color w:val="002060"/>
          <w:sz w:val="26"/>
          <w:szCs w:val="26"/>
        </w:rPr>
        <w:t>Ban quản lý nhóm, thành viên hộ gia đình cần có giám sát, theo dõi để có biện pháp ngăn ngừa, phòng trừ</w:t>
      </w:r>
      <w:r w:rsidR="005E2058" w:rsidRPr="00E021AC">
        <w:rPr>
          <w:color w:val="002060"/>
          <w:sz w:val="26"/>
          <w:szCs w:val="26"/>
        </w:rPr>
        <w:t xml:space="preserve"> kịp thời. </w:t>
      </w:r>
      <w:r w:rsidR="004F28AC" w:rsidRPr="00E021AC">
        <w:rPr>
          <w:color w:val="002060"/>
          <w:sz w:val="26"/>
          <w:szCs w:val="26"/>
        </w:rPr>
        <w:t>Xem</w:t>
      </w:r>
      <w:r w:rsidR="005E2058" w:rsidRPr="00E021AC">
        <w:rPr>
          <w:i/>
          <w:iCs/>
          <w:color w:val="002060"/>
          <w:sz w:val="26"/>
          <w:szCs w:val="26"/>
        </w:rPr>
        <w:t xml:space="preserve"> QTQLR-16: Quy trình kiểm soát loài thực vật ngoại lai xâm hại (Sổ tay quản lý Nhóm)</w:t>
      </w:r>
      <w:r w:rsidR="000910BE" w:rsidRPr="00E021AC">
        <w:rPr>
          <w:i/>
          <w:iCs/>
          <w:color w:val="002060"/>
          <w:sz w:val="26"/>
          <w:szCs w:val="26"/>
        </w:rPr>
        <w:t>.</w:t>
      </w:r>
    </w:p>
    <w:p w14:paraId="09BAD0ED" w14:textId="140A13ED" w:rsidR="00E73FA8" w:rsidRPr="00E021AC" w:rsidRDefault="00FB2A40" w:rsidP="00E21DBB">
      <w:pPr>
        <w:pStyle w:val="Heading3"/>
        <w:rPr>
          <w:rFonts w:ascii="Times New Roman" w:hAnsi="Times New Roman"/>
          <w:b/>
          <w:bCs/>
          <w:color w:val="002060"/>
          <w:sz w:val="26"/>
          <w:szCs w:val="26"/>
          <w:lang w:val="nl-NL"/>
        </w:rPr>
      </w:pPr>
      <w:bookmarkStart w:id="276" w:name="_Toc86093021"/>
      <w:bookmarkStart w:id="277" w:name="_Toc142621408"/>
      <w:bookmarkStart w:id="278" w:name="_Toc240295313"/>
      <w:bookmarkEnd w:id="265"/>
      <w:bookmarkEnd w:id="274"/>
      <w:bookmarkEnd w:id="275"/>
      <w:r w:rsidRPr="00E021AC">
        <w:rPr>
          <w:rFonts w:ascii="Times New Roman" w:hAnsi="Times New Roman"/>
          <w:b/>
          <w:bCs/>
          <w:color w:val="002060"/>
          <w:sz w:val="26"/>
          <w:szCs w:val="26"/>
          <w:lang w:val="vi-VN"/>
        </w:rPr>
        <w:t>3</w:t>
      </w:r>
      <w:bookmarkStart w:id="279" w:name="_Hlk142619367"/>
      <w:r w:rsidR="00E73FA8" w:rsidRPr="00E021AC">
        <w:rPr>
          <w:rFonts w:ascii="Times New Roman" w:hAnsi="Times New Roman"/>
          <w:b/>
          <w:bCs/>
          <w:color w:val="002060"/>
          <w:sz w:val="26"/>
          <w:szCs w:val="26"/>
          <w:lang w:val="nl-NL"/>
        </w:rPr>
        <w:t>.2.</w:t>
      </w:r>
      <w:r w:rsidR="00542F8F" w:rsidRPr="00E021AC">
        <w:rPr>
          <w:rFonts w:ascii="Times New Roman" w:hAnsi="Times New Roman"/>
          <w:b/>
          <w:bCs/>
          <w:color w:val="002060"/>
          <w:sz w:val="26"/>
          <w:szCs w:val="26"/>
        </w:rPr>
        <w:t>7</w:t>
      </w:r>
      <w:r w:rsidR="00E73FA8" w:rsidRPr="00E021AC">
        <w:rPr>
          <w:rFonts w:ascii="Times New Roman" w:hAnsi="Times New Roman"/>
          <w:b/>
          <w:bCs/>
          <w:color w:val="002060"/>
          <w:sz w:val="26"/>
          <w:szCs w:val="26"/>
          <w:lang w:val="nl-NL"/>
        </w:rPr>
        <w:t>. Kế hoạch giảm thiểu tác động xã hội</w:t>
      </w:r>
      <w:bookmarkEnd w:id="276"/>
      <w:bookmarkEnd w:id="277"/>
      <w:bookmarkEnd w:id="278"/>
    </w:p>
    <w:p w14:paraId="6C50A362" w14:textId="0322A650" w:rsidR="00542F8F" w:rsidRPr="00E021AC" w:rsidRDefault="00542F8F" w:rsidP="00542F8F">
      <w:pPr>
        <w:pStyle w:val="BodyText"/>
        <w:widowControl w:val="0"/>
        <w:autoSpaceDE w:val="0"/>
        <w:autoSpaceDN w:val="0"/>
        <w:spacing w:after="0" w:line="360" w:lineRule="exact"/>
        <w:jc w:val="both"/>
        <w:rPr>
          <w:color w:val="002060"/>
          <w:sz w:val="26"/>
          <w:szCs w:val="26"/>
          <w:lang w:val="vi-VN"/>
        </w:rPr>
      </w:pPr>
      <w:r w:rsidRPr="00E021AC">
        <w:rPr>
          <w:color w:val="002060"/>
          <w:sz w:val="26"/>
          <w:szCs w:val="26"/>
        </w:rPr>
        <w:t xml:space="preserve">Nhằm nâng cao năng lực cho thành viên nhóm, Ban quản lý nhóm CCR Thanh Chương </w:t>
      </w:r>
      <w:r w:rsidR="00110764" w:rsidRPr="00E021AC">
        <w:rPr>
          <w:color w:val="002060"/>
          <w:sz w:val="26"/>
          <w:szCs w:val="26"/>
        </w:rPr>
        <w:t>2</w:t>
      </w:r>
      <w:r w:rsidR="00383FCF" w:rsidRPr="00E021AC">
        <w:rPr>
          <w:color w:val="002060"/>
          <w:sz w:val="26"/>
          <w:szCs w:val="26"/>
        </w:rPr>
        <w:t xml:space="preserve"> </w:t>
      </w:r>
      <w:r w:rsidRPr="00E021AC">
        <w:rPr>
          <w:color w:val="002060"/>
          <w:sz w:val="26"/>
          <w:szCs w:val="26"/>
        </w:rPr>
        <w:t>đã tổ chức nhiều lớp tập huấn về:</w:t>
      </w:r>
    </w:p>
    <w:p w14:paraId="6C98CDED" w14:textId="77777777" w:rsidR="00542F8F" w:rsidRPr="00E021AC" w:rsidRDefault="00542F8F" w:rsidP="00542F8F">
      <w:pPr>
        <w:pStyle w:val="BodyText"/>
        <w:widowControl w:val="0"/>
        <w:autoSpaceDE w:val="0"/>
        <w:autoSpaceDN w:val="0"/>
        <w:spacing w:after="0" w:line="360" w:lineRule="exact"/>
        <w:jc w:val="both"/>
        <w:rPr>
          <w:color w:val="002060"/>
          <w:sz w:val="26"/>
          <w:szCs w:val="26"/>
          <w:lang w:val="vi-VN"/>
        </w:rPr>
      </w:pPr>
      <w:r w:rsidRPr="00E021AC">
        <w:rPr>
          <w:color w:val="002060"/>
          <w:sz w:val="26"/>
          <w:szCs w:val="26"/>
        </w:rPr>
        <w:t xml:space="preserve">- </w:t>
      </w:r>
      <w:r w:rsidRPr="00E021AC">
        <w:rPr>
          <w:color w:val="002060"/>
          <w:sz w:val="26"/>
          <w:szCs w:val="26"/>
          <w:lang w:val="vi-VN"/>
        </w:rPr>
        <w:t xml:space="preserve">Tổ chức quản lý chất lượng lao động theo luật pháp Việt Nam và công ước ILO: </w:t>
      </w:r>
      <w:r w:rsidRPr="00E021AC">
        <w:rPr>
          <w:color w:val="002060"/>
          <w:sz w:val="26"/>
          <w:szCs w:val="26"/>
        </w:rPr>
        <w:t>chủ rừng</w:t>
      </w:r>
      <w:r w:rsidRPr="00E021AC">
        <w:rPr>
          <w:color w:val="002060"/>
          <w:sz w:val="26"/>
          <w:szCs w:val="26"/>
          <w:lang w:val="vi-VN"/>
        </w:rPr>
        <w:t xml:space="preserve">, </w:t>
      </w:r>
      <w:r w:rsidRPr="00E021AC">
        <w:rPr>
          <w:color w:val="002060"/>
          <w:sz w:val="26"/>
          <w:szCs w:val="26"/>
        </w:rPr>
        <w:t xml:space="preserve">người lao động làm việc trong phạm vi nhóm </w:t>
      </w:r>
      <w:r w:rsidRPr="00E021AC">
        <w:rPr>
          <w:color w:val="002060"/>
          <w:sz w:val="26"/>
          <w:szCs w:val="26"/>
          <w:lang w:val="vi-VN"/>
        </w:rPr>
        <w:t>được tập huấn về an toàn lao động, cũng như được trang bị thiết bị bảo hộ lao động, sơ cấp cứu trong quá trình sản xuất.</w:t>
      </w:r>
    </w:p>
    <w:p w14:paraId="3D20E985" w14:textId="0063982D" w:rsidR="00542F8F" w:rsidRPr="00E021AC" w:rsidRDefault="00542F8F" w:rsidP="00542F8F">
      <w:pPr>
        <w:pStyle w:val="BodyText"/>
        <w:widowControl w:val="0"/>
        <w:autoSpaceDE w:val="0"/>
        <w:autoSpaceDN w:val="0"/>
        <w:spacing w:after="0" w:line="360" w:lineRule="exact"/>
        <w:jc w:val="both"/>
        <w:rPr>
          <w:color w:val="002060"/>
          <w:sz w:val="26"/>
          <w:szCs w:val="26"/>
          <w:lang w:val="vi-VN"/>
        </w:rPr>
      </w:pPr>
      <w:r w:rsidRPr="00E021AC">
        <w:rPr>
          <w:color w:val="002060"/>
          <w:sz w:val="26"/>
          <w:szCs w:val="26"/>
        </w:rPr>
        <w:t xml:space="preserve">- </w:t>
      </w:r>
      <w:r w:rsidRPr="00E021AC">
        <w:rPr>
          <w:color w:val="002060"/>
          <w:sz w:val="26"/>
          <w:szCs w:val="26"/>
          <w:lang w:val="vi-VN"/>
        </w:rPr>
        <w:t xml:space="preserve">Nâng cao năng lực cho cán bộ trong </w:t>
      </w:r>
      <w:r w:rsidRPr="00E021AC">
        <w:rPr>
          <w:color w:val="002060"/>
          <w:sz w:val="26"/>
          <w:szCs w:val="26"/>
        </w:rPr>
        <w:t>Ban quản lý Nhóm CCR</w:t>
      </w:r>
      <w:r w:rsidRPr="00E021AC">
        <w:rPr>
          <w:color w:val="002060"/>
          <w:sz w:val="26"/>
          <w:szCs w:val="26"/>
          <w:lang w:val="vi-VN"/>
        </w:rPr>
        <w:t xml:space="preserve"> Thanh Chương</w:t>
      </w:r>
      <w:r w:rsidRPr="00E021AC">
        <w:rPr>
          <w:color w:val="002060"/>
          <w:sz w:val="26"/>
          <w:szCs w:val="26"/>
        </w:rPr>
        <w:t xml:space="preserve"> </w:t>
      </w:r>
      <w:r w:rsidR="00110764" w:rsidRPr="00E021AC">
        <w:rPr>
          <w:color w:val="002060"/>
          <w:sz w:val="26"/>
          <w:szCs w:val="26"/>
        </w:rPr>
        <w:t>2</w:t>
      </w:r>
      <w:r w:rsidR="00710D3D" w:rsidRPr="00E021AC">
        <w:rPr>
          <w:color w:val="002060"/>
          <w:sz w:val="26"/>
          <w:szCs w:val="26"/>
        </w:rPr>
        <w:t xml:space="preserve"> </w:t>
      </w:r>
      <w:r w:rsidRPr="00E021AC">
        <w:rPr>
          <w:color w:val="002060"/>
          <w:sz w:val="26"/>
          <w:szCs w:val="26"/>
        </w:rPr>
        <w:t xml:space="preserve">và </w:t>
      </w:r>
      <w:r w:rsidRPr="00E021AC">
        <w:rPr>
          <w:color w:val="002060"/>
          <w:sz w:val="26"/>
          <w:szCs w:val="26"/>
          <w:lang w:val="vi-VN"/>
        </w:rPr>
        <w:t>các hộ dân là chủ rừng</w:t>
      </w:r>
      <w:r w:rsidRPr="00E021AC">
        <w:rPr>
          <w:color w:val="002060"/>
          <w:sz w:val="26"/>
          <w:szCs w:val="26"/>
        </w:rPr>
        <w:t>, hộ nhận</w:t>
      </w:r>
      <w:r w:rsidRPr="00E021AC">
        <w:rPr>
          <w:color w:val="002060"/>
          <w:sz w:val="26"/>
          <w:szCs w:val="26"/>
          <w:lang w:val="vi-VN"/>
        </w:rPr>
        <w:t xml:space="preserve"> nhận khoán về Quản lý rừng b</w:t>
      </w:r>
      <w:r w:rsidRPr="00E021AC">
        <w:rPr>
          <w:color w:val="002060"/>
          <w:sz w:val="26"/>
          <w:szCs w:val="26"/>
        </w:rPr>
        <w:t>ền</w:t>
      </w:r>
      <w:r w:rsidRPr="00E021AC">
        <w:rPr>
          <w:color w:val="002060"/>
          <w:sz w:val="26"/>
          <w:szCs w:val="26"/>
          <w:lang w:val="vi-VN"/>
        </w:rPr>
        <w:t xml:space="preserve"> vững theo tiêu chuẩn FSC</w:t>
      </w:r>
      <w:r w:rsidRPr="00E021AC">
        <w:rPr>
          <w:color w:val="002060"/>
          <w:sz w:val="26"/>
          <w:szCs w:val="26"/>
        </w:rPr>
        <w:t>.</w:t>
      </w:r>
      <w:r w:rsidRPr="00E021AC">
        <w:rPr>
          <w:color w:val="002060"/>
          <w:sz w:val="26"/>
          <w:szCs w:val="26"/>
          <w:lang w:val="vi-VN"/>
        </w:rPr>
        <w:t xml:space="preserve"> </w:t>
      </w:r>
      <w:r w:rsidRPr="00E021AC">
        <w:rPr>
          <w:color w:val="002060"/>
          <w:sz w:val="26"/>
          <w:szCs w:val="26"/>
        </w:rPr>
        <w:t>T</w:t>
      </w:r>
      <w:r w:rsidRPr="00E021AC">
        <w:rPr>
          <w:color w:val="002060"/>
          <w:sz w:val="26"/>
          <w:szCs w:val="26"/>
          <w:lang w:val="vi-VN"/>
        </w:rPr>
        <w:t>hay đổi nhận thức, tập quán canh tác của người dân địa phương theo hướng bền vững.</w:t>
      </w:r>
    </w:p>
    <w:p w14:paraId="32AB66DD" w14:textId="77777777" w:rsidR="00542F8F" w:rsidRPr="00E021AC" w:rsidRDefault="00542F8F" w:rsidP="00542F8F">
      <w:pPr>
        <w:pStyle w:val="BodyText"/>
        <w:widowControl w:val="0"/>
        <w:autoSpaceDE w:val="0"/>
        <w:autoSpaceDN w:val="0"/>
        <w:spacing w:after="0" w:line="360" w:lineRule="exact"/>
        <w:jc w:val="both"/>
        <w:rPr>
          <w:color w:val="002060"/>
          <w:sz w:val="26"/>
          <w:szCs w:val="26"/>
          <w:lang w:val="vi-VN"/>
        </w:rPr>
      </w:pPr>
      <w:r w:rsidRPr="00E021AC">
        <w:rPr>
          <w:color w:val="002060"/>
          <w:sz w:val="26"/>
          <w:szCs w:val="26"/>
        </w:rPr>
        <w:t>- Định kỳ hàng năm t</w:t>
      </w:r>
      <w:r w:rsidRPr="00E021AC">
        <w:rPr>
          <w:color w:val="002060"/>
          <w:sz w:val="26"/>
          <w:szCs w:val="26"/>
          <w:lang w:val="vi-VN"/>
        </w:rPr>
        <w:t xml:space="preserve">ổ chức các lớp tập huấn </w:t>
      </w:r>
      <w:r w:rsidRPr="00E021AC">
        <w:rPr>
          <w:color w:val="002060"/>
          <w:sz w:val="26"/>
          <w:szCs w:val="26"/>
        </w:rPr>
        <w:t xml:space="preserve">nâng cao năng lực </w:t>
      </w:r>
      <w:r w:rsidRPr="00E021AC">
        <w:rPr>
          <w:color w:val="002060"/>
          <w:sz w:val="26"/>
          <w:szCs w:val="26"/>
          <w:lang w:val="vi-VN"/>
        </w:rPr>
        <w:t>về giám sát</w:t>
      </w:r>
      <w:r w:rsidRPr="00E021AC">
        <w:rPr>
          <w:color w:val="002060"/>
          <w:sz w:val="26"/>
          <w:szCs w:val="26"/>
        </w:rPr>
        <w:t xml:space="preserve">, hiệu quả hoạt động </w:t>
      </w:r>
      <w:r w:rsidRPr="00E021AC">
        <w:rPr>
          <w:color w:val="002060"/>
          <w:sz w:val="26"/>
          <w:szCs w:val="26"/>
          <w:lang w:val="vi-VN"/>
        </w:rPr>
        <w:t>cho các thành viên</w:t>
      </w:r>
      <w:r w:rsidRPr="00E021AC">
        <w:rPr>
          <w:color w:val="002060"/>
          <w:sz w:val="26"/>
          <w:szCs w:val="26"/>
        </w:rPr>
        <w:t xml:space="preserve"> giám sát</w:t>
      </w:r>
      <w:r w:rsidRPr="00E021AC">
        <w:rPr>
          <w:color w:val="002060"/>
          <w:sz w:val="26"/>
          <w:szCs w:val="26"/>
          <w:lang w:val="vi-VN"/>
        </w:rPr>
        <w:t xml:space="preserve"> thuộc </w:t>
      </w:r>
      <w:r w:rsidRPr="00E021AC">
        <w:rPr>
          <w:color w:val="002060"/>
          <w:sz w:val="26"/>
          <w:szCs w:val="26"/>
        </w:rPr>
        <w:t>các phân nhóm nêu trên</w:t>
      </w:r>
      <w:r w:rsidRPr="00E021AC">
        <w:rPr>
          <w:color w:val="002060"/>
          <w:sz w:val="26"/>
          <w:szCs w:val="26"/>
          <w:lang w:val="vi-VN"/>
        </w:rPr>
        <w:t>. Từ đó, có kế hoạch khắc phục (truyền thông, tập huấn nâng cao năng lực, hỗ trợ kỹ thuật…) và giám sát hành động khắc phục cụ thể đối với từng địa bàn.</w:t>
      </w:r>
    </w:p>
    <w:p w14:paraId="7495F410" w14:textId="1083FFCE" w:rsidR="00542F8F" w:rsidRPr="00E021AC" w:rsidRDefault="00542F8F" w:rsidP="00542F8F">
      <w:pPr>
        <w:pStyle w:val="BodyText"/>
        <w:widowControl w:val="0"/>
        <w:autoSpaceDE w:val="0"/>
        <w:autoSpaceDN w:val="0"/>
        <w:spacing w:after="0" w:line="360" w:lineRule="exact"/>
        <w:jc w:val="both"/>
        <w:rPr>
          <w:color w:val="002060"/>
          <w:sz w:val="26"/>
          <w:szCs w:val="26"/>
        </w:rPr>
      </w:pPr>
      <w:r w:rsidRPr="00E021AC">
        <w:rPr>
          <w:color w:val="002060"/>
          <w:sz w:val="26"/>
          <w:szCs w:val="26"/>
        </w:rPr>
        <w:t xml:space="preserve">- </w:t>
      </w:r>
      <w:r w:rsidRPr="00E021AC">
        <w:rPr>
          <w:color w:val="002060"/>
          <w:sz w:val="26"/>
          <w:szCs w:val="26"/>
          <w:lang w:val="vi-VN"/>
        </w:rPr>
        <w:t>Tăng cường sự tham gia quản lý và vận hành hệ thống Quản lý rừng bền vững theo tiêu chuẩn FSC giữa các bên liên quan tại địa phương (</w:t>
      </w:r>
      <w:r w:rsidRPr="00E021AC">
        <w:rPr>
          <w:color w:val="002060"/>
          <w:sz w:val="26"/>
          <w:szCs w:val="26"/>
        </w:rPr>
        <w:t xml:space="preserve">UBND các xã Hoa Quân, Kim Bảng, Sơn Lâm, </w:t>
      </w:r>
      <w:r w:rsidR="00710D3D" w:rsidRPr="00E021AC">
        <w:rPr>
          <w:color w:val="002060"/>
          <w:sz w:val="26"/>
          <w:szCs w:val="26"/>
        </w:rPr>
        <w:t>Đại Đồng, Tam Đồng, Cát Ngạn, Xuân Lâm, Hạnh Lâm, Cty TNHH Lâm nghiệp Đô Lương</w:t>
      </w:r>
      <w:r w:rsidRPr="00E021AC">
        <w:rPr>
          <w:color w:val="002060"/>
          <w:sz w:val="26"/>
          <w:szCs w:val="26"/>
        </w:rPr>
        <w:t>; Hạt kiểm lâm, các trạm kiểm lâm khu vực,…).</w:t>
      </w:r>
      <w:r w:rsidRPr="00E021AC">
        <w:rPr>
          <w:color w:val="002060"/>
          <w:sz w:val="26"/>
          <w:szCs w:val="26"/>
          <w:lang w:val="vi-VN"/>
        </w:rPr>
        <w:t xml:space="preserve"> Điều này góp phần rất lớn trong quá trình quản lý Nhóm CCR Thanh Chương</w:t>
      </w:r>
      <w:r w:rsidR="005647A9" w:rsidRPr="00E021AC">
        <w:rPr>
          <w:color w:val="002060"/>
          <w:sz w:val="26"/>
          <w:szCs w:val="26"/>
        </w:rPr>
        <w:t xml:space="preserve"> </w:t>
      </w:r>
      <w:r w:rsidR="00110764" w:rsidRPr="00E021AC">
        <w:rPr>
          <w:color w:val="002060"/>
          <w:sz w:val="26"/>
          <w:szCs w:val="26"/>
        </w:rPr>
        <w:t>2</w:t>
      </w:r>
      <w:r w:rsidR="005647A9" w:rsidRPr="00E021AC">
        <w:rPr>
          <w:color w:val="002060"/>
          <w:sz w:val="26"/>
          <w:szCs w:val="26"/>
        </w:rPr>
        <w:t>.</w:t>
      </w:r>
    </w:p>
    <w:p w14:paraId="37C10A77" w14:textId="77777777" w:rsidR="00542F8F" w:rsidRPr="00E021AC" w:rsidRDefault="00542F8F" w:rsidP="00542F8F">
      <w:pPr>
        <w:spacing w:line="360" w:lineRule="exact"/>
        <w:jc w:val="both"/>
        <w:rPr>
          <w:i/>
          <w:color w:val="002060"/>
          <w:sz w:val="26"/>
          <w:szCs w:val="26"/>
          <w:lang w:val="nl-NL"/>
        </w:rPr>
      </w:pPr>
      <w:r w:rsidRPr="00E021AC">
        <w:rPr>
          <w:color w:val="002060"/>
          <w:sz w:val="26"/>
          <w:szCs w:val="26"/>
          <w:lang w:val="nl-NL"/>
        </w:rPr>
        <w:t>- Tập huấn đào tạo những nội dung về an toàn lao động giúp chủ rừng nắm bắt những rủi ro trong các hoạt động lâm nghiệp và các biện pháp giảm thiểu phù hợp.</w:t>
      </w:r>
    </w:p>
    <w:p w14:paraId="03BB4C6E" w14:textId="77777777" w:rsidR="00542F8F" w:rsidRPr="00E021AC" w:rsidRDefault="00542F8F" w:rsidP="00542F8F">
      <w:pPr>
        <w:spacing w:line="360" w:lineRule="exact"/>
        <w:jc w:val="both"/>
        <w:rPr>
          <w:color w:val="002060"/>
          <w:sz w:val="26"/>
          <w:szCs w:val="26"/>
          <w:lang w:val="nl-NL"/>
        </w:rPr>
      </w:pPr>
      <w:r w:rsidRPr="00E021AC">
        <w:rPr>
          <w:color w:val="002060"/>
          <w:sz w:val="26"/>
          <w:szCs w:val="26"/>
          <w:lang w:val="nl-NL"/>
        </w:rPr>
        <w:t>Khi thực hiện các hoạt động trên lô rừng, chủ rừng và công nhân phải tuân thủ nghiêm ngặt các quy định về an toàn lao động, vệ sinh môi trường, không sử dụng lao động vị thành niên, lao động cưỡng bức, mức lương chi trả phải hợp lí... Tất cả những nội dung liên quan đến quyền lợi người lao động đều được đưa vào chương trình giám sát của nhóm.</w:t>
      </w:r>
    </w:p>
    <w:p w14:paraId="436FB93B" w14:textId="1DDD8F7F" w:rsidR="00542F8F" w:rsidRPr="00E021AC" w:rsidRDefault="00542F8F" w:rsidP="00542F8F">
      <w:pPr>
        <w:spacing w:line="360" w:lineRule="exact"/>
        <w:jc w:val="both"/>
        <w:rPr>
          <w:color w:val="002060"/>
          <w:sz w:val="26"/>
          <w:szCs w:val="26"/>
          <w:lang w:val="nl-NL"/>
        </w:rPr>
      </w:pPr>
      <w:r w:rsidRPr="00E021AC">
        <w:rPr>
          <w:color w:val="002060"/>
          <w:sz w:val="26"/>
          <w:szCs w:val="26"/>
          <w:lang w:val="nl-NL"/>
        </w:rPr>
        <w:t>Ngoài ra trong Nhóm CCR Thanh Chương</w:t>
      </w:r>
      <w:r w:rsidR="00802827" w:rsidRPr="00E021AC">
        <w:rPr>
          <w:color w:val="002060"/>
          <w:sz w:val="26"/>
          <w:szCs w:val="26"/>
          <w:lang w:val="nl-NL"/>
        </w:rPr>
        <w:t xml:space="preserve"> </w:t>
      </w:r>
      <w:r w:rsidR="00110764" w:rsidRPr="00E021AC">
        <w:rPr>
          <w:color w:val="002060"/>
          <w:sz w:val="26"/>
          <w:szCs w:val="26"/>
          <w:lang w:val="nl-NL"/>
        </w:rPr>
        <w:t>2</w:t>
      </w:r>
      <w:r w:rsidRPr="00E021AC">
        <w:rPr>
          <w:color w:val="002060"/>
          <w:sz w:val="26"/>
          <w:szCs w:val="26"/>
          <w:lang w:val="nl-NL"/>
        </w:rPr>
        <w:t xml:space="preserve"> có các đồng bào dân tộc thiểu số là Khơ Mú, Ơ Đu, Thái tập trung tại xã Sơn Lâm, tỉnh Nghệ An. Quản lý nhóm phổ biến chính sách, quy trình giải quyết các tranh chấp, xung đột liên quan đến quản lý và bảo vệ rừng với chính quyền địa phương và đồng bào dân tộc thiểu số. Tuyên truyền vận động bà con cam kết và thực hiện cam kết quản lý rừng bền vững.</w:t>
      </w:r>
    </w:p>
    <w:p w14:paraId="76B1370B" w14:textId="7EEE65FB" w:rsidR="008608DB" w:rsidRPr="00E021AC" w:rsidRDefault="00FB2A40" w:rsidP="00E21DBB">
      <w:pPr>
        <w:pStyle w:val="Heading3"/>
        <w:rPr>
          <w:rFonts w:ascii="Times New Roman" w:hAnsi="Times New Roman"/>
          <w:b/>
          <w:iCs/>
          <w:color w:val="002060"/>
          <w:sz w:val="26"/>
          <w:szCs w:val="26"/>
          <w:lang w:val="nl-NL"/>
        </w:rPr>
      </w:pPr>
      <w:bookmarkStart w:id="280" w:name="_Toc86093022"/>
      <w:bookmarkStart w:id="281" w:name="_Toc142621409"/>
      <w:bookmarkStart w:id="282" w:name="_Toc240295314"/>
      <w:bookmarkStart w:id="283" w:name="_Hlk142619529"/>
      <w:bookmarkEnd w:id="279"/>
      <w:r w:rsidRPr="00E021AC">
        <w:rPr>
          <w:rFonts w:ascii="Times New Roman" w:hAnsi="Times New Roman"/>
          <w:b/>
          <w:iCs/>
          <w:color w:val="002060"/>
          <w:sz w:val="26"/>
          <w:szCs w:val="26"/>
          <w:lang w:val="nl-NL"/>
        </w:rPr>
        <w:t>3</w:t>
      </w:r>
      <w:r w:rsidR="00E73FA8" w:rsidRPr="00E021AC">
        <w:rPr>
          <w:rFonts w:ascii="Times New Roman" w:hAnsi="Times New Roman"/>
          <w:b/>
          <w:iCs/>
          <w:color w:val="002060"/>
          <w:sz w:val="26"/>
          <w:szCs w:val="26"/>
          <w:lang w:val="nl-NL"/>
        </w:rPr>
        <w:t>.2.</w:t>
      </w:r>
      <w:r w:rsidR="00542F8F" w:rsidRPr="00E021AC">
        <w:rPr>
          <w:rFonts w:ascii="Times New Roman" w:hAnsi="Times New Roman"/>
          <w:b/>
          <w:iCs/>
          <w:color w:val="002060"/>
          <w:sz w:val="26"/>
          <w:szCs w:val="26"/>
          <w:lang w:val="nl-NL"/>
        </w:rPr>
        <w:t>8</w:t>
      </w:r>
      <w:r w:rsidR="00E73FA8" w:rsidRPr="00E021AC">
        <w:rPr>
          <w:rFonts w:ascii="Times New Roman" w:hAnsi="Times New Roman"/>
          <w:b/>
          <w:iCs/>
          <w:color w:val="002060"/>
          <w:sz w:val="26"/>
          <w:szCs w:val="26"/>
          <w:lang w:val="nl-NL"/>
        </w:rPr>
        <w:t xml:space="preserve">. </w:t>
      </w:r>
      <w:r w:rsidR="008608DB" w:rsidRPr="00E021AC">
        <w:rPr>
          <w:rFonts w:ascii="Times New Roman" w:hAnsi="Times New Roman"/>
          <w:b/>
          <w:iCs/>
          <w:color w:val="002060"/>
          <w:sz w:val="26"/>
          <w:szCs w:val="26"/>
          <w:lang w:val="nl-NL"/>
        </w:rPr>
        <w:t>Kế hoạch giảm thiểu tác động thiên tai tới cơ sở hạ tầng và tài nguyên</w:t>
      </w:r>
      <w:bookmarkEnd w:id="280"/>
      <w:bookmarkEnd w:id="281"/>
      <w:bookmarkEnd w:id="282"/>
      <w:r w:rsidR="008608DB" w:rsidRPr="00E021AC">
        <w:rPr>
          <w:rFonts w:ascii="Times New Roman" w:hAnsi="Times New Roman"/>
          <w:b/>
          <w:iCs/>
          <w:color w:val="002060"/>
          <w:sz w:val="26"/>
          <w:szCs w:val="26"/>
          <w:lang w:val="nl-NL"/>
        </w:rPr>
        <w:t xml:space="preserve"> </w:t>
      </w:r>
    </w:p>
    <w:p w14:paraId="0799954A" w14:textId="67069B01" w:rsidR="008608DB" w:rsidRPr="00E021AC" w:rsidRDefault="008608DB" w:rsidP="009B267F">
      <w:pPr>
        <w:spacing w:before="120" w:after="120"/>
        <w:jc w:val="both"/>
        <w:rPr>
          <w:color w:val="002060"/>
          <w:sz w:val="26"/>
          <w:szCs w:val="26"/>
        </w:rPr>
      </w:pPr>
      <w:r w:rsidRPr="00E021AC">
        <w:rPr>
          <w:color w:val="002060"/>
          <w:sz w:val="26"/>
          <w:szCs w:val="26"/>
        </w:rPr>
        <w:t xml:space="preserve">Khí hậu </w:t>
      </w:r>
      <w:r w:rsidR="00C80C21" w:rsidRPr="00E021AC">
        <w:rPr>
          <w:color w:val="002060"/>
          <w:sz w:val="26"/>
          <w:szCs w:val="26"/>
        </w:rPr>
        <w:t xml:space="preserve">Nghệ An mùa </w:t>
      </w:r>
      <w:r w:rsidRPr="00E021AC">
        <w:rPr>
          <w:color w:val="002060"/>
          <w:sz w:val="26"/>
          <w:szCs w:val="26"/>
        </w:rPr>
        <w:t xml:space="preserve">hè có gió Tây Nam nóng nực và khô, </w:t>
      </w:r>
      <w:r w:rsidR="00F567A8" w:rsidRPr="00E021AC">
        <w:rPr>
          <w:color w:val="002060"/>
          <w:sz w:val="26"/>
          <w:szCs w:val="26"/>
        </w:rPr>
        <w:t xml:space="preserve">mùa </w:t>
      </w:r>
      <w:r w:rsidRPr="00E021AC">
        <w:rPr>
          <w:color w:val="002060"/>
          <w:sz w:val="26"/>
          <w:szCs w:val="26"/>
        </w:rPr>
        <w:t xml:space="preserve">mưa lại phải gánh chịu nhiều cơn bão. Vào mùa nắng nóng, các chủ rừng cần đặc biệt phòng chống cháy rừng. Mùa mưa bão kéo dài từ tháng 9 đến tháng 3 năm tiếp theo với nhiều cơn bão khiến rừng trồng keo lai có thể bị gió lớn làm gãy ngang thân, khiến các chủ rừng bị thiệt hại do gió bão và phải khai thác rừng khi cây chưa đạt tuổi khai thác thích hợp nhất. </w:t>
      </w:r>
    </w:p>
    <w:p w14:paraId="2A00E7C3" w14:textId="77777777" w:rsidR="008608DB" w:rsidRPr="00E021AC" w:rsidRDefault="008608DB" w:rsidP="009B267F">
      <w:pPr>
        <w:spacing w:before="120" w:after="120"/>
        <w:jc w:val="both"/>
        <w:rPr>
          <w:color w:val="002060"/>
          <w:sz w:val="26"/>
          <w:szCs w:val="26"/>
        </w:rPr>
      </w:pPr>
      <w:r w:rsidRPr="00E021AC">
        <w:rPr>
          <w:color w:val="002060"/>
          <w:sz w:val="26"/>
          <w:szCs w:val="26"/>
        </w:rPr>
        <w:t>Ngoài ra lượng mưa nhiều cũng gây xói mòn đường vận chuyển, nhiều tuyến đường không được bảo trì liên tục sẽ xuống cấp trầm trọng, tác động xấu tới môi trường đất và nước hai bên tuyến đường.</w:t>
      </w:r>
    </w:p>
    <w:p w14:paraId="7FC8004C" w14:textId="77777777" w:rsidR="008608DB" w:rsidRPr="00E021AC" w:rsidRDefault="008608DB" w:rsidP="009B267F">
      <w:pPr>
        <w:spacing w:before="120" w:after="120"/>
        <w:jc w:val="both"/>
        <w:rPr>
          <w:color w:val="002060"/>
          <w:sz w:val="26"/>
          <w:szCs w:val="26"/>
        </w:rPr>
      </w:pPr>
      <w:r w:rsidRPr="00E021AC">
        <w:rPr>
          <w:color w:val="002060"/>
          <w:sz w:val="26"/>
          <w:szCs w:val="26"/>
        </w:rPr>
        <w:t>Kế hoạch giảm thiểu thiên tai cụ thể:</w:t>
      </w:r>
    </w:p>
    <w:p w14:paraId="36C0695B" w14:textId="77CEE1C9" w:rsidR="008608DB" w:rsidRPr="00E021AC" w:rsidRDefault="008608DB" w:rsidP="009B267F">
      <w:pPr>
        <w:pStyle w:val="ListParagraph"/>
        <w:numPr>
          <w:ilvl w:val="0"/>
          <w:numId w:val="22"/>
        </w:numPr>
        <w:tabs>
          <w:tab w:val="left" w:pos="851"/>
          <w:tab w:val="left" w:pos="1134"/>
        </w:tabs>
        <w:spacing w:before="120" w:after="120"/>
        <w:contextualSpacing w:val="0"/>
        <w:jc w:val="both"/>
        <w:rPr>
          <w:color w:val="002060"/>
          <w:sz w:val="26"/>
          <w:szCs w:val="26"/>
        </w:rPr>
      </w:pPr>
      <w:r w:rsidRPr="00E021AC">
        <w:rPr>
          <w:color w:val="002060"/>
          <w:sz w:val="26"/>
          <w:szCs w:val="26"/>
        </w:rPr>
        <w:t>Chủ rừng chủ động theo dõi tình trạng các đường vận xuất vận chuyển để có biện pháp tu bổ kịp thời, tránh để đường sạt lở nghiêm trọng.</w:t>
      </w:r>
    </w:p>
    <w:p w14:paraId="0E96AABE" w14:textId="58C721FD" w:rsidR="008608DB" w:rsidRPr="00E021AC" w:rsidRDefault="008608DB" w:rsidP="009B267F">
      <w:pPr>
        <w:pStyle w:val="ListParagraph"/>
        <w:numPr>
          <w:ilvl w:val="0"/>
          <w:numId w:val="22"/>
        </w:numPr>
        <w:tabs>
          <w:tab w:val="left" w:pos="851"/>
          <w:tab w:val="left" w:pos="1134"/>
        </w:tabs>
        <w:spacing w:before="120" w:after="120"/>
        <w:contextualSpacing w:val="0"/>
        <w:jc w:val="both"/>
        <w:rPr>
          <w:color w:val="002060"/>
          <w:sz w:val="26"/>
          <w:szCs w:val="26"/>
        </w:rPr>
      </w:pPr>
      <w:r w:rsidRPr="00E021AC">
        <w:rPr>
          <w:color w:val="002060"/>
          <w:sz w:val="26"/>
          <w:szCs w:val="26"/>
        </w:rPr>
        <w:t>Cập nhật thông tin diễn biến của thiên tai thời tiết để có biện pháp phòng ngừa thiệt hại hợp lý tới cơ sở vật chất và con người.</w:t>
      </w:r>
    </w:p>
    <w:p w14:paraId="4520F6F7" w14:textId="31A8D1E1" w:rsidR="008608DB" w:rsidRPr="00E021AC" w:rsidRDefault="008608DB" w:rsidP="009B267F">
      <w:pPr>
        <w:pStyle w:val="TableParagraph"/>
        <w:numPr>
          <w:ilvl w:val="0"/>
          <w:numId w:val="22"/>
        </w:numPr>
        <w:tabs>
          <w:tab w:val="left" w:pos="284"/>
          <w:tab w:val="left" w:pos="851"/>
          <w:tab w:val="left" w:pos="1134"/>
        </w:tabs>
        <w:spacing w:before="120" w:after="120"/>
        <w:jc w:val="both"/>
        <w:rPr>
          <w:color w:val="002060"/>
          <w:sz w:val="26"/>
          <w:szCs w:val="26"/>
        </w:rPr>
      </w:pPr>
      <w:r w:rsidRPr="00E021AC">
        <w:rPr>
          <w:color w:val="002060"/>
          <w:sz w:val="26"/>
          <w:szCs w:val="26"/>
        </w:rPr>
        <w:t>Trồng</w:t>
      </w:r>
      <w:r w:rsidRPr="00E021AC">
        <w:rPr>
          <w:color w:val="002060"/>
          <w:spacing w:val="25"/>
          <w:sz w:val="26"/>
          <w:szCs w:val="26"/>
        </w:rPr>
        <w:t xml:space="preserve"> </w:t>
      </w:r>
      <w:r w:rsidRPr="00E021AC">
        <w:rPr>
          <w:color w:val="002060"/>
          <w:sz w:val="26"/>
          <w:szCs w:val="26"/>
        </w:rPr>
        <w:t>hỗn</w:t>
      </w:r>
      <w:r w:rsidRPr="00E021AC">
        <w:rPr>
          <w:color w:val="002060"/>
          <w:spacing w:val="25"/>
          <w:sz w:val="26"/>
          <w:szCs w:val="26"/>
        </w:rPr>
        <w:t xml:space="preserve"> </w:t>
      </w:r>
      <w:r w:rsidRPr="00E021AC">
        <w:rPr>
          <w:color w:val="002060"/>
          <w:sz w:val="26"/>
          <w:szCs w:val="26"/>
        </w:rPr>
        <w:t>giao</w:t>
      </w:r>
      <w:r w:rsidRPr="00E021AC">
        <w:rPr>
          <w:color w:val="002060"/>
          <w:spacing w:val="28"/>
          <w:sz w:val="26"/>
          <w:szCs w:val="26"/>
        </w:rPr>
        <w:t xml:space="preserve"> </w:t>
      </w:r>
      <w:r w:rsidRPr="00E021AC">
        <w:rPr>
          <w:color w:val="002060"/>
          <w:sz w:val="26"/>
          <w:szCs w:val="26"/>
        </w:rPr>
        <w:t>các</w:t>
      </w:r>
      <w:r w:rsidRPr="00E021AC">
        <w:rPr>
          <w:color w:val="002060"/>
          <w:spacing w:val="28"/>
          <w:sz w:val="26"/>
          <w:szCs w:val="26"/>
        </w:rPr>
        <w:t xml:space="preserve"> </w:t>
      </w:r>
      <w:r w:rsidRPr="00E021AC">
        <w:rPr>
          <w:color w:val="002060"/>
          <w:sz w:val="26"/>
          <w:szCs w:val="26"/>
        </w:rPr>
        <w:t>hàng</w:t>
      </w:r>
      <w:r w:rsidRPr="00E021AC">
        <w:rPr>
          <w:color w:val="002060"/>
          <w:spacing w:val="25"/>
          <w:sz w:val="26"/>
          <w:szCs w:val="26"/>
        </w:rPr>
        <w:t xml:space="preserve"> </w:t>
      </w:r>
      <w:r w:rsidRPr="00E021AC">
        <w:rPr>
          <w:color w:val="002060"/>
          <w:sz w:val="26"/>
          <w:szCs w:val="26"/>
        </w:rPr>
        <w:t>cây</w:t>
      </w:r>
      <w:r w:rsidRPr="00E021AC">
        <w:rPr>
          <w:color w:val="002060"/>
          <w:spacing w:val="20"/>
          <w:sz w:val="26"/>
          <w:szCs w:val="26"/>
        </w:rPr>
        <w:t xml:space="preserve"> </w:t>
      </w:r>
      <w:r w:rsidRPr="00E021AC">
        <w:rPr>
          <w:color w:val="002060"/>
          <w:sz w:val="26"/>
          <w:szCs w:val="26"/>
        </w:rPr>
        <w:t>bản</w:t>
      </w:r>
      <w:r w:rsidRPr="00E021AC">
        <w:rPr>
          <w:color w:val="002060"/>
          <w:spacing w:val="25"/>
          <w:sz w:val="26"/>
          <w:szCs w:val="26"/>
        </w:rPr>
        <w:t xml:space="preserve"> </w:t>
      </w:r>
      <w:r w:rsidRPr="00E021AC">
        <w:rPr>
          <w:color w:val="002060"/>
          <w:sz w:val="26"/>
          <w:szCs w:val="26"/>
        </w:rPr>
        <w:t>địa</w:t>
      </w:r>
      <w:r w:rsidRPr="00E021AC">
        <w:rPr>
          <w:color w:val="002060"/>
          <w:spacing w:val="28"/>
          <w:sz w:val="26"/>
          <w:szCs w:val="26"/>
        </w:rPr>
        <w:t xml:space="preserve"> </w:t>
      </w:r>
      <w:r w:rsidRPr="00E021AC">
        <w:rPr>
          <w:color w:val="002060"/>
          <w:sz w:val="26"/>
          <w:szCs w:val="26"/>
        </w:rPr>
        <w:t>vừa</w:t>
      </w:r>
      <w:r w:rsidRPr="00E021AC">
        <w:rPr>
          <w:color w:val="002060"/>
          <w:spacing w:val="28"/>
          <w:sz w:val="26"/>
          <w:szCs w:val="26"/>
        </w:rPr>
        <w:t xml:space="preserve"> </w:t>
      </w:r>
      <w:r w:rsidRPr="00E021AC">
        <w:rPr>
          <w:color w:val="002060"/>
          <w:sz w:val="26"/>
          <w:szCs w:val="26"/>
        </w:rPr>
        <w:t>hạn</w:t>
      </w:r>
      <w:r w:rsidRPr="00E021AC">
        <w:rPr>
          <w:color w:val="002060"/>
          <w:spacing w:val="25"/>
          <w:sz w:val="26"/>
          <w:szCs w:val="26"/>
        </w:rPr>
        <w:t xml:space="preserve"> </w:t>
      </w:r>
      <w:r w:rsidRPr="00E021AC">
        <w:rPr>
          <w:color w:val="002060"/>
          <w:sz w:val="26"/>
          <w:szCs w:val="26"/>
        </w:rPr>
        <w:t>chế</w:t>
      </w:r>
      <w:r w:rsidR="005557CD" w:rsidRPr="00E021AC">
        <w:rPr>
          <w:color w:val="002060"/>
          <w:sz w:val="26"/>
          <w:szCs w:val="26"/>
        </w:rPr>
        <w:t xml:space="preserve"> </w:t>
      </w:r>
      <w:r w:rsidRPr="00E021AC">
        <w:rPr>
          <w:color w:val="002060"/>
          <w:spacing w:val="-62"/>
          <w:sz w:val="26"/>
          <w:szCs w:val="26"/>
        </w:rPr>
        <w:t xml:space="preserve"> </w:t>
      </w:r>
      <w:r w:rsidR="00547D58" w:rsidRPr="00E021AC">
        <w:rPr>
          <w:color w:val="002060"/>
          <w:spacing w:val="-62"/>
          <w:sz w:val="26"/>
          <w:szCs w:val="26"/>
        </w:rPr>
        <w:t xml:space="preserve">  </w:t>
      </w:r>
      <w:r w:rsidRPr="00E021AC">
        <w:rPr>
          <w:color w:val="002060"/>
          <w:sz w:val="26"/>
          <w:szCs w:val="26"/>
        </w:rPr>
        <w:t>cháy</w:t>
      </w:r>
      <w:r w:rsidRPr="00E021AC">
        <w:rPr>
          <w:color w:val="002060"/>
          <w:spacing w:val="-6"/>
          <w:sz w:val="26"/>
          <w:szCs w:val="26"/>
        </w:rPr>
        <w:t xml:space="preserve"> </w:t>
      </w:r>
      <w:r w:rsidRPr="00E021AC">
        <w:rPr>
          <w:color w:val="002060"/>
          <w:sz w:val="26"/>
          <w:szCs w:val="26"/>
        </w:rPr>
        <w:t>lan</w:t>
      </w:r>
      <w:r w:rsidRPr="00E021AC">
        <w:rPr>
          <w:color w:val="002060"/>
          <w:spacing w:val="-1"/>
          <w:sz w:val="26"/>
          <w:szCs w:val="26"/>
        </w:rPr>
        <w:t xml:space="preserve"> </w:t>
      </w:r>
      <w:r w:rsidRPr="00E021AC">
        <w:rPr>
          <w:color w:val="002060"/>
          <w:sz w:val="26"/>
          <w:szCs w:val="26"/>
        </w:rPr>
        <w:t>và</w:t>
      </w:r>
      <w:r w:rsidRPr="00E021AC">
        <w:rPr>
          <w:color w:val="002060"/>
          <w:spacing w:val="-1"/>
          <w:sz w:val="26"/>
          <w:szCs w:val="26"/>
        </w:rPr>
        <w:t xml:space="preserve"> </w:t>
      </w:r>
      <w:r w:rsidRPr="00E021AC">
        <w:rPr>
          <w:color w:val="002060"/>
          <w:sz w:val="26"/>
          <w:szCs w:val="26"/>
        </w:rPr>
        <w:t>là</w:t>
      </w:r>
      <w:r w:rsidRPr="00E021AC">
        <w:rPr>
          <w:color w:val="002060"/>
          <w:spacing w:val="-1"/>
          <w:sz w:val="26"/>
          <w:szCs w:val="26"/>
        </w:rPr>
        <w:t xml:space="preserve"> </w:t>
      </w:r>
      <w:r w:rsidRPr="00E021AC">
        <w:rPr>
          <w:color w:val="002060"/>
          <w:sz w:val="26"/>
          <w:szCs w:val="26"/>
        </w:rPr>
        <w:t>đai</w:t>
      </w:r>
      <w:r w:rsidRPr="00E021AC">
        <w:rPr>
          <w:color w:val="002060"/>
          <w:spacing w:val="-1"/>
          <w:sz w:val="26"/>
          <w:szCs w:val="26"/>
        </w:rPr>
        <w:t xml:space="preserve"> </w:t>
      </w:r>
      <w:r w:rsidRPr="00E021AC">
        <w:rPr>
          <w:color w:val="002060"/>
          <w:sz w:val="26"/>
          <w:szCs w:val="26"/>
        </w:rPr>
        <w:t>chắn</w:t>
      </w:r>
      <w:r w:rsidRPr="00E021AC">
        <w:rPr>
          <w:color w:val="002060"/>
          <w:spacing w:val="2"/>
          <w:sz w:val="26"/>
          <w:szCs w:val="26"/>
        </w:rPr>
        <w:t xml:space="preserve"> </w:t>
      </w:r>
      <w:r w:rsidRPr="00E021AC">
        <w:rPr>
          <w:color w:val="002060"/>
          <w:sz w:val="26"/>
          <w:szCs w:val="26"/>
        </w:rPr>
        <w:t>gió an</w:t>
      </w:r>
      <w:r w:rsidRPr="00E021AC">
        <w:rPr>
          <w:color w:val="002060"/>
          <w:spacing w:val="-1"/>
          <w:sz w:val="26"/>
          <w:szCs w:val="26"/>
        </w:rPr>
        <w:t xml:space="preserve"> </w:t>
      </w:r>
      <w:r w:rsidRPr="00E021AC">
        <w:rPr>
          <w:color w:val="002060"/>
          <w:sz w:val="26"/>
          <w:szCs w:val="26"/>
        </w:rPr>
        <w:t>toàn</w:t>
      </w:r>
      <w:r w:rsidRPr="00E021AC">
        <w:rPr>
          <w:color w:val="002060"/>
          <w:spacing w:val="2"/>
          <w:sz w:val="26"/>
          <w:szCs w:val="26"/>
        </w:rPr>
        <w:t xml:space="preserve"> </w:t>
      </w:r>
      <w:r w:rsidRPr="00E021AC">
        <w:rPr>
          <w:color w:val="002060"/>
          <w:sz w:val="26"/>
          <w:szCs w:val="26"/>
        </w:rPr>
        <w:t>cho</w:t>
      </w:r>
      <w:r w:rsidRPr="00E021AC">
        <w:rPr>
          <w:color w:val="002060"/>
          <w:spacing w:val="-1"/>
          <w:sz w:val="26"/>
          <w:szCs w:val="26"/>
        </w:rPr>
        <w:t xml:space="preserve"> </w:t>
      </w:r>
      <w:r w:rsidRPr="00E021AC">
        <w:rPr>
          <w:color w:val="002060"/>
          <w:sz w:val="26"/>
          <w:szCs w:val="26"/>
        </w:rPr>
        <w:t>cây</w:t>
      </w:r>
      <w:r w:rsidRPr="00E021AC">
        <w:rPr>
          <w:color w:val="002060"/>
          <w:spacing w:val="-3"/>
          <w:sz w:val="26"/>
          <w:szCs w:val="26"/>
        </w:rPr>
        <w:t xml:space="preserve"> </w:t>
      </w:r>
      <w:r w:rsidRPr="00E021AC">
        <w:rPr>
          <w:color w:val="002060"/>
          <w:sz w:val="26"/>
          <w:szCs w:val="26"/>
        </w:rPr>
        <w:t>Keo.</w:t>
      </w:r>
    </w:p>
    <w:p w14:paraId="1CAF478F" w14:textId="27713E9C" w:rsidR="008608DB" w:rsidRPr="00E021AC" w:rsidRDefault="002A7075" w:rsidP="009B267F">
      <w:pPr>
        <w:tabs>
          <w:tab w:val="left" w:pos="851"/>
          <w:tab w:val="left" w:pos="1134"/>
        </w:tabs>
        <w:spacing w:before="120" w:after="120"/>
        <w:jc w:val="both"/>
        <w:rPr>
          <w:color w:val="002060"/>
          <w:sz w:val="26"/>
          <w:szCs w:val="26"/>
        </w:rPr>
      </w:pPr>
      <w:r w:rsidRPr="00E021AC">
        <w:rPr>
          <w:color w:val="002060"/>
          <w:sz w:val="26"/>
          <w:szCs w:val="26"/>
        </w:rPr>
        <w:t xml:space="preserve">- </w:t>
      </w:r>
      <w:r w:rsidR="008608DB" w:rsidRPr="00E021AC">
        <w:rPr>
          <w:color w:val="002060"/>
          <w:sz w:val="26"/>
          <w:szCs w:val="26"/>
        </w:rPr>
        <w:t>Tham gia các chương trình về thiên tai và biến đổi khí hậu được tài trợ tại địa phương.</w:t>
      </w:r>
    </w:p>
    <w:p w14:paraId="3395245D" w14:textId="4B41AC06" w:rsidR="00CB79DF" w:rsidRPr="00E021AC" w:rsidRDefault="00CB79DF" w:rsidP="00CB79DF">
      <w:pPr>
        <w:pStyle w:val="TableParagraph"/>
        <w:numPr>
          <w:ilvl w:val="0"/>
          <w:numId w:val="22"/>
        </w:numPr>
        <w:tabs>
          <w:tab w:val="left" w:pos="284"/>
          <w:tab w:val="left" w:pos="851"/>
          <w:tab w:val="left" w:pos="1134"/>
        </w:tabs>
        <w:spacing w:before="0" w:line="360" w:lineRule="exact"/>
        <w:jc w:val="both"/>
        <w:rPr>
          <w:color w:val="002060"/>
          <w:sz w:val="26"/>
          <w:szCs w:val="26"/>
        </w:rPr>
      </w:pPr>
      <w:r w:rsidRPr="00E021AC">
        <w:rPr>
          <w:color w:val="002060"/>
          <w:sz w:val="26"/>
          <w:szCs w:val="26"/>
        </w:rPr>
        <w:t>Công ty TNHH Lâm nghiệp Gỗ Thanh Chương có chính sách thu mua gỗ nguyên liệu chưa đến tuổi thu hoạch bị gãy đổ do ảnh hưởng của bão, có giá ngang bằng với giá thị trường, nhằm hỗ trợ các chủ rừng bị ảnh hưởng sớm hồi phục lại khu rừng.</w:t>
      </w:r>
    </w:p>
    <w:p w14:paraId="3221D626" w14:textId="37D8E781" w:rsidR="00547D58" w:rsidRPr="00E021AC" w:rsidRDefault="00547D58" w:rsidP="00E21DBB">
      <w:pPr>
        <w:pStyle w:val="ListParagraph"/>
        <w:tabs>
          <w:tab w:val="left" w:pos="851"/>
          <w:tab w:val="left" w:pos="1134"/>
        </w:tabs>
        <w:spacing w:before="120" w:after="120"/>
        <w:ind w:left="0"/>
        <w:contextualSpacing w:val="0"/>
        <w:jc w:val="both"/>
        <w:outlineLvl w:val="2"/>
        <w:rPr>
          <w:b/>
          <w:bCs/>
          <w:color w:val="002060"/>
          <w:sz w:val="26"/>
          <w:szCs w:val="26"/>
        </w:rPr>
      </w:pPr>
      <w:bookmarkStart w:id="284" w:name="_Toc142621410"/>
      <w:bookmarkStart w:id="285" w:name="_Toc240295315"/>
      <w:bookmarkStart w:id="286" w:name="_Hlk142619566"/>
      <w:bookmarkEnd w:id="283"/>
      <w:r w:rsidRPr="00E021AC">
        <w:rPr>
          <w:b/>
          <w:bCs/>
          <w:color w:val="002060"/>
          <w:sz w:val="26"/>
          <w:szCs w:val="26"/>
        </w:rPr>
        <w:t>3.2</w:t>
      </w:r>
      <w:r w:rsidR="001E6498" w:rsidRPr="00E021AC">
        <w:rPr>
          <w:b/>
          <w:bCs/>
          <w:color w:val="002060"/>
          <w:sz w:val="26"/>
          <w:szCs w:val="26"/>
        </w:rPr>
        <w:t>.</w:t>
      </w:r>
      <w:r w:rsidR="00D70382" w:rsidRPr="00E021AC">
        <w:rPr>
          <w:b/>
          <w:bCs/>
          <w:color w:val="002060"/>
          <w:sz w:val="26"/>
          <w:szCs w:val="26"/>
        </w:rPr>
        <w:t>9</w:t>
      </w:r>
      <w:r w:rsidRPr="00E021AC">
        <w:rPr>
          <w:b/>
          <w:bCs/>
          <w:color w:val="002060"/>
          <w:sz w:val="26"/>
          <w:szCs w:val="26"/>
        </w:rPr>
        <w:t>. Chi phí giảm thiểu các tác động môi trường, xã hội</w:t>
      </w:r>
      <w:bookmarkEnd w:id="284"/>
      <w:bookmarkEnd w:id="285"/>
    </w:p>
    <w:p w14:paraId="18D7FA61" w14:textId="3E7BA11E" w:rsidR="00A648A7" w:rsidRPr="00E021AC" w:rsidRDefault="004743B7" w:rsidP="009B267F">
      <w:pPr>
        <w:pStyle w:val="ListParagraph"/>
        <w:tabs>
          <w:tab w:val="left" w:pos="851"/>
          <w:tab w:val="left" w:pos="1134"/>
        </w:tabs>
        <w:spacing w:before="120" w:after="120"/>
        <w:ind w:left="0"/>
        <w:contextualSpacing w:val="0"/>
        <w:jc w:val="both"/>
        <w:rPr>
          <w:color w:val="002060"/>
          <w:sz w:val="26"/>
          <w:szCs w:val="26"/>
        </w:rPr>
      </w:pPr>
      <w:r w:rsidRPr="00E021AC">
        <w:rPr>
          <w:color w:val="002060"/>
          <w:sz w:val="26"/>
          <w:szCs w:val="26"/>
        </w:rPr>
        <w:t>Để giảm thiểu các tác động môi trường, xã hội ngoài các kế hoạch cụ thể nêu trên, cần có chi phí hỗ trợ thực hiện kế hoạch, cụ thể một số chi phí như bảng dưới đây:</w:t>
      </w:r>
      <w:bookmarkStart w:id="287" w:name="_Toc142603593"/>
      <w:bookmarkStart w:id="288" w:name="_Toc142620952"/>
      <w:bookmarkStart w:id="289" w:name="_Toc142621276"/>
      <w:bookmarkStart w:id="290" w:name="_Toc142621411"/>
    </w:p>
    <w:p w14:paraId="3E7F7269" w14:textId="77777777" w:rsidR="00195D07" w:rsidRPr="00E021AC" w:rsidRDefault="00195D07" w:rsidP="009B267F">
      <w:pPr>
        <w:pStyle w:val="ListParagraph"/>
        <w:tabs>
          <w:tab w:val="left" w:pos="851"/>
          <w:tab w:val="left" w:pos="1134"/>
        </w:tabs>
        <w:spacing w:before="120" w:after="120"/>
        <w:ind w:left="0"/>
        <w:contextualSpacing w:val="0"/>
        <w:jc w:val="both"/>
        <w:rPr>
          <w:color w:val="002060"/>
          <w:sz w:val="26"/>
          <w:szCs w:val="26"/>
        </w:rPr>
      </w:pPr>
    </w:p>
    <w:p w14:paraId="399E4388" w14:textId="77777777" w:rsidR="00195D07" w:rsidRPr="00E021AC" w:rsidRDefault="00195D07" w:rsidP="009B267F">
      <w:pPr>
        <w:pStyle w:val="ListParagraph"/>
        <w:tabs>
          <w:tab w:val="left" w:pos="851"/>
          <w:tab w:val="left" w:pos="1134"/>
        </w:tabs>
        <w:spacing w:before="120" w:after="120"/>
        <w:ind w:left="0"/>
        <w:contextualSpacing w:val="0"/>
        <w:jc w:val="both"/>
        <w:rPr>
          <w:color w:val="002060"/>
          <w:sz w:val="26"/>
          <w:szCs w:val="26"/>
        </w:rPr>
      </w:pPr>
    </w:p>
    <w:p w14:paraId="13DD7121" w14:textId="77777777" w:rsidR="00195D07" w:rsidRPr="00E021AC" w:rsidRDefault="00195D07" w:rsidP="009B267F">
      <w:pPr>
        <w:pStyle w:val="ListParagraph"/>
        <w:tabs>
          <w:tab w:val="left" w:pos="851"/>
          <w:tab w:val="left" w:pos="1134"/>
        </w:tabs>
        <w:spacing w:before="120" w:after="120"/>
        <w:ind w:left="0"/>
        <w:contextualSpacing w:val="0"/>
        <w:jc w:val="both"/>
        <w:rPr>
          <w:color w:val="002060"/>
          <w:sz w:val="26"/>
          <w:szCs w:val="26"/>
        </w:rPr>
      </w:pPr>
    </w:p>
    <w:p w14:paraId="5CD47D0A" w14:textId="77777777" w:rsidR="000866A5" w:rsidRPr="00E021AC" w:rsidRDefault="000866A5" w:rsidP="009B267F">
      <w:pPr>
        <w:pStyle w:val="ListParagraph"/>
        <w:tabs>
          <w:tab w:val="left" w:pos="851"/>
          <w:tab w:val="left" w:pos="1134"/>
        </w:tabs>
        <w:spacing w:before="120" w:after="120"/>
        <w:ind w:left="0"/>
        <w:contextualSpacing w:val="0"/>
        <w:jc w:val="both"/>
        <w:rPr>
          <w:color w:val="002060"/>
          <w:sz w:val="26"/>
          <w:szCs w:val="26"/>
        </w:rPr>
      </w:pPr>
    </w:p>
    <w:p w14:paraId="1D669125" w14:textId="77777777" w:rsidR="000866A5" w:rsidRPr="00E021AC" w:rsidRDefault="000866A5" w:rsidP="009B267F">
      <w:pPr>
        <w:pStyle w:val="ListParagraph"/>
        <w:tabs>
          <w:tab w:val="left" w:pos="851"/>
          <w:tab w:val="left" w:pos="1134"/>
        </w:tabs>
        <w:spacing w:before="120" w:after="120"/>
        <w:ind w:left="0"/>
        <w:contextualSpacing w:val="0"/>
        <w:jc w:val="both"/>
        <w:rPr>
          <w:color w:val="002060"/>
          <w:sz w:val="26"/>
          <w:szCs w:val="26"/>
        </w:rPr>
      </w:pPr>
    </w:p>
    <w:p w14:paraId="2F4EBC32" w14:textId="77777777" w:rsidR="000866A5" w:rsidRPr="00E021AC" w:rsidRDefault="000866A5" w:rsidP="009B267F">
      <w:pPr>
        <w:pStyle w:val="ListParagraph"/>
        <w:tabs>
          <w:tab w:val="left" w:pos="851"/>
          <w:tab w:val="left" w:pos="1134"/>
        </w:tabs>
        <w:spacing w:before="120" w:after="120"/>
        <w:ind w:left="0"/>
        <w:contextualSpacing w:val="0"/>
        <w:jc w:val="both"/>
        <w:rPr>
          <w:color w:val="002060"/>
          <w:sz w:val="26"/>
          <w:szCs w:val="26"/>
        </w:rPr>
      </w:pPr>
    </w:p>
    <w:p w14:paraId="524243EC" w14:textId="54AB5D67" w:rsidR="00547D58" w:rsidRPr="00E021AC" w:rsidRDefault="00547D58" w:rsidP="009B267F">
      <w:pPr>
        <w:pStyle w:val="ListParagraph"/>
        <w:tabs>
          <w:tab w:val="left" w:pos="851"/>
          <w:tab w:val="left" w:pos="1134"/>
        </w:tabs>
        <w:spacing w:before="120" w:after="120"/>
        <w:ind w:left="567"/>
        <w:contextualSpacing w:val="0"/>
        <w:jc w:val="center"/>
        <w:outlineLvl w:val="0"/>
        <w:rPr>
          <w:b/>
          <w:bCs/>
          <w:color w:val="002060"/>
          <w:sz w:val="26"/>
          <w:szCs w:val="26"/>
        </w:rPr>
      </w:pPr>
      <w:bookmarkStart w:id="291" w:name="_Toc153972300"/>
      <w:bookmarkStart w:id="292" w:name="_Toc153972717"/>
      <w:bookmarkStart w:id="293" w:name="_Toc240294066"/>
      <w:bookmarkStart w:id="294" w:name="_Toc240295316"/>
      <w:r w:rsidRPr="00E021AC">
        <w:rPr>
          <w:b/>
          <w:bCs/>
          <w:color w:val="002060"/>
          <w:sz w:val="26"/>
          <w:szCs w:val="26"/>
        </w:rPr>
        <w:t xml:space="preserve">Bảng </w:t>
      </w:r>
      <w:r w:rsidR="008B3196" w:rsidRPr="00E021AC">
        <w:rPr>
          <w:b/>
          <w:bCs/>
          <w:color w:val="002060"/>
          <w:sz w:val="26"/>
          <w:szCs w:val="26"/>
        </w:rPr>
        <w:t>1</w:t>
      </w:r>
      <w:r w:rsidR="00DE1093" w:rsidRPr="00E021AC">
        <w:rPr>
          <w:b/>
          <w:bCs/>
          <w:color w:val="002060"/>
          <w:sz w:val="26"/>
          <w:szCs w:val="26"/>
        </w:rPr>
        <w:t>5</w:t>
      </w:r>
      <w:r w:rsidRPr="00E021AC">
        <w:rPr>
          <w:b/>
          <w:bCs/>
          <w:color w:val="002060"/>
          <w:sz w:val="26"/>
          <w:szCs w:val="26"/>
        </w:rPr>
        <w:t>. Các chi phí giảm thiểu tác động môi trường, xã hội</w:t>
      </w:r>
      <w:bookmarkEnd w:id="287"/>
      <w:bookmarkEnd w:id="288"/>
      <w:bookmarkEnd w:id="289"/>
      <w:bookmarkEnd w:id="290"/>
      <w:bookmarkEnd w:id="291"/>
      <w:bookmarkEnd w:id="292"/>
      <w:bookmarkEnd w:id="293"/>
      <w:bookmarkEnd w:id="294"/>
    </w:p>
    <w:tbl>
      <w:tblPr>
        <w:tblW w:w="10547" w:type="dxa"/>
        <w:tblLook w:val="04A0" w:firstRow="1" w:lastRow="0" w:firstColumn="1" w:lastColumn="0" w:noHBand="0" w:noVBand="1"/>
      </w:tblPr>
      <w:tblGrid>
        <w:gridCol w:w="3157"/>
        <w:gridCol w:w="1422"/>
        <w:gridCol w:w="2115"/>
        <w:gridCol w:w="1854"/>
        <w:gridCol w:w="1999"/>
      </w:tblGrid>
      <w:tr w:rsidR="00292C5F" w:rsidRPr="00E021AC" w14:paraId="00ACBC4B" w14:textId="77777777" w:rsidTr="00076BD4">
        <w:trPr>
          <w:trHeight w:val="727"/>
        </w:trPr>
        <w:tc>
          <w:tcPr>
            <w:tcW w:w="3157"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510EFE30" w14:textId="77777777" w:rsidR="00292C5F" w:rsidRPr="00E021AC" w:rsidRDefault="00292C5F" w:rsidP="00076BD4">
            <w:pPr>
              <w:rPr>
                <w:b/>
                <w:bCs/>
                <w:color w:val="002060"/>
                <w:sz w:val="26"/>
                <w:szCs w:val="26"/>
                <w:lang w:eastAsia="vi-VN"/>
              </w:rPr>
            </w:pPr>
            <w:r w:rsidRPr="00E021AC">
              <w:rPr>
                <w:b/>
                <w:bCs/>
                <w:color w:val="002060"/>
                <w:sz w:val="26"/>
                <w:szCs w:val="26"/>
              </w:rPr>
              <w:t>Hoạt động</w:t>
            </w:r>
          </w:p>
        </w:tc>
        <w:tc>
          <w:tcPr>
            <w:tcW w:w="1422" w:type="dxa"/>
            <w:tcBorders>
              <w:top w:val="single" w:sz="4" w:space="0" w:color="auto"/>
              <w:left w:val="nil"/>
              <w:bottom w:val="single" w:sz="4" w:space="0" w:color="auto"/>
              <w:right w:val="single" w:sz="4" w:space="0" w:color="auto"/>
            </w:tcBorders>
            <w:shd w:val="clear" w:color="000000" w:fill="9BC2E6"/>
            <w:noWrap/>
            <w:vAlign w:val="center"/>
            <w:hideMark/>
          </w:tcPr>
          <w:p w14:paraId="473A497C" w14:textId="77777777" w:rsidR="00292C5F" w:rsidRPr="00E021AC" w:rsidRDefault="00292C5F" w:rsidP="00076BD4">
            <w:pPr>
              <w:rPr>
                <w:b/>
                <w:bCs/>
                <w:color w:val="002060"/>
                <w:sz w:val="26"/>
                <w:szCs w:val="26"/>
              </w:rPr>
            </w:pPr>
            <w:r w:rsidRPr="00E021AC">
              <w:rPr>
                <w:b/>
                <w:bCs/>
                <w:color w:val="002060"/>
                <w:sz w:val="26"/>
                <w:szCs w:val="26"/>
              </w:rPr>
              <w:t>Đơn vị tính</w:t>
            </w:r>
          </w:p>
        </w:tc>
        <w:tc>
          <w:tcPr>
            <w:tcW w:w="2115" w:type="dxa"/>
            <w:tcBorders>
              <w:top w:val="single" w:sz="4" w:space="0" w:color="auto"/>
              <w:left w:val="nil"/>
              <w:bottom w:val="single" w:sz="4" w:space="0" w:color="auto"/>
              <w:right w:val="single" w:sz="4" w:space="0" w:color="auto"/>
            </w:tcBorders>
            <w:shd w:val="clear" w:color="000000" w:fill="9BC2E6"/>
            <w:noWrap/>
            <w:vAlign w:val="center"/>
            <w:hideMark/>
          </w:tcPr>
          <w:p w14:paraId="2221EFEB" w14:textId="77777777" w:rsidR="00292C5F" w:rsidRPr="00E021AC" w:rsidRDefault="00292C5F" w:rsidP="00076BD4">
            <w:pPr>
              <w:rPr>
                <w:b/>
                <w:bCs/>
                <w:color w:val="002060"/>
                <w:sz w:val="26"/>
                <w:szCs w:val="26"/>
              </w:rPr>
            </w:pPr>
            <w:r w:rsidRPr="00E021AC">
              <w:rPr>
                <w:b/>
                <w:bCs/>
                <w:color w:val="002060"/>
                <w:sz w:val="26"/>
                <w:szCs w:val="26"/>
              </w:rPr>
              <w:t>Đơn giá (đ)</w:t>
            </w:r>
          </w:p>
        </w:tc>
        <w:tc>
          <w:tcPr>
            <w:tcW w:w="1854" w:type="dxa"/>
            <w:tcBorders>
              <w:top w:val="single" w:sz="4" w:space="0" w:color="auto"/>
              <w:left w:val="nil"/>
              <w:bottom w:val="single" w:sz="4" w:space="0" w:color="auto"/>
              <w:right w:val="single" w:sz="4" w:space="0" w:color="auto"/>
            </w:tcBorders>
            <w:shd w:val="clear" w:color="000000" w:fill="9BC2E6"/>
            <w:noWrap/>
            <w:vAlign w:val="center"/>
            <w:hideMark/>
          </w:tcPr>
          <w:p w14:paraId="0AFDC3FF" w14:textId="77777777" w:rsidR="00292C5F" w:rsidRPr="00E021AC" w:rsidRDefault="00292C5F" w:rsidP="00076BD4">
            <w:pPr>
              <w:jc w:val="center"/>
              <w:rPr>
                <w:b/>
                <w:bCs/>
                <w:color w:val="002060"/>
                <w:sz w:val="26"/>
                <w:szCs w:val="26"/>
              </w:rPr>
            </w:pPr>
            <w:r w:rsidRPr="00E021AC">
              <w:rPr>
                <w:b/>
                <w:bCs/>
                <w:color w:val="002060"/>
                <w:sz w:val="26"/>
                <w:szCs w:val="26"/>
              </w:rPr>
              <w:t>Số lượng</w:t>
            </w:r>
          </w:p>
        </w:tc>
        <w:tc>
          <w:tcPr>
            <w:tcW w:w="1999" w:type="dxa"/>
            <w:tcBorders>
              <w:top w:val="single" w:sz="4" w:space="0" w:color="auto"/>
              <w:left w:val="nil"/>
              <w:bottom w:val="single" w:sz="4" w:space="0" w:color="auto"/>
              <w:right w:val="single" w:sz="4" w:space="0" w:color="auto"/>
            </w:tcBorders>
            <w:shd w:val="clear" w:color="000000" w:fill="9BC2E6"/>
            <w:noWrap/>
            <w:vAlign w:val="center"/>
            <w:hideMark/>
          </w:tcPr>
          <w:p w14:paraId="4454B4E6" w14:textId="77777777" w:rsidR="00292C5F" w:rsidRPr="00E021AC" w:rsidRDefault="00292C5F" w:rsidP="00076BD4">
            <w:pPr>
              <w:rPr>
                <w:b/>
                <w:bCs/>
                <w:color w:val="002060"/>
                <w:sz w:val="26"/>
                <w:szCs w:val="26"/>
              </w:rPr>
            </w:pPr>
            <w:r w:rsidRPr="00E021AC">
              <w:rPr>
                <w:b/>
                <w:bCs/>
                <w:color w:val="002060"/>
                <w:sz w:val="26"/>
                <w:szCs w:val="26"/>
              </w:rPr>
              <w:t>Thành tiền</w:t>
            </w:r>
          </w:p>
        </w:tc>
      </w:tr>
      <w:tr w:rsidR="00292C5F" w:rsidRPr="00E021AC" w14:paraId="04356CC0" w14:textId="77777777" w:rsidTr="00076BD4">
        <w:trPr>
          <w:trHeight w:val="870"/>
        </w:trPr>
        <w:tc>
          <w:tcPr>
            <w:tcW w:w="3157" w:type="dxa"/>
            <w:tcBorders>
              <w:top w:val="nil"/>
              <w:left w:val="single" w:sz="4" w:space="0" w:color="auto"/>
              <w:bottom w:val="single" w:sz="4" w:space="0" w:color="auto"/>
              <w:right w:val="single" w:sz="4" w:space="0" w:color="auto"/>
            </w:tcBorders>
            <w:vAlign w:val="center"/>
          </w:tcPr>
          <w:p w14:paraId="7DC02976" w14:textId="77777777" w:rsidR="00292C5F" w:rsidRPr="00E021AC" w:rsidRDefault="00292C5F" w:rsidP="00076BD4">
            <w:pPr>
              <w:rPr>
                <w:color w:val="002060"/>
                <w:sz w:val="26"/>
                <w:szCs w:val="26"/>
              </w:rPr>
            </w:pPr>
            <w:r w:rsidRPr="00E021AC">
              <w:rPr>
                <w:color w:val="002060"/>
                <w:sz w:val="26"/>
                <w:szCs w:val="26"/>
              </w:rPr>
              <w:t>Quản lý nhóm</w:t>
            </w:r>
          </w:p>
        </w:tc>
        <w:tc>
          <w:tcPr>
            <w:tcW w:w="1422" w:type="dxa"/>
            <w:tcBorders>
              <w:top w:val="nil"/>
              <w:left w:val="nil"/>
              <w:bottom w:val="single" w:sz="4" w:space="0" w:color="auto"/>
              <w:right w:val="single" w:sz="4" w:space="0" w:color="auto"/>
            </w:tcBorders>
            <w:noWrap/>
            <w:vAlign w:val="center"/>
          </w:tcPr>
          <w:p w14:paraId="5003981E" w14:textId="77777777" w:rsidR="00292C5F" w:rsidRPr="00E021AC" w:rsidRDefault="00292C5F" w:rsidP="00076BD4">
            <w:pPr>
              <w:jc w:val="center"/>
              <w:rPr>
                <w:color w:val="002060"/>
                <w:sz w:val="26"/>
                <w:szCs w:val="26"/>
              </w:rPr>
            </w:pPr>
            <w:r w:rsidRPr="00E021AC">
              <w:rPr>
                <w:color w:val="002060"/>
                <w:sz w:val="26"/>
                <w:szCs w:val="26"/>
              </w:rPr>
              <w:t>Người</w:t>
            </w:r>
          </w:p>
        </w:tc>
        <w:tc>
          <w:tcPr>
            <w:tcW w:w="2115" w:type="dxa"/>
            <w:tcBorders>
              <w:top w:val="nil"/>
              <w:left w:val="nil"/>
              <w:bottom w:val="single" w:sz="4" w:space="0" w:color="auto"/>
              <w:right w:val="single" w:sz="4" w:space="0" w:color="auto"/>
            </w:tcBorders>
            <w:noWrap/>
            <w:vAlign w:val="center"/>
          </w:tcPr>
          <w:p w14:paraId="34EF8CD8" w14:textId="77777777" w:rsidR="00292C5F" w:rsidRPr="00E021AC" w:rsidRDefault="00292C5F" w:rsidP="00076BD4">
            <w:pPr>
              <w:jc w:val="right"/>
              <w:rPr>
                <w:color w:val="002060"/>
                <w:sz w:val="26"/>
                <w:szCs w:val="26"/>
              </w:rPr>
            </w:pPr>
            <w:r w:rsidRPr="00E021AC">
              <w:rPr>
                <w:color w:val="002060"/>
                <w:sz w:val="26"/>
                <w:szCs w:val="26"/>
              </w:rPr>
              <w:t>1,200,000</w:t>
            </w:r>
          </w:p>
        </w:tc>
        <w:tc>
          <w:tcPr>
            <w:tcW w:w="1854" w:type="dxa"/>
            <w:tcBorders>
              <w:top w:val="nil"/>
              <w:left w:val="nil"/>
              <w:bottom w:val="single" w:sz="4" w:space="0" w:color="auto"/>
              <w:right w:val="single" w:sz="4" w:space="0" w:color="auto"/>
            </w:tcBorders>
            <w:noWrap/>
            <w:vAlign w:val="center"/>
          </w:tcPr>
          <w:p w14:paraId="64FAFB0E" w14:textId="77777777" w:rsidR="00292C5F" w:rsidRPr="00E021AC" w:rsidRDefault="00292C5F" w:rsidP="00076BD4">
            <w:pPr>
              <w:jc w:val="center"/>
              <w:rPr>
                <w:color w:val="002060"/>
                <w:sz w:val="26"/>
                <w:szCs w:val="26"/>
              </w:rPr>
            </w:pPr>
            <w:r w:rsidRPr="00E021AC">
              <w:rPr>
                <w:color w:val="002060"/>
                <w:sz w:val="26"/>
                <w:szCs w:val="26"/>
              </w:rPr>
              <w:t>6</w:t>
            </w:r>
          </w:p>
        </w:tc>
        <w:tc>
          <w:tcPr>
            <w:tcW w:w="1999" w:type="dxa"/>
            <w:tcBorders>
              <w:top w:val="nil"/>
              <w:left w:val="nil"/>
              <w:bottom w:val="single" w:sz="4" w:space="0" w:color="auto"/>
              <w:right w:val="single" w:sz="4" w:space="0" w:color="auto"/>
            </w:tcBorders>
            <w:noWrap/>
            <w:vAlign w:val="center"/>
          </w:tcPr>
          <w:p w14:paraId="0B7E37F5" w14:textId="77777777" w:rsidR="00292C5F" w:rsidRPr="00E021AC" w:rsidRDefault="00292C5F" w:rsidP="00076BD4">
            <w:pPr>
              <w:jc w:val="right"/>
              <w:rPr>
                <w:color w:val="002060"/>
                <w:sz w:val="26"/>
                <w:szCs w:val="26"/>
              </w:rPr>
            </w:pPr>
            <w:r w:rsidRPr="00E021AC">
              <w:rPr>
                <w:color w:val="002060"/>
                <w:sz w:val="26"/>
                <w:szCs w:val="26"/>
              </w:rPr>
              <w:t>7,200,000</w:t>
            </w:r>
          </w:p>
        </w:tc>
      </w:tr>
      <w:tr w:rsidR="00292C5F" w:rsidRPr="00E021AC" w14:paraId="45881A21" w14:textId="77777777" w:rsidTr="00076BD4">
        <w:trPr>
          <w:trHeight w:val="870"/>
        </w:trPr>
        <w:tc>
          <w:tcPr>
            <w:tcW w:w="3157" w:type="dxa"/>
            <w:tcBorders>
              <w:top w:val="nil"/>
              <w:left w:val="single" w:sz="4" w:space="0" w:color="auto"/>
              <w:bottom w:val="single" w:sz="4" w:space="0" w:color="auto"/>
              <w:right w:val="single" w:sz="4" w:space="0" w:color="auto"/>
            </w:tcBorders>
            <w:vAlign w:val="center"/>
          </w:tcPr>
          <w:p w14:paraId="1099C4D0" w14:textId="77777777" w:rsidR="00292C5F" w:rsidRPr="00E021AC" w:rsidRDefault="00292C5F" w:rsidP="00076BD4">
            <w:pPr>
              <w:rPr>
                <w:color w:val="002060"/>
                <w:sz w:val="26"/>
                <w:szCs w:val="26"/>
              </w:rPr>
            </w:pPr>
            <w:r w:rsidRPr="00E021AC">
              <w:rPr>
                <w:color w:val="002060"/>
                <w:sz w:val="26"/>
                <w:szCs w:val="26"/>
              </w:rPr>
              <w:t xml:space="preserve">Giám sát sự tuân thủ </w:t>
            </w:r>
          </w:p>
        </w:tc>
        <w:tc>
          <w:tcPr>
            <w:tcW w:w="1422" w:type="dxa"/>
            <w:tcBorders>
              <w:top w:val="nil"/>
              <w:left w:val="nil"/>
              <w:bottom w:val="single" w:sz="4" w:space="0" w:color="auto"/>
              <w:right w:val="single" w:sz="4" w:space="0" w:color="auto"/>
            </w:tcBorders>
            <w:noWrap/>
            <w:vAlign w:val="center"/>
          </w:tcPr>
          <w:p w14:paraId="762028D7" w14:textId="77777777" w:rsidR="00292C5F" w:rsidRPr="00E021AC" w:rsidRDefault="00292C5F" w:rsidP="00076BD4">
            <w:pPr>
              <w:jc w:val="center"/>
              <w:rPr>
                <w:color w:val="002060"/>
                <w:sz w:val="26"/>
                <w:szCs w:val="26"/>
              </w:rPr>
            </w:pPr>
            <w:r w:rsidRPr="00E021AC">
              <w:rPr>
                <w:color w:val="002060"/>
                <w:sz w:val="26"/>
                <w:szCs w:val="26"/>
              </w:rPr>
              <w:t>Người</w:t>
            </w:r>
          </w:p>
        </w:tc>
        <w:tc>
          <w:tcPr>
            <w:tcW w:w="2115" w:type="dxa"/>
            <w:tcBorders>
              <w:top w:val="nil"/>
              <w:left w:val="nil"/>
              <w:bottom w:val="single" w:sz="4" w:space="0" w:color="auto"/>
              <w:right w:val="single" w:sz="4" w:space="0" w:color="auto"/>
            </w:tcBorders>
            <w:noWrap/>
            <w:vAlign w:val="center"/>
          </w:tcPr>
          <w:p w14:paraId="4ACBB2AC" w14:textId="77777777" w:rsidR="00292C5F" w:rsidRPr="00E021AC" w:rsidRDefault="00292C5F" w:rsidP="00076BD4">
            <w:pPr>
              <w:jc w:val="right"/>
              <w:rPr>
                <w:color w:val="002060"/>
                <w:sz w:val="26"/>
                <w:szCs w:val="26"/>
              </w:rPr>
            </w:pPr>
            <w:r w:rsidRPr="00E021AC">
              <w:rPr>
                <w:color w:val="002060"/>
                <w:sz w:val="26"/>
                <w:szCs w:val="26"/>
              </w:rPr>
              <w:t>2,000,000</w:t>
            </w:r>
          </w:p>
        </w:tc>
        <w:tc>
          <w:tcPr>
            <w:tcW w:w="1854" w:type="dxa"/>
            <w:tcBorders>
              <w:top w:val="nil"/>
              <w:left w:val="nil"/>
              <w:bottom w:val="single" w:sz="4" w:space="0" w:color="auto"/>
              <w:right w:val="single" w:sz="4" w:space="0" w:color="auto"/>
            </w:tcBorders>
            <w:noWrap/>
            <w:vAlign w:val="center"/>
          </w:tcPr>
          <w:p w14:paraId="03923FFD" w14:textId="77777777" w:rsidR="00292C5F" w:rsidRPr="00E021AC" w:rsidRDefault="00292C5F" w:rsidP="00076BD4">
            <w:pPr>
              <w:jc w:val="center"/>
              <w:rPr>
                <w:color w:val="002060"/>
                <w:sz w:val="26"/>
                <w:szCs w:val="26"/>
              </w:rPr>
            </w:pPr>
            <w:r w:rsidRPr="00E021AC">
              <w:rPr>
                <w:color w:val="002060"/>
                <w:sz w:val="26"/>
                <w:szCs w:val="26"/>
              </w:rPr>
              <w:t>40</w:t>
            </w:r>
          </w:p>
        </w:tc>
        <w:tc>
          <w:tcPr>
            <w:tcW w:w="1999" w:type="dxa"/>
            <w:tcBorders>
              <w:top w:val="nil"/>
              <w:left w:val="nil"/>
              <w:bottom w:val="single" w:sz="4" w:space="0" w:color="auto"/>
              <w:right w:val="single" w:sz="4" w:space="0" w:color="auto"/>
            </w:tcBorders>
            <w:noWrap/>
            <w:vAlign w:val="center"/>
          </w:tcPr>
          <w:p w14:paraId="1CAD75AC" w14:textId="77777777" w:rsidR="00292C5F" w:rsidRPr="00E021AC" w:rsidRDefault="00292C5F" w:rsidP="00076BD4">
            <w:pPr>
              <w:jc w:val="right"/>
              <w:rPr>
                <w:color w:val="002060"/>
                <w:sz w:val="26"/>
                <w:szCs w:val="26"/>
              </w:rPr>
            </w:pPr>
            <w:r w:rsidRPr="00E021AC">
              <w:rPr>
                <w:color w:val="002060"/>
                <w:sz w:val="26"/>
                <w:szCs w:val="26"/>
              </w:rPr>
              <w:t>80,000,000</w:t>
            </w:r>
          </w:p>
        </w:tc>
      </w:tr>
      <w:tr w:rsidR="00292C5F" w:rsidRPr="00E021AC" w14:paraId="5D88AA86" w14:textId="77777777" w:rsidTr="00076BD4">
        <w:trPr>
          <w:trHeight w:val="608"/>
        </w:trPr>
        <w:tc>
          <w:tcPr>
            <w:tcW w:w="3157" w:type="dxa"/>
            <w:tcBorders>
              <w:top w:val="nil"/>
              <w:left w:val="single" w:sz="4" w:space="0" w:color="auto"/>
              <w:bottom w:val="single" w:sz="4" w:space="0" w:color="auto"/>
              <w:right w:val="single" w:sz="4" w:space="0" w:color="auto"/>
            </w:tcBorders>
            <w:vAlign w:val="center"/>
            <w:hideMark/>
          </w:tcPr>
          <w:p w14:paraId="115F4B3E" w14:textId="77777777" w:rsidR="00292C5F" w:rsidRPr="00E021AC" w:rsidRDefault="00292C5F" w:rsidP="00076BD4">
            <w:pPr>
              <w:rPr>
                <w:color w:val="002060"/>
                <w:sz w:val="26"/>
                <w:szCs w:val="26"/>
              </w:rPr>
            </w:pPr>
            <w:r w:rsidRPr="00E021AC">
              <w:rPr>
                <w:color w:val="002060"/>
                <w:sz w:val="26"/>
                <w:szCs w:val="26"/>
              </w:rPr>
              <w:t>Đồ BHLĐ cho thợ cưa</w:t>
            </w:r>
          </w:p>
        </w:tc>
        <w:tc>
          <w:tcPr>
            <w:tcW w:w="1422" w:type="dxa"/>
            <w:tcBorders>
              <w:top w:val="nil"/>
              <w:left w:val="nil"/>
              <w:bottom w:val="single" w:sz="4" w:space="0" w:color="auto"/>
              <w:right w:val="single" w:sz="4" w:space="0" w:color="auto"/>
            </w:tcBorders>
            <w:noWrap/>
            <w:vAlign w:val="center"/>
            <w:hideMark/>
          </w:tcPr>
          <w:p w14:paraId="0FD6488B" w14:textId="77777777" w:rsidR="00292C5F" w:rsidRPr="00E021AC" w:rsidRDefault="00292C5F" w:rsidP="00076BD4">
            <w:pPr>
              <w:jc w:val="center"/>
              <w:rPr>
                <w:color w:val="002060"/>
                <w:sz w:val="26"/>
                <w:szCs w:val="26"/>
              </w:rPr>
            </w:pPr>
            <w:r w:rsidRPr="00E021AC">
              <w:rPr>
                <w:color w:val="002060"/>
                <w:sz w:val="26"/>
                <w:szCs w:val="26"/>
              </w:rPr>
              <w:t>Bộ</w:t>
            </w:r>
          </w:p>
        </w:tc>
        <w:tc>
          <w:tcPr>
            <w:tcW w:w="2115" w:type="dxa"/>
            <w:tcBorders>
              <w:top w:val="nil"/>
              <w:left w:val="nil"/>
              <w:bottom w:val="single" w:sz="4" w:space="0" w:color="auto"/>
              <w:right w:val="single" w:sz="4" w:space="0" w:color="auto"/>
            </w:tcBorders>
            <w:noWrap/>
            <w:vAlign w:val="center"/>
            <w:hideMark/>
          </w:tcPr>
          <w:p w14:paraId="2AA9A6C2" w14:textId="77777777" w:rsidR="00292C5F" w:rsidRPr="00E021AC" w:rsidRDefault="00292C5F" w:rsidP="00076BD4">
            <w:pPr>
              <w:jc w:val="right"/>
              <w:rPr>
                <w:color w:val="002060"/>
                <w:sz w:val="26"/>
                <w:szCs w:val="26"/>
              </w:rPr>
            </w:pPr>
            <w:r w:rsidRPr="00E021AC">
              <w:rPr>
                <w:color w:val="002060"/>
                <w:sz w:val="26"/>
                <w:szCs w:val="26"/>
              </w:rPr>
              <w:t>1,321,000</w:t>
            </w:r>
          </w:p>
        </w:tc>
        <w:tc>
          <w:tcPr>
            <w:tcW w:w="1854" w:type="dxa"/>
            <w:tcBorders>
              <w:top w:val="nil"/>
              <w:left w:val="nil"/>
              <w:bottom w:val="single" w:sz="4" w:space="0" w:color="auto"/>
              <w:right w:val="single" w:sz="4" w:space="0" w:color="auto"/>
            </w:tcBorders>
            <w:noWrap/>
            <w:vAlign w:val="center"/>
            <w:hideMark/>
          </w:tcPr>
          <w:p w14:paraId="496F2509" w14:textId="77777777" w:rsidR="00292C5F" w:rsidRPr="00E021AC" w:rsidRDefault="00292C5F" w:rsidP="00076BD4">
            <w:pPr>
              <w:jc w:val="center"/>
              <w:rPr>
                <w:color w:val="002060"/>
                <w:sz w:val="26"/>
                <w:szCs w:val="26"/>
              </w:rPr>
            </w:pPr>
            <w:r w:rsidRPr="00E021AC">
              <w:rPr>
                <w:color w:val="002060"/>
                <w:sz w:val="26"/>
                <w:szCs w:val="26"/>
              </w:rPr>
              <w:t>5</w:t>
            </w:r>
          </w:p>
        </w:tc>
        <w:tc>
          <w:tcPr>
            <w:tcW w:w="1999" w:type="dxa"/>
            <w:tcBorders>
              <w:top w:val="nil"/>
              <w:left w:val="nil"/>
              <w:bottom w:val="single" w:sz="4" w:space="0" w:color="auto"/>
              <w:right w:val="single" w:sz="4" w:space="0" w:color="auto"/>
            </w:tcBorders>
            <w:noWrap/>
            <w:vAlign w:val="center"/>
            <w:hideMark/>
          </w:tcPr>
          <w:p w14:paraId="47ECABD3" w14:textId="77777777" w:rsidR="00292C5F" w:rsidRPr="00E021AC" w:rsidRDefault="00292C5F" w:rsidP="00076BD4">
            <w:pPr>
              <w:jc w:val="right"/>
              <w:rPr>
                <w:color w:val="002060"/>
                <w:sz w:val="26"/>
                <w:szCs w:val="26"/>
              </w:rPr>
            </w:pPr>
            <w:r w:rsidRPr="00E021AC">
              <w:rPr>
                <w:color w:val="002060"/>
                <w:sz w:val="26"/>
                <w:szCs w:val="26"/>
              </w:rPr>
              <w:t>6,605,000</w:t>
            </w:r>
          </w:p>
        </w:tc>
      </w:tr>
      <w:tr w:rsidR="00292C5F" w:rsidRPr="00E021AC" w14:paraId="044FBAA8" w14:textId="77777777" w:rsidTr="00076BD4">
        <w:trPr>
          <w:trHeight w:val="608"/>
        </w:trPr>
        <w:tc>
          <w:tcPr>
            <w:tcW w:w="3157" w:type="dxa"/>
            <w:tcBorders>
              <w:top w:val="nil"/>
              <w:left w:val="single" w:sz="4" w:space="0" w:color="auto"/>
              <w:bottom w:val="single" w:sz="4" w:space="0" w:color="auto"/>
              <w:right w:val="single" w:sz="4" w:space="0" w:color="auto"/>
            </w:tcBorders>
            <w:vAlign w:val="center"/>
            <w:hideMark/>
          </w:tcPr>
          <w:p w14:paraId="5F02AD98" w14:textId="77777777" w:rsidR="00292C5F" w:rsidRPr="00E021AC" w:rsidRDefault="00292C5F" w:rsidP="00076BD4">
            <w:pPr>
              <w:rPr>
                <w:color w:val="002060"/>
                <w:sz w:val="26"/>
                <w:szCs w:val="26"/>
              </w:rPr>
            </w:pPr>
            <w:r w:rsidRPr="00E021AC">
              <w:rPr>
                <w:color w:val="002060"/>
                <w:sz w:val="26"/>
                <w:szCs w:val="26"/>
              </w:rPr>
              <w:t>Túi cứu thương</w:t>
            </w:r>
          </w:p>
        </w:tc>
        <w:tc>
          <w:tcPr>
            <w:tcW w:w="1422" w:type="dxa"/>
            <w:tcBorders>
              <w:top w:val="nil"/>
              <w:left w:val="nil"/>
              <w:bottom w:val="single" w:sz="4" w:space="0" w:color="auto"/>
              <w:right w:val="single" w:sz="4" w:space="0" w:color="auto"/>
            </w:tcBorders>
            <w:noWrap/>
            <w:vAlign w:val="center"/>
            <w:hideMark/>
          </w:tcPr>
          <w:p w14:paraId="04CA9509" w14:textId="77777777" w:rsidR="00292C5F" w:rsidRPr="00E021AC" w:rsidRDefault="00292C5F" w:rsidP="00076BD4">
            <w:pPr>
              <w:jc w:val="center"/>
              <w:rPr>
                <w:color w:val="002060"/>
                <w:sz w:val="26"/>
                <w:szCs w:val="26"/>
              </w:rPr>
            </w:pPr>
            <w:r w:rsidRPr="00E021AC">
              <w:rPr>
                <w:color w:val="002060"/>
                <w:sz w:val="26"/>
                <w:szCs w:val="26"/>
              </w:rPr>
              <w:t>Túi</w:t>
            </w:r>
          </w:p>
        </w:tc>
        <w:tc>
          <w:tcPr>
            <w:tcW w:w="2115" w:type="dxa"/>
            <w:tcBorders>
              <w:top w:val="nil"/>
              <w:left w:val="nil"/>
              <w:bottom w:val="single" w:sz="4" w:space="0" w:color="auto"/>
              <w:right w:val="single" w:sz="4" w:space="0" w:color="auto"/>
            </w:tcBorders>
            <w:noWrap/>
            <w:vAlign w:val="center"/>
            <w:hideMark/>
          </w:tcPr>
          <w:p w14:paraId="6AC43490" w14:textId="77777777" w:rsidR="00292C5F" w:rsidRPr="00E021AC" w:rsidRDefault="00292C5F" w:rsidP="00076BD4">
            <w:pPr>
              <w:jc w:val="right"/>
              <w:rPr>
                <w:color w:val="002060"/>
                <w:sz w:val="26"/>
                <w:szCs w:val="26"/>
              </w:rPr>
            </w:pPr>
            <w:r w:rsidRPr="00E021AC">
              <w:rPr>
                <w:color w:val="002060"/>
                <w:sz w:val="26"/>
                <w:szCs w:val="26"/>
              </w:rPr>
              <w:t>300,000</w:t>
            </w:r>
          </w:p>
        </w:tc>
        <w:tc>
          <w:tcPr>
            <w:tcW w:w="1854" w:type="dxa"/>
            <w:tcBorders>
              <w:top w:val="nil"/>
              <w:left w:val="nil"/>
              <w:bottom w:val="single" w:sz="4" w:space="0" w:color="auto"/>
              <w:right w:val="single" w:sz="4" w:space="0" w:color="auto"/>
            </w:tcBorders>
            <w:noWrap/>
            <w:vAlign w:val="center"/>
            <w:hideMark/>
          </w:tcPr>
          <w:p w14:paraId="04215E4B" w14:textId="77777777" w:rsidR="00292C5F" w:rsidRPr="00E021AC" w:rsidRDefault="00292C5F" w:rsidP="00076BD4">
            <w:pPr>
              <w:jc w:val="center"/>
              <w:rPr>
                <w:color w:val="002060"/>
                <w:sz w:val="26"/>
                <w:szCs w:val="26"/>
              </w:rPr>
            </w:pPr>
            <w:r w:rsidRPr="00E021AC">
              <w:rPr>
                <w:color w:val="002060"/>
                <w:sz w:val="26"/>
                <w:szCs w:val="26"/>
              </w:rPr>
              <w:t>5</w:t>
            </w:r>
          </w:p>
        </w:tc>
        <w:tc>
          <w:tcPr>
            <w:tcW w:w="1999" w:type="dxa"/>
            <w:tcBorders>
              <w:top w:val="nil"/>
              <w:left w:val="nil"/>
              <w:bottom w:val="single" w:sz="4" w:space="0" w:color="auto"/>
              <w:right w:val="single" w:sz="4" w:space="0" w:color="auto"/>
            </w:tcBorders>
            <w:noWrap/>
            <w:vAlign w:val="center"/>
            <w:hideMark/>
          </w:tcPr>
          <w:p w14:paraId="0F2B1EF8" w14:textId="77777777" w:rsidR="00292C5F" w:rsidRPr="00E021AC" w:rsidRDefault="00292C5F" w:rsidP="00076BD4">
            <w:pPr>
              <w:jc w:val="right"/>
              <w:rPr>
                <w:color w:val="002060"/>
                <w:sz w:val="26"/>
                <w:szCs w:val="26"/>
              </w:rPr>
            </w:pPr>
            <w:r w:rsidRPr="00E021AC">
              <w:rPr>
                <w:color w:val="002060"/>
                <w:sz w:val="26"/>
                <w:szCs w:val="26"/>
              </w:rPr>
              <w:t>1,500,000</w:t>
            </w:r>
          </w:p>
        </w:tc>
      </w:tr>
      <w:tr w:rsidR="00292C5F" w:rsidRPr="00E021AC" w14:paraId="61296B8E" w14:textId="77777777" w:rsidTr="00076BD4">
        <w:trPr>
          <w:trHeight w:val="425"/>
        </w:trPr>
        <w:tc>
          <w:tcPr>
            <w:tcW w:w="3157" w:type="dxa"/>
            <w:tcBorders>
              <w:top w:val="nil"/>
              <w:left w:val="single" w:sz="4" w:space="0" w:color="auto"/>
              <w:bottom w:val="single" w:sz="4" w:space="0" w:color="auto"/>
              <w:right w:val="single" w:sz="4" w:space="0" w:color="auto"/>
            </w:tcBorders>
            <w:vAlign w:val="center"/>
            <w:hideMark/>
          </w:tcPr>
          <w:p w14:paraId="01B8791B" w14:textId="77777777" w:rsidR="00292C5F" w:rsidRPr="00E021AC" w:rsidRDefault="00292C5F" w:rsidP="00076BD4">
            <w:pPr>
              <w:jc w:val="center"/>
              <w:rPr>
                <w:b/>
                <w:bCs/>
                <w:color w:val="002060"/>
                <w:sz w:val="26"/>
                <w:szCs w:val="26"/>
              </w:rPr>
            </w:pPr>
            <w:r w:rsidRPr="00E021AC">
              <w:rPr>
                <w:b/>
                <w:bCs/>
                <w:color w:val="002060"/>
                <w:sz w:val="26"/>
                <w:szCs w:val="26"/>
              </w:rPr>
              <w:t>Tổng cộng</w:t>
            </w:r>
          </w:p>
        </w:tc>
        <w:tc>
          <w:tcPr>
            <w:tcW w:w="1422" w:type="dxa"/>
            <w:tcBorders>
              <w:top w:val="nil"/>
              <w:left w:val="nil"/>
              <w:bottom w:val="single" w:sz="4" w:space="0" w:color="auto"/>
              <w:right w:val="single" w:sz="4" w:space="0" w:color="auto"/>
            </w:tcBorders>
            <w:noWrap/>
            <w:vAlign w:val="center"/>
            <w:hideMark/>
          </w:tcPr>
          <w:p w14:paraId="1D0AAB85" w14:textId="77777777" w:rsidR="00292C5F" w:rsidRPr="00E021AC" w:rsidRDefault="00292C5F" w:rsidP="00076BD4">
            <w:pPr>
              <w:jc w:val="center"/>
              <w:rPr>
                <w:b/>
                <w:bCs/>
                <w:color w:val="002060"/>
                <w:sz w:val="26"/>
                <w:szCs w:val="26"/>
              </w:rPr>
            </w:pPr>
            <w:r w:rsidRPr="00E021AC">
              <w:rPr>
                <w:b/>
                <w:bCs/>
                <w:color w:val="002060"/>
                <w:sz w:val="26"/>
                <w:szCs w:val="26"/>
              </w:rPr>
              <w:t> </w:t>
            </w:r>
          </w:p>
        </w:tc>
        <w:tc>
          <w:tcPr>
            <w:tcW w:w="2115" w:type="dxa"/>
            <w:tcBorders>
              <w:top w:val="nil"/>
              <w:left w:val="nil"/>
              <w:bottom w:val="single" w:sz="4" w:space="0" w:color="auto"/>
              <w:right w:val="single" w:sz="4" w:space="0" w:color="auto"/>
            </w:tcBorders>
            <w:noWrap/>
            <w:vAlign w:val="center"/>
            <w:hideMark/>
          </w:tcPr>
          <w:p w14:paraId="3D62D553" w14:textId="77777777" w:rsidR="00292C5F" w:rsidRPr="00E021AC" w:rsidRDefault="00292C5F" w:rsidP="00076BD4">
            <w:pPr>
              <w:jc w:val="center"/>
              <w:rPr>
                <w:b/>
                <w:bCs/>
                <w:color w:val="002060"/>
                <w:sz w:val="26"/>
                <w:szCs w:val="26"/>
              </w:rPr>
            </w:pPr>
            <w:r w:rsidRPr="00E021AC">
              <w:rPr>
                <w:b/>
                <w:bCs/>
                <w:color w:val="002060"/>
                <w:sz w:val="26"/>
                <w:szCs w:val="26"/>
              </w:rPr>
              <w:t> X</w:t>
            </w:r>
          </w:p>
        </w:tc>
        <w:tc>
          <w:tcPr>
            <w:tcW w:w="1854" w:type="dxa"/>
            <w:tcBorders>
              <w:top w:val="nil"/>
              <w:left w:val="nil"/>
              <w:bottom w:val="single" w:sz="4" w:space="0" w:color="auto"/>
              <w:right w:val="single" w:sz="4" w:space="0" w:color="auto"/>
            </w:tcBorders>
            <w:noWrap/>
            <w:vAlign w:val="center"/>
            <w:hideMark/>
          </w:tcPr>
          <w:p w14:paraId="139EB0FD" w14:textId="77777777" w:rsidR="00292C5F" w:rsidRPr="00E021AC" w:rsidRDefault="00292C5F" w:rsidP="00076BD4">
            <w:pPr>
              <w:jc w:val="center"/>
              <w:rPr>
                <w:b/>
                <w:bCs/>
                <w:color w:val="002060"/>
                <w:sz w:val="26"/>
                <w:szCs w:val="26"/>
              </w:rPr>
            </w:pPr>
            <w:r w:rsidRPr="00E021AC">
              <w:rPr>
                <w:b/>
                <w:bCs/>
                <w:color w:val="002060"/>
                <w:sz w:val="26"/>
                <w:szCs w:val="26"/>
              </w:rPr>
              <w:t>X </w:t>
            </w:r>
          </w:p>
        </w:tc>
        <w:tc>
          <w:tcPr>
            <w:tcW w:w="1999" w:type="dxa"/>
            <w:tcBorders>
              <w:top w:val="nil"/>
              <w:left w:val="nil"/>
              <w:bottom w:val="single" w:sz="4" w:space="0" w:color="auto"/>
              <w:right w:val="single" w:sz="4" w:space="0" w:color="auto"/>
            </w:tcBorders>
            <w:noWrap/>
            <w:vAlign w:val="center"/>
            <w:hideMark/>
          </w:tcPr>
          <w:p w14:paraId="49F89999" w14:textId="77777777" w:rsidR="00292C5F" w:rsidRPr="00E021AC" w:rsidRDefault="00292C5F" w:rsidP="00076BD4">
            <w:pPr>
              <w:jc w:val="right"/>
              <w:rPr>
                <w:b/>
                <w:bCs/>
                <w:color w:val="002060"/>
                <w:sz w:val="26"/>
                <w:szCs w:val="26"/>
              </w:rPr>
            </w:pPr>
            <w:r w:rsidRPr="00E021AC">
              <w:rPr>
                <w:b/>
                <w:bCs/>
                <w:color w:val="002060"/>
                <w:sz w:val="26"/>
                <w:szCs w:val="26"/>
              </w:rPr>
              <w:t>95,305,000</w:t>
            </w:r>
          </w:p>
        </w:tc>
      </w:tr>
    </w:tbl>
    <w:p w14:paraId="06D66645" w14:textId="2D11FBAB" w:rsidR="00B02C14" w:rsidRPr="00E021AC" w:rsidRDefault="00B02C14" w:rsidP="00E21DBB">
      <w:pPr>
        <w:pStyle w:val="BodyText"/>
        <w:widowControl w:val="0"/>
        <w:autoSpaceDE w:val="0"/>
        <w:autoSpaceDN w:val="0"/>
        <w:spacing w:beforeLines="60" w:before="144" w:afterLines="60" w:after="144" w:line="360" w:lineRule="exact"/>
        <w:ind w:right="-18"/>
        <w:jc w:val="both"/>
        <w:outlineLvl w:val="2"/>
        <w:rPr>
          <w:b/>
          <w:bCs/>
          <w:color w:val="002060"/>
          <w:szCs w:val="28"/>
          <w:lang w:val="vi-VN"/>
        </w:rPr>
      </w:pPr>
      <w:bookmarkStart w:id="295" w:name="_Toc240295317"/>
      <w:bookmarkStart w:id="296" w:name="_Toc86093024"/>
      <w:bookmarkStart w:id="297" w:name="_Toc142621414"/>
      <w:bookmarkEnd w:id="286"/>
      <w:r w:rsidRPr="00E021AC">
        <w:rPr>
          <w:b/>
          <w:bCs/>
          <w:color w:val="002060"/>
          <w:szCs w:val="28"/>
          <w:lang w:val="vi-VN"/>
        </w:rPr>
        <w:t>3</w:t>
      </w:r>
      <w:r w:rsidRPr="00E021AC">
        <w:rPr>
          <w:b/>
          <w:bCs/>
          <w:color w:val="002060"/>
          <w:szCs w:val="28"/>
          <w:lang w:val="nl-NL"/>
        </w:rPr>
        <w:t>.2.</w:t>
      </w:r>
      <w:r w:rsidRPr="00E021AC">
        <w:rPr>
          <w:b/>
          <w:bCs/>
          <w:color w:val="002060"/>
          <w:szCs w:val="28"/>
        </w:rPr>
        <w:t>10</w:t>
      </w:r>
      <w:r w:rsidRPr="00E021AC">
        <w:rPr>
          <w:b/>
          <w:bCs/>
          <w:color w:val="002060"/>
          <w:szCs w:val="28"/>
          <w:lang w:val="nl-NL"/>
        </w:rPr>
        <w:t>. Điều chỉnh</w:t>
      </w:r>
      <w:r w:rsidRPr="00E021AC">
        <w:rPr>
          <w:b/>
          <w:bCs/>
          <w:color w:val="002060"/>
          <w:szCs w:val="28"/>
          <w:lang w:val="vi-VN"/>
        </w:rPr>
        <w:t>, cập nhật</w:t>
      </w:r>
      <w:r w:rsidRPr="00E021AC">
        <w:rPr>
          <w:b/>
          <w:bCs/>
          <w:color w:val="002060"/>
          <w:szCs w:val="28"/>
          <w:lang w:val="nl-NL"/>
        </w:rPr>
        <w:t xml:space="preserve"> Kế hoạch</w:t>
      </w:r>
      <w:r w:rsidRPr="00E021AC">
        <w:rPr>
          <w:b/>
          <w:bCs/>
          <w:color w:val="002060"/>
          <w:szCs w:val="28"/>
          <w:lang w:val="vi-VN"/>
        </w:rPr>
        <w:t xml:space="preserve"> QLRBV:</w:t>
      </w:r>
      <w:bookmarkEnd w:id="295"/>
    </w:p>
    <w:p w14:paraId="6A1E26ED" w14:textId="7D8AD978" w:rsidR="00B02C14" w:rsidRPr="00E021AC" w:rsidRDefault="00B02C14" w:rsidP="00B02C14">
      <w:pPr>
        <w:widowControl w:val="0"/>
        <w:spacing w:line="360" w:lineRule="exact"/>
        <w:jc w:val="both"/>
        <w:rPr>
          <w:color w:val="002060"/>
          <w:sz w:val="28"/>
          <w:szCs w:val="28"/>
        </w:rPr>
      </w:pPr>
      <w:r w:rsidRPr="00E021AC">
        <w:rPr>
          <w:color w:val="002060"/>
          <w:sz w:val="28"/>
          <w:szCs w:val="28"/>
        </w:rPr>
        <w:t>Kế hoạch</w:t>
      </w:r>
      <w:r w:rsidRPr="00E021AC">
        <w:rPr>
          <w:color w:val="002060"/>
          <w:sz w:val="28"/>
          <w:szCs w:val="28"/>
          <w:lang w:val="vi-VN"/>
        </w:rPr>
        <w:t xml:space="preserve"> </w:t>
      </w:r>
      <w:r w:rsidRPr="00E021AC">
        <w:rPr>
          <w:color w:val="002060"/>
          <w:sz w:val="28"/>
          <w:szCs w:val="28"/>
        </w:rPr>
        <w:t>QLRBV này được điều chỉnh khi có sự thay đổi về chính sách, quy định của Nhà nước, của các Công ước quốc tế có liên quan, cơ cấu, tổ chức Nhóm thay đổi, rủi ro do thiên tai và căn cứ vào kết quả giám sát các hoạt động quản lý rừng của nhóm</w:t>
      </w:r>
      <w:r w:rsidR="00294770" w:rsidRPr="00E021AC">
        <w:rPr>
          <w:color w:val="002060"/>
          <w:sz w:val="28"/>
          <w:szCs w:val="28"/>
        </w:rPr>
        <w:t>, kết quả thực hiện kế hoạch quản lý, thay đổi mục tiêu quản lý, …</w:t>
      </w:r>
    </w:p>
    <w:p w14:paraId="21C84557" w14:textId="77777777" w:rsidR="00B02C14" w:rsidRPr="00E021AC" w:rsidRDefault="00B02C14" w:rsidP="00B02C14">
      <w:pPr>
        <w:widowControl w:val="0"/>
        <w:spacing w:line="360" w:lineRule="exact"/>
        <w:jc w:val="both"/>
        <w:rPr>
          <w:color w:val="002060"/>
          <w:sz w:val="28"/>
          <w:szCs w:val="28"/>
        </w:rPr>
      </w:pPr>
      <w:r w:rsidRPr="00E021AC">
        <w:rPr>
          <w:color w:val="002060"/>
          <w:sz w:val="28"/>
          <w:szCs w:val="28"/>
        </w:rPr>
        <w:t>Kế hoạch</w:t>
      </w:r>
      <w:r w:rsidRPr="00E021AC">
        <w:rPr>
          <w:color w:val="002060"/>
          <w:sz w:val="28"/>
          <w:szCs w:val="28"/>
          <w:lang w:val="vi-VN"/>
        </w:rPr>
        <w:t xml:space="preserve"> được cập nhật hàng năm căn cứ vào kết quả giám sát và các thay đổi về chính sách ở Trung ương/Tỉnh.</w:t>
      </w:r>
    </w:p>
    <w:p w14:paraId="567297B9" w14:textId="1B18DC05" w:rsidR="00F00FF1" w:rsidRPr="00E021AC" w:rsidRDefault="00F00FF1" w:rsidP="00CA59FE">
      <w:pPr>
        <w:pStyle w:val="Heading3"/>
        <w:spacing w:before="120" w:after="120"/>
        <w:rPr>
          <w:rFonts w:ascii="Times New Roman" w:hAnsi="Times New Roman"/>
          <w:b/>
          <w:bCs/>
          <w:color w:val="002060"/>
          <w:sz w:val="26"/>
          <w:szCs w:val="26"/>
        </w:rPr>
      </w:pPr>
      <w:r w:rsidRPr="00E021AC">
        <w:rPr>
          <w:rFonts w:ascii="Times New Roman" w:hAnsi="Times New Roman"/>
          <w:b/>
          <w:bCs/>
          <w:color w:val="002060"/>
          <w:sz w:val="26"/>
          <w:szCs w:val="26"/>
        </w:rPr>
        <w:br w:type="page"/>
      </w:r>
    </w:p>
    <w:p w14:paraId="6AD62AE5" w14:textId="77777777" w:rsidR="00F00FF1" w:rsidRPr="00E021AC" w:rsidRDefault="00F00FF1" w:rsidP="00CA59FE">
      <w:pPr>
        <w:pStyle w:val="Heading3"/>
        <w:spacing w:before="120" w:after="120"/>
        <w:rPr>
          <w:rFonts w:ascii="Times New Roman" w:hAnsi="Times New Roman"/>
          <w:b/>
          <w:bCs/>
          <w:color w:val="002060"/>
          <w:sz w:val="26"/>
          <w:szCs w:val="26"/>
        </w:rPr>
        <w:sectPr w:rsidR="00F00FF1" w:rsidRPr="00E021AC" w:rsidSect="007F5383">
          <w:pgSz w:w="12240" w:h="15840"/>
          <w:pgMar w:top="1315" w:right="1134" w:bottom="1525" w:left="1134" w:header="471" w:footer="431" w:gutter="0"/>
          <w:cols w:space="720"/>
          <w:docGrid w:linePitch="381"/>
        </w:sectPr>
      </w:pPr>
    </w:p>
    <w:p w14:paraId="31B66CCA" w14:textId="63C4F4C0" w:rsidR="00E73FA8" w:rsidRPr="00E021AC" w:rsidRDefault="00FB2A40" w:rsidP="00E21DBB">
      <w:pPr>
        <w:pStyle w:val="Heading3"/>
        <w:rPr>
          <w:rFonts w:ascii="Times New Roman" w:hAnsi="Times New Roman"/>
          <w:b/>
          <w:bCs/>
          <w:color w:val="002060"/>
          <w:sz w:val="26"/>
          <w:szCs w:val="26"/>
          <w:lang w:val="nl-NL"/>
        </w:rPr>
      </w:pPr>
      <w:bookmarkStart w:id="298" w:name="_Toc86093026"/>
      <w:bookmarkStart w:id="299" w:name="_Toc142621417"/>
      <w:bookmarkStart w:id="300" w:name="_Toc240295318"/>
      <w:bookmarkStart w:id="301" w:name="_Hlk142620088"/>
      <w:bookmarkEnd w:id="296"/>
      <w:bookmarkEnd w:id="297"/>
      <w:r w:rsidRPr="00E021AC">
        <w:rPr>
          <w:rFonts w:ascii="Times New Roman" w:hAnsi="Times New Roman"/>
          <w:b/>
          <w:bCs/>
          <w:color w:val="002060"/>
          <w:sz w:val="26"/>
          <w:szCs w:val="26"/>
          <w:lang w:val="vi-VN"/>
        </w:rPr>
        <w:t>3</w:t>
      </w:r>
      <w:r w:rsidR="00E73FA8" w:rsidRPr="00E021AC">
        <w:rPr>
          <w:rFonts w:ascii="Times New Roman" w:hAnsi="Times New Roman"/>
          <w:b/>
          <w:bCs/>
          <w:color w:val="002060"/>
          <w:sz w:val="26"/>
          <w:szCs w:val="26"/>
          <w:lang w:val="nl-NL"/>
        </w:rPr>
        <w:t>.2.</w:t>
      </w:r>
      <w:r w:rsidR="00EE7CC7" w:rsidRPr="00E021AC">
        <w:rPr>
          <w:rFonts w:ascii="Times New Roman" w:hAnsi="Times New Roman"/>
          <w:b/>
          <w:bCs/>
          <w:color w:val="002060"/>
          <w:sz w:val="26"/>
          <w:szCs w:val="26"/>
          <w:lang w:val="nl-NL"/>
        </w:rPr>
        <w:t>1</w:t>
      </w:r>
      <w:r w:rsidR="00F7164F" w:rsidRPr="00E021AC">
        <w:rPr>
          <w:rFonts w:ascii="Times New Roman" w:hAnsi="Times New Roman"/>
          <w:b/>
          <w:bCs/>
          <w:color w:val="002060"/>
          <w:sz w:val="26"/>
          <w:szCs w:val="26"/>
        </w:rPr>
        <w:t>1</w:t>
      </w:r>
      <w:r w:rsidR="002D5728" w:rsidRPr="00E021AC">
        <w:rPr>
          <w:rFonts w:ascii="Times New Roman" w:hAnsi="Times New Roman"/>
          <w:b/>
          <w:bCs/>
          <w:color w:val="002060"/>
          <w:sz w:val="26"/>
          <w:szCs w:val="26"/>
        </w:rPr>
        <w:t>.</w:t>
      </w:r>
      <w:r w:rsidR="00E73FA8" w:rsidRPr="00E021AC">
        <w:rPr>
          <w:rFonts w:ascii="Times New Roman" w:hAnsi="Times New Roman"/>
          <w:b/>
          <w:bCs/>
          <w:color w:val="002060"/>
          <w:sz w:val="26"/>
          <w:szCs w:val="26"/>
          <w:lang w:val="nl-NL"/>
        </w:rPr>
        <w:t xml:space="preserve"> </w:t>
      </w:r>
      <w:r w:rsidR="00C4153D" w:rsidRPr="00E021AC">
        <w:rPr>
          <w:rFonts w:ascii="Times New Roman" w:hAnsi="Times New Roman"/>
          <w:b/>
          <w:bCs/>
          <w:color w:val="002060"/>
          <w:sz w:val="26"/>
          <w:szCs w:val="26"/>
          <w:lang w:val="nl-NL"/>
        </w:rPr>
        <w:t>Phân tích chi phí và lợi nhuận t</w:t>
      </w:r>
      <w:r w:rsidR="00E73FA8" w:rsidRPr="00E021AC">
        <w:rPr>
          <w:rFonts w:ascii="Times New Roman" w:hAnsi="Times New Roman"/>
          <w:b/>
          <w:bCs/>
          <w:color w:val="002060"/>
          <w:sz w:val="26"/>
          <w:szCs w:val="26"/>
          <w:lang w:val="nl-NL"/>
        </w:rPr>
        <w:t>rồng rừng</w:t>
      </w:r>
      <w:r w:rsidR="004965BB" w:rsidRPr="00E021AC">
        <w:rPr>
          <w:rFonts w:ascii="Times New Roman" w:hAnsi="Times New Roman"/>
          <w:b/>
          <w:bCs/>
          <w:color w:val="002060"/>
          <w:sz w:val="26"/>
          <w:szCs w:val="26"/>
          <w:lang w:val="nl-NL"/>
        </w:rPr>
        <w:t xml:space="preserve"> </w:t>
      </w:r>
      <w:r w:rsidR="001E6498" w:rsidRPr="00E021AC">
        <w:rPr>
          <w:rFonts w:ascii="Times New Roman" w:hAnsi="Times New Roman"/>
          <w:b/>
          <w:bCs/>
          <w:color w:val="002060"/>
          <w:sz w:val="26"/>
          <w:szCs w:val="26"/>
          <w:lang w:val="nl-NL"/>
        </w:rPr>
        <w:t>k</w:t>
      </w:r>
      <w:r w:rsidR="00BD0A72" w:rsidRPr="00E021AC">
        <w:rPr>
          <w:rFonts w:ascii="Times New Roman" w:hAnsi="Times New Roman"/>
          <w:b/>
          <w:bCs/>
          <w:color w:val="002060"/>
          <w:sz w:val="26"/>
          <w:szCs w:val="26"/>
          <w:lang w:val="nl-NL"/>
        </w:rPr>
        <w:t>eo</w:t>
      </w:r>
      <w:bookmarkEnd w:id="298"/>
      <w:bookmarkEnd w:id="299"/>
      <w:bookmarkEnd w:id="300"/>
    </w:p>
    <w:p w14:paraId="25905CB9" w14:textId="7F247D74" w:rsidR="001307DA" w:rsidRPr="00E021AC" w:rsidRDefault="001307DA" w:rsidP="002A7075">
      <w:pPr>
        <w:pStyle w:val="BodyText"/>
        <w:spacing w:before="120"/>
        <w:jc w:val="both"/>
        <w:rPr>
          <w:color w:val="002060"/>
          <w:sz w:val="26"/>
          <w:szCs w:val="26"/>
        </w:rPr>
      </w:pPr>
      <w:r w:rsidRPr="00E021AC">
        <w:rPr>
          <w:color w:val="002060"/>
          <w:sz w:val="26"/>
          <w:szCs w:val="26"/>
        </w:rPr>
        <w:t>Qua phỏng vấn cán bộ xã, hiện nay, cơ cấu thu nhập từ các ngành nghề của người dân chủ yếu bao gồ</w:t>
      </w:r>
      <w:r w:rsidR="00046F12" w:rsidRPr="00E021AC">
        <w:rPr>
          <w:color w:val="002060"/>
          <w:sz w:val="26"/>
          <w:szCs w:val="26"/>
        </w:rPr>
        <w:t>m: T</w:t>
      </w:r>
      <w:r w:rsidRPr="00E021AC">
        <w:rPr>
          <w:color w:val="002060"/>
          <w:sz w:val="26"/>
          <w:szCs w:val="26"/>
        </w:rPr>
        <w:t>rồng trọt, chăn nuôi, nuôi trồng thuỷ sản, lâm nghiệp và thu nhập khác. Trong đó, thu nhập từ hoạt động lâm nghiệp đóng góp tỉ lệ lớn (chiếm khoảng 60%) cơ cấu thu nhập của người dân. Điều này cho thấy thu nhập từ rừng đóng vai trò rất lớn trong phát triển kinh tế hộ gia đình.</w:t>
      </w:r>
    </w:p>
    <w:p w14:paraId="233DCFDD" w14:textId="75FA36D5" w:rsidR="00810A42" w:rsidRPr="00E021AC" w:rsidRDefault="00810A42" w:rsidP="00810A42">
      <w:pPr>
        <w:pStyle w:val="BodyText"/>
        <w:spacing w:after="0" w:line="360" w:lineRule="exact"/>
        <w:jc w:val="both"/>
        <w:rPr>
          <w:color w:val="002060"/>
          <w:sz w:val="26"/>
          <w:szCs w:val="26"/>
        </w:rPr>
      </w:pPr>
      <w:bookmarkStart w:id="302" w:name="_Toc142603600"/>
      <w:bookmarkStart w:id="303" w:name="_Toc142621283"/>
      <w:bookmarkStart w:id="304" w:name="_Toc142621418"/>
      <w:bookmarkStart w:id="305" w:name="_Toc153972307"/>
      <w:bookmarkStart w:id="306" w:name="_Toc153972724"/>
      <w:r w:rsidRPr="00E021AC">
        <w:rPr>
          <w:color w:val="002060"/>
          <w:sz w:val="26"/>
          <w:szCs w:val="26"/>
        </w:rPr>
        <w:t xml:space="preserve">Kết quả </w:t>
      </w:r>
      <w:r w:rsidR="00F51983" w:rsidRPr="00E021AC">
        <w:rPr>
          <w:color w:val="002060"/>
          <w:sz w:val="26"/>
          <w:szCs w:val="26"/>
        </w:rPr>
        <w:t xml:space="preserve">khảo sát, </w:t>
      </w:r>
      <w:r w:rsidRPr="00E021AC">
        <w:rPr>
          <w:color w:val="002060"/>
          <w:sz w:val="26"/>
          <w:szCs w:val="26"/>
        </w:rPr>
        <w:t xml:space="preserve">phỏng vấn về tình hình thu nhập của các hộ dân trồng rừng như sau: </w:t>
      </w:r>
    </w:p>
    <w:p w14:paraId="155C164C" w14:textId="77777777" w:rsidR="00810A42" w:rsidRPr="00E021AC" w:rsidRDefault="00810A42" w:rsidP="00810A42">
      <w:pPr>
        <w:pStyle w:val="BodyText"/>
        <w:spacing w:after="0" w:line="360" w:lineRule="exact"/>
        <w:jc w:val="both"/>
        <w:rPr>
          <w:color w:val="002060"/>
          <w:sz w:val="26"/>
          <w:szCs w:val="26"/>
        </w:rPr>
      </w:pPr>
      <w:r w:rsidRPr="00E021AC">
        <w:rPr>
          <w:color w:val="002060"/>
          <w:sz w:val="26"/>
          <w:szCs w:val="26"/>
        </w:rPr>
        <w:t xml:space="preserve">- Chi phí trồng 1 ha keo lai với mật độ 2.500 cây/ha, cây cách cây 2m, hàng cách hàng 2m, sản lượng khai thác trung bình 100 tấn/ha; </w:t>
      </w:r>
    </w:p>
    <w:p w14:paraId="60259B05" w14:textId="1B168EC1" w:rsidR="00C43DB2" w:rsidRPr="00E021AC" w:rsidRDefault="00810A42" w:rsidP="00810A42">
      <w:pPr>
        <w:rPr>
          <w:color w:val="002060"/>
          <w:sz w:val="26"/>
          <w:szCs w:val="26"/>
        </w:rPr>
      </w:pPr>
      <w:r w:rsidRPr="00E021AC">
        <w:rPr>
          <w:color w:val="002060"/>
        </w:rPr>
        <w:t xml:space="preserve">- </w:t>
      </w:r>
      <w:r w:rsidRPr="00E021AC">
        <w:rPr>
          <w:color w:val="002060"/>
          <w:sz w:val="26"/>
          <w:szCs w:val="26"/>
        </w:rPr>
        <w:t>Tổng chi phí và lợi nhuận của 1 ha keo chu kỳ 5 năm được thể hiện qua bảng dưới đâ</w:t>
      </w:r>
      <w:r w:rsidR="00F51983" w:rsidRPr="00E021AC">
        <w:rPr>
          <w:color w:val="002060"/>
          <w:sz w:val="26"/>
          <w:szCs w:val="26"/>
        </w:rPr>
        <w:t>y</w:t>
      </w:r>
    </w:p>
    <w:p w14:paraId="132B88D8" w14:textId="4B1E16E9" w:rsidR="001307DA" w:rsidRPr="00E021AC" w:rsidRDefault="001307DA" w:rsidP="003D4236">
      <w:pPr>
        <w:pStyle w:val="Heading1"/>
        <w:rPr>
          <w:rFonts w:cs="Times New Roman"/>
          <w:b w:val="0"/>
          <w:color w:val="002060"/>
          <w:szCs w:val="26"/>
          <w:lang w:val="vi-VN"/>
        </w:rPr>
      </w:pPr>
      <w:bookmarkStart w:id="307" w:name="_Toc240295319"/>
      <w:r w:rsidRPr="00E021AC">
        <w:rPr>
          <w:rFonts w:cs="Times New Roman"/>
          <w:color w:val="002060"/>
          <w:szCs w:val="26"/>
          <w:lang w:val="vi-VN"/>
        </w:rPr>
        <w:t xml:space="preserve">Bảng </w:t>
      </w:r>
      <w:r w:rsidR="00A55FA4" w:rsidRPr="00E021AC">
        <w:rPr>
          <w:rFonts w:cs="Times New Roman"/>
          <w:color w:val="002060"/>
          <w:szCs w:val="26"/>
        </w:rPr>
        <w:t>16.</w:t>
      </w:r>
      <w:r w:rsidRPr="00E021AC">
        <w:rPr>
          <w:rFonts w:cs="Times New Roman"/>
          <w:color w:val="002060"/>
          <w:szCs w:val="26"/>
          <w:lang w:val="vi-VN"/>
        </w:rPr>
        <w:t xml:space="preserve"> </w:t>
      </w:r>
      <w:r w:rsidR="006F4C52" w:rsidRPr="00E021AC">
        <w:rPr>
          <w:rFonts w:cs="Times New Roman"/>
          <w:color w:val="002060"/>
          <w:szCs w:val="26"/>
        </w:rPr>
        <w:t xml:space="preserve">Phân tích </w:t>
      </w:r>
      <w:r w:rsidR="00B222BD" w:rsidRPr="00E021AC">
        <w:rPr>
          <w:rFonts w:cs="Times New Roman"/>
          <w:color w:val="002060"/>
          <w:szCs w:val="26"/>
        </w:rPr>
        <w:t>c</w:t>
      </w:r>
      <w:r w:rsidR="00C4153D" w:rsidRPr="00E021AC">
        <w:rPr>
          <w:rFonts w:cs="Times New Roman"/>
          <w:color w:val="002060"/>
          <w:szCs w:val="26"/>
        </w:rPr>
        <w:t xml:space="preserve">hi phí và lợi nhuận </w:t>
      </w:r>
      <w:r w:rsidR="006F4C52" w:rsidRPr="00E021AC">
        <w:rPr>
          <w:rFonts w:cs="Times New Roman"/>
          <w:color w:val="002060"/>
          <w:szCs w:val="26"/>
        </w:rPr>
        <w:t>trồng</w:t>
      </w:r>
      <w:r w:rsidRPr="00E021AC">
        <w:rPr>
          <w:rFonts w:cs="Times New Roman"/>
          <w:color w:val="002060"/>
          <w:szCs w:val="26"/>
          <w:lang w:val="vi-VN"/>
        </w:rPr>
        <w:t xml:space="preserve"> keo lai</w:t>
      </w:r>
      <w:bookmarkEnd w:id="302"/>
      <w:bookmarkEnd w:id="303"/>
      <w:bookmarkEnd w:id="304"/>
      <w:bookmarkEnd w:id="305"/>
      <w:bookmarkEnd w:id="306"/>
      <w:bookmarkEnd w:id="307"/>
      <w:r w:rsidR="00BD7F19" w:rsidRPr="00E021AC">
        <w:rPr>
          <w:rFonts w:cs="Times New Roman"/>
          <w:color w:val="002060"/>
          <w:szCs w:val="26"/>
          <w:lang w:val="vi-VN"/>
        </w:rPr>
        <w:t xml:space="preserve"> </w:t>
      </w:r>
    </w:p>
    <w:tbl>
      <w:tblPr>
        <w:tblW w:w="10120" w:type="dxa"/>
        <w:tblLook w:val="04A0" w:firstRow="1" w:lastRow="0" w:firstColumn="1" w:lastColumn="0" w:noHBand="0" w:noVBand="1"/>
      </w:tblPr>
      <w:tblGrid>
        <w:gridCol w:w="1940"/>
        <w:gridCol w:w="1740"/>
        <w:gridCol w:w="2280"/>
        <w:gridCol w:w="1040"/>
        <w:gridCol w:w="3120"/>
      </w:tblGrid>
      <w:tr w:rsidR="00810A42" w:rsidRPr="00E021AC" w14:paraId="34DE8204" w14:textId="77777777" w:rsidTr="00366B9C">
        <w:trPr>
          <w:trHeight w:val="559"/>
        </w:trPr>
        <w:tc>
          <w:tcPr>
            <w:tcW w:w="1940" w:type="dxa"/>
            <w:tcBorders>
              <w:top w:val="single" w:sz="8" w:space="0" w:color="auto"/>
              <w:left w:val="single" w:sz="8" w:space="0" w:color="auto"/>
              <w:bottom w:val="single" w:sz="8" w:space="0" w:color="auto"/>
              <w:right w:val="single" w:sz="8" w:space="0" w:color="auto"/>
            </w:tcBorders>
            <w:shd w:val="clear" w:color="auto" w:fill="C7E2FA" w:themeFill="accent1" w:themeFillTint="33"/>
            <w:noWrap/>
            <w:vAlign w:val="center"/>
            <w:hideMark/>
          </w:tcPr>
          <w:p w14:paraId="1B4C3A72" w14:textId="118CD9F7" w:rsidR="00810A42" w:rsidRPr="00E021AC" w:rsidRDefault="001307DA" w:rsidP="00076BD4">
            <w:pPr>
              <w:jc w:val="center"/>
              <w:rPr>
                <w:b/>
                <w:bCs/>
                <w:color w:val="002060"/>
                <w:lang w:eastAsia="vi-VN"/>
              </w:rPr>
            </w:pPr>
            <w:r w:rsidRPr="00E021AC">
              <w:rPr>
                <w:b/>
                <w:bCs/>
                <w:color w:val="002060"/>
                <w:sz w:val="26"/>
                <w:szCs w:val="26"/>
                <w:lang w:val="vi-VN"/>
              </w:rPr>
              <w:tab/>
            </w:r>
            <w:r w:rsidR="00366B9C" w:rsidRPr="00E021AC">
              <w:rPr>
                <w:b/>
                <w:bCs/>
                <w:color w:val="002060"/>
                <w:sz w:val="26"/>
                <w:szCs w:val="26"/>
              </w:rPr>
              <w:t>D</w:t>
            </w:r>
            <w:r w:rsidR="00810A42" w:rsidRPr="00E021AC">
              <w:rPr>
                <w:b/>
                <w:bCs/>
                <w:color w:val="002060"/>
              </w:rPr>
              <w:t>iễn giải</w:t>
            </w:r>
          </w:p>
        </w:tc>
        <w:tc>
          <w:tcPr>
            <w:tcW w:w="1740" w:type="dxa"/>
            <w:tcBorders>
              <w:top w:val="single" w:sz="8" w:space="0" w:color="auto"/>
              <w:left w:val="nil"/>
              <w:bottom w:val="single" w:sz="8" w:space="0" w:color="auto"/>
              <w:right w:val="single" w:sz="8" w:space="0" w:color="auto"/>
            </w:tcBorders>
            <w:shd w:val="clear" w:color="auto" w:fill="C7E2FA" w:themeFill="accent1" w:themeFillTint="33"/>
            <w:noWrap/>
            <w:vAlign w:val="center"/>
            <w:hideMark/>
          </w:tcPr>
          <w:p w14:paraId="566ADD5D" w14:textId="77777777" w:rsidR="00810A42" w:rsidRPr="00E021AC" w:rsidRDefault="00810A42" w:rsidP="00076BD4">
            <w:pPr>
              <w:jc w:val="center"/>
              <w:rPr>
                <w:b/>
                <w:bCs/>
                <w:color w:val="002060"/>
              </w:rPr>
            </w:pPr>
            <w:r w:rsidRPr="00E021AC">
              <w:rPr>
                <w:b/>
                <w:bCs/>
                <w:color w:val="002060"/>
              </w:rPr>
              <w:t>Đơn vị</w:t>
            </w:r>
          </w:p>
        </w:tc>
        <w:tc>
          <w:tcPr>
            <w:tcW w:w="2280" w:type="dxa"/>
            <w:tcBorders>
              <w:top w:val="single" w:sz="8" w:space="0" w:color="auto"/>
              <w:left w:val="nil"/>
              <w:bottom w:val="single" w:sz="8" w:space="0" w:color="auto"/>
              <w:right w:val="single" w:sz="8" w:space="0" w:color="auto"/>
            </w:tcBorders>
            <w:shd w:val="clear" w:color="auto" w:fill="C7E2FA" w:themeFill="accent1" w:themeFillTint="33"/>
            <w:noWrap/>
            <w:vAlign w:val="center"/>
            <w:hideMark/>
          </w:tcPr>
          <w:p w14:paraId="5CBB0A3B" w14:textId="77777777" w:rsidR="00810A42" w:rsidRPr="00E021AC" w:rsidRDefault="00810A42" w:rsidP="00076BD4">
            <w:pPr>
              <w:jc w:val="center"/>
              <w:rPr>
                <w:b/>
                <w:bCs/>
                <w:color w:val="002060"/>
              </w:rPr>
            </w:pPr>
            <w:r w:rsidRPr="00E021AC">
              <w:rPr>
                <w:b/>
                <w:bCs/>
                <w:color w:val="002060"/>
              </w:rPr>
              <w:t>đơn giá (đ)</w:t>
            </w:r>
          </w:p>
        </w:tc>
        <w:tc>
          <w:tcPr>
            <w:tcW w:w="1040" w:type="dxa"/>
            <w:tcBorders>
              <w:top w:val="single" w:sz="8" w:space="0" w:color="auto"/>
              <w:left w:val="nil"/>
              <w:bottom w:val="single" w:sz="8" w:space="0" w:color="auto"/>
              <w:right w:val="single" w:sz="8" w:space="0" w:color="auto"/>
            </w:tcBorders>
            <w:shd w:val="clear" w:color="auto" w:fill="C7E2FA" w:themeFill="accent1" w:themeFillTint="33"/>
            <w:noWrap/>
            <w:vAlign w:val="center"/>
            <w:hideMark/>
          </w:tcPr>
          <w:p w14:paraId="0E846449" w14:textId="77777777" w:rsidR="00810A42" w:rsidRPr="00E021AC" w:rsidRDefault="00810A42" w:rsidP="00076BD4">
            <w:pPr>
              <w:jc w:val="center"/>
              <w:rPr>
                <w:b/>
                <w:bCs/>
                <w:color w:val="002060"/>
              </w:rPr>
            </w:pPr>
            <w:r w:rsidRPr="00E021AC">
              <w:rPr>
                <w:b/>
                <w:bCs/>
                <w:color w:val="002060"/>
              </w:rPr>
              <w:t>Số lượng</w:t>
            </w:r>
          </w:p>
        </w:tc>
        <w:tc>
          <w:tcPr>
            <w:tcW w:w="3120" w:type="dxa"/>
            <w:tcBorders>
              <w:top w:val="single" w:sz="8" w:space="0" w:color="auto"/>
              <w:left w:val="nil"/>
              <w:bottom w:val="single" w:sz="8" w:space="0" w:color="auto"/>
              <w:right w:val="single" w:sz="8" w:space="0" w:color="auto"/>
            </w:tcBorders>
            <w:shd w:val="clear" w:color="auto" w:fill="C7E2FA" w:themeFill="accent1" w:themeFillTint="33"/>
            <w:noWrap/>
            <w:vAlign w:val="center"/>
            <w:hideMark/>
          </w:tcPr>
          <w:p w14:paraId="0807F8C0" w14:textId="77777777" w:rsidR="00810A42" w:rsidRPr="00E021AC" w:rsidRDefault="00810A42" w:rsidP="00076BD4">
            <w:pPr>
              <w:jc w:val="center"/>
              <w:rPr>
                <w:b/>
                <w:bCs/>
                <w:color w:val="002060"/>
              </w:rPr>
            </w:pPr>
            <w:r w:rsidRPr="00E021AC">
              <w:rPr>
                <w:b/>
                <w:bCs/>
                <w:color w:val="002060"/>
              </w:rPr>
              <w:t>Thành tiền</w:t>
            </w:r>
          </w:p>
        </w:tc>
      </w:tr>
      <w:tr w:rsidR="00810A42" w:rsidRPr="00E021AC" w14:paraId="3D3BF78E" w14:textId="77777777" w:rsidTr="00B222BD">
        <w:trPr>
          <w:trHeight w:val="380"/>
        </w:trPr>
        <w:tc>
          <w:tcPr>
            <w:tcW w:w="1940" w:type="dxa"/>
            <w:tcBorders>
              <w:top w:val="nil"/>
              <w:left w:val="single" w:sz="8" w:space="0" w:color="auto"/>
              <w:bottom w:val="single" w:sz="8" w:space="0" w:color="auto"/>
              <w:right w:val="single" w:sz="8" w:space="0" w:color="auto"/>
            </w:tcBorders>
            <w:shd w:val="clear" w:color="auto" w:fill="C7E2FA" w:themeFill="accent1" w:themeFillTint="33"/>
            <w:noWrap/>
            <w:vAlign w:val="center"/>
            <w:hideMark/>
          </w:tcPr>
          <w:p w14:paraId="572EA9FF" w14:textId="77777777" w:rsidR="00810A42" w:rsidRPr="00E021AC" w:rsidRDefault="00810A42" w:rsidP="00076BD4">
            <w:pPr>
              <w:jc w:val="center"/>
              <w:rPr>
                <w:b/>
                <w:bCs/>
                <w:color w:val="002060"/>
              </w:rPr>
            </w:pPr>
            <w:r w:rsidRPr="00E021AC">
              <w:rPr>
                <w:b/>
                <w:bCs/>
                <w:color w:val="002060"/>
              </w:rPr>
              <w:t>1. Chi phí trồng</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343C6D9C" w14:textId="77777777" w:rsidR="00810A42" w:rsidRPr="00E021AC" w:rsidRDefault="00810A42" w:rsidP="00076BD4">
            <w:pPr>
              <w:jc w:val="center"/>
              <w:rPr>
                <w:color w:val="002060"/>
              </w:rPr>
            </w:pPr>
            <w:r w:rsidRPr="00E021AC">
              <w:rPr>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0D45C893" w14:textId="77777777" w:rsidR="00810A42" w:rsidRPr="00E021AC" w:rsidRDefault="00810A42" w:rsidP="00076BD4">
            <w:pPr>
              <w:jc w:val="center"/>
              <w:rPr>
                <w:color w:val="002060"/>
              </w:rPr>
            </w:pPr>
            <w:r w:rsidRPr="00E021AC">
              <w:rPr>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492C6D25" w14:textId="77777777" w:rsidR="00810A42" w:rsidRPr="00E021AC" w:rsidRDefault="00810A42" w:rsidP="00076BD4">
            <w:pPr>
              <w:jc w:val="center"/>
              <w:rPr>
                <w:color w:val="002060"/>
              </w:rPr>
            </w:pPr>
            <w:r w:rsidRPr="00E021AC">
              <w:rPr>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4863F1B1" w14:textId="77777777" w:rsidR="00810A42" w:rsidRPr="00E021AC" w:rsidRDefault="00810A42" w:rsidP="00076BD4">
            <w:pPr>
              <w:jc w:val="center"/>
              <w:rPr>
                <w:b/>
                <w:bCs/>
                <w:color w:val="002060"/>
              </w:rPr>
            </w:pPr>
            <w:r w:rsidRPr="00E021AC">
              <w:rPr>
                <w:b/>
                <w:bCs/>
                <w:color w:val="002060"/>
              </w:rPr>
              <w:t>6,500,000</w:t>
            </w:r>
          </w:p>
        </w:tc>
      </w:tr>
      <w:tr w:rsidR="00810A42" w:rsidRPr="00E021AC" w14:paraId="0F52C63C" w14:textId="77777777" w:rsidTr="00076BD4">
        <w:trPr>
          <w:trHeight w:val="546"/>
        </w:trPr>
        <w:tc>
          <w:tcPr>
            <w:tcW w:w="1940" w:type="dxa"/>
            <w:tcBorders>
              <w:top w:val="nil"/>
              <w:left w:val="single" w:sz="8" w:space="0" w:color="auto"/>
              <w:bottom w:val="single" w:sz="8" w:space="0" w:color="auto"/>
              <w:right w:val="single" w:sz="8" w:space="0" w:color="auto"/>
            </w:tcBorders>
            <w:vAlign w:val="center"/>
            <w:hideMark/>
          </w:tcPr>
          <w:p w14:paraId="4094DDC6" w14:textId="77777777" w:rsidR="00810A42" w:rsidRPr="00E021AC" w:rsidRDefault="00810A42" w:rsidP="00076BD4">
            <w:pPr>
              <w:rPr>
                <w:color w:val="002060"/>
              </w:rPr>
            </w:pPr>
            <w:r w:rsidRPr="00E021AC">
              <w:rPr>
                <w:color w:val="002060"/>
              </w:rPr>
              <w:t>Xử lý thực bì</w:t>
            </w:r>
          </w:p>
        </w:tc>
        <w:tc>
          <w:tcPr>
            <w:tcW w:w="1740" w:type="dxa"/>
            <w:tcBorders>
              <w:top w:val="nil"/>
              <w:left w:val="nil"/>
              <w:bottom w:val="single" w:sz="8" w:space="0" w:color="auto"/>
              <w:right w:val="single" w:sz="8" w:space="0" w:color="auto"/>
            </w:tcBorders>
            <w:noWrap/>
            <w:vAlign w:val="center"/>
            <w:hideMark/>
          </w:tcPr>
          <w:p w14:paraId="2A0CD0F1" w14:textId="77777777" w:rsidR="00810A42" w:rsidRPr="00E021AC" w:rsidRDefault="00810A42" w:rsidP="00076BD4">
            <w:pPr>
              <w:jc w:val="center"/>
              <w:rPr>
                <w:color w:val="002060"/>
              </w:rPr>
            </w:pPr>
            <w:r w:rsidRPr="00E021AC">
              <w:rPr>
                <w:color w:val="002060"/>
              </w:rPr>
              <w:t>ha</w:t>
            </w:r>
          </w:p>
        </w:tc>
        <w:tc>
          <w:tcPr>
            <w:tcW w:w="2280" w:type="dxa"/>
            <w:tcBorders>
              <w:top w:val="nil"/>
              <w:left w:val="nil"/>
              <w:bottom w:val="single" w:sz="8" w:space="0" w:color="auto"/>
              <w:right w:val="single" w:sz="8" w:space="0" w:color="auto"/>
            </w:tcBorders>
            <w:noWrap/>
            <w:vAlign w:val="center"/>
            <w:hideMark/>
          </w:tcPr>
          <w:p w14:paraId="48B8897D" w14:textId="77777777" w:rsidR="00810A42" w:rsidRPr="00E021AC" w:rsidRDefault="00810A42" w:rsidP="00076BD4">
            <w:pPr>
              <w:jc w:val="center"/>
              <w:rPr>
                <w:color w:val="002060"/>
              </w:rPr>
            </w:pPr>
            <w:r w:rsidRPr="00E021AC">
              <w:rPr>
                <w:color w:val="002060"/>
              </w:rPr>
              <w:t>2,000,000</w:t>
            </w:r>
          </w:p>
        </w:tc>
        <w:tc>
          <w:tcPr>
            <w:tcW w:w="1040" w:type="dxa"/>
            <w:tcBorders>
              <w:top w:val="nil"/>
              <w:left w:val="nil"/>
              <w:bottom w:val="single" w:sz="8" w:space="0" w:color="auto"/>
              <w:right w:val="single" w:sz="8" w:space="0" w:color="auto"/>
            </w:tcBorders>
            <w:noWrap/>
            <w:vAlign w:val="center"/>
            <w:hideMark/>
          </w:tcPr>
          <w:p w14:paraId="6A7F5560" w14:textId="77777777" w:rsidR="00810A42" w:rsidRPr="00E021AC" w:rsidRDefault="00810A42" w:rsidP="00076BD4">
            <w:pPr>
              <w:jc w:val="center"/>
              <w:rPr>
                <w:color w:val="002060"/>
              </w:rPr>
            </w:pPr>
            <w:r w:rsidRPr="00E021AC">
              <w:rPr>
                <w:color w:val="002060"/>
              </w:rPr>
              <w:t>1</w:t>
            </w:r>
          </w:p>
        </w:tc>
        <w:tc>
          <w:tcPr>
            <w:tcW w:w="3120" w:type="dxa"/>
            <w:tcBorders>
              <w:top w:val="nil"/>
              <w:left w:val="nil"/>
              <w:bottom w:val="single" w:sz="8" w:space="0" w:color="auto"/>
              <w:right w:val="single" w:sz="8" w:space="0" w:color="auto"/>
            </w:tcBorders>
            <w:noWrap/>
            <w:vAlign w:val="center"/>
            <w:hideMark/>
          </w:tcPr>
          <w:p w14:paraId="31FB4354" w14:textId="77777777" w:rsidR="00810A42" w:rsidRPr="00E021AC" w:rsidRDefault="00810A42" w:rsidP="00076BD4">
            <w:pPr>
              <w:jc w:val="center"/>
              <w:rPr>
                <w:color w:val="002060"/>
              </w:rPr>
            </w:pPr>
            <w:r w:rsidRPr="00E021AC">
              <w:rPr>
                <w:color w:val="002060"/>
              </w:rPr>
              <w:t>2,000,000</w:t>
            </w:r>
          </w:p>
        </w:tc>
      </w:tr>
      <w:tr w:rsidR="00810A42" w:rsidRPr="00E021AC" w14:paraId="538ACE38" w14:textId="77777777" w:rsidTr="00076BD4">
        <w:trPr>
          <w:trHeight w:val="380"/>
        </w:trPr>
        <w:tc>
          <w:tcPr>
            <w:tcW w:w="1940" w:type="dxa"/>
            <w:tcBorders>
              <w:top w:val="nil"/>
              <w:left w:val="single" w:sz="8" w:space="0" w:color="auto"/>
              <w:bottom w:val="single" w:sz="8" w:space="0" w:color="auto"/>
              <w:right w:val="single" w:sz="8" w:space="0" w:color="auto"/>
            </w:tcBorders>
            <w:vAlign w:val="center"/>
            <w:hideMark/>
          </w:tcPr>
          <w:p w14:paraId="758BA1AB" w14:textId="77777777" w:rsidR="00810A42" w:rsidRPr="00E021AC" w:rsidRDefault="00810A42" w:rsidP="00076BD4">
            <w:pPr>
              <w:jc w:val="center"/>
              <w:rPr>
                <w:color w:val="002060"/>
              </w:rPr>
            </w:pPr>
            <w:r w:rsidRPr="00E021AC">
              <w:rPr>
                <w:color w:val="002060"/>
              </w:rPr>
              <w:t>Đào hố, trồng cây</w:t>
            </w:r>
          </w:p>
        </w:tc>
        <w:tc>
          <w:tcPr>
            <w:tcW w:w="1740" w:type="dxa"/>
            <w:tcBorders>
              <w:top w:val="nil"/>
              <w:left w:val="nil"/>
              <w:bottom w:val="single" w:sz="8" w:space="0" w:color="auto"/>
              <w:right w:val="single" w:sz="8" w:space="0" w:color="auto"/>
            </w:tcBorders>
            <w:noWrap/>
            <w:vAlign w:val="center"/>
            <w:hideMark/>
          </w:tcPr>
          <w:p w14:paraId="08C60DF8" w14:textId="77777777" w:rsidR="00810A42" w:rsidRPr="00E021AC" w:rsidRDefault="00810A42" w:rsidP="00076BD4">
            <w:pPr>
              <w:jc w:val="center"/>
              <w:rPr>
                <w:color w:val="002060"/>
              </w:rPr>
            </w:pPr>
            <w:r w:rsidRPr="00E021AC">
              <w:rPr>
                <w:color w:val="002060"/>
              </w:rPr>
              <w:t>cây</w:t>
            </w:r>
          </w:p>
        </w:tc>
        <w:tc>
          <w:tcPr>
            <w:tcW w:w="2280" w:type="dxa"/>
            <w:tcBorders>
              <w:top w:val="nil"/>
              <w:left w:val="nil"/>
              <w:bottom w:val="single" w:sz="8" w:space="0" w:color="auto"/>
              <w:right w:val="single" w:sz="8" w:space="0" w:color="auto"/>
            </w:tcBorders>
            <w:noWrap/>
            <w:vAlign w:val="center"/>
            <w:hideMark/>
          </w:tcPr>
          <w:p w14:paraId="3112857D" w14:textId="77777777" w:rsidR="00810A42" w:rsidRPr="00E021AC" w:rsidRDefault="00810A42" w:rsidP="00076BD4">
            <w:pPr>
              <w:jc w:val="center"/>
              <w:rPr>
                <w:color w:val="002060"/>
              </w:rPr>
            </w:pPr>
            <w:r w:rsidRPr="00E021AC">
              <w:rPr>
                <w:color w:val="002060"/>
              </w:rPr>
              <w:t>1,000</w:t>
            </w:r>
          </w:p>
        </w:tc>
        <w:tc>
          <w:tcPr>
            <w:tcW w:w="1040" w:type="dxa"/>
            <w:tcBorders>
              <w:top w:val="nil"/>
              <w:left w:val="nil"/>
              <w:bottom w:val="single" w:sz="8" w:space="0" w:color="auto"/>
              <w:right w:val="single" w:sz="8" w:space="0" w:color="auto"/>
            </w:tcBorders>
            <w:noWrap/>
            <w:vAlign w:val="center"/>
            <w:hideMark/>
          </w:tcPr>
          <w:p w14:paraId="2E97CE33" w14:textId="77777777" w:rsidR="00810A42" w:rsidRPr="00E021AC" w:rsidRDefault="00810A42" w:rsidP="00076BD4">
            <w:pPr>
              <w:jc w:val="center"/>
              <w:rPr>
                <w:color w:val="002060"/>
              </w:rPr>
            </w:pPr>
            <w:r w:rsidRPr="00E021AC">
              <w:rPr>
                <w:color w:val="002060"/>
              </w:rPr>
              <w:t>2,500</w:t>
            </w:r>
          </w:p>
        </w:tc>
        <w:tc>
          <w:tcPr>
            <w:tcW w:w="3120" w:type="dxa"/>
            <w:tcBorders>
              <w:top w:val="nil"/>
              <w:left w:val="nil"/>
              <w:bottom w:val="single" w:sz="8" w:space="0" w:color="auto"/>
              <w:right w:val="single" w:sz="8" w:space="0" w:color="auto"/>
            </w:tcBorders>
            <w:noWrap/>
            <w:vAlign w:val="center"/>
            <w:hideMark/>
          </w:tcPr>
          <w:p w14:paraId="10CE4070" w14:textId="77777777" w:rsidR="00810A42" w:rsidRPr="00E021AC" w:rsidRDefault="00810A42" w:rsidP="00076BD4">
            <w:pPr>
              <w:jc w:val="center"/>
              <w:rPr>
                <w:color w:val="002060"/>
              </w:rPr>
            </w:pPr>
            <w:r w:rsidRPr="00E021AC">
              <w:rPr>
                <w:color w:val="002060"/>
              </w:rPr>
              <w:t>2,500,000</w:t>
            </w:r>
          </w:p>
        </w:tc>
      </w:tr>
      <w:tr w:rsidR="00810A42" w:rsidRPr="00E021AC" w14:paraId="259C6DA6" w14:textId="77777777" w:rsidTr="00076BD4">
        <w:trPr>
          <w:trHeight w:val="380"/>
        </w:trPr>
        <w:tc>
          <w:tcPr>
            <w:tcW w:w="1940" w:type="dxa"/>
            <w:tcBorders>
              <w:top w:val="nil"/>
              <w:left w:val="single" w:sz="8" w:space="0" w:color="auto"/>
              <w:bottom w:val="single" w:sz="8" w:space="0" w:color="auto"/>
              <w:right w:val="single" w:sz="8" w:space="0" w:color="auto"/>
            </w:tcBorders>
            <w:vAlign w:val="center"/>
            <w:hideMark/>
          </w:tcPr>
          <w:p w14:paraId="0F1629C4" w14:textId="77777777" w:rsidR="00810A42" w:rsidRPr="00E021AC" w:rsidRDefault="00810A42" w:rsidP="00076BD4">
            <w:pPr>
              <w:jc w:val="center"/>
              <w:rPr>
                <w:color w:val="002060"/>
              </w:rPr>
            </w:pPr>
            <w:r w:rsidRPr="00E021AC">
              <w:rPr>
                <w:color w:val="002060"/>
              </w:rPr>
              <w:t>Cây giống</w:t>
            </w:r>
          </w:p>
        </w:tc>
        <w:tc>
          <w:tcPr>
            <w:tcW w:w="1740" w:type="dxa"/>
            <w:tcBorders>
              <w:top w:val="nil"/>
              <w:left w:val="nil"/>
              <w:bottom w:val="single" w:sz="8" w:space="0" w:color="auto"/>
              <w:right w:val="single" w:sz="8" w:space="0" w:color="auto"/>
            </w:tcBorders>
            <w:noWrap/>
            <w:vAlign w:val="center"/>
            <w:hideMark/>
          </w:tcPr>
          <w:p w14:paraId="604CFB80" w14:textId="77777777" w:rsidR="00810A42" w:rsidRPr="00E021AC" w:rsidRDefault="00810A42" w:rsidP="00076BD4">
            <w:pPr>
              <w:jc w:val="center"/>
              <w:rPr>
                <w:color w:val="002060"/>
              </w:rPr>
            </w:pPr>
            <w:r w:rsidRPr="00E021AC">
              <w:rPr>
                <w:color w:val="002060"/>
              </w:rPr>
              <w:t>cây</w:t>
            </w:r>
          </w:p>
        </w:tc>
        <w:tc>
          <w:tcPr>
            <w:tcW w:w="2280" w:type="dxa"/>
            <w:tcBorders>
              <w:top w:val="nil"/>
              <w:left w:val="nil"/>
              <w:bottom w:val="single" w:sz="8" w:space="0" w:color="auto"/>
              <w:right w:val="single" w:sz="8" w:space="0" w:color="auto"/>
            </w:tcBorders>
            <w:noWrap/>
            <w:vAlign w:val="center"/>
            <w:hideMark/>
          </w:tcPr>
          <w:p w14:paraId="0459394B" w14:textId="77777777" w:rsidR="00810A42" w:rsidRPr="00E021AC" w:rsidRDefault="00810A42" w:rsidP="00076BD4">
            <w:pPr>
              <w:jc w:val="center"/>
              <w:rPr>
                <w:color w:val="002060"/>
              </w:rPr>
            </w:pPr>
            <w:r w:rsidRPr="00E021AC">
              <w:rPr>
                <w:color w:val="002060"/>
              </w:rPr>
              <w:t>800</w:t>
            </w:r>
          </w:p>
        </w:tc>
        <w:tc>
          <w:tcPr>
            <w:tcW w:w="1040" w:type="dxa"/>
            <w:tcBorders>
              <w:top w:val="nil"/>
              <w:left w:val="nil"/>
              <w:bottom w:val="single" w:sz="8" w:space="0" w:color="auto"/>
              <w:right w:val="single" w:sz="8" w:space="0" w:color="auto"/>
            </w:tcBorders>
            <w:noWrap/>
            <w:vAlign w:val="center"/>
            <w:hideMark/>
          </w:tcPr>
          <w:p w14:paraId="6DF792EA" w14:textId="77777777" w:rsidR="00810A42" w:rsidRPr="00E021AC" w:rsidRDefault="00810A42" w:rsidP="00076BD4">
            <w:pPr>
              <w:jc w:val="center"/>
              <w:rPr>
                <w:color w:val="002060"/>
              </w:rPr>
            </w:pPr>
            <w:r w:rsidRPr="00E021AC">
              <w:rPr>
                <w:color w:val="002060"/>
              </w:rPr>
              <w:t>2,500</w:t>
            </w:r>
          </w:p>
        </w:tc>
        <w:tc>
          <w:tcPr>
            <w:tcW w:w="3120" w:type="dxa"/>
            <w:tcBorders>
              <w:top w:val="nil"/>
              <w:left w:val="nil"/>
              <w:bottom w:val="single" w:sz="8" w:space="0" w:color="auto"/>
              <w:right w:val="single" w:sz="8" w:space="0" w:color="auto"/>
            </w:tcBorders>
            <w:noWrap/>
            <w:vAlign w:val="center"/>
            <w:hideMark/>
          </w:tcPr>
          <w:p w14:paraId="4DCBFC57" w14:textId="77777777" w:rsidR="00810A42" w:rsidRPr="00E021AC" w:rsidRDefault="00810A42" w:rsidP="00076BD4">
            <w:pPr>
              <w:jc w:val="center"/>
              <w:rPr>
                <w:color w:val="002060"/>
              </w:rPr>
            </w:pPr>
            <w:r w:rsidRPr="00E021AC">
              <w:rPr>
                <w:color w:val="002060"/>
              </w:rPr>
              <w:t>2,000,000</w:t>
            </w:r>
          </w:p>
        </w:tc>
      </w:tr>
      <w:tr w:rsidR="00810A42" w:rsidRPr="00E021AC" w14:paraId="2A3AD6F3" w14:textId="77777777" w:rsidTr="00B222BD">
        <w:trPr>
          <w:trHeight w:val="38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7D273D30" w14:textId="77777777" w:rsidR="00810A42" w:rsidRPr="00E021AC" w:rsidRDefault="00810A42" w:rsidP="00076BD4">
            <w:pPr>
              <w:jc w:val="center"/>
              <w:rPr>
                <w:b/>
                <w:bCs/>
                <w:color w:val="002060"/>
              </w:rPr>
            </w:pPr>
            <w:r w:rsidRPr="00E021AC">
              <w:rPr>
                <w:b/>
                <w:bCs/>
                <w:color w:val="002060"/>
              </w:rPr>
              <w:t>2. Chăm sóc</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65634A01" w14:textId="77777777" w:rsidR="00810A42" w:rsidRPr="00E021AC" w:rsidRDefault="00810A42" w:rsidP="00076BD4">
            <w:pPr>
              <w:jc w:val="center"/>
              <w:rPr>
                <w:b/>
                <w:bCs/>
                <w:color w:val="002060"/>
              </w:rPr>
            </w:pPr>
            <w:r w:rsidRPr="00E021AC">
              <w:rPr>
                <w:b/>
                <w:bCs/>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2D1AF409" w14:textId="77777777" w:rsidR="00810A42" w:rsidRPr="00E021AC" w:rsidRDefault="00810A42" w:rsidP="00076BD4">
            <w:pPr>
              <w:jc w:val="center"/>
              <w:rPr>
                <w:b/>
                <w:bCs/>
                <w:color w:val="002060"/>
              </w:rPr>
            </w:pPr>
            <w:r w:rsidRPr="00E021AC">
              <w:rPr>
                <w:b/>
                <w:bCs/>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7E10D7C8"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6732FDAD" w14:textId="77777777" w:rsidR="00810A42" w:rsidRPr="00E021AC" w:rsidRDefault="00810A42" w:rsidP="00076BD4">
            <w:pPr>
              <w:jc w:val="center"/>
              <w:rPr>
                <w:b/>
                <w:bCs/>
                <w:color w:val="002060"/>
              </w:rPr>
            </w:pPr>
            <w:r w:rsidRPr="00E021AC">
              <w:rPr>
                <w:b/>
                <w:bCs/>
                <w:color w:val="002060"/>
              </w:rPr>
              <w:t>4,000,000</w:t>
            </w:r>
          </w:p>
        </w:tc>
      </w:tr>
      <w:tr w:rsidR="00810A42" w:rsidRPr="00E021AC" w14:paraId="6F36815E" w14:textId="77777777" w:rsidTr="00B222BD">
        <w:trPr>
          <w:trHeight w:val="38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2E5500D8" w14:textId="77777777" w:rsidR="00810A42" w:rsidRPr="00E021AC" w:rsidRDefault="00810A42" w:rsidP="00076BD4">
            <w:pPr>
              <w:jc w:val="center"/>
              <w:rPr>
                <w:b/>
                <w:bCs/>
                <w:color w:val="002060"/>
              </w:rPr>
            </w:pPr>
            <w:r w:rsidRPr="00E021AC">
              <w:rPr>
                <w:b/>
                <w:bCs/>
                <w:color w:val="002060"/>
              </w:rPr>
              <w:t>Năm thứ nhất</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0E0E2CC6" w14:textId="77777777" w:rsidR="00810A42" w:rsidRPr="00E021AC" w:rsidRDefault="00810A42" w:rsidP="00076BD4">
            <w:pPr>
              <w:jc w:val="center"/>
              <w:rPr>
                <w:b/>
                <w:bCs/>
                <w:color w:val="002060"/>
              </w:rPr>
            </w:pPr>
            <w:r w:rsidRPr="00E021AC">
              <w:rPr>
                <w:b/>
                <w:bCs/>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50D85449" w14:textId="77777777" w:rsidR="00810A42" w:rsidRPr="00E021AC" w:rsidRDefault="00810A42" w:rsidP="00076BD4">
            <w:pPr>
              <w:jc w:val="center"/>
              <w:rPr>
                <w:b/>
                <w:bCs/>
                <w:color w:val="002060"/>
              </w:rPr>
            </w:pPr>
            <w:r w:rsidRPr="00E021AC">
              <w:rPr>
                <w:b/>
                <w:bCs/>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162662BE"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59A6CDEA" w14:textId="77777777" w:rsidR="00810A42" w:rsidRPr="00E021AC" w:rsidRDefault="00810A42" w:rsidP="00076BD4">
            <w:pPr>
              <w:jc w:val="center"/>
              <w:rPr>
                <w:b/>
                <w:bCs/>
                <w:color w:val="002060"/>
              </w:rPr>
            </w:pPr>
            <w:r w:rsidRPr="00E021AC">
              <w:rPr>
                <w:b/>
                <w:bCs/>
                <w:color w:val="002060"/>
              </w:rPr>
              <w:t>2,000,000</w:t>
            </w:r>
          </w:p>
        </w:tc>
      </w:tr>
      <w:tr w:rsidR="00810A42" w:rsidRPr="00E021AC" w14:paraId="72EFD54A" w14:textId="77777777" w:rsidTr="00076BD4">
        <w:trPr>
          <w:trHeight w:val="830"/>
        </w:trPr>
        <w:tc>
          <w:tcPr>
            <w:tcW w:w="1940" w:type="dxa"/>
            <w:tcBorders>
              <w:top w:val="nil"/>
              <w:left w:val="single" w:sz="8" w:space="0" w:color="auto"/>
              <w:bottom w:val="single" w:sz="8" w:space="0" w:color="auto"/>
              <w:right w:val="single" w:sz="8" w:space="0" w:color="auto"/>
            </w:tcBorders>
            <w:vAlign w:val="center"/>
            <w:hideMark/>
          </w:tcPr>
          <w:p w14:paraId="190DDA8D" w14:textId="77777777" w:rsidR="00810A42" w:rsidRPr="00E021AC" w:rsidRDefault="00810A42" w:rsidP="00076BD4">
            <w:pPr>
              <w:jc w:val="center"/>
              <w:rPr>
                <w:color w:val="002060"/>
              </w:rPr>
            </w:pPr>
            <w:r w:rsidRPr="00E021AC">
              <w:rPr>
                <w:color w:val="002060"/>
              </w:rPr>
              <w:t>Chăm sóc lần 1 (phát sẻ thực bì)</w:t>
            </w:r>
          </w:p>
        </w:tc>
        <w:tc>
          <w:tcPr>
            <w:tcW w:w="1740" w:type="dxa"/>
            <w:tcBorders>
              <w:top w:val="nil"/>
              <w:left w:val="nil"/>
              <w:bottom w:val="single" w:sz="8" w:space="0" w:color="auto"/>
              <w:right w:val="single" w:sz="8" w:space="0" w:color="auto"/>
            </w:tcBorders>
            <w:noWrap/>
            <w:vAlign w:val="center"/>
            <w:hideMark/>
          </w:tcPr>
          <w:p w14:paraId="4386202D" w14:textId="77777777" w:rsidR="00810A42" w:rsidRPr="00E021AC" w:rsidRDefault="00810A42" w:rsidP="00076BD4">
            <w:pPr>
              <w:jc w:val="center"/>
              <w:rPr>
                <w:color w:val="002060"/>
              </w:rPr>
            </w:pPr>
            <w:r w:rsidRPr="00E021AC">
              <w:rPr>
                <w:color w:val="002060"/>
              </w:rPr>
              <w:t>ha</w:t>
            </w:r>
          </w:p>
        </w:tc>
        <w:tc>
          <w:tcPr>
            <w:tcW w:w="2280" w:type="dxa"/>
            <w:tcBorders>
              <w:top w:val="nil"/>
              <w:left w:val="nil"/>
              <w:bottom w:val="single" w:sz="8" w:space="0" w:color="auto"/>
              <w:right w:val="single" w:sz="8" w:space="0" w:color="auto"/>
            </w:tcBorders>
            <w:noWrap/>
            <w:vAlign w:val="center"/>
            <w:hideMark/>
          </w:tcPr>
          <w:p w14:paraId="0B8D26BB" w14:textId="77777777" w:rsidR="00810A42" w:rsidRPr="00E021AC" w:rsidRDefault="00810A42" w:rsidP="00076BD4">
            <w:pPr>
              <w:jc w:val="center"/>
              <w:rPr>
                <w:color w:val="002060"/>
              </w:rPr>
            </w:pPr>
            <w:r w:rsidRPr="00E021AC">
              <w:rPr>
                <w:color w:val="002060"/>
              </w:rPr>
              <w:t>2.000.000</w:t>
            </w:r>
          </w:p>
        </w:tc>
        <w:tc>
          <w:tcPr>
            <w:tcW w:w="1040" w:type="dxa"/>
            <w:tcBorders>
              <w:top w:val="nil"/>
              <w:left w:val="nil"/>
              <w:bottom w:val="single" w:sz="8" w:space="0" w:color="auto"/>
              <w:right w:val="single" w:sz="8" w:space="0" w:color="auto"/>
            </w:tcBorders>
            <w:noWrap/>
            <w:vAlign w:val="center"/>
            <w:hideMark/>
          </w:tcPr>
          <w:p w14:paraId="4113993E" w14:textId="77777777" w:rsidR="00810A42" w:rsidRPr="00E021AC" w:rsidRDefault="00810A42" w:rsidP="00076BD4">
            <w:pPr>
              <w:jc w:val="center"/>
              <w:rPr>
                <w:color w:val="002060"/>
              </w:rPr>
            </w:pPr>
            <w:r w:rsidRPr="00E021AC">
              <w:rPr>
                <w:color w:val="002060"/>
              </w:rPr>
              <w:t> 1</w:t>
            </w:r>
          </w:p>
        </w:tc>
        <w:tc>
          <w:tcPr>
            <w:tcW w:w="3120" w:type="dxa"/>
            <w:tcBorders>
              <w:top w:val="nil"/>
              <w:left w:val="nil"/>
              <w:bottom w:val="single" w:sz="8" w:space="0" w:color="auto"/>
              <w:right w:val="single" w:sz="8" w:space="0" w:color="auto"/>
            </w:tcBorders>
            <w:noWrap/>
            <w:vAlign w:val="center"/>
            <w:hideMark/>
          </w:tcPr>
          <w:p w14:paraId="27EABA0A" w14:textId="77777777" w:rsidR="00810A42" w:rsidRPr="00E021AC" w:rsidRDefault="00810A42" w:rsidP="00076BD4">
            <w:pPr>
              <w:jc w:val="center"/>
              <w:rPr>
                <w:color w:val="002060"/>
              </w:rPr>
            </w:pPr>
            <w:r w:rsidRPr="00E021AC">
              <w:rPr>
                <w:color w:val="002060"/>
              </w:rPr>
              <w:t>2,000,000</w:t>
            </w:r>
          </w:p>
        </w:tc>
      </w:tr>
      <w:tr w:rsidR="00810A42" w:rsidRPr="00E021AC" w14:paraId="5705E806" w14:textId="77777777" w:rsidTr="00B222BD">
        <w:trPr>
          <w:trHeight w:val="38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75D678E8" w14:textId="77777777" w:rsidR="00810A42" w:rsidRPr="00E021AC" w:rsidRDefault="00810A42" w:rsidP="00076BD4">
            <w:pPr>
              <w:jc w:val="center"/>
              <w:rPr>
                <w:b/>
                <w:bCs/>
                <w:color w:val="002060"/>
              </w:rPr>
            </w:pPr>
            <w:r w:rsidRPr="00E021AC">
              <w:rPr>
                <w:b/>
                <w:bCs/>
                <w:color w:val="002060"/>
              </w:rPr>
              <w:t>Năm thứ hai</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3FE95464" w14:textId="77777777" w:rsidR="00810A42" w:rsidRPr="00E021AC" w:rsidRDefault="00810A42" w:rsidP="00076BD4">
            <w:pPr>
              <w:jc w:val="center"/>
              <w:rPr>
                <w:b/>
                <w:bCs/>
                <w:color w:val="002060"/>
              </w:rPr>
            </w:pPr>
            <w:r w:rsidRPr="00E021AC">
              <w:rPr>
                <w:b/>
                <w:bCs/>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755760C2" w14:textId="77777777" w:rsidR="00810A42" w:rsidRPr="00E021AC" w:rsidRDefault="00810A42" w:rsidP="00076BD4">
            <w:pPr>
              <w:jc w:val="center"/>
              <w:rPr>
                <w:b/>
                <w:bCs/>
                <w:color w:val="002060"/>
              </w:rPr>
            </w:pPr>
            <w:r w:rsidRPr="00E021AC">
              <w:rPr>
                <w:b/>
                <w:bCs/>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3427E9EA"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7A457E29" w14:textId="77777777" w:rsidR="00810A42" w:rsidRPr="00E021AC" w:rsidRDefault="00810A42" w:rsidP="00076BD4">
            <w:pPr>
              <w:jc w:val="center"/>
              <w:rPr>
                <w:b/>
                <w:bCs/>
                <w:color w:val="002060"/>
              </w:rPr>
            </w:pPr>
            <w:r w:rsidRPr="00E021AC">
              <w:rPr>
                <w:b/>
                <w:bCs/>
                <w:color w:val="002060"/>
              </w:rPr>
              <w:t>2,000,000</w:t>
            </w:r>
          </w:p>
        </w:tc>
      </w:tr>
      <w:tr w:rsidR="00810A42" w:rsidRPr="00E021AC" w14:paraId="64E20D2A" w14:textId="77777777" w:rsidTr="00B222BD">
        <w:trPr>
          <w:trHeight w:val="527"/>
        </w:trPr>
        <w:tc>
          <w:tcPr>
            <w:tcW w:w="1940" w:type="dxa"/>
            <w:tcBorders>
              <w:top w:val="nil"/>
              <w:left w:val="single" w:sz="8" w:space="0" w:color="auto"/>
              <w:bottom w:val="single" w:sz="8" w:space="0" w:color="auto"/>
              <w:right w:val="single" w:sz="8" w:space="0" w:color="auto"/>
            </w:tcBorders>
            <w:vAlign w:val="center"/>
            <w:hideMark/>
          </w:tcPr>
          <w:p w14:paraId="18A31535" w14:textId="77777777" w:rsidR="00810A42" w:rsidRPr="00E021AC" w:rsidRDefault="00810A42" w:rsidP="00076BD4">
            <w:pPr>
              <w:jc w:val="center"/>
              <w:rPr>
                <w:color w:val="002060"/>
              </w:rPr>
            </w:pPr>
            <w:r w:rsidRPr="00E021AC">
              <w:rPr>
                <w:color w:val="002060"/>
              </w:rPr>
              <w:t>Chăm sóc lần 2 (phát sẻ, tỉa cành)</w:t>
            </w:r>
          </w:p>
        </w:tc>
        <w:tc>
          <w:tcPr>
            <w:tcW w:w="1740" w:type="dxa"/>
            <w:tcBorders>
              <w:top w:val="nil"/>
              <w:left w:val="nil"/>
              <w:bottom w:val="single" w:sz="8" w:space="0" w:color="auto"/>
              <w:right w:val="single" w:sz="8" w:space="0" w:color="auto"/>
            </w:tcBorders>
            <w:noWrap/>
            <w:vAlign w:val="center"/>
            <w:hideMark/>
          </w:tcPr>
          <w:p w14:paraId="437162BA" w14:textId="77777777" w:rsidR="00810A42" w:rsidRPr="00E021AC" w:rsidRDefault="00810A42" w:rsidP="00076BD4">
            <w:pPr>
              <w:jc w:val="center"/>
              <w:rPr>
                <w:color w:val="002060"/>
              </w:rPr>
            </w:pPr>
            <w:r w:rsidRPr="00E021AC">
              <w:rPr>
                <w:color w:val="002060"/>
              </w:rPr>
              <w:t>ha</w:t>
            </w:r>
          </w:p>
        </w:tc>
        <w:tc>
          <w:tcPr>
            <w:tcW w:w="2280" w:type="dxa"/>
            <w:tcBorders>
              <w:top w:val="nil"/>
              <w:left w:val="nil"/>
              <w:bottom w:val="single" w:sz="8" w:space="0" w:color="auto"/>
              <w:right w:val="single" w:sz="8" w:space="0" w:color="auto"/>
            </w:tcBorders>
            <w:noWrap/>
            <w:vAlign w:val="center"/>
            <w:hideMark/>
          </w:tcPr>
          <w:p w14:paraId="6FE5568E" w14:textId="77777777" w:rsidR="00810A42" w:rsidRPr="00E021AC" w:rsidRDefault="00810A42" w:rsidP="00076BD4">
            <w:pPr>
              <w:jc w:val="center"/>
              <w:rPr>
                <w:color w:val="002060"/>
              </w:rPr>
            </w:pPr>
            <w:r w:rsidRPr="00E021AC">
              <w:rPr>
                <w:color w:val="002060"/>
              </w:rPr>
              <w:t>2,000,000</w:t>
            </w:r>
          </w:p>
        </w:tc>
        <w:tc>
          <w:tcPr>
            <w:tcW w:w="1040" w:type="dxa"/>
            <w:tcBorders>
              <w:top w:val="nil"/>
              <w:left w:val="nil"/>
              <w:bottom w:val="single" w:sz="8" w:space="0" w:color="auto"/>
              <w:right w:val="single" w:sz="8" w:space="0" w:color="auto"/>
            </w:tcBorders>
            <w:noWrap/>
            <w:vAlign w:val="center"/>
            <w:hideMark/>
          </w:tcPr>
          <w:p w14:paraId="4C366F62" w14:textId="77777777" w:rsidR="00810A42" w:rsidRPr="00E021AC" w:rsidRDefault="00810A42" w:rsidP="00076BD4">
            <w:pPr>
              <w:jc w:val="center"/>
              <w:rPr>
                <w:color w:val="002060"/>
              </w:rPr>
            </w:pPr>
            <w:r w:rsidRPr="00E021AC">
              <w:rPr>
                <w:color w:val="002060"/>
              </w:rPr>
              <w:t> 1</w:t>
            </w:r>
          </w:p>
        </w:tc>
        <w:tc>
          <w:tcPr>
            <w:tcW w:w="3120" w:type="dxa"/>
            <w:tcBorders>
              <w:top w:val="nil"/>
              <w:left w:val="nil"/>
              <w:bottom w:val="single" w:sz="8" w:space="0" w:color="auto"/>
              <w:right w:val="single" w:sz="8" w:space="0" w:color="auto"/>
            </w:tcBorders>
            <w:noWrap/>
            <w:vAlign w:val="center"/>
            <w:hideMark/>
          </w:tcPr>
          <w:p w14:paraId="5F5BEEB9" w14:textId="77777777" w:rsidR="00810A42" w:rsidRPr="00E021AC" w:rsidRDefault="00810A42" w:rsidP="00076BD4">
            <w:pPr>
              <w:jc w:val="center"/>
              <w:rPr>
                <w:color w:val="002060"/>
              </w:rPr>
            </w:pPr>
            <w:r w:rsidRPr="00E021AC">
              <w:rPr>
                <w:color w:val="002060"/>
              </w:rPr>
              <w:t>2,000,000</w:t>
            </w:r>
          </w:p>
        </w:tc>
      </w:tr>
      <w:tr w:rsidR="00810A42" w:rsidRPr="00E021AC" w14:paraId="61F0F2E9" w14:textId="77777777" w:rsidTr="00B222BD">
        <w:trPr>
          <w:trHeight w:val="61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4F1FFBEB" w14:textId="77777777" w:rsidR="00810A42" w:rsidRPr="00E021AC" w:rsidRDefault="00810A42" w:rsidP="00076BD4">
            <w:pPr>
              <w:jc w:val="center"/>
              <w:rPr>
                <w:b/>
                <w:bCs/>
                <w:color w:val="002060"/>
              </w:rPr>
            </w:pPr>
            <w:r w:rsidRPr="00E021AC">
              <w:rPr>
                <w:b/>
                <w:bCs/>
                <w:color w:val="002060"/>
              </w:rPr>
              <w:t>3. Chi phí khai thác</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19104349" w14:textId="77777777" w:rsidR="00810A42" w:rsidRPr="00E021AC" w:rsidRDefault="00810A42" w:rsidP="00076BD4">
            <w:pPr>
              <w:jc w:val="center"/>
              <w:rPr>
                <w:b/>
                <w:bCs/>
                <w:color w:val="002060"/>
              </w:rPr>
            </w:pPr>
            <w:r w:rsidRPr="00E021AC">
              <w:rPr>
                <w:b/>
                <w:bCs/>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1FF203FD" w14:textId="77777777" w:rsidR="00810A42" w:rsidRPr="00E021AC" w:rsidRDefault="00810A42" w:rsidP="00076BD4">
            <w:pPr>
              <w:jc w:val="center"/>
              <w:rPr>
                <w:b/>
                <w:bCs/>
                <w:color w:val="002060"/>
              </w:rPr>
            </w:pPr>
            <w:r w:rsidRPr="00E021AC">
              <w:rPr>
                <w:b/>
                <w:bCs/>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228FCACB"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016384F9" w14:textId="77777777" w:rsidR="00810A42" w:rsidRPr="00E021AC" w:rsidRDefault="00810A42" w:rsidP="00076BD4">
            <w:pPr>
              <w:jc w:val="center"/>
              <w:rPr>
                <w:b/>
                <w:bCs/>
                <w:color w:val="002060"/>
              </w:rPr>
            </w:pPr>
            <w:r w:rsidRPr="00E021AC">
              <w:rPr>
                <w:b/>
                <w:bCs/>
                <w:color w:val="002060"/>
              </w:rPr>
              <w:t>48,880,000</w:t>
            </w:r>
          </w:p>
        </w:tc>
      </w:tr>
      <w:tr w:rsidR="00810A42" w:rsidRPr="00E021AC" w14:paraId="7A3D95C9" w14:textId="77777777" w:rsidTr="00B222BD">
        <w:trPr>
          <w:trHeight w:val="450"/>
        </w:trPr>
        <w:tc>
          <w:tcPr>
            <w:tcW w:w="1940" w:type="dxa"/>
            <w:tcBorders>
              <w:top w:val="nil"/>
              <w:left w:val="single" w:sz="8" w:space="0" w:color="auto"/>
              <w:bottom w:val="single" w:sz="8" w:space="0" w:color="auto"/>
              <w:right w:val="single" w:sz="8" w:space="0" w:color="auto"/>
            </w:tcBorders>
            <w:vAlign w:val="center"/>
            <w:hideMark/>
          </w:tcPr>
          <w:p w14:paraId="73A3C629" w14:textId="77777777" w:rsidR="00810A42" w:rsidRPr="00E021AC" w:rsidRDefault="00810A42" w:rsidP="00076BD4">
            <w:pPr>
              <w:jc w:val="center"/>
              <w:rPr>
                <w:color w:val="002060"/>
              </w:rPr>
            </w:pPr>
            <w:r w:rsidRPr="00E021AC">
              <w:rPr>
                <w:color w:val="002060"/>
              </w:rPr>
              <w:t>Nhân công</w:t>
            </w:r>
          </w:p>
        </w:tc>
        <w:tc>
          <w:tcPr>
            <w:tcW w:w="1740" w:type="dxa"/>
            <w:tcBorders>
              <w:top w:val="nil"/>
              <w:left w:val="nil"/>
              <w:bottom w:val="single" w:sz="8" w:space="0" w:color="auto"/>
              <w:right w:val="single" w:sz="8" w:space="0" w:color="auto"/>
            </w:tcBorders>
            <w:noWrap/>
            <w:vAlign w:val="center"/>
            <w:hideMark/>
          </w:tcPr>
          <w:p w14:paraId="6CF5FF50" w14:textId="77777777" w:rsidR="00810A42" w:rsidRPr="00E021AC" w:rsidRDefault="00810A42" w:rsidP="00076BD4">
            <w:pPr>
              <w:jc w:val="center"/>
              <w:rPr>
                <w:color w:val="002060"/>
              </w:rPr>
            </w:pPr>
            <w:r w:rsidRPr="00E021AC">
              <w:rPr>
                <w:color w:val="002060"/>
              </w:rPr>
              <w:t> đ/tấn</w:t>
            </w:r>
          </w:p>
        </w:tc>
        <w:tc>
          <w:tcPr>
            <w:tcW w:w="2280" w:type="dxa"/>
            <w:tcBorders>
              <w:top w:val="nil"/>
              <w:left w:val="nil"/>
              <w:bottom w:val="single" w:sz="8" w:space="0" w:color="auto"/>
              <w:right w:val="single" w:sz="8" w:space="0" w:color="auto"/>
            </w:tcBorders>
            <w:noWrap/>
            <w:vAlign w:val="center"/>
            <w:hideMark/>
          </w:tcPr>
          <w:p w14:paraId="345099F9" w14:textId="77777777" w:rsidR="00810A42" w:rsidRPr="00E021AC" w:rsidRDefault="00810A42" w:rsidP="00076BD4">
            <w:pPr>
              <w:jc w:val="center"/>
              <w:rPr>
                <w:color w:val="002060"/>
              </w:rPr>
            </w:pPr>
            <w:r w:rsidRPr="00E021AC">
              <w:rPr>
                <w:color w:val="002060"/>
              </w:rPr>
              <w:t>350,000</w:t>
            </w:r>
          </w:p>
        </w:tc>
        <w:tc>
          <w:tcPr>
            <w:tcW w:w="1040" w:type="dxa"/>
            <w:tcBorders>
              <w:top w:val="nil"/>
              <w:left w:val="nil"/>
              <w:bottom w:val="single" w:sz="8" w:space="0" w:color="auto"/>
              <w:right w:val="single" w:sz="8" w:space="0" w:color="auto"/>
            </w:tcBorders>
            <w:noWrap/>
            <w:vAlign w:val="center"/>
            <w:hideMark/>
          </w:tcPr>
          <w:p w14:paraId="132FAD51" w14:textId="77777777" w:rsidR="00810A42" w:rsidRPr="00E021AC" w:rsidRDefault="00810A42" w:rsidP="00076BD4">
            <w:pPr>
              <w:jc w:val="center"/>
              <w:rPr>
                <w:color w:val="002060"/>
              </w:rPr>
            </w:pPr>
            <w:r w:rsidRPr="00E021AC">
              <w:rPr>
                <w:color w:val="002060"/>
              </w:rPr>
              <w:t>104</w:t>
            </w:r>
          </w:p>
        </w:tc>
        <w:tc>
          <w:tcPr>
            <w:tcW w:w="3120" w:type="dxa"/>
            <w:tcBorders>
              <w:top w:val="nil"/>
              <w:left w:val="nil"/>
              <w:bottom w:val="single" w:sz="8" w:space="0" w:color="auto"/>
              <w:right w:val="single" w:sz="8" w:space="0" w:color="auto"/>
            </w:tcBorders>
            <w:noWrap/>
            <w:vAlign w:val="center"/>
            <w:hideMark/>
          </w:tcPr>
          <w:p w14:paraId="2718B752" w14:textId="77777777" w:rsidR="00810A42" w:rsidRPr="00E021AC" w:rsidRDefault="00810A42" w:rsidP="00076BD4">
            <w:pPr>
              <w:jc w:val="center"/>
              <w:rPr>
                <w:color w:val="002060"/>
              </w:rPr>
            </w:pPr>
            <w:r w:rsidRPr="00E021AC">
              <w:rPr>
                <w:color w:val="002060"/>
              </w:rPr>
              <w:t>36,400,000</w:t>
            </w:r>
          </w:p>
        </w:tc>
      </w:tr>
      <w:tr w:rsidR="00810A42" w:rsidRPr="00E021AC" w14:paraId="035B9787" w14:textId="77777777" w:rsidTr="00076BD4">
        <w:trPr>
          <w:trHeight w:val="440"/>
        </w:trPr>
        <w:tc>
          <w:tcPr>
            <w:tcW w:w="1940" w:type="dxa"/>
            <w:tcBorders>
              <w:top w:val="nil"/>
              <w:left w:val="single" w:sz="8" w:space="0" w:color="auto"/>
              <w:bottom w:val="single" w:sz="8" w:space="0" w:color="auto"/>
              <w:right w:val="single" w:sz="8" w:space="0" w:color="auto"/>
            </w:tcBorders>
            <w:vAlign w:val="center"/>
            <w:hideMark/>
          </w:tcPr>
          <w:p w14:paraId="27A8276C" w14:textId="77777777" w:rsidR="00810A42" w:rsidRPr="00E021AC" w:rsidRDefault="00810A42" w:rsidP="00076BD4">
            <w:pPr>
              <w:jc w:val="center"/>
              <w:rPr>
                <w:color w:val="002060"/>
              </w:rPr>
            </w:pPr>
            <w:r w:rsidRPr="00E021AC">
              <w:rPr>
                <w:color w:val="002060"/>
              </w:rPr>
              <w:t xml:space="preserve">Vận chuyển về Cty </w:t>
            </w:r>
          </w:p>
        </w:tc>
        <w:tc>
          <w:tcPr>
            <w:tcW w:w="1740" w:type="dxa"/>
            <w:tcBorders>
              <w:top w:val="nil"/>
              <w:left w:val="nil"/>
              <w:bottom w:val="single" w:sz="8" w:space="0" w:color="auto"/>
              <w:right w:val="single" w:sz="8" w:space="0" w:color="auto"/>
            </w:tcBorders>
            <w:noWrap/>
            <w:vAlign w:val="center"/>
            <w:hideMark/>
          </w:tcPr>
          <w:p w14:paraId="78FD272F" w14:textId="77777777" w:rsidR="00810A42" w:rsidRPr="00E021AC" w:rsidRDefault="00810A42" w:rsidP="00076BD4">
            <w:pPr>
              <w:jc w:val="center"/>
              <w:rPr>
                <w:color w:val="002060"/>
              </w:rPr>
            </w:pPr>
            <w:r w:rsidRPr="00E021AC">
              <w:rPr>
                <w:color w:val="002060"/>
              </w:rPr>
              <w:t> đ/tấn</w:t>
            </w:r>
          </w:p>
        </w:tc>
        <w:tc>
          <w:tcPr>
            <w:tcW w:w="2280" w:type="dxa"/>
            <w:tcBorders>
              <w:top w:val="nil"/>
              <w:left w:val="nil"/>
              <w:bottom w:val="single" w:sz="8" w:space="0" w:color="auto"/>
              <w:right w:val="single" w:sz="8" w:space="0" w:color="auto"/>
            </w:tcBorders>
            <w:noWrap/>
            <w:vAlign w:val="center"/>
            <w:hideMark/>
          </w:tcPr>
          <w:p w14:paraId="22D524D2" w14:textId="77777777" w:rsidR="00810A42" w:rsidRPr="00E021AC" w:rsidRDefault="00810A42" w:rsidP="00076BD4">
            <w:pPr>
              <w:jc w:val="center"/>
              <w:rPr>
                <w:color w:val="002060"/>
              </w:rPr>
            </w:pPr>
            <w:r w:rsidRPr="00E021AC">
              <w:rPr>
                <w:color w:val="002060"/>
              </w:rPr>
              <w:t>120,000</w:t>
            </w:r>
          </w:p>
        </w:tc>
        <w:tc>
          <w:tcPr>
            <w:tcW w:w="1040" w:type="dxa"/>
            <w:tcBorders>
              <w:top w:val="nil"/>
              <w:left w:val="nil"/>
              <w:bottom w:val="single" w:sz="8" w:space="0" w:color="auto"/>
              <w:right w:val="single" w:sz="8" w:space="0" w:color="auto"/>
            </w:tcBorders>
            <w:noWrap/>
            <w:vAlign w:val="center"/>
            <w:hideMark/>
          </w:tcPr>
          <w:p w14:paraId="65F251BF" w14:textId="77777777" w:rsidR="00810A42" w:rsidRPr="00E021AC" w:rsidRDefault="00810A42" w:rsidP="00076BD4">
            <w:pPr>
              <w:jc w:val="center"/>
              <w:rPr>
                <w:color w:val="002060"/>
              </w:rPr>
            </w:pPr>
            <w:r w:rsidRPr="00E021AC">
              <w:rPr>
                <w:color w:val="002060"/>
              </w:rPr>
              <w:t>104</w:t>
            </w:r>
          </w:p>
        </w:tc>
        <w:tc>
          <w:tcPr>
            <w:tcW w:w="3120" w:type="dxa"/>
            <w:tcBorders>
              <w:top w:val="nil"/>
              <w:left w:val="nil"/>
              <w:bottom w:val="single" w:sz="8" w:space="0" w:color="auto"/>
              <w:right w:val="single" w:sz="8" w:space="0" w:color="auto"/>
            </w:tcBorders>
            <w:noWrap/>
            <w:vAlign w:val="center"/>
            <w:hideMark/>
          </w:tcPr>
          <w:p w14:paraId="1C36F4D7" w14:textId="77777777" w:rsidR="00810A42" w:rsidRPr="00E021AC" w:rsidRDefault="00810A42" w:rsidP="00076BD4">
            <w:pPr>
              <w:jc w:val="center"/>
              <w:rPr>
                <w:color w:val="002060"/>
              </w:rPr>
            </w:pPr>
            <w:r w:rsidRPr="00E021AC">
              <w:rPr>
                <w:color w:val="002060"/>
              </w:rPr>
              <w:t>12,480,000</w:t>
            </w:r>
          </w:p>
        </w:tc>
      </w:tr>
      <w:tr w:rsidR="00810A42" w:rsidRPr="00E021AC" w14:paraId="32B9FE5F" w14:textId="77777777" w:rsidTr="00B222BD">
        <w:trPr>
          <w:trHeight w:val="44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6BD0CB17" w14:textId="77777777" w:rsidR="00810A42" w:rsidRPr="00E021AC" w:rsidRDefault="00810A42" w:rsidP="00076BD4">
            <w:pPr>
              <w:jc w:val="center"/>
              <w:rPr>
                <w:b/>
                <w:bCs/>
                <w:color w:val="002060"/>
              </w:rPr>
            </w:pPr>
            <w:r w:rsidRPr="00E021AC">
              <w:rPr>
                <w:b/>
                <w:bCs/>
                <w:color w:val="002060"/>
              </w:rPr>
              <w:t>Tổng chi phí</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440C2246" w14:textId="77777777" w:rsidR="00810A42" w:rsidRPr="00E021AC" w:rsidRDefault="00810A42" w:rsidP="00076BD4">
            <w:pPr>
              <w:jc w:val="center"/>
              <w:rPr>
                <w:b/>
                <w:bCs/>
                <w:color w:val="002060"/>
              </w:rPr>
            </w:pPr>
            <w:r w:rsidRPr="00E021AC">
              <w:rPr>
                <w:b/>
                <w:bCs/>
                <w:color w:val="002060"/>
              </w:rPr>
              <w:t> </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208BA715" w14:textId="77777777" w:rsidR="00810A42" w:rsidRPr="00E021AC" w:rsidRDefault="00810A42" w:rsidP="00076BD4">
            <w:pPr>
              <w:jc w:val="center"/>
              <w:rPr>
                <w:b/>
                <w:bCs/>
                <w:color w:val="002060"/>
              </w:rPr>
            </w:pPr>
            <w:r w:rsidRPr="00E021AC">
              <w:rPr>
                <w:b/>
                <w:bCs/>
                <w:color w:val="002060"/>
              </w:rPr>
              <w:t> </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28958754"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0B756BEC" w14:textId="77777777" w:rsidR="00810A42" w:rsidRPr="00E021AC" w:rsidRDefault="00810A42" w:rsidP="00076BD4">
            <w:pPr>
              <w:jc w:val="center"/>
              <w:rPr>
                <w:b/>
                <w:bCs/>
                <w:color w:val="002060"/>
              </w:rPr>
            </w:pPr>
            <w:r w:rsidRPr="00E021AC">
              <w:rPr>
                <w:b/>
                <w:bCs/>
                <w:color w:val="002060"/>
              </w:rPr>
              <w:t>59,380,000</w:t>
            </w:r>
          </w:p>
        </w:tc>
      </w:tr>
      <w:tr w:rsidR="00810A42" w:rsidRPr="00E021AC" w14:paraId="65873AC9" w14:textId="77777777" w:rsidTr="00B222BD">
        <w:trPr>
          <w:trHeight w:val="440"/>
        </w:trPr>
        <w:tc>
          <w:tcPr>
            <w:tcW w:w="1940" w:type="dxa"/>
            <w:tcBorders>
              <w:top w:val="nil"/>
              <w:left w:val="single" w:sz="8" w:space="0" w:color="auto"/>
              <w:bottom w:val="single" w:sz="8" w:space="0" w:color="auto"/>
              <w:right w:val="single" w:sz="8" w:space="0" w:color="auto"/>
            </w:tcBorders>
            <w:shd w:val="clear" w:color="auto" w:fill="C7E2FA" w:themeFill="accent1" w:themeFillTint="33"/>
            <w:vAlign w:val="center"/>
            <w:hideMark/>
          </w:tcPr>
          <w:p w14:paraId="246060D9" w14:textId="77777777" w:rsidR="00810A42" w:rsidRPr="00E021AC" w:rsidRDefault="00810A42" w:rsidP="00076BD4">
            <w:pPr>
              <w:jc w:val="center"/>
              <w:rPr>
                <w:b/>
                <w:bCs/>
                <w:color w:val="002060"/>
              </w:rPr>
            </w:pPr>
            <w:r w:rsidRPr="00E021AC">
              <w:rPr>
                <w:b/>
                <w:bCs/>
                <w:color w:val="002060"/>
              </w:rPr>
              <w:t>4. Doanh thu</w:t>
            </w:r>
          </w:p>
        </w:tc>
        <w:tc>
          <w:tcPr>
            <w:tcW w:w="1740" w:type="dxa"/>
            <w:tcBorders>
              <w:top w:val="nil"/>
              <w:left w:val="nil"/>
              <w:bottom w:val="single" w:sz="8" w:space="0" w:color="auto"/>
              <w:right w:val="single" w:sz="8" w:space="0" w:color="auto"/>
            </w:tcBorders>
            <w:shd w:val="clear" w:color="auto" w:fill="C7E2FA" w:themeFill="accent1" w:themeFillTint="33"/>
            <w:noWrap/>
            <w:vAlign w:val="center"/>
            <w:hideMark/>
          </w:tcPr>
          <w:p w14:paraId="2070329C" w14:textId="77777777" w:rsidR="00810A42" w:rsidRPr="00E021AC" w:rsidRDefault="00810A42" w:rsidP="00076BD4">
            <w:pPr>
              <w:jc w:val="center"/>
              <w:rPr>
                <w:color w:val="002060"/>
              </w:rPr>
            </w:pPr>
            <w:r w:rsidRPr="00E021AC">
              <w:rPr>
                <w:color w:val="002060"/>
              </w:rPr>
              <w:t>đ/tấn</w:t>
            </w:r>
          </w:p>
        </w:tc>
        <w:tc>
          <w:tcPr>
            <w:tcW w:w="2280" w:type="dxa"/>
            <w:tcBorders>
              <w:top w:val="nil"/>
              <w:left w:val="nil"/>
              <w:bottom w:val="single" w:sz="8" w:space="0" w:color="auto"/>
              <w:right w:val="single" w:sz="8" w:space="0" w:color="auto"/>
            </w:tcBorders>
            <w:shd w:val="clear" w:color="auto" w:fill="C7E2FA" w:themeFill="accent1" w:themeFillTint="33"/>
            <w:noWrap/>
            <w:vAlign w:val="center"/>
            <w:hideMark/>
          </w:tcPr>
          <w:p w14:paraId="0B5252FB" w14:textId="77777777" w:rsidR="00810A42" w:rsidRPr="00E021AC" w:rsidRDefault="00810A42" w:rsidP="00076BD4">
            <w:pPr>
              <w:jc w:val="center"/>
              <w:rPr>
                <w:color w:val="002060"/>
              </w:rPr>
            </w:pPr>
            <w:r w:rsidRPr="00E021AC">
              <w:rPr>
                <w:color w:val="002060"/>
              </w:rPr>
              <w:t>1,350,000</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70462585" w14:textId="77777777" w:rsidR="00810A42" w:rsidRPr="00E021AC" w:rsidRDefault="00810A42" w:rsidP="00076BD4">
            <w:pPr>
              <w:jc w:val="center"/>
              <w:rPr>
                <w:color w:val="002060"/>
              </w:rPr>
            </w:pPr>
            <w:r w:rsidRPr="00E021AC">
              <w:rPr>
                <w:b/>
                <w:bCs/>
                <w:color w:val="002060"/>
              </w:rPr>
              <w:t>100</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4E1A6450" w14:textId="77777777" w:rsidR="00810A42" w:rsidRPr="00E021AC" w:rsidRDefault="00810A42" w:rsidP="00076BD4">
            <w:pPr>
              <w:jc w:val="center"/>
              <w:rPr>
                <w:b/>
                <w:bCs/>
                <w:color w:val="002060"/>
              </w:rPr>
            </w:pPr>
            <w:r w:rsidRPr="00E021AC">
              <w:rPr>
                <w:b/>
                <w:bCs/>
                <w:color w:val="002060"/>
              </w:rPr>
              <w:t>135,000,000</w:t>
            </w:r>
          </w:p>
        </w:tc>
      </w:tr>
      <w:tr w:rsidR="00810A42" w:rsidRPr="00E021AC" w14:paraId="63B1B906" w14:textId="77777777" w:rsidTr="00B222BD">
        <w:trPr>
          <w:trHeight w:val="440"/>
        </w:trPr>
        <w:tc>
          <w:tcPr>
            <w:tcW w:w="1940" w:type="dxa"/>
            <w:vMerge w:val="restart"/>
            <w:tcBorders>
              <w:top w:val="nil"/>
              <w:left w:val="single" w:sz="8" w:space="0" w:color="auto"/>
              <w:bottom w:val="single" w:sz="8" w:space="0" w:color="000000"/>
              <w:right w:val="single" w:sz="8" w:space="0" w:color="auto"/>
            </w:tcBorders>
            <w:shd w:val="clear" w:color="auto" w:fill="C7E2FA" w:themeFill="accent1" w:themeFillTint="33"/>
            <w:vAlign w:val="center"/>
            <w:hideMark/>
          </w:tcPr>
          <w:p w14:paraId="0FE7162D" w14:textId="77777777" w:rsidR="00810A42" w:rsidRPr="00E021AC" w:rsidRDefault="00810A42" w:rsidP="00076BD4">
            <w:pPr>
              <w:jc w:val="center"/>
              <w:rPr>
                <w:b/>
                <w:bCs/>
                <w:color w:val="002060"/>
              </w:rPr>
            </w:pPr>
            <w:r w:rsidRPr="00E021AC">
              <w:rPr>
                <w:b/>
                <w:bCs/>
                <w:color w:val="002060"/>
              </w:rPr>
              <w:t>5. Lợi nhuận</w:t>
            </w:r>
          </w:p>
        </w:tc>
        <w:tc>
          <w:tcPr>
            <w:tcW w:w="4020" w:type="dxa"/>
            <w:gridSpan w:val="2"/>
            <w:tcBorders>
              <w:top w:val="single" w:sz="8" w:space="0" w:color="auto"/>
              <w:left w:val="nil"/>
              <w:bottom w:val="single" w:sz="8" w:space="0" w:color="auto"/>
              <w:right w:val="single" w:sz="8" w:space="0" w:color="000000"/>
            </w:tcBorders>
            <w:shd w:val="clear" w:color="auto" w:fill="C7E2FA" w:themeFill="accent1" w:themeFillTint="33"/>
            <w:noWrap/>
            <w:vAlign w:val="center"/>
            <w:hideMark/>
          </w:tcPr>
          <w:p w14:paraId="2F4A7811" w14:textId="77777777" w:rsidR="00810A42" w:rsidRPr="00E021AC" w:rsidRDefault="00810A42" w:rsidP="00076BD4">
            <w:pPr>
              <w:jc w:val="center"/>
              <w:rPr>
                <w:b/>
                <w:bCs/>
                <w:color w:val="002060"/>
              </w:rPr>
            </w:pPr>
            <w:r w:rsidRPr="00E021AC">
              <w:rPr>
                <w:b/>
                <w:bCs/>
                <w:color w:val="002060"/>
              </w:rPr>
              <w:t>Lợi nhuận 1 chu kỳ trồng rừng</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56ECF519"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5B83A083" w14:textId="77777777" w:rsidR="00810A42" w:rsidRPr="00E021AC" w:rsidRDefault="00810A42" w:rsidP="00076BD4">
            <w:pPr>
              <w:jc w:val="center"/>
              <w:rPr>
                <w:b/>
                <w:bCs/>
                <w:color w:val="002060"/>
              </w:rPr>
            </w:pPr>
            <w:r w:rsidRPr="00E021AC">
              <w:rPr>
                <w:b/>
                <w:bCs/>
                <w:color w:val="002060"/>
              </w:rPr>
              <w:t>75,620,000</w:t>
            </w:r>
          </w:p>
        </w:tc>
      </w:tr>
      <w:tr w:rsidR="00810A42" w:rsidRPr="00E021AC" w14:paraId="5F7DBDC1" w14:textId="77777777" w:rsidTr="00B222BD">
        <w:trPr>
          <w:trHeight w:val="440"/>
        </w:trPr>
        <w:tc>
          <w:tcPr>
            <w:tcW w:w="1940" w:type="dxa"/>
            <w:vMerge/>
            <w:tcBorders>
              <w:top w:val="nil"/>
              <w:left w:val="single" w:sz="8" w:space="0" w:color="auto"/>
              <w:bottom w:val="single" w:sz="8" w:space="0" w:color="000000"/>
              <w:right w:val="single" w:sz="8" w:space="0" w:color="auto"/>
            </w:tcBorders>
            <w:shd w:val="clear" w:color="auto" w:fill="C7E2FA" w:themeFill="accent1" w:themeFillTint="33"/>
            <w:vAlign w:val="center"/>
            <w:hideMark/>
          </w:tcPr>
          <w:p w14:paraId="3414098D" w14:textId="77777777" w:rsidR="00810A42" w:rsidRPr="00E021AC" w:rsidRDefault="00810A42" w:rsidP="00076BD4">
            <w:pPr>
              <w:rPr>
                <w:b/>
                <w:bCs/>
                <w:color w:val="002060"/>
              </w:rPr>
            </w:pPr>
          </w:p>
        </w:tc>
        <w:tc>
          <w:tcPr>
            <w:tcW w:w="4020" w:type="dxa"/>
            <w:gridSpan w:val="2"/>
            <w:tcBorders>
              <w:top w:val="single" w:sz="8" w:space="0" w:color="auto"/>
              <w:left w:val="nil"/>
              <w:bottom w:val="single" w:sz="8" w:space="0" w:color="auto"/>
              <w:right w:val="single" w:sz="8" w:space="0" w:color="000000"/>
            </w:tcBorders>
            <w:shd w:val="clear" w:color="auto" w:fill="C7E2FA" w:themeFill="accent1" w:themeFillTint="33"/>
            <w:noWrap/>
            <w:vAlign w:val="center"/>
            <w:hideMark/>
          </w:tcPr>
          <w:p w14:paraId="7FBF2F0D" w14:textId="77777777" w:rsidR="00810A42" w:rsidRPr="00E021AC" w:rsidRDefault="00810A42" w:rsidP="00076BD4">
            <w:pPr>
              <w:jc w:val="center"/>
              <w:rPr>
                <w:b/>
                <w:bCs/>
                <w:color w:val="002060"/>
              </w:rPr>
            </w:pPr>
            <w:r w:rsidRPr="00E021AC">
              <w:rPr>
                <w:b/>
                <w:bCs/>
                <w:color w:val="002060"/>
              </w:rPr>
              <w:t>Lợi nhuận bình quân 1 năm</w:t>
            </w:r>
          </w:p>
        </w:tc>
        <w:tc>
          <w:tcPr>
            <w:tcW w:w="1040" w:type="dxa"/>
            <w:tcBorders>
              <w:top w:val="nil"/>
              <w:left w:val="nil"/>
              <w:bottom w:val="single" w:sz="8" w:space="0" w:color="auto"/>
              <w:right w:val="single" w:sz="8" w:space="0" w:color="auto"/>
            </w:tcBorders>
            <w:shd w:val="clear" w:color="auto" w:fill="C7E2FA" w:themeFill="accent1" w:themeFillTint="33"/>
            <w:noWrap/>
            <w:vAlign w:val="center"/>
            <w:hideMark/>
          </w:tcPr>
          <w:p w14:paraId="647CF4D7" w14:textId="77777777" w:rsidR="00810A42" w:rsidRPr="00E021AC" w:rsidRDefault="00810A42" w:rsidP="00076BD4">
            <w:pPr>
              <w:jc w:val="center"/>
              <w:rPr>
                <w:b/>
                <w:bCs/>
                <w:color w:val="002060"/>
              </w:rPr>
            </w:pPr>
            <w:r w:rsidRPr="00E021AC">
              <w:rPr>
                <w:b/>
                <w:bCs/>
                <w:color w:val="002060"/>
              </w:rPr>
              <w:t> </w:t>
            </w:r>
          </w:p>
        </w:tc>
        <w:tc>
          <w:tcPr>
            <w:tcW w:w="3120" w:type="dxa"/>
            <w:tcBorders>
              <w:top w:val="nil"/>
              <w:left w:val="nil"/>
              <w:bottom w:val="single" w:sz="8" w:space="0" w:color="auto"/>
              <w:right w:val="single" w:sz="8" w:space="0" w:color="auto"/>
            </w:tcBorders>
            <w:shd w:val="clear" w:color="auto" w:fill="C7E2FA" w:themeFill="accent1" w:themeFillTint="33"/>
            <w:noWrap/>
            <w:vAlign w:val="center"/>
            <w:hideMark/>
          </w:tcPr>
          <w:p w14:paraId="28C9C455" w14:textId="77777777" w:rsidR="00810A42" w:rsidRPr="00E021AC" w:rsidRDefault="00810A42" w:rsidP="00076BD4">
            <w:pPr>
              <w:jc w:val="center"/>
              <w:rPr>
                <w:b/>
                <w:bCs/>
                <w:color w:val="002060"/>
              </w:rPr>
            </w:pPr>
            <w:r w:rsidRPr="00E021AC">
              <w:rPr>
                <w:b/>
                <w:bCs/>
                <w:color w:val="002060"/>
              </w:rPr>
              <w:t>15,124,000</w:t>
            </w:r>
          </w:p>
        </w:tc>
      </w:tr>
    </w:tbl>
    <w:p w14:paraId="4AC2B0F6" w14:textId="4B1BCB4B" w:rsidR="001307DA" w:rsidRPr="00E021AC" w:rsidRDefault="001307DA" w:rsidP="00FE0192">
      <w:pPr>
        <w:pStyle w:val="BodyText"/>
        <w:spacing w:before="60" w:after="60" w:line="312" w:lineRule="auto"/>
        <w:ind w:left="720"/>
        <w:rPr>
          <w:i/>
          <w:iCs/>
          <w:color w:val="002060"/>
          <w:sz w:val="26"/>
          <w:szCs w:val="26"/>
        </w:rPr>
      </w:pPr>
      <w:r w:rsidRPr="00E021AC">
        <w:rPr>
          <w:color w:val="002060"/>
          <w:sz w:val="26"/>
          <w:szCs w:val="26"/>
          <w:lang w:val="vi-VN"/>
        </w:rPr>
        <w:t xml:space="preserve">  </w:t>
      </w:r>
      <w:r w:rsidRPr="00E021AC">
        <w:rPr>
          <w:color w:val="002060"/>
          <w:sz w:val="26"/>
          <w:szCs w:val="26"/>
          <w:lang w:val="vi-VN"/>
        </w:rPr>
        <w:tab/>
      </w:r>
      <w:r w:rsidRPr="00E021AC">
        <w:rPr>
          <w:color w:val="002060"/>
          <w:sz w:val="26"/>
          <w:szCs w:val="26"/>
          <w:lang w:val="vi-VN"/>
        </w:rPr>
        <w:tab/>
      </w:r>
      <w:r w:rsidRPr="00E021AC">
        <w:rPr>
          <w:color w:val="002060"/>
          <w:sz w:val="26"/>
          <w:szCs w:val="26"/>
          <w:lang w:val="vi-VN"/>
        </w:rPr>
        <w:tab/>
      </w:r>
      <w:r w:rsidRPr="00E021AC">
        <w:rPr>
          <w:color w:val="002060"/>
          <w:sz w:val="26"/>
          <w:szCs w:val="26"/>
          <w:lang w:val="vi-VN"/>
        </w:rPr>
        <w:tab/>
      </w:r>
      <w:r w:rsidRPr="00E021AC">
        <w:rPr>
          <w:color w:val="002060"/>
          <w:sz w:val="26"/>
          <w:szCs w:val="26"/>
          <w:lang w:val="vi-VN"/>
        </w:rPr>
        <w:tab/>
      </w:r>
      <w:r w:rsidRPr="00E021AC">
        <w:rPr>
          <w:color w:val="002060"/>
          <w:sz w:val="26"/>
          <w:szCs w:val="26"/>
          <w:lang w:val="vi-VN"/>
        </w:rPr>
        <w:tab/>
      </w:r>
      <w:r w:rsidRPr="00E021AC">
        <w:rPr>
          <w:color w:val="002060"/>
          <w:sz w:val="26"/>
          <w:szCs w:val="26"/>
          <w:lang w:val="vi-VN"/>
        </w:rPr>
        <w:tab/>
      </w:r>
      <w:r w:rsidRPr="00E021AC">
        <w:rPr>
          <w:i/>
          <w:iCs/>
          <w:color w:val="002060"/>
          <w:sz w:val="26"/>
          <w:szCs w:val="26"/>
        </w:rPr>
        <w:t>(Nguồn: phỏng vấn hộ trồng rừng)</w:t>
      </w:r>
    </w:p>
    <w:p w14:paraId="72283CD5" w14:textId="23F7F3CB" w:rsidR="009B555C" w:rsidRPr="00E021AC" w:rsidRDefault="00B0158E" w:rsidP="002A7075">
      <w:pPr>
        <w:pStyle w:val="Caption"/>
        <w:ind w:firstLine="0"/>
        <w:jc w:val="both"/>
        <w:rPr>
          <w:color w:val="002060"/>
          <w:sz w:val="26"/>
          <w:szCs w:val="26"/>
        </w:rPr>
      </w:pPr>
      <w:r w:rsidRPr="00E021AC">
        <w:rPr>
          <w:color w:val="002060"/>
          <w:sz w:val="26"/>
          <w:szCs w:val="26"/>
        </w:rPr>
        <w:t xml:space="preserve">Từ biểu trên cho thấy, thu nhập cuối kỳ cho 1 ha rừng trồng keo lai chu kỳ 5 năm là vào khoảng </w:t>
      </w:r>
      <w:r w:rsidR="00810A42" w:rsidRPr="00E021AC">
        <w:rPr>
          <w:color w:val="002060"/>
          <w:sz w:val="26"/>
          <w:szCs w:val="26"/>
        </w:rPr>
        <w:t>70-75 triệu</w:t>
      </w:r>
      <w:r w:rsidRPr="00E021AC">
        <w:rPr>
          <w:color w:val="002060"/>
          <w:sz w:val="26"/>
          <w:szCs w:val="26"/>
        </w:rPr>
        <w:t>. Để nâng cao thu nhập, chủ rừng cần có biện pháp lâm sinh phù hợp để nâng cao năng suất, cũng như giá trị gỗ bán ra.</w:t>
      </w:r>
    </w:p>
    <w:p w14:paraId="70C18523" w14:textId="77777777" w:rsidR="00681814" w:rsidRPr="00E021AC" w:rsidRDefault="00681814" w:rsidP="00681814">
      <w:pPr>
        <w:pStyle w:val="BodyText"/>
        <w:rPr>
          <w:b/>
          <w:bCs/>
          <w:color w:val="002060"/>
          <w:sz w:val="26"/>
          <w:szCs w:val="26"/>
          <w:lang w:val="en-GB"/>
        </w:rPr>
      </w:pPr>
      <w:bookmarkStart w:id="308" w:name="_Toc86093027"/>
      <w:r w:rsidRPr="00E021AC">
        <w:rPr>
          <w:b/>
          <w:bCs/>
          <w:color w:val="002060"/>
          <w:sz w:val="26"/>
          <w:szCs w:val="26"/>
          <w:lang w:val="en-GB"/>
        </w:rPr>
        <w:t>3.3. Các kế hoạch vận hành Nhóm</w:t>
      </w:r>
    </w:p>
    <w:p w14:paraId="4B1D8859" w14:textId="61D76010" w:rsidR="00681814" w:rsidRPr="00E021AC" w:rsidRDefault="00681814" w:rsidP="006D4C22">
      <w:pPr>
        <w:pStyle w:val="BodyText"/>
        <w:jc w:val="both"/>
        <w:rPr>
          <w:color w:val="002060"/>
          <w:sz w:val="26"/>
          <w:szCs w:val="26"/>
          <w:lang w:val="en-GB"/>
        </w:rPr>
      </w:pPr>
      <w:r w:rsidRPr="00E021AC">
        <w:rPr>
          <w:color w:val="002060"/>
          <w:sz w:val="26"/>
          <w:szCs w:val="26"/>
          <w:lang w:val="en-GB"/>
        </w:rPr>
        <w:t xml:space="preserve">Nhóm chứng chỉ rừng Thanh Chương </w:t>
      </w:r>
      <w:r w:rsidR="00110764" w:rsidRPr="00E021AC">
        <w:rPr>
          <w:color w:val="002060"/>
          <w:sz w:val="26"/>
          <w:szCs w:val="26"/>
          <w:lang w:val="en-GB"/>
        </w:rPr>
        <w:t>2</w:t>
      </w:r>
      <w:r w:rsidRPr="00E021AC">
        <w:rPr>
          <w:color w:val="002060"/>
          <w:sz w:val="26"/>
          <w:szCs w:val="26"/>
          <w:lang w:val="en-GB"/>
        </w:rPr>
        <w:t xml:space="preserve"> xây dựng kế hoạch dài hạn với các hạng mục chính như sau:</w:t>
      </w:r>
    </w:p>
    <w:p w14:paraId="4704A941" w14:textId="19C117F9" w:rsidR="00681814" w:rsidRPr="00E021AC" w:rsidRDefault="00681814" w:rsidP="00681814">
      <w:pPr>
        <w:pStyle w:val="BodyText"/>
        <w:jc w:val="center"/>
        <w:rPr>
          <w:b/>
          <w:bCs/>
          <w:color w:val="002060"/>
          <w:sz w:val="26"/>
          <w:szCs w:val="26"/>
          <w:lang w:val="en-GB"/>
        </w:rPr>
      </w:pPr>
      <w:r w:rsidRPr="00E021AC">
        <w:rPr>
          <w:b/>
          <w:bCs/>
          <w:color w:val="002060"/>
          <w:sz w:val="26"/>
          <w:szCs w:val="26"/>
          <w:lang w:val="en-GB"/>
        </w:rPr>
        <w:t xml:space="preserve">Bảng </w:t>
      </w:r>
      <w:r w:rsidR="00E21DBB" w:rsidRPr="00E021AC">
        <w:rPr>
          <w:b/>
          <w:bCs/>
          <w:color w:val="002060"/>
          <w:sz w:val="26"/>
          <w:szCs w:val="26"/>
          <w:lang w:val="en-GB"/>
        </w:rPr>
        <w:t>17</w:t>
      </w:r>
      <w:r w:rsidRPr="00E021AC">
        <w:rPr>
          <w:b/>
          <w:bCs/>
          <w:color w:val="002060"/>
          <w:sz w:val="26"/>
          <w:szCs w:val="26"/>
          <w:lang w:val="en-GB"/>
        </w:rPr>
        <w:t>. Kế hoạch dài hạn 202</w:t>
      </w:r>
      <w:r w:rsidR="004C6200" w:rsidRPr="00E021AC">
        <w:rPr>
          <w:b/>
          <w:bCs/>
          <w:color w:val="002060"/>
          <w:sz w:val="26"/>
          <w:szCs w:val="26"/>
          <w:lang w:val="en-GB"/>
        </w:rPr>
        <w:t>4</w:t>
      </w:r>
      <w:r w:rsidRPr="00E021AC">
        <w:rPr>
          <w:b/>
          <w:bCs/>
          <w:color w:val="002060"/>
          <w:sz w:val="26"/>
          <w:szCs w:val="26"/>
          <w:lang w:val="en-GB"/>
        </w:rPr>
        <w:t>-20</w:t>
      </w:r>
      <w:r w:rsidR="004C6200" w:rsidRPr="00E021AC">
        <w:rPr>
          <w:b/>
          <w:bCs/>
          <w:color w:val="002060"/>
          <w:sz w:val="26"/>
          <w:szCs w:val="26"/>
          <w:lang w:val="en-GB"/>
        </w:rPr>
        <w:t>28</w:t>
      </w:r>
      <w:r w:rsidRPr="00E021AC">
        <w:rPr>
          <w:b/>
          <w:bCs/>
          <w:color w:val="002060"/>
          <w:sz w:val="26"/>
          <w:szCs w:val="26"/>
          <w:lang w:val="en-GB"/>
        </w:rPr>
        <w:t xml:space="preserve"> Nhóm chứng chỉ rừng Thanh Chương</w:t>
      </w:r>
    </w:p>
    <w:tbl>
      <w:tblPr>
        <w:tblW w:w="1021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661"/>
        <w:gridCol w:w="3447"/>
        <w:gridCol w:w="1334"/>
        <w:gridCol w:w="1193"/>
        <w:gridCol w:w="1193"/>
        <w:gridCol w:w="1193"/>
        <w:gridCol w:w="1193"/>
      </w:tblGrid>
      <w:tr w:rsidR="004C6200" w:rsidRPr="00E021AC" w14:paraId="7C5CDE8D"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18DE042C" w14:textId="77777777" w:rsidR="004C6200" w:rsidRPr="00E021AC" w:rsidRDefault="004C6200" w:rsidP="004C6200">
            <w:pPr>
              <w:pStyle w:val="BodyText"/>
              <w:rPr>
                <w:color w:val="002060"/>
                <w:sz w:val="26"/>
                <w:szCs w:val="26"/>
                <w:lang w:val="vi-VN"/>
              </w:rPr>
            </w:pPr>
            <w:r w:rsidRPr="00E021AC">
              <w:rPr>
                <w:b/>
                <w:bCs/>
                <w:color w:val="002060"/>
                <w:sz w:val="26"/>
                <w:szCs w:val="26"/>
                <w:lang w:val="vi-VN"/>
              </w:rPr>
              <w:t>T</w:t>
            </w:r>
            <w:r w:rsidRPr="00E021AC">
              <w:rPr>
                <w:b/>
                <w:bCs/>
                <w:color w:val="002060"/>
                <w:sz w:val="26"/>
                <w:szCs w:val="26"/>
              </w:rPr>
              <w:t>T</w:t>
            </w:r>
            <w:r w:rsidRPr="00E021AC">
              <w:rPr>
                <w:b/>
                <w:bCs/>
                <w:color w:val="002060"/>
                <w:sz w:val="26"/>
                <w:szCs w:val="26"/>
                <w:lang w:val="vi-VN"/>
              </w:rPr>
              <w:t xml:space="preserve">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1852D27F" w14:textId="77777777" w:rsidR="004C6200" w:rsidRPr="00E021AC" w:rsidRDefault="004C6200" w:rsidP="004C6200">
            <w:pPr>
              <w:pStyle w:val="BodyText"/>
              <w:rPr>
                <w:color w:val="002060"/>
                <w:sz w:val="26"/>
                <w:szCs w:val="26"/>
                <w:lang w:val="vi-VN"/>
              </w:rPr>
            </w:pPr>
            <w:r w:rsidRPr="00E021AC">
              <w:rPr>
                <w:b/>
                <w:bCs/>
                <w:color w:val="002060"/>
                <w:sz w:val="26"/>
                <w:szCs w:val="26"/>
                <w:lang w:val="vi-VN"/>
              </w:rPr>
              <w:t xml:space="preserve">Các hạng mục chính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3C6202B1" w14:textId="37704EFF" w:rsidR="004C6200" w:rsidRPr="00E021AC" w:rsidRDefault="004C6200" w:rsidP="004C6200">
            <w:pPr>
              <w:pStyle w:val="BodyText"/>
              <w:rPr>
                <w:color w:val="002060"/>
                <w:sz w:val="26"/>
                <w:szCs w:val="26"/>
                <w:lang w:val="vi-VN"/>
              </w:rPr>
            </w:pPr>
            <w:r w:rsidRPr="00E021AC">
              <w:rPr>
                <w:b/>
                <w:bCs/>
                <w:color w:val="002060"/>
                <w:sz w:val="26"/>
                <w:szCs w:val="26"/>
              </w:rPr>
              <w:t>2024</w:t>
            </w:r>
            <w:r w:rsidRPr="00E021AC">
              <w:rPr>
                <w:b/>
                <w:bCs/>
                <w:color w:val="002060"/>
                <w:sz w:val="26"/>
                <w:szCs w:val="26"/>
                <w:lang w:val="vi-VN"/>
              </w:rPr>
              <w:t xml:space="preserve"> </w:t>
            </w:r>
          </w:p>
        </w:tc>
        <w:tc>
          <w:tcPr>
            <w:tcW w:w="1193" w:type="dxa"/>
            <w:tcBorders>
              <w:top w:val="single" w:sz="6" w:space="0" w:color="000000"/>
              <w:left w:val="single" w:sz="6" w:space="0" w:color="000000"/>
              <w:bottom w:val="single" w:sz="6" w:space="0" w:color="000000"/>
              <w:right w:val="single" w:sz="6" w:space="0" w:color="000000"/>
            </w:tcBorders>
            <w:vAlign w:val="center"/>
          </w:tcPr>
          <w:p w14:paraId="170E0EC1" w14:textId="651C2C7A" w:rsidR="004C6200" w:rsidRPr="00E021AC" w:rsidRDefault="004C6200" w:rsidP="004C6200">
            <w:pPr>
              <w:pStyle w:val="BodyText"/>
              <w:rPr>
                <w:b/>
                <w:bCs/>
                <w:color w:val="002060"/>
                <w:sz w:val="26"/>
                <w:szCs w:val="26"/>
              </w:rPr>
            </w:pPr>
            <w:r w:rsidRPr="00E021AC">
              <w:rPr>
                <w:b/>
                <w:bCs/>
                <w:color w:val="002060"/>
                <w:sz w:val="26"/>
                <w:szCs w:val="26"/>
              </w:rPr>
              <w:t>2025</w:t>
            </w:r>
          </w:p>
        </w:tc>
        <w:tc>
          <w:tcPr>
            <w:tcW w:w="1193" w:type="dxa"/>
            <w:tcBorders>
              <w:top w:val="single" w:sz="6" w:space="0" w:color="000000"/>
              <w:left w:val="single" w:sz="6" w:space="0" w:color="000000"/>
              <w:bottom w:val="single" w:sz="6" w:space="0" w:color="000000"/>
              <w:right w:val="single" w:sz="6" w:space="0" w:color="000000"/>
            </w:tcBorders>
            <w:vAlign w:val="center"/>
          </w:tcPr>
          <w:p w14:paraId="1158BC69" w14:textId="5D7E6F1E" w:rsidR="004C6200" w:rsidRPr="00E021AC" w:rsidRDefault="004C6200" w:rsidP="004C6200">
            <w:pPr>
              <w:pStyle w:val="BodyText"/>
              <w:rPr>
                <w:b/>
                <w:bCs/>
                <w:color w:val="002060"/>
                <w:sz w:val="26"/>
                <w:szCs w:val="26"/>
              </w:rPr>
            </w:pPr>
            <w:r w:rsidRPr="00E021AC">
              <w:rPr>
                <w:b/>
                <w:bCs/>
                <w:color w:val="002060"/>
                <w:sz w:val="26"/>
                <w:szCs w:val="26"/>
              </w:rPr>
              <w:t>2026</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440C7C3" w14:textId="5E025166" w:rsidR="004C6200" w:rsidRPr="00E021AC" w:rsidRDefault="004C6200" w:rsidP="004C6200">
            <w:pPr>
              <w:pStyle w:val="BodyText"/>
              <w:rPr>
                <w:b/>
                <w:bCs/>
                <w:color w:val="002060"/>
                <w:sz w:val="26"/>
                <w:szCs w:val="26"/>
              </w:rPr>
            </w:pPr>
            <w:r w:rsidRPr="00E021AC">
              <w:rPr>
                <w:b/>
                <w:bCs/>
                <w:color w:val="002060"/>
                <w:sz w:val="26"/>
                <w:szCs w:val="26"/>
              </w:rPr>
              <w:t>202</w:t>
            </w:r>
            <w:r w:rsidR="00196DC8" w:rsidRPr="00E021AC">
              <w:rPr>
                <w:b/>
                <w:bCs/>
                <w:color w:val="002060"/>
                <w:sz w:val="26"/>
                <w:szCs w:val="26"/>
              </w:rPr>
              <w:t>7</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43C3F7C" w14:textId="186ADAD6" w:rsidR="004C6200" w:rsidRPr="00E021AC" w:rsidRDefault="004C6200" w:rsidP="004C6200">
            <w:pPr>
              <w:pStyle w:val="BodyText"/>
              <w:rPr>
                <w:b/>
                <w:bCs/>
                <w:color w:val="002060"/>
                <w:sz w:val="26"/>
                <w:szCs w:val="26"/>
                <w:lang w:val="vi-VN"/>
              </w:rPr>
            </w:pPr>
            <w:r w:rsidRPr="00E021AC">
              <w:rPr>
                <w:b/>
                <w:bCs/>
                <w:color w:val="002060"/>
                <w:sz w:val="26"/>
                <w:szCs w:val="26"/>
              </w:rPr>
              <w:t>202</w:t>
            </w:r>
            <w:r w:rsidR="00196DC8" w:rsidRPr="00E021AC">
              <w:rPr>
                <w:b/>
                <w:bCs/>
                <w:color w:val="002060"/>
                <w:sz w:val="26"/>
                <w:szCs w:val="26"/>
              </w:rPr>
              <w:t>8</w:t>
            </w:r>
            <w:r w:rsidRPr="00E021AC">
              <w:rPr>
                <w:b/>
                <w:bCs/>
                <w:color w:val="002060"/>
                <w:sz w:val="26"/>
                <w:szCs w:val="26"/>
                <w:lang w:val="vi-VN"/>
              </w:rPr>
              <w:t xml:space="preserve"> </w:t>
            </w:r>
          </w:p>
        </w:tc>
      </w:tr>
      <w:tr w:rsidR="004C6200" w:rsidRPr="00E021AC" w14:paraId="328D5190"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11D2BE49"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1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5CDAC21F"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Vận hành tổ chức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4F5603AA"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31D779E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326BA6DF"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66ED95B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4394C1F4"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r>
      <w:tr w:rsidR="004C6200" w:rsidRPr="00E021AC" w14:paraId="6D24ED23"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727EE0B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2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087EEF46"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Mở rộng nhóm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08AE0568"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7122A5F"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2EF02BD8" w14:textId="5679C79C" w:rsidR="004C6200" w:rsidRPr="00E021AC" w:rsidRDefault="004C6200" w:rsidP="00076BD4">
            <w:pPr>
              <w:pStyle w:val="BodyText"/>
              <w:rPr>
                <w:color w:val="002060"/>
                <w:sz w:val="26"/>
                <w:szCs w:val="26"/>
              </w:rPr>
            </w:pPr>
            <w:r w:rsidRPr="00E021AC">
              <w:rPr>
                <w:color w:val="002060"/>
                <w:sz w:val="26"/>
                <w:szCs w:val="26"/>
              </w:rPr>
              <w:t>x</w:t>
            </w:r>
          </w:p>
        </w:tc>
        <w:tc>
          <w:tcPr>
            <w:tcW w:w="0" w:type="auto"/>
            <w:vAlign w:val="center"/>
            <w:hideMark/>
          </w:tcPr>
          <w:p w14:paraId="4ECED330" w14:textId="77777777" w:rsidR="004C6200" w:rsidRPr="00E021AC" w:rsidRDefault="004C6200" w:rsidP="00076BD4">
            <w:pPr>
              <w:pStyle w:val="BodyText"/>
              <w:rPr>
                <w:color w:val="002060"/>
                <w:sz w:val="26"/>
                <w:szCs w:val="26"/>
                <w:lang w:val="vi-VN"/>
              </w:rPr>
            </w:pPr>
          </w:p>
        </w:tc>
        <w:tc>
          <w:tcPr>
            <w:tcW w:w="0" w:type="auto"/>
            <w:vAlign w:val="center"/>
            <w:hideMark/>
          </w:tcPr>
          <w:p w14:paraId="6F88AA7B" w14:textId="77777777" w:rsidR="004C6200" w:rsidRPr="00E021AC" w:rsidRDefault="004C6200" w:rsidP="00076BD4">
            <w:pPr>
              <w:pStyle w:val="BodyText"/>
              <w:rPr>
                <w:color w:val="002060"/>
                <w:sz w:val="26"/>
                <w:szCs w:val="26"/>
                <w:lang w:val="vi-VN"/>
              </w:rPr>
            </w:pPr>
          </w:p>
        </w:tc>
      </w:tr>
      <w:tr w:rsidR="004C6200" w:rsidRPr="00E021AC" w14:paraId="2C51DC3A"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3CAA59A4"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3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6E3DC137"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Đánh giá thường niên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522A569D" w14:textId="77777777" w:rsidR="004C6200" w:rsidRPr="00E021AC" w:rsidRDefault="004C6200" w:rsidP="00076BD4">
            <w:pPr>
              <w:pStyle w:val="BodyText"/>
              <w:rPr>
                <w:color w:val="002060"/>
                <w:sz w:val="26"/>
                <w:szCs w:val="26"/>
                <w:lang w:val="vi-VN"/>
              </w:rPr>
            </w:pP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3D4993C9"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4AB75C30"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75872ED"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73DF7F8" w14:textId="77777777" w:rsidR="004C6200" w:rsidRPr="00E021AC" w:rsidRDefault="004C6200" w:rsidP="00076BD4">
            <w:pPr>
              <w:pStyle w:val="BodyText"/>
              <w:rPr>
                <w:color w:val="002060"/>
                <w:sz w:val="26"/>
                <w:szCs w:val="26"/>
                <w:lang w:val="vi-VN"/>
              </w:rPr>
            </w:pPr>
            <w:r w:rsidRPr="00E021AC">
              <w:rPr>
                <w:color w:val="002060"/>
                <w:sz w:val="26"/>
                <w:szCs w:val="26"/>
                <w:lang w:val="vi-VN"/>
              </w:rPr>
              <w:t>x</w:t>
            </w:r>
          </w:p>
        </w:tc>
      </w:tr>
      <w:tr w:rsidR="004C6200" w:rsidRPr="00E021AC" w14:paraId="43B5B5AF"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5B7A754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4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03F15D2A"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Giám sát kiểm tra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5D8FD538"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1F3B1B0"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2CF49FCE"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3FA366D8"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AAD5178"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r>
      <w:tr w:rsidR="004C6200" w:rsidRPr="00E021AC" w14:paraId="50184A97" w14:textId="77777777" w:rsidTr="004C6200">
        <w:trPr>
          <w:trHeight w:val="1073"/>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2D07E13A"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5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22584211" w14:textId="77777777" w:rsidR="004C6200" w:rsidRPr="00E021AC" w:rsidRDefault="004C6200" w:rsidP="00076BD4">
            <w:pPr>
              <w:pStyle w:val="BodyText"/>
              <w:rPr>
                <w:color w:val="002060"/>
                <w:sz w:val="26"/>
                <w:szCs w:val="26"/>
                <w:lang w:val="vi-VN"/>
              </w:rPr>
            </w:pPr>
            <w:r w:rsidRPr="00E021AC">
              <w:rPr>
                <w:color w:val="002060"/>
                <w:sz w:val="26"/>
                <w:szCs w:val="26"/>
                <w:lang w:val="vi-VN"/>
              </w:rPr>
              <w:t>Kha</w:t>
            </w:r>
            <w:r w:rsidRPr="00E021AC">
              <w:rPr>
                <w:color w:val="002060"/>
                <w:sz w:val="26"/>
                <w:szCs w:val="26"/>
              </w:rPr>
              <w:t>i thác, trồng mới, chăm sóc, bảo vệ</w:t>
            </w:r>
            <w:r w:rsidRPr="00E021AC">
              <w:rPr>
                <w:color w:val="002060"/>
                <w:sz w:val="26"/>
                <w:szCs w:val="26"/>
                <w:lang w:val="vi-VN"/>
              </w:rPr>
              <w:t xml:space="preserve">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2EEB5168"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49EC459"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29DF3B56"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3F42423"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81B410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r>
      <w:tr w:rsidR="004C6200" w:rsidRPr="00E021AC" w14:paraId="56141BDA" w14:textId="77777777" w:rsidTr="003438E6">
        <w:trPr>
          <w:trHeight w:val="649"/>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4EF27199"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6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45FCE641"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Cập nhật kế hoạch QRL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121A2621" w14:textId="77777777" w:rsidR="004C6200" w:rsidRPr="00E021AC" w:rsidRDefault="004C6200" w:rsidP="00076BD4">
            <w:pPr>
              <w:pStyle w:val="BodyText"/>
              <w:rPr>
                <w:color w:val="002060"/>
                <w:sz w:val="26"/>
                <w:szCs w:val="26"/>
                <w:lang w:val="vi-VN"/>
              </w:rPr>
            </w:pP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03583A7"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00851F7"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0A3D68B2"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70E620CB"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r>
      <w:tr w:rsidR="004C6200" w:rsidRPr="00E021AC" w14:paraId="376D6B76" w14:textId="77777777" w:rsidTr="004C6200">
        <w:trPr>
          <w:trHeight w:val="615"/>
        </w:trPr>
        <w:tc>
          <w:tcPr>
            <w:tcW w:w="661" w:type="dxa"/>
            <w:tcBorders>
              <w:top w:val="single" w:sz="6" w:space="0" w:color="000000"/>
              <w:left w:val="single" w:sz="6" w:space="0" w:color="000000"/>
              <w:bottom w:val="single" w:sz="6" w:space="0" w:color="000000"/>
              <w:right w:val="single" w:sz="6" w:space="0" w:color="000000"/>
            </w:tcBorders>
            <w:vAlign w:val="center"/>
            <w:hideMark/>
          </w:tcPr>
          <w:p w14:paraId="5C7D706E"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7 </w:t>
            </w:r>
          </w:p>
        </w:tc>
        <w:tc>
          <w:tcPr>
            <w:tcW w:w="3447" w:type="dxa"/>
            <w:tcBorders>
              <w:top w:val="single" w:sz="6" w:space="0" w:color="000000"/>
              <w:left w:val="single" w:sz="6" w:space="0" w:color="000000"/>
              <w:bottom w:val="single" w:sz="6" w:space="0" w:color="000000"/>
              <w:right w:val="single" w:sz="6" w:space="0" w:color="000000"/>
            </w:tcBorders>
            <w:vAlign w:val="center"/>
            <w:hideMark/>
          </w:tcPr>
          <w:p w14:paraId="534F1DED"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Tập huấn đào tạo </w:t>
            </w:r>
          </w:p>
        </w:tc>
        <w:tc>
          <w:tcPr>
            <w:tcW w:w="1334" w:type="dxa"/>
            <w:tcBorders>
              <w:top w:val="single" w:sz="6" w:space="0" w:color="000000"/>
              <w:left w:val="single" w:sz="6" w:space="0" w:color="000000"/>
              <w:bottom w:val="single" w:sz="6" w:space="0" w:color="000000"/>
              <w:right w:val="single" w:sz="6" w:space="0" w:color="000000"/>
            </w:tcBorders>
            <w:vAlign w:val="center"/>
            <w:hideMark/>
          </w:tcPr>
          <w:p w14:paraId="1D3BF181"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1FACA4A0"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hideMark/>
          </w:tcPr>
          <w:p w14:paraId="3D3461E5" w14:textId="77777777" w:rsidR="004C6200" w:rsidRPr="00E021AC" w:rsidRDefault="004C6200" w:rsidP="00076BD4">
            <w:pPr>
              <w:pStyle w:val="BodyText"/>
              <w:rPr>
                <w:color w:val="002060"/>
                <w:sz w:val="26"/>
                <w:szCs w:val="26"/>
                <w:lang w:val="vi-VN"/>
              </w:rPr>
            </w:pPr>
            <w:r w:rsidRPr="00E021AC">
              <w:rPr>
                <w:color w:val="002060"/>
                <w:sz w:val="26"/>
                <w:szCs w:val="26"/>
                <w:lang w:val="vi-VN"/>
              </w:rPr>
              <w:t xml:space="preserve">x </w:t>
            </w:r>
          </w:p>
        </w:tc>
        <w:tc>
          <w:tcPr>
            <w:tcW w:w="1193" w:type="dxa"/>
            <w:tcBorders>
              <w:top w:val="single" w:sz="6" w:space="0" w:color="000000"/>
              <w:left w:val="single" w:sz="6" w:space="0" w:color="000000"/>
              <w:bottom w:val="single" w:sz="6" w:space="0" w:color="000000"/>
              <w:right w:val="single" w:sz="6" w:space="0" w:color="000000"/>
            </w:tcBorders>
            <w:vAlign w:val="center"/>
          </w:tcPr>
          <w:p w14:paraId="1D9C6AE1" w14:textId="79CD8160" w:rsidR="004C6200" w:rsidRPr="00E021AC" w:rsidRDefault="004C6200" w:rsidP="00076BD4">
            <w:pPr>
              <w:pStyle w:val="BodyText"/>
              <w:rPr>
                <w:color w:val="002060"/>
                <w:sz w:val="26"/>
                <w:szCs w:val="26"/>
              </w:rPr>
            </w:pPr>
          </w:p>
        </w:tc>
        <w:tc>
          <w:tcPr>
            <w:tcW w:w="1193" w:type="dxa"/>
            <w:tcBorders>
              <w:top w:val="single" w:sz="6" w:space="0" w:color="000000"/>
              <w:left w:val="single" w:sz="6" w:space="0" w:color="000000"/>
              <w:bottom w:val="single" w:sz="6" w:space="0" w:color="000000"/>
              <w:right w:val="single" w:sz="6" w:space="0" w:color="000000"/>
            </w:tcBorders>
            <w:vAlign w:val="center"/>
          </w:tcPr>
          <w:p w14:paraId="14BD07AB" w14:textId="77777777" w:rsidR="004C6200" w:rsidRPr="00E021AC" w:rsidRDefault="004C6200" w:rsidP="00076BD4">
            <w:pPr>
              <w:pStyle w:val="BodyText"/>
              <w:rPr>
                <w:color w:val="002060"/>
                <w:sz w:val="26"/>
                <w:szCs w:val="26"/>
                <w:lang w:val="vi-VN"/>
              </w:rPr>
            </w:pPr>
          </w:p>
        </w:tc>
      </w:tr>
    </w:tbl>
    <w:p w14:paraId="202C12DC" w14:textId="77777777" w:rsidR="00681814" w:rsidRPr="00E021AC" w:rsidRDefault="00681814" w:rsidP="00A67077">
      <w:pPr>
        <w:pStyle w:val="BodyText"/>
        <w:spacing w:before="120"/>
        <w:rPr>
          <w:color w:val="002060"/>
          <w:lang w:val="en-GB"/>
        </w:rPr>
      </w:pPr>
      <w:r w:rsidRPr="00E021AC">
        <w:rPr>
          <w:color w:val="002060"/>
          <w:sz w:val="26"/>
          <w:szCs w:val="26"/>
          <w:lang w:val="en-GB"/>
        </w:rPr>
        <w:t>Kế hoạch năm 2026 được thể hiện ở bảng dưới đây</w:t>
      </w:r>
      <w:r w:rsidRPr="00E021AC">
        <w:rPr>
          <w:color w:val="002060"/>
          <w:lang w:val="en-GB"/>
        </w:rPr>
        <w:t>:</w:t>
      </w:r>
    </w:p>
    <w:p w14:paraId="55DC36E5" w14:textId="1EFA909D" w:rsidR="00681814" w:rsidRPr="00E021AC" w:rsidRDefault="00681814" w:rsidP="00681814">
      <w:pPr>
        <w:pStyle w:val="BodyText"/>
        <w:jc w:val="center"/>
        <w:rPr>
          <w:b/>
          <w:bCs/>
          <w:color w:val="002060"/>
          <w:sz w:val="26"/>
          <w:szCs w:val="26"/>
          <w:lang w:val="en-GB"/>
        </w:rPr>
      </w:pPr>
      <w:r w:rsidRPr="00E021AC">
        <w:rPr>
          <w:b/>
          <w:bCs/>
          <w:color w:val="002060"/>
          <w:sz w:val="26"/>
          <w:szCs w:val="26"/>
          <w:lang w:val="en-GB"/>
        </w:rPr>
        <w:t xml:space="preserve">Bảng </w:t>
      </w:r>
      <w:r w:rsidR="00E21DBB" w:rsidRPr="00E021AC">
        <w:rPr>
          <w:b/>
          <w:bCs/>
          <w:color w:val="002060"/>
          <w:sz w:val="26"/>
          <w:szCs w:val="26"/>
          <w:lang w:val="en-GB"/>
        </w:rPr>
        <w:t>18</w:t>
      </w:r>
      <w:r w:rsidRPr="00E021AC">
        <w:rPr>
          <w:b/>
          <w:bCs/>
          <w:color w:val="002060"/>
          <w:sz w:val="26"/>
          <w:szCs w:val="26"/>
          <w:lang w:val="en-GB"/>
        </w:rPr>
        <w:t>. Kế hoạch hoạt động năm 2026 Nhóm CCR Thanh Chương</w:t>
      </w:r>
    </w:p>
    <w:tbl>
      <w:tblPr>
        <w:tblW w:w="103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09"/>
        <w:gridCol w:w="1985"/>
        <w:gridCol w:w="1843"/>
        <w:gridCol w:w="2268"/>
        <w:gridCol w:w="2410"/>
      </w:tblGrid>
      <w:tr w:rsidR="00E60A75" w:rsidRPr="00E021AC" w14:paraId="5907F074"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hideMark/>
          </w:tcPr>
          <w:p w14:paraId="7C32D923" w14:textId="7D307586" w:rsidR="00E60A75" w:rsidRPr="00E021AC" w:rsidRDefault="00E60A75" w:rsidP="00076BD4">
            <w:pPr>
              <w:pStyle w:val="BodyText"/>
              <w:rPr>
                <w:color w:val="002060"/>
                <w:sz w:val="26"/>
                <w:szCs w:val="26"/>
              </w:rPr>
            </w:pPr>
            <w:r w:rsidRPr="00E021AC">
              <w:rPr>
                <w:b/>
                <w:bCs/>
                <w:color w:val="002060"/>
                <w:sz w:val="26"/>
                <w:szCs w:val="26"/>
                <w:lang w:val="vi-VN"/>
              </w:rPr>
              <w:t xml:space="preserve">Quý </w:t>
            </w:r>
            <w:r w:rsidRPr="00E021AC">
              <w:rPr>
                <w:b/>
                <w:bCs/>
                <w:color w:val="002060"/>
                <w:sz w:val="26"/>
                <w:szCs w:val="26"/>
              </w:rPr>
              <w:t>IV/2025</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45C10DC6" w14:textId="042B0EB4" w:rsidR="00E60A75" w:rsidRPr="00E021AC" w:rsidRDefault="00E60A75" w:rsidP="00076BD4">
            <w:pPr>
              <w:pStyle w:val="BodyText"/>
              <w:rPr>
                <w:color w:val="002060"/>
                <w:sz w:val="26"/>
                <w:szCs w:val="26"/>
              </w:rPr>
            </w:pPr>
            <w:r w:rsidRPr="00E021AC">
              <w:rPr>
                <w:b/>
                <w:bCs/>
                <w:color w:val="002060"/>
                <w:sz w:val="26"/>
                <w:szCs w:val="26"/>
                <w:lang w:val="vi-VN"/>
              </w:rPr>
              <w:t>Quý I</w:t>
            </w:r>
            <w:r w:rsidRPr="00E021AC">
              <w:rPr>
                <w:b/>
                <w:bCs/>
                <w:color w:val="002060"/>
                <w:sz w:val="26"/>
                <w:szCs w:val="26"/>
              </w:rPr>
              <w:t>/2026</w:t>
            </w:r>
          </w:p>
        </w:tc>
        <w:tc>
          <w:tcPr>
            <w:tcW w:w="1843" w:type="dxa"/>
            <w:tcBorders>
              <w:top w:val="single" w:sz="6" w:space="0" w:color="000000"/>
              <w:left w:val="single" w:sz="6" w:space="0" w:color="000000"/>
              <w:bottom w:val="single" w:sz="6" w:space="0" w:color="000000"/>
              <w:right w:val="single" w:sz="6" w:space="0" w:color="000000"/>
            </w:tcBorders>
            <w:vAlign w:val="center"/>
            <w:hideMark/>
          </w:tcPr>
          <w:p w14:paraId="1A3A3ABA" w14:textId="743BACD9" w:rsidR="00E60A75" w:rsidRPr="00E021AC" w:rsidRDefault="00E60A75" w:rsidP="00076BD4">
            <w:pPr>
              <w:pStyle w:val="BodyText"/>
              <w:rPr>
                <w:color w:val="002060"/>
                <w:sz w:val="26"/>
                <w:szCs w:val="26"/>
              </w:rPr>
            </w:pPr>
            <w:r w:rsidRPr="00E021AC">
              <w:rPr>
                <w:b/>
                <w:bCs/>
                <w:color w:val="002060"/>
                <w:sz w:val="26"/>
                <w:szCs w:val="26"/>
                <w:lang w:val="vi-VN"/>
              </w:rPr>
              <w:t>Quý II</w:t>
            </w:r>
            <w:r w:rsidRPr="00E021AC">
              <w:rPr>
                <w:b/>
                <w:bCs/>
                <w:color w:val="002060"/>
                <w:sz w:val="26"/>
                <w:szCs w:val="26"/>
              </w:rPr>
              <w:t>/2026</w:t>
            </w:r>
          </w:p>
        </w:tc>
        <w:tc>
          <w:tcPr>
            <w:tcW w:w="2268" w:type="dxa"/>
            <w:tcBorders>
              <w:top w:val="single" w:sz="6" w:space="0" w:color="000000"/>
              <w:left w:val="single" w:sz="6" w:space="0" w:color="000000"/>
              <w:bottom w:val="single" w:sz="6" w:space="0" w:color="000000"/>
              <w:right w:val="single" w:sz="6" w:space="0" w:color="000000"/>
            </w:tcBorders>
          </w:tcPr>
          <w:p w14:paraId="33A4A96A" w14:textId="36001421" w:rsidR="00E60A75" w:rsidRPr="00E021AC" w:rsidRDefault="00BE051D" w:rsidP="00076BD4">
            <w:pPr>
              <w:pStyle w:val="BodyText"/>
              <w:rPr>
                <w:b/>
                <w:bCs/>
                <w:color w:val="002060"/>
                <w:sz w:val="26"/>
                <w:szCs w:val="26"/>
              </w:rPr>
            </w:pPr>
            <w:r w:rsidRPr="00E021AC">
              <w:rPr>
                <w:b/>
                <w:bCs/>
                <w:color w:val="002060"/>
                <w:sz w:val="26"/>
                <w:szCs w:val="26"/>
              </w:rPr>
              <w:t>Quý III/2026</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46EBA439" w14:textId="2AFA0E73" w:rsidR="00E60A75" w:rsidRPr="00E021AC" w:rsidRDefault="00E60A75" w:rsidP="00076BD4">
            <w:pPr>
              <w:pStyle w:val="BodyText"/>
              <w:rPr>
                <w:b/>
                <w:bCs/>
                <w:color w:val="002060"/>
                <w:sz w:val="26"/>
                <w:szCs w:val="26"/>
              </w:rPr>
            </w:pPr>
            <w:r w:rsidRPr="00E021AC">
              <w:rPr>
                <w:b/>
                <w:bCs/>
                <w:color w:val="002060"/>
                <w:sz w:val="26"/>
                <w:szCs w:val="26"/>
                <w:lang w:val="vi-VN"/>
              </w:rPr>
              <w:t xml:space="preserve">Quý </w:t>
            </w:r>
            <w:r w:rsidRPr="00E021AC">
              <w:rPr>
                <w:b/>
                <w:bCs/>
                <w:color w:val="002060"/>
                <w:sz w:val="26"/>
                <w:szCs w:val="26"/>
              </w:rPr>
              <w:t>IV/2026</w:t>
            </w:r>
          </w:p>
        </w:tc>
      </w:tr>
      <w:tr w:rsidR="00BE051D" w:rsidRPr="00E021AC" w14:paraId="1B86FD3D"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hideMark/>
          </w:tcPr>
          <w:p w14:paraId="20A07280" w14:textId="1B09880B" w:rsidR="00BE051D" w:rsidRPr="00E021AC" w:rsidRDefault="00BE051D" w:rsidP="00BE051D">
            <w:pPr>
              <w:pStyle w:val="BodyText"/>
              <w:rPr>
                <w:color w:val="002060"/>
                <w:sz w:val="24"/>
                <w:szCs w:val="24"/>
              </w:rPr>
            </w:pPr>
            <w:r w:rsidRPr="00E021AC">
              <w:rPr>
                <w:color w:val="002060"/>
                <w:sz w:val="24"/>
                <w:szCs w:val="24"/>
              </w:rPr>
              <w:t>Đóng lỗi lớn</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4655629B" w14:textId="12C36795" w:rsidR="00BE051D" w:rsidRPr="00E021AC" w:rsidRDefault="00BE051D" w:rsidP="00BE051D">
            <w:pPr>
              <w:pStyle w:val="BodyText"/>
              <w:rPr>
                <w:color w:val="002060"/>
                <w:sz w:val="24"/>
                <w:szCs w:val="24"/>
              </w:rPr>
            </w:pPr>
            <w:r w:rsidRPr="00E021AC">
              <w:rPr>
                <w:color w:val="002060"/>
                <w:sz w:val="24"/>
                <w:szCs w:val="24"/>
              </w:rPr>
              <w:t>Tiếp tục hoàn thiện bản đồ mở rộng nhóm</w:t>
            </w:r>
          </w:p>
        </w:tc>
        <w:tc>
          <w:tcPr>
            <w:tcW w:w="1843" w:type="dxa"/>
            <w:tcBorders>
              <w:top w:val="single" w:sz="6" w:space="0" w:color="000000"/>
              <w:left w:val="single" w:sz="6" w:space="0" w:color="000000"/>
              <w:bottom w:val="single" w:sz="6" w:space="0" w:color="000000"/>
              <w:right w:val="single" w:sz="6" w:space="0" w:color="000000"/>
            </w:tcBorders>
            <w:vAlign w:val="center"/>
          </w:tcPr>
          <w:p w14:paraId="54B4A06F" w14:textId="560933A8" w:rsidR="00BE051D" w:rsidRPr="00E021AC" w:rsidRDefault="00D00033" w:rsidP="00BE051D">
            <w:pPr>
              <w:pStyle w:val="BodyText"/>
              <w:rPr>
                <w:color w:val="002060"/>
                <w:sz w:val="24"/>
                <w:szCs w:val="24"/>
              </w:rPr>
            </w:pPr>
            <w:r w:rsidRPr="00E021AC">
              <w:rPr>
                <w:color w:val="002060"/>
                <w:sz w:val="24"/>
                <w:szCs w:val="24"/>
              </w:rPr>
              <w:t>Giám sát nhóm</w:t>
            </w:r>
          </w:p>
        </w:tc>
        <w:tc>
          <w:tcPr>
            <w:tcW w:w="2268" w:type="dxa"/>
            <w:tcBorders>
              <w:top w:val="single" w:sz="6" w:space="0" w:color="000000"/>
              <w:left w:val="single" w:sz="6" w:space="0" w:color="000000"/>
              <w:bottom w:val="single" w:sz="6" w:space="0" w:color="000000"/>
              <w:right w:val="single" w:sz="6" w:space="0" w:color="000000"/>
            </w:tcBorders>
            <w:vAlign w:val="center"/>
          </w:tcPr>
          <w:p w14:paraId="6D8E58D8" w14:textId="735AD0D1" w:rsidR="00BE051D" w:rsidRPr="00E021AC" w:rsidRDefault="00217C17" w:rsidP="00BE051D">
            <w:pPr>
              <w:pStyle w:val="BodyText"/>
              <w:rPr>
                <w:color w:val="002060"/>
                <w:sz w:val="24"/>
                <w:szCs w:val="24"/>
              </w:rPr>
            </w:pPr>
            <w:r w:rsidRPr="00E021AC">
              <w:rPr>
                <w:color w:val="002060"/>
                <w:sz w:val="24"/>
                <w:szCs w:val="24"/>
              </w:rPr>
              <w:t>Giám sát nhóm</w:t>
            </w:r>
          </w:p>
        </w:tc>
        <w:tc>
          <w:tcPr>
            <w:tcW w:w="2410" w:type="dxa"/>
            <w:tcBorders>
              <w:top w:val="single" w:sz="6" w:space="0" w:color="000000"/>
              <w:left w:val="single" w:sz="6" w:space="0" w:color="000000"/>
              <w:bottom w:val="single" w:sz="6" w:space="0" w:color="000000"/>
              <w:right w:val="single" w:sz="6" w:space="0" w:color="000000"/>
            </w:tcBorders>
            <w:vAlign w:val="center"/>
            <w:hideMark/>
          </w:tcPr>
          <w:p w14:paraId="1447A4B9" w14:textId="621464AC" w:rsidR="00BE051D" w:rsidRPr="00E021AC" w:rsidRDefault="00AB0D13" w:rsidP="00BE051D">
            <w:pPr>
              <w:pStyle w:val="BodyText"/>
              <w:rPr>
                <w:color w:val="002060"/>
                <w:sz w:val="24"/>
                <w:szCs w:val="24"/>
                <w:lang w:val="vi-VN"/>
              </w:rPr>
            </w:pPr>
            <w:r w:rsidRPr="00E021AC">
              <w:rPr>
                <w:color w:val="002060"/>
                <w:sz w:val="24"/>
                <w:szCs w:val="24"/>
              </w:rPr>
              <w:t>Giám sát, báo cáo giám sát</w:t>
            </w:r>
          </w:p>
        </w:tc>
      </w:tr>
      <w:tr w:rsidR="00BE051D" w:rsidRPr="00E021AC" w14:paraId="3DC0C23B"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hideMark/>
          </w:tcPr>
          <w:p w14:paraId="3B3F424E" w14:textId="65AD9A3B" w:rsidR="00BE051D" w:rsidRPr="00E021AC" w:rsidRDefault="00BE051D" w:rsidP="00BE051D">
            <w:pPr>
              <w:pStyle w:val="BodyText"/>
              <w:rPr>
                <w:color w:val="002060"/>
                <w:sz w:val="24"/>
                <w:szCs w:val="24"/>
              </w:rPr>
            </w:pPr>
            <w:r w:rsidRPr="00E021AC">
              <w:rPr>
                <w:color w:val="002060"/>
                <w:sz w:val="24"/>
                <w:szCs w:val="24"/>
              </w:rPr>
              <w:t>Mở rộng Nhóm (xã mới, thành viên mới): Xây dựng bản đồ</w:t>
            </w:r>
          </w:p>
        </w:tc>
        <w:tc>
          <w:tcPr>
            <w:tcW w:w="1985" w:type="dxa"/>
            <w:tcBorders>
              <w:top w:val="single" w:sz="6" w:space="0" w:color="000000"/>
              <w:left w:val="single" w:sz="6" w:space="0" w:color="000000"/>
              <w:bottom w:val="single" w:sz="6" w:space="0" w:color="000000"/>
              <w:right w:val="single" w:sz="6" w:space="0" w:color="000000"/>
            </w:tcBorders>
            <w:vAlign w:val="center"/>
          </w:tcPr>
          <w:p w14:paraId="04DF8DB2" w14:textId="77777777" w:rsidR="00BE051D" w:rsidRPr="00E021AC" w:rsidRDefault="00BE051D" w:rsidP="00BE051D">
            <w:pPr>
              <w:pStyle w:val="BodyText"/>
              <w:rPr>
                <w:color w:val="002060"/>
                <w:sz w:val="24"/>
                <w:szCs w:val="24"/>
              </w:rPr>
            </w:pPr>
            <w:r w:rsidRPr="00E021AC">
              <w:rPr>
                <w:color w:val="002060"/>
                <w:sz w:val="24"/>
                <w:szCs w:val="24"/>
              </w:rPr>
              <w:t>Thực hiện giám sát</w:t>
            </w:r>
          </w:p>
        </w:tc>
        <w:tc>
          <w:tcPr>
            <w:tcW w:w="1843" w:type="dxa"/>
            <w:tcBorders>
              <w:top w:val="single" w:sz="6" w:space="0" w:color="000000"/>
              <w:left w:val="single" w:sz="6" w:space="0" w:color="000000"/>
              <w:bottom w:val="single" w:sz="6" w:space="0" w:color="000000"/>
              <w:right w:val="single" w:sz="6" w:space="0" w:color="000000"/>
            </w:tcBorders>
            <w:vAlign w:val="center"/>
          </w:tcPr>
          <w:p w14:paraId="0F4B9399" w14:textId="38D9F38E" w:rsidR="00BE051D" w:rsidRPr="00E021AC" w:rsidRDefault="00D00033" w:rsidP="00BE051D">
            <w:pPr>
              <w:pStyle w:val="BodyText"/>
              <w:rPr>
                <w:color w:val="002060"/>
                <w:sz w:val="24"/>
                <w:szCs w:val="24"/>
              </w:rPr>
            </w:pPr>
            <w:r w:rsidRPr="00E021AC">
              <w:rPr>
                <w:color w:val="002060"/>
                <w:sz w:val="24"/>
                <w:szCs w:val="24"/>
              </w:rPr>
              <w:t>Đóng lỗi nhỏ năm 2025</w:t>
            </w:r>
          </w:p>
        </w:tc>
        <w:tc>
          <w:tcPr>
            <w:tcW w:w="2268" w:type="dxa"/>
            <w:tcBorders>
              <w:top w:val="single" w:sz="6" w:space="0" w:color="000000"/>
              <w:left w:val="single" w:sz="6" w:space="0" w:color="000000"/>
              <w:bottom w:val="single" w:sz="6" w:space="0" w:color="000000"/>
              <w:right w:val="single" w:sz="6" w:space="0" w:color="000000"/>
            </w:tcBorders>
            <w:vAlign w:val="center"/>
          </w:tcPr>
          <w:p w14:paraId="79AFDD78" w14:textId="5CB067EB" w:rsidR="00BE051D" w:rsidRPr="00E021AC" w:rsidRDefault="006B169E" w:rsidP="00BE051D">
            <w:pPr>
              <w:pStyle w:val="BodyText"/>
              <w:rPr>
                <w:color w:val="002060"/>
                <w:sz w:val="24"/>
                <w:szCs w:val="24"/>
              </w:rPr>
            </w:pPr>
            <w:r w:rsidRPr="00E021AC">
              <w:rPr>
                <w:color w:val="002060"/>
                <w:sz w:val="24"/>
                <w:szCs w:val="24"/>
              </w:rPr>
              <w:t>Tham vấn các bên liên quan</w:t>
            </w:r>
          </w:p>
        </w:tc>
        <w:tc>
          <w:tcPr>
            <w:tcW w:w="2410" w:type="dxa"/>
            <w:tcBorders>
              <w:top w:val="single" w:sz="6" w:space="0" w:color="000000"/>
              <w:left w:val="single" w:sz="6" w:space="0" w:color="000000"/>
              <w:bottom w:val="single" w:sz="6" w:space="0" w:color="000000"/>
              <w:right w:val="single" w:sz="6" w:space="0" w:color="000000"/>
            </w:tcBorders>
            <w:vAlign w:val="center"/>
          </w:tcPr>
          <w:p w14:paraId="616A1552" w14:textId="1C500B13" w:rsidR="00BE051D" w:rsidRPr="00E021AC" w:rsidRDefault="00AB0D13" w:rsidP="00BE051D">
            <w:pPr>
              <w:pStyle w:val="BodyText"/>
              <w:rPr>
                <w:color w:val="002060"/>
                <w:sz w:val="24"/>
                <w:szCs w:val="24"/>
              </w:rPr>
            </w:pPr>
            <w:r w:rsidRPr="00E021AC">
              <w:rPr>
                <w:color w:val="002060"/>
                <w:sz w:val="24"/>
                <w:szCs w:val="24"/>
              </w:rPr>
              <w:t xml:space="preserve">Tổng hợp khối lượng gỗ bán với khai báo FSC </w:t>
            </w:r>
          </w:p>
        </w:tc>
      </w:tr>
      <w:tr w:rsidR="006B169E" w:rsidRPr="00E021AC" w14:paraId="12DDDD0D"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tcPr>
          <w:p w14:paraId="26E82A4D" w14:textId="36E1896E" w:rsidR="006B169E" w:rsidRPr="00E021AC" w:rsidRDefault="006B169E" w:rsidP="006B169E">
            <w:pPr>
              <w:pStyle w:val="BodyText"/>
              <w:rPr>
                <w:color w:val="002060"/>
                <w:sz w:val="24"/>
                <w:szCs w:val="24"/>
              </w:rPr>
            </w:pPr>
            <w:r w:rsidRPr="00E021AC">
              <w:rPr>
                <w:color w:val="002060"/>
                <w:sz w:val="24"/>
                <w:szCs w:val="24"/>
              </w:rPr>
              <w:t>Thực hiện giám sát</w:t>
            </w:r>
          </w:p>
        </w:tc>
        <w:tc>
          <w:tcPr>
            <w:tcW w:w="1985" w:type="dxa"/>
            <w:tcBorders>
              <w:top w:val="single" w:sz="6" w:space="0" w:color="000000"/>
              <w:left w:val="single" w:sz="6" w:space="0" w:color="000000"/>
              <w:bottom w:val="single" w:sz="6" w:space="0" w:color="000000"/>
              <w:right w:val="single" w:sz="6" w:space="0" w:color="000000"/>
            </w:tcBorders>
            <w:vAlign w:val="center"/>
          </w:tcPr>
          <w:p w14:paraId="33AB8FC9" w14:textId="75132C90" w:rsidR="006B169E" w:rsidRPr="00E021AC" w:rsidRDefault="006B169E" w:rsidP="006B169E">
            <w:pPr>
              <w:pStyle w:val="BodyText"/>
              <w:rPr>
                <w:color w:val="002060"/>
                <w:sz w:val="24"/>
                <w:szCs w:val="24"/>
              </w:rPr>
            </w:pPr>
            <w:r w:rsidRPr="00E021AC">
              <w:rPr>
                <w:color w:val="002060"/>
                <w:sz w:val="24"/>
                <w:szCs w:val="24"/>
              </w:rPr>
              <w:t>Theo dõi hồ sơ mua bán gỗ nguyên liệu có chứng nhận FSC</w:t>
            </w:r>
          </w:p>
        </w:tc>
        <w:tc>
          <w:tcPr>
            <w:tcW w:w="1843" w:type="dxa"/>
            <w:tcBorders>
              <w:top w:val="single" w:sz="6" w:space="0" w:color="000000"/>
              <w:left w:val="single" w:sz="6" w:space="0" w:color="000000"/>
              <w:bottom w:val="single" w:sz="6" w:space="0" w:color="000000"/>
              <w:right w:val="single" w:sz="6" w:space="0" w:color="000000"/>
            </w:tcBorders>
            <w:vAlign w:val="center"/>
          </w:tcPr>
          <w:p w14:paraId="57B7D441" w14:textId="5E07C318" w:rsidR="006B169E" w:rsidRPr="00E021AC" w:rsidRDefault="001A0596" w:rsidP="006B169E">
            <w:pPr>
              <w:pStyle w:val="BodyText"/>
              <w:rPr>
                <w:color w:val="002060"/>
                <w:sz w:val="24"/>
                <w:szCs w:val="24"/>
              </w:rPr>
            </w:pPr>
            <w:r w:rsidRPr="00E021AC">
              <w:rPr>
                <w:color w:val="002060"/>
                <w:sz w:val="24"/>
                <w:szCs w:val="24"/>
              </w:rPr>
              <w:t>Theo dõi hồ sơ mua bán gỗ nguyên liệu có chứng nhận FSC</w:t>
            </w:r>
          </w:p>
        </w:tc>
        <w:tc>
          <w:tcPr>
            <w:tcW w:w="2268" w:type="dxa"/>
            <w:tcBorders>
              <w:top w:val="single" w:sz="6" w:space="0" w:color="000000"/>
              <w:left w:val="single" w:sz="6" w:space="0" w:color="000000"/>
              <w:bottom w:val="single" w:sz="6" w:space="0" w:color="000000"/>
              <w:right w:val="single" w:sz="6" w:space="0" w:color="000000"/>
            </w:tcBorders>
            <w:vAlign w:val="center"/>
          </w:tcPr>
          <w:p w14:paraId="53FD2BA5" w14:textId="520F3AD6" w:rsidR="006B169E" w:rsidRPr="00E021AC" w:rsidRDefault="006B169E" w:rsidP="006B169E">
            <w:pPr>
              <w:pStyle w:val="BodyText"/>
              <w:rPr>
                <w:color w:val="002060"/>
                <w:sz w:val="24"/>
                <w:szCs w:val="24"/>
              </w:rPr>
            </w:pPr>
            <w:r w:rsidRPr="00E021AC">
              <w:rPr>
                <w:color w:val="002060"/>
                <w:sz w:val="24"/>
                <w:szCs w:val="24"/>
              </w:rPr>
              <w:t>Tập huấn cho các chủ rừng mới tham gia tại các xã/đơn vị đã tham gia Nhóm</w:t>
            </w:r>
          </w:p>
        </w:tc>
        <w:tc>
          <w:tcPr>
            <w:tcW w:w="2410" w:type="dxa"/>
            <w:tcBorders>
              <w:top w:val="single" w:sz="6" w:space="0" w:color="000000"/>
              <w:left w:val="single" w:sz="6" w:space="0" w:color="000000"/>
              <w:bottom w:val="single" w:sz="6" w:space="0" w:color="000000"/>
              <w:right w:val="single" w:sz="6" w:space="0" w:color="000000"/>
            </w:tcBorders>
            <w:vAlign w:val="center"/>
          </w:tcPr>
          <w:p w14:paraId="4256B155" w14:textId="32C9D332" w:rsidR="006B169E" w:rsidRPr="00E021AC" w:rsidRDefault="00AB0D13" w:rsidP="006B169E">
            <w:pPr>
              <w:pStyle w:val="BodyText"/>
              <w:rPr>
                <w:color w:val="002060"/>
                <w:sz w:val="24"/>
                <w:szCs w:val="24"/>
              </w:rPr>
            </w:pPr>
            <w:r w:rsidRPr="00E021AC">
              <w:rPr>
                <w:color w:val="002060"/>
                <w:sz w:val="24"/>
                <w:szCs w:val="24"/>
              </w:rPr>
              <w:t>Cập nhật KHQLRBV, các báo cáo chuyên đề</w:t>
            </w:r>
          </w:p>
        </w:tc>
      </w:tr>
      <w:tr w:rsidR="006B169E" w:rsidRPr="00E021AC" w14:paraId="1B85A3AD"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tcPr>
          <w:p w14:paraId="64760706" w14:textId="056220E0" w:rsidR="006B169E" w:rsidRPr="00E021AC" w:rsidRDefault="006B169E" w:rsidP="006B169E">
            <w:pPr>
              <w:pStyle w:val="BodyText"/>
              <w:rPr>
                <w:color w:val="002060"/>
                <w:sz w:val="24"/>
                <w:szCs w:val="24"/>
              </w:rPr>
            </w:pPr>
            <w:r w:rsidRPr="00E021AC">
              <w:rPr>
                <w:color w:val="002060"/>
                <w:sz w:val="24"/>
                <w:szCs w:val="24"/>
              </w:rPr>
              <w:t>Theo dõi hồ sơ mua bán gỗ nguyên liệu có chứng nhận FSC</w:t>
            </w:r>
          </w:p>
        </w:tc>
        <w:tc>
          <w:tcPr>
            <w:tcW w:w="1985" w:type="dxa"/>
            <w:tcBorders>
              <w:top w:val="single" w:sz="6" w:space="0" w:color="000000"/>
              <w:left w:val="single" w:sz="6" w:space="0" w:color="000000"/>
              <w:bottom w:val="single" w:sz="6" w:space="0" w:color="000000"/>
              <w:right w:val="single" w:sz="6" w:space="0" w:color="000000"/>
            </w:tcBorders>
            <w:vAlign w:val="center"/>
          </w:tcPr>
          <w:p w14:paraId="1EF86013" w14:textId="775783ED" w:rsidR="006B169E" w:rsidRPr="00E021AC" w:rsidRDefault="006B169E" w:rsidP="006B169E">
            <w:pPr>
              <w:pStyle w:val="BodyText"/>
              <w:rPr>
                <w:color w:val="002060"/>
                <w:sz w:val="24"/>
                <w:szCs w:val="24"/>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398A8C26" w14:textId="492C3D3B" w:rsidR="006B169E" w:rsidRPr="00E021AC" w:rsidRDefault="006B169E" w:rsidP="006B169E">
            <w:pPr>
              <w:pStyle w:val="BodyText"/>
              <w:rPr>
                <w:color w:val="002060"/>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tcPr>
          <w:p w14:paraId="7C036A7F" w14:textId="2D50F710" w:rsidR="006B169E" w:rsidRPr="00E021AC" w:rsidRDefault="006B169E" w:rsidP="006B169E">
            <w:pPr>
              <w:pStyle w:val="BodyText"/>
              <w:rPr>
                <w:color w:val="002060"/>
                <w:sz w:val="24"/>
                <w:szCs w:val="24"/>
              </w:rPr>
            </w:pPr>
            <w:r w:rsidRPr="00E021AC">
              <w:rPr>
                <w:color w:val="002060"/>
                <w:sz w:val="24"/>
                <w:szCs w:val="24"/>
              </w:rPr>
              <w:t>Tập huấn giám sát cho các thành viên đại diện còn yếu kém hoặc được thay thế mới</w:t>
            </w:r>
          </w:p>
        </w:tc>
        <w:tc>
          <w:tcPr>
            <w:tcW w:w="2410" w:type="dxa"/>
            <w:tcBorders>
              <w:top w:val="single" w:sz="6" w:space="0" w:color="000000"/>
              <w:left w:val="single" w:sz="6" w:space="0" w:color="000000"/>
              <w:bottom w:val="single" w:sz="6" w:space="0" w:color="000000"/>
              <w:right w:val="single" w:sz="6" w:space="0" w:color="000000"/>
            </w:tcBorders>
            <w:vAlign w:val="center"/>
          </w:tcPr>
          <w:p w14:paraId="132F6014" w14:textId="7776ED26" w:rsidR="006B169E" w:rsidRPr="00E021AC" w:rsidRDefault="00AB0D13" w:rsidP="006B169E">
            <w:pPr>
              <w:pStyle w:val="BodyText"/>
              <w:rPr>
                <w:color w:val="002060"/>
                <w:sz w:val="24"/>
                <w:szCs w:val="24"/>
              </w:rPr>
            </w:pPr>
            <w:r w:rsidRPr="00E021AC">
              <w:rPr>
                <w:color w:val="002060"/>
                <w:sz w:val="24"/>
                <w:szCs w:val="24"/>
              </w:rPr>
              <w:t>Đánh giá nội bộ</w:t>
            </w:r>
          </w:p>
        </w:tc>
      </w:tr>
      <w:tr w:rsidR="006B169E" w:rsidRPr="00E021AC" w14:paraId="4379D1CD"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tcPr>
          <w:p w14:paraId="70E4F777" w14:textId="14A2738A" w:rsidR="006B169E" w:rsidRPr="00E021AC" w:rsidRDefault="006B169E" w:rsidP="006B169E">
            <w:pPr>
              <w:pStyle w:val="BodyText"/>
              <w:rPr>
                <w:color w:val="002060"/>
                <w:sz w:val="24"/>
                <w:szCs w:val="24"/>
              </w:rPr>
            </w:pPr>
            <w:r w:rsidRPr="00E021AC">
              <w:rPr>
                <w:color w:val="002060"/>
                <w:sz w:val="24"/>
                <w:szCs w:val="24"/>
              </w:rPr>
              <w:t>Chi trả chi phí hỗ trợ hộ dân tham gia Chứng chỉ rừng</w:t>
            </w:r>
          </w:p>
        </w:tc>
        <w:tc>
          <w:tcPr>
            <w:tcW w:w="1985" w:type="dxa"/>
            <w:tcBorders>
              <w:top w:val="single" w:sz="6" w:space="0" w:color="000000"/>
              <w:left w:val="single" w:sz="6" w:space="0" w:color="000000"/>
              <w:bottom w:val="single" w:sz="6" w:space="0" w:color="000000"/>
              <w:right w:val="single" w:sz="6" w:space="0" w:color="000000"/>
            </w:tcBorders>
            <w:vAlign w:val="center"/>
            <w:hideMark/>
          </w:tcPr>
          <w:p w14:paraId="1AF68559" w14:textId="3D95B620" w:rsidR="006B169E" w:rsidRPr="00E021AC" w:rsidRDefault="006B169E" w:rsidP="006B169E">
            <w:pPr>
              <w:pStyle w:val="BodyText"/>
              <w:rPr>
                <w:color w:val="002060"/>
                <w:sz w:val="24"/>
                <w:szCs w:val="24"/>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7E665735" w14:textId="4135CC7C" w:rsidR="006B169E" w:rsidRPr="00E021AC" w:rsidRDefault="006B169E" w:rsidP="006B169E">
            <w:pPr>
              <w:pStyle w:val="BodyText"/>
              <w:rPr>
                <w:color w:val="002060"/>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tcPr>
          <w:p w14:paraId="2FDA48FE" w14:textId="407C236D" w:rsidR="006B169E" w:rsidRPr="00E021AC" w:rsidRDefault="00C40D62" w:rsidP="006B169E">
            <w:pPr>
              <w:pStyle w:val="BodyText"/>
              <w:rPr>
                <w:color w:val="002060"/>
                <w:sz w:val="24"/>
                <w:szCs w:val="24"/>
              </w:rPr>
            </w:pPr>
            <w:r w:rsidRPr="00E021AC">
              <w:rPr>
                <w:color w:val="002060"/>
                <w:sz w:val="24"/>
                <w:szCs w:val="24"/>
              </w:rPr>
              <w:t>Theo dõi hồ sơ mua bán gỗ nguyên liệu có chứng nhận FSC</w:t>
            </w:r>
          </w:p>
        </w:tc>
        <w:tc>
          <w:tcPr>
            <w:tcW w:w="2410" w:type="dxa"/>
            <w:tcBorders>
              <w:top w:val="single" w:sz="6" w:space="0" w:color="000000"/>
              <w:left w:val="single" w:sz="6" w:space="0" w:color="000000"/>
              <w:bottom w:val="single" w:sz="6" w:space="0" w:color="000000"/>
              <w:right w:val="single" w:sz="6" w:space="0" w:color="000000"/>
            </w:tcBorders>
            <w:vAlign w:val="center"/>
          </w:tcPr>
          <w:p w14:paraId="372C8F14" w14:textId="0467A9EF" w:rsidR="006B169E" w:rsidRPr="00E021AC" w:rsidRDefault="00AB0D13" w:rsidP="006B169E">
            <w:pPr>
              <w:pStyle w:val="BodyText"/>
              <w:rPr>
                <w:color w:val="002060"/>
                <w:sz w:val="24"/>
                <w:szCs w:val="24"/>
              </w:rPr>
            </w:pPr>
            <w:r w:rsidRPr="00E021AC">
              <w:rPr>
                <w:color w:val="002060"/>
                <w:sz w:val="24"/>
                <w:szCs w:val="24"/>
              </w:rPr>
              <w:t>Đánh giá duy trì</w:t>
            </w:r>
          </w:p>
        </w:tc>
      </w:tr>
      <w:tr w:rsidR="006B169E" w:rsidRPr="00E021AC" w14:paraId="5AB79AE4" w14:textId="77777777" w:rsidTr="00AA4920">
        <w:tc>
          <w:tcPr>
            <w:tcW w:w="1809" w:type="dxa"/>
            <w:tcBorders>
              <w:top w:val="single" w:sz="6" w:space="0" w:color="000000"/>
              <w:left w:val="single" w:sz="6" w:space="0" w:color="000000"/>
              <w:bottom w:val="single" w:sz="6" w:space="0" w:color="000000"/>
              <w:right w:val="single" w:sz="6" w:space="0" w:color="000000"/>
            </w:tcBorders>
            <w:vAlign w:val="center"/>
          </w:tcPr>
          <w:p w14:paraId="33726FA7" w14:textId="77777777" w:rsidR="006B169E" w:rsidRPr="00E021AC" w:rsidRDefault="006B169E" w:rsidP="006B169E">
            <w:pPr>
              <w:pStyle w:val="BodyText"/>
              <w:rPr>
                <w:color w:val="002060"/>
                <w:sz w:val="24"/>
                <w:szCs w:val="24"/>
              </w:rPr>
            </w:pPr>
          </w:p>
        </w:tc>
        <w:tc>
          <w:tcPr>
            <w:tcW w:w="1985" w:type="dxa"/>
            <w:tcBorders>
              <w:top w:val="single" w:sz="6" w:space="0" w:color="000000"/>
              <w:left w:val="single" w:sz="6" w:space="0" w:color="000000"/>
              <w:bottom w:val="single" w:sz="6" w:space="0" w:color="000000"/>
              <w:right w:val="single" w:sz="6" w:space="0" w:color="000000"/>
            </w:tcBorders>
            <w:vAlign w:val="center"/>
          </w:tcPr>
          <w:p w14:paraId="48322CC3" w14:textId="2802B385" w:rsidR="006B169E" w:rsidRPr="00E021AC" w:rsidRDefault="006B169E" w:rsidP="006B169E">
            <w:pPr>
              <w:pStyle w:val="BodyText"/>
              <w:rPr>
                <w:color w:val="002060"/>
                <w:sz w:val="24"/>
                <w:szCs w:val="24"/>
                <w:lang w:val="vi-VN"/>
              </w:rPr>
            </w:pPr>
          </w:p>
        </w:tc>
        <w:tc>
          <w:tcPr>
            <w:tcW w:w="1843" w:type="dxa"/>
            <w:tcBorders>
              <w:top w:val="single" w:sz="6" w:space="0" w:color="000000"/>
              <w:left w:val="single" w:sz="6" w:space="0" w:color="000000"/>
              <w:bottom w:val="single" w:sz="6" w:space="0" w:color="000000"/>
              <w:right w:val="single" w:sz="6" w:space="0" w:color="000000"/>
            </w:tcBorders>
            <w:vAlign w:val="center"/>
          </w:tcPr>
          <w:p w14:paraId="47EC1F8A" w14:textId="47F298E6" w:rsidR="006B169E" w:rsidRPr="00E021AC" w:rsidRDefault="006B169E" w:rsidP="006B169E">
            <w:pPr>
              <w:pStyle w:val="BodyText"/>
              <w:rPr>
                <w:color w:val="002060"/>
                <w:sz w:val="24"/>
                <w:szCs w:val="24"/>
              </w:rPr>
            </w:pPr>
          </w:p>
        </w:tc>
        <w:tc>
          <w:tcPr>
            <w:tcW w:w="2268" w:type="dxa"/>
            <w:tcBorders>
              <w:top w:val="single" w:sz="6" w:space="0" w:color="000000"/>
              <w:left w:val="single" w:sz="6" w:space="0" w:color="000000"/>
              <w:bottom w:val="single" w:sz="6" w:space="0" w:color="000000"/>
              <w:right w:val="single" w:sz="6" w:space="0" w:color="000000"/>
            </w:tcBorders>
            <w:vAlign w:val="center"/>
          </w:tcPr>
          <w:p w14:paraId="7BE81EF0" w14:textId="29676C35" w:rsidR="006B169E" w:rsidRPr="00E021AC" w:rsidRDefault="006B169E" w:rsidP="006B169E">
            <w:pPr>
              <w:pStyle w:val="BodyText"/>
              <w:rPr>
                <w:color w:val="002060"/>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14:paraId="4882BDC9" w14:textId="5F8ED33E" w:rsidR="006B169E" w:rsidRPr="00E021AC" w:rsidRDefault="00AB0D13" w:rsidP="006B169E">
            <w:pPr>
              <w:pStyle w:val="BodyText"/>
              <w:rPr>
                <w:color w:val="002060"/>
                <w:sz w:val="24"/>
                <w:szCs w:val="24"/>
              </w:rPr>
            </w:pPr>
            <w:r w:rsidRPr="00E021AC">
              <w:rPr>
                <w:color w:val="002060"/>
                <w:sz w:val="24"/>
                <w:szCs w:val="24"/>
              </w:rPr>
              <w:t>Sửa lỗi lớn sau đánh giá (nếu có)</w:t>
            </w:r>
          </w:p>
        </w:tc>
      </w:tr>
    </w:tbl>
    <w:p w14:paraId="50BDF29F" w14:textId="77777777" w:rsidR="00681814" w:rsidRPr="00E021AC" w:rsidRDefault="00681814" w:rsidP="00681814">
      <w:pPr>
        <w:pStyle w:val="BodyText"/>
        <w:rPr>
          <w:color w:val="002060"/>
          <w:lang w:val="en-GB"/>
        </w:rPr>
      </w:pPr>
    </w:p>
    <w:p w14:paraId="03BF90BD" w14:textId="77777777" w:rsidR="00681814" w:rsidRPr="00E021AC" w:rsidRDefault="00681814" w:rsidP="00681814">
      <w:pPr>
        <w:sectPr w:rsidR="00681814" w:rsidRPr="00E021AC" w:rsidSect="00F00FF1">
          <w:pgSz w:w="12240" w:h="15840"/>
          <w:pgMar w:top="1315" w:right="1134" w:bottom="1525" w:left="1134" w:header="471" w:footer="431" w:gutter="0"/>
          <w:cols w:space="720"/>
          <w:docGrid w:linePitch="381"/>
        </w:sectPr>
      </w:pPr>
    </w:p>
    <w:p w14:paraId="78CFA840" w14:textId="0D4EA31E" w:rsidR="00BA1814" w:rsidRPr="00E021AC" w:rsidRDefault="00F37C4A" w:rsidP="00676C7D">
      <w:pPr>
        <w:pStyle w:val="Heading1"/>
        <w:rPr>
          <w:rFonts w:cs="Times New Roman"/>
          <w:b w:val="0"/>
          <w:color w:val="002060"/>
          <w:szCs w:val="26"/>
        </w:rPr>
      </w:pPr>
      <w:bookmarkStart w:id="309" w:name="_Toc142621419"/>
      <w:bookmarkStart w:id="310" w:name="_Toc240295320"/>
      <w:bookmarkStart w:id="311" w:name="_Hlk142620145"/>
      <w:bookmarkEnd w:id="301"/>
      <w:r w:rsidRPr="00E021AC">
        <w:rPr>
          <w:rFonts w:cs="Times New Roman"/>
          <w:color w:val="002060"/>
          <w:szCs w:val="26"/>
        </w:rPr>
        <w:t>P</w:t>
      </w:r>
      <w:r w:rsidR="00BA1814" w:rsidRPr="00E021AC">
        <w:rPr>
          <w:rFonts w:cs="Times New Roman"/>
          <w:color w:val="002060"/>
          <w:szCs w:val="26"/>
        </w:rPr>
        <w:t>HẦN 4: TỔ CHỨC THỰC HIỆN</w:t>
      </w:r>
      <w:bookmarkEnd w:id="308"/>
      <w:bookmarkEnd w:id="309"/>
      <w:bookmarkEnd w:id="310"/>
    </w:p>
    <w:p w14:paraId="3F0E99BC" w14:textId="1809A892" w:rsidR="006C5108" w:rsidRPr="00E021AC" w:rsidRDefault="00A111DB" w:rsidP="00494BEC">
      <w:pPr>
        <w:pStyle w:val="Heading2"/>
        <w:rPr>
          <w:rFonts w:cs="Times New Roman"/>
          <w:color w:val="002060"/>
          <w:lang w:val="sq-AL"/>
        </w:rPr>
      </w:pPr>
      <w:bookmarkStart w:id="312" w:name="_Toc77768725"/>
      <w:bookmarkStart w:id="313" w:name="_Toc86093028"/>
      <w:bookmarkStart w:id="314" w:name="_Toc142621420"/>
      <w:bookmarkStart w:id="315" w:name="_Toc240295321"/>
      <w:r w:rsidRPr="00E021AC">
        <w:rPr>
          <w:rFonts w:cs="Times New Roman"/>
          <w:color w:val="002060"/>
        </w:rPr>
        <w:t>4.1</w:t>
      </w:r>
      <w:r w:rsidR="006C5108" w:rsidRPr="00E021AC">
        <w:rPr>
          <w:rFonts w:cs="Times New Roman"/>
          <w:color w:val="002060"/>
          <w:lang w:val="vi-VN"/>
        </w:rPr>
        <w:t xml:space="preserve">. </w:t>
      </w:r>
      <w:r w:rsidR="006C5108" w:rsidRPr="00E021AC">
        <w:rPr>
          <w:rFonts w:cs="Times New Roman"/>
          <w:color w:val="002060"/>
          <w:lang w:val="sq-AL"/>
        </w:rPr>
        <w:t xml:space="preserve">Phân công </w:t>
      </w:r>
      <w:bookmarkEnd w:id="312"/>
      <w:r w:rsidRPr="00E021AC">
        <w:rPr>
          <w:rFonts w:cs="Times New Roman"/>
          <w:color w:val="002060"/>
          <w:lang w:val="sq-AL"/>
        </w:rPr>
        <w:t>trách nhiệm</w:t>
      </w:r>
      <w:bookmarkEnd w:id="313"/>
      <w:bookmarkEnd w:id="314"/>
      <w:bookmarkEnd w:id="315"/>
    </w:p>
    <w:p w14:paraId="2E2C990A" w14:textId="77777777" w:rsidR="006C5108" w:rsidRPr="00E021AC" w:rsidRDefault="006C5108" w:rsidP="002A7075">
      <w:pPr>
        <w:spacing w:before="120" w:after="120"/>
        <w:jc w:val="both"/>
        <w:rPr>
          <w:color w:val="002060"/>
          <w:sz w:val="26"/>
          <w:szCs w:val="26"/>
          <w:lang w:val="sq-AL"/>
        </w:rPr>
      </w:pPr>
      <w:r w:rsidRPr="00E021AC">
        <w:rPr>
          <w:color w:val="002060"/>
          <w:sz w:val="26"/>
          <w:szCs w:val="26"/>
          <w:lang w:val="sq-AL"/>
        </w:rPr>
        <w:t xml:space="preserve">Nhiệm vụ của nhóm được phân rõ theo các cấp. </w:t>
      </w:r>
    </w:p>
    <w:p w14:paraId="7FF7E301" w14:textId="577E6F5F" w:rsidR="006C5108" w:rsidRPr="00E021AC" w:rsidRDefault="006C5108" w:rsidP="002A7075">
      <w:pPr>
        <w:spacing w:before="120" w:after="120"/>
        <w:jc w:val="both"/>
        <w:rPr>
          <w:i/>
          <w:color w:val="002060"/>
          <w:sz w:val="26"/>
          <w:szCs w:val="26"/>
          <w:lang w:val="sq-AL"/>
        </w:rPr>
      </w:pPr>
      <w:r w:rsidRPr="00E021AC">
        <w:rPr>
          <w:color w:val="002060"/>
          <w:sz w:val="26"/>
          <w:szCs w:val="26"/>
          <w:lang w:val="sq-AL"/>
        </w:rPr>
        <w:t>(</w:t>
      </w:r>
      <w:r w:rsidRPr="00E021AC">
        <w:rPr>
          <w:i/>
          <w:color w:val="002060"/>
          <w:sz w:val="26"/>
          <w:szCs w:val="26"/>
          <w:lang w:val="sq-AL"/>
        </w:rPr>
        <w:t>Xem chi tiết Sổ tay quản lý nhóm, phần Quyền hạn và trách nhiệm)</w:t>
      </w:r>
    </w:p>
    <w:p w14:paraId="63CC9D6A" w14:textId="4E606240" w:rsidR="006C5108" w:rsidRPr="00E021AC" w:rsidRDefault="00A111DB" w:rsidP="00494BEC">
      <w:pPr>
        <w:pStyle w:val="Heading2"/>
        <w:rPr>
          <w:rFonts w:cs="Times New Roman"/>
          <w:color w:val="002060"/>
          <w:lang w:val="sq-AL"/>
        </w:rPr>
      </w:pPr>
      <w:bookmarkStart w:id="316" w:name="_Toc77768726"/>
      <w:bookmarkStart w:id="317" w:name="_Toc86093029"/>
      <w:bookmarkStart w:id="318" w:name="_Toc142621421"/>
      <w:bookmarkStart w:id="319" w:name="_Toc240295322"/>
      <w:r w:rsidRPr="00E021AC">
        <w:rPr>
          <w:rFonts w:cs="Times New Roman"/>
          <w:color w:val="002060"/>
        </w:rPr>
        <w:t>4.2</w:t>
      </w:r>
      <w:r w:rsidR="006C5108" w:rsidRPr="00E021AC">
        <w:rPr>
          <w:rFonts w:cs="Times New Roman"/>
          <w:color w:val="002060"/>
          <w:lang w:val="vi-VN"/>
        </w:rPr>
        <w:t xml:space="preserve">. </w:t>
      </w:r>
      <w:r w:rsidR="006C5108" w:rsidRPr="00E021AC">
        <w:rPr>
          <w:rFonts w:cs="Times New Roman"/>
          <w:color w:val="002060"/>
          <w:lang w:val="sq-AL"/>
        </w:rPr>
        <w:t>Kế hoạch kiểm tra, giám sát.</w:t>
      </w:r>
      <w:bookmarkEnd w:id="316"/>
      <w:bookmarkEnd w:id="317"/>
      <w:bookmarkEnd w:id="318"/>
      <w:bookmarkEnd w:id="319"/>
    </w:p>
    <w:p w14:paraId="38859D38" w14:textId="2A8D929B" w:rsidR="00CC7AF8" w:rsidRPr="00E021AC" w:rsidRDefault="006C5108" w:rsidP="002A7075">
      <w:pPr>
        <w:pStyle w:val="ListParagraph"/>
        <w:spacing w:before="120" w:after="120"/>
        <w:ind w:left="0"/>
        <w:contextualSpacing w:val="0"/>
        <w:jc w:val="both"/>
        <w:rPr>
          <w:color w:val="002060"/>
          <w:sz w:val="26"/>
          <w:szCs w:val="26"/>
        </w:rPr>
      </w:pPr>
      <w:r w:rsidRPr="00E021AC">
        <w:rPr>
          <w:color w:val="002060"/>
          <w:sz w:val="26"/>
          <w:szCs w:val="26"/>
        </w:rPr>
        <w:t xml:space="preserve">Nhằm đảm bảo đạt được các mục tiêu đã đề ra, Ban quản lý nhóm đặt ra yêu cầu phải thực hiện giám sát thường xuyên các hoạt động diễn ra trong </w:t>
      </w:r>
      <w:r w:rsidR="00971695" w:rsidRPr="00E021AC">
        <w:rPr>
          <w:color w:val="002060"/>
          <w:sz w:val="26"/>
          <w:szCs w:val="26"/>
        </w:rPr>
        <w:t xml:space="preserve">Nhóm Chứng chỉ rừng Thanh Chương </w:t>
      </w:r>
      <w:r w:rsidR="00110764" w:rsidRPr="00E021AC">
        <w:rPr>
          <w:color w:val="002060"/>
          <w:sz w:val="26"/>
          <w:szCs w:val="26"/>
        </w:rPr>
        <w:t>2</w:t>
      </w:r>
      <w:r w:rsidR="000F10FB" w:rsidRPr="00E021AC">
        <w:rPr>
          <w:color w:val="002060"/>
          <w:sz w:val="26"/>
          <w:szCs w:val="26"/>
        </w:rPr>
        <w:t>.</w:t>
      </w:r>
    </w:p>
    <w:p w14:paraId="493ABABD" w14:textId="6159523B" w:rsidR="007F0D8A" w:rsidRPr="00E021AC" w:rsidRDefault="006C5108" w:rsidP="002A7075">
      <w:pPr>
        <w:pStyle w:val="ListParagraph"/>
        <w:spacing w:before="120" w:after="120"/>
        <w:ind w:left="0"/>
        <w:contextualSpacing w:val="0"/>
        <w:jc w:val="both"/>
        <w:rPr>
          <w:color w:val="002060"/>
          <w:sz w:val="26"/>
          <w:szCs w:val="26"/>
        </w:rPr>
      </w:pPr>
      <w:r w:rsidRPr="00E021AC">
        <w:rPr>
          <w:color w:val="002060"/>
          <w:sz w:val="26"/>
          <w:szCs w:val="26"/>
        </w:rPr>
        <w:t xml:space="preserve">Nội dung và cách thức thực hiện giám sát được quy định trong </w:t>
      </w:r>
      <w:r w:rsidR="00CC7AF8" w:rsidRPr="00E021AC">
        <w:rPr>
          <w:color w:val="002060"/>
          <w:sz w:val="26"/>
          <w:szCs w:val="26"/>
        </w:rPr>
        <w:t xml:space="preserve">phần Quy trình </w:t>
      </w:r>
      <w:r w:rsidR="00AC2897" w:rsidRPr="00E021AC">
        <w:rPr>
          <w:color w:val="002060"/>
          <w:sz w:val="26"/>
          <w:szCs w:val="26"/>
        </w:rPr>
        <w:t>giám sát, đánh giá (QTQLN 0</w:t>
      </w:r>
      <w:r w:rsidR="00435340" w:rsidRPr="00E021AC">
        <w:rPr>
          <w:color w:val="002060"/>
          <w:sz w:val="26"/>
          <w:szCs w:val="26"/>
        </w:rPr>
        <w:t>4</w:t>
      </w:r>
      <w:r w:rsidR="00AC2897" w:rsidRPr="00E021AC">
        <w:rPr>
          <w:color w:val="002060"/>
          <w:sz w:val="26"/>
          <w:szCs w:val="26"/>
        </w:rPr>
        <w:t>)</w:t>
      </w:r>
      <w:r w:rsidR="007E1B21" w:rsidRPr="00E021AC">
        <w:rPr>
          <w:color w:val="002060"/>
          <w:sz w:val="26"/>
          <w:szCs w:val="26"/>
        </w:rPr>
        <w:t>.</w:t>
      </w:r>
    </w:p>
    <w:p w14:paraId="53D1DE55" w14:textId="77777777" w:rsidR="002A7075" w:rsidRPr="00E021AC" w:rsidRDefault="002A7075" w:rsidP="002A7075">
      <w:pPr>
        <w:pStyle w:val="ListParagraph"/>
        <w:spacing w:before="120" w:after="120"/>
        <w:ind w:left="0"/>
        <w:contextualSpacing w:val="0"/>
        <w:jc w:val="both"/>
        <w:rPr>
          <w:color w:val="002060"/>
          <w:sz w:val="26"/>
          <w:szCs w:val="26"/>
        </w:rPr>
      </w:pPr>
    </w:p>
    <w:p w14:paraId="7187B79F" w14:textId="34ACDC6A" w:rsidR="007F0D8A" w:rsidRPr="00E021AC" w:rsidRDefault="00431C4E" w:rsidP="002A7075">
      <w:pPr>
        <w:pStyle w:val="Caption"/>
        <w:keepNext/>
        <w:spacing w:before="0" w:after="0"/>
        <w:jc w:val="center"/>
        <w:outlineLvl w:val="0"/>
        <w:rPr>
          <w:b/>
          <w:color w:val="002060"/>
          <w:sz w:val="26"/>
          <w:szCs w:val="26"/>
        </w:rPr>
      </w:pPr>
      <w:bookmarkStart w:id="320" w:name="_Toc87004938"/>
      <w:bookmarkStart w:id="321" w:name="_Toc142603604"/>
      <w:bookmarkStart w:id="322" w:name="_Toc142621422"/>
      <w:bookmarkStart w:id="323" w:name="_Toc153972311"/>
      <w:bookmarkStart w:id="324" w:name="_Toc153972728"/>
      <w:bookmarkStart w:id="325" w:name="_Toc240295323"/>
      <w:r w:rsidRPr="00E021AC">
        <w:rPr>
          <w:b/>
          <w:color w:val="002060"/>
          <w:sz w:val="26"/>
          <w:szCs w:val="26"/>
        </w:rPr>
        <w:t xml:space="preserve">Bảng </w:t>
      </w:r>
      <w:r w:rsidR="001307DA" w:rsidRPr="00E021AC">
        <w:rPr>
          <w:b/>
          <w:color w:val="002060"/>
          <w:sz w:val="26"/>
          <w:szCs w:val="26"/>
          <w:lang w:val="vi-VN"/>
        </w:rPr>
        <w:t>1</w:t>
      </w:r>
      <w:r w:rsidR="00DE1093" w:rsidRPr="00E021AC">
        <w:rPr>
          <w:b/>
          <w:color w:val="002060"/>
          <w:sz w:val="26"/>
          <w:szCs w:val="26"/>
          <w:lang w:val="en-US"/>
        </w:rPr>
        <w:t>9</w:t>
      </w:r>
      <w:r w:rsidR="00490BCA" w:rsidRPr="00E021AC">
        <w:rPr>
          <w:b/>
          <w:color w:val="002060"/>
          <w:sz w:val="26"/>
          <w:szCs w:val="26"/>
        </w:rPr>
        <w:t>.</w:t>
      </w:r>
      <w:r w:rsidR="007F0D8A" w:rsidRPr="00E021AC">
        <w:rPr>
          <w:b/>
          <w:color w:val="002060"/>
          <w:sz w:val="26"/>
          <w:szCs w:val="26"/>
        </w:rPr>
        <w:t xml:space="preserve"> </w:t>
      </w:r>
      <w:bookmarkEnd w:id="320"/>
      <w:bookmarkEnd w:id="321"/>
      <w:bookmarkEnd w:id="322"/>
      <w:bookmarkEnd w:id="323"/>
      <w:bookmarkEnd w:id="324"/>
      <w:r w:rsidR="00D73DFD" w:rsidRPr="00E021AC">
        <w:rPr>
          <w:b/>
          <w:color w:val="002060"/>
          <w:sz w:val="26"/>
          <w:szCs w:val="26"/>
        </w:rPr>
        <w:t>K</w:t>
      </w:r>
      <w:r w:rsidR="002A7075" w:rsidRPr="00E021AC">
        <w:rPr>
          <w:b/>
          <w:color w:val="002060"/>
          <w:sz w:val="26"/>
          <w:szCs w:val="26"/>
        </w:rPr>
        <w:t>Ế</w:t>
      </w:r>
      <w:r w:rsidR="00D73DFD" w:rsidRPr="00E021AC">
        <w:rPr>
          <w:b/>
          <w:color w:val="002060"/>
          <w:sz w:val="26"/>
          <w:szCs w:val="26"/>
        </w:rPr>
        <w:t xml:space="preserve"> HOẠCH GIÁM SÁT HẰNG NĂM</w:t>
      </w:r>
      <w:bookmarkEnd w:id="325"/>
    </w:p>
    <w:p w14:paraId="580F23CA" w14:textId="6600E63D" w:rsidR="00D73DFD" w:rsidRPr="00E021AC" w:rsidRDefault="00D73DFD" w:rsidP="002A7075">
      <w:pPr>
        <w:jc w:val="center"/>
        <w:rPr>
          <w:b/>
          <w:color w:val="002060"/>
          <w:sz w:val="26"/>
          <w:szCs w:val="26"/>
        </w:rPr>
      </w:pPr>
      <w:r w:rsidRPr="00E021AC">
        <w:rPr>
          <w:b/>
          <w:color w:val="002060"/>
          <w:sz w:val="26"/>
          <w:szCs w:val="26"/>
        </w:rPr>
        <w:t xml:space="preserve">        NHÓM </w:t>
      </w:r>
      <w:r w:rsidR="00F679C5" w:rsidRPr="00E021AC">
        <w:rPr>
          <w:b/>
          <w:color w:val="002060"/>
          <w:sz w:val="26"/>
          <w:szCs w:val="26"/>
        </w:rPr>
        <w:t>NHÓM CHỨNG CHỈ RỪNG THANH CHƯƠNG 2</w:t>
      </w:r>
    </w:p>
    <w:p w14:paraId="67F25E0E" w14:textId="77777777" w:rsidR="00D73DFD" w:rsidRPr="00E021AC" w:rsidRDefault="00D73DFD" w:rsidP="00D73DFD">
      <w:pPr>
        <w:pStyle w:val="BodyText"/>
        <w:rPr>
          <w:color w:val="002060"/>
          <w:lang w:val="en-GB"/>
        </w:rPr>
      </w:pPr>
    </w:p>
    <w:tbl>
      <w:tblPr>
        <w:tblW w:w="5580" w:type="pct"/>
        <w:jc w:val="center"/>
        <w:tblLayout w:type="fixed"/>
        <w:tblLook w:val="04A0" w:firstRow="1" w:lastRow="0" w:firstColumn="1" w:lastColumn="0" w:noHBand="0" w:noVBand="1"/>
      </w:tblPr>
      <w:tblGrid>
        <w:gridCol w:w="4508"/>
        <w:gridCol w:w="567"/>
        <w:gridCol w:w="709"/>
        <w:gridCol w:w="566"/>
        <w:gridCol w:w="566"/>
        <w:gridCol w:w="566"/>
        <w:gridCol w:w="810"/>
        <w:gridCol w:w="507"/>
        <w:gridCol w:w="507"/>
        <w:gridCol w:w="507"/>
        <w:gridCol w:w="507"/>
        <w:gridCol w:w="507"/>
        <w:gridCol w:w="543"/>
      </w:tblGrid>
      <w:tr w:rsidR="00CE1394" w:rsidRPr="00E021AC" w14:paraId="4B1BE853" w14:textId="77777777" w:rsidTr="00D73DFD">
        <w:trPr>
          <w:trHeight w:val="336"/>
          <w:jc w:val="center"/>
        </w:trPr>
        <w:tc>
          <w:tcPr>
            <w:tcW w:w="1982" w:type="pct"/>
            <w:vMerge w:val="restart"/>
            <w:tcBorders>
              <w:top w:val="single" w:sz="4" w:space="0" w:color="auto"/>
              <w:left w:val="single" w:sz="4" w:space="0" w:color="auto"/>
              <w:bottom w:val="single" w:sz="4" w:space="0" w:color="000000"/>
              <w:right w:val="single" w:sz="4" w:space="0" w:color="auto"/>
            </w:tcBorders>
            <w:vAlign w:val="center"/>
            <w:hideMark/>
          </w:tcPr>
          <w:p w14:paraId="25EDE7A5" w14:textId="77777777" w:rsidR="00D73DFD" w:rsidRPr="00E021AC" w:rsidRDefault="00D73DFD" w:rsidP="00D73DFD">
            <w:pPr>
              <w:jc w:val="center"/>
              <w:rPr>
                <w:b/>
                <w:bCs/>
                <w:color w:val="002060"/>
                <w:sz w:val="26"/>
                <w:szCs w:val="26"/>
                <w:lang w:val="en-GB"/>
              </w:rPr>
            </w:pPr>
            <w:r w:rsidRPr="00E021AC">
              <w:rPr>
                <w:b/>
                <w:bCs/>
                <w:color w:val="002060"/>
                <w:sz w:val="26"/>
                <w:szCs w:val="26"/>
                <w:lang w:val="en-GB"/>
              </w:rPr>
              <w:t>Nội dung giám sát</w:t>
            </w:r>
          </w:p>
        </w:tc>
        <w:tc>
          <w:tcPr>
            <w:tcW w:w="3018" w:type="pct"/>
            <w:gridSpan w:val="12"/>
            <w:tcBorders>
              <w:top w:val="single" w:sz="4" w:space="0" w:color="auto"/>
              <w:left w:val="nil"/>
              <w:bottom w:val="single" w:sz="4" w:space="0" w:color="auto"/>
              <w:right w:val="single" w:sz="4" w:space="0" w:color="000000"/>
            </w:tcBorders>
            <w:vAlign w:val="center"/>
            <w:hideMark/>
          </w:tcPr>
          <w:p w14:paraId="32DC5E56" w14:textId="77777777" w:rsidR="00D73DFD" w:rsidRPr="00E021AC" w:rsidRDefault="00D73DFD" w:rsidP="00D73DFD">
            <w:pPr>
              <w:jc w:val="center"/>
              <w:rPr>
                <w:b/>
                <w:bCs/>
                <w:color w:val="002060"/>
                <w:sz w:val="26"/>
                <w:szCs w:val="26"/>
                <w:lang w:val="vi-VN"/>
              </w:rPr>
            </w:pPr>
            <w:r w:rsidRPr="00E021AC">
              <w:rPr>
                <w:b/>
                <w:bCs/>
                <w:color w:val="002060"/>
                <w:sz w:val="26"/>
                <w:szCs w:val="26"/>
                <w:lang w:val="en-GB"/>
              </w:rPr>
              <w:t>THÁNG TRONG NĂM</w:t>
            </w:r>
          </w:p>
        </w:tc>
      </w:tr>
      <w:tr w:rsidR="00CE1394" w:rsidRPr="00E021AC" w14:paraId="2658AC64" w14:textId="77777777" w:rsidTr="00D73DFD">
        <w:trPr>
          <w:trHeight w:val="336"/>
          <w:jc w:val="center"/>
        </w:trPr>
        <w:tc>
          <w:tcPr>
            <w:tcW w:w="1982" w:type="pct"/>
            <w:vMerge/>
            <w:tcBorders>
              <w:top w:val="single" w:sz="4" w:space="0" w:color="auto"/>
              <w:left w:val="single" w:sz="4" w:space="0" w:color="auto"/>
              <w:bottom w:val="single" w:sz="4" w:space="0" w:color="000000"/>
              <w:right w:val="single" w:sz="4" w:space="0" w:color="auto"/>
            </w:tcBorders>
            <w:vAlign w:val="center"/>
            <w:hideMark/>
          </w:tcPr>
          <w:p w14:paraId="08ACA540" w14:textId="77777777" w:rsidR="00D73DFD" w:rsidRPr="00E021AC" w:rsidRDefault="00D73DFD" w:rsidP="00D73DFD">
            <w:pPr>
              <w:rPr>
                <w:b/>
                <w:bCs/>
                <w:color w:val="002060"/>
                <w:sz w:val="26"/>
                <w:szCs w:val="26"/>
                <w:lang w:val="en-GB"/>
              </w:rPr>
            </w:pPr>
          </w:p>
        </w:tc>
        <w:tc>
          <w:tcPr>
            <w:tcW w:w="249" w:type="pct"/>
            <w:tcBorders>
              <w:top w:val="nil"/>
              <w:left w:val="nil"/>
              <w:bottom w:val="single" w:sz="4" w:space="0" w:color="auto"/>
              <w:right w:val="single" w:sz="4" w:space="0" w:color="auto"/>
            </w:tcBorders>
            <w:vAlign w:val="center"/>
            <w:hideMark/>
          </w:tcPr>
          <w:p w14:paraId="624C4DB5"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1</w:t>
            </w:r>
          </w:p>
        </w:tc>
        <w:tc>
          <w:tcPr>
            <w:tcW w:w="312" w:type="pct"/>
            <w:tcBorders>
              <w:top w:val="nil"/>
              <w:left w:val="nil"/>
              <w:bottom w:val="single" w:sz="4" w:space="0" w:color="auto"/>
              <w:right w:val="single" w:sz="4" w:space="0" w:color="auto"/>
            </w:tcBorders>
            <w:vAlign w:val="center"/>
            <w:hideMark/>
          </w:tcPr>
          <w:p w14:paraId="244E0135"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2</w:t>
            </w:r>
          </w:p>
        </w:tc>
        <w:tc>
          <w:tcPr>
            <w:tcW w:w="249" w:type="pct"/>
            <w:tcBorders>
              <w:top w:val="nil"/>
              <w:left w:val="nil"/>
              <w:bottom w:val="single" w:sz="4" w:space="0" w:color="auto"/>
              <w:right w:val="single" w:sz="4" w:space="0" w:color="auto"/>
            </w:tcBorders>
            <w:vAlign w:val="center"/>
            <w:hideMark/>
          </w:tcPr>
          <w:p w14:paraId="5F9109AC"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3</w:t>
            </w:r>
          </w:p>
        </w:tc>
        <w:tc>
          <w:tcPr>
            <w:tcW w:w="249" w:type="pct"/>
            <w:tcBorders>
              <w:top w:val="nil"/>
              <w:left w:val="nil"/>
              <w:bottom w:val="single" w:sz="4" w:space="0" w:color="auto"/>
              <w:right w:val="single" w:sz="4" w:space="0" w:color="auto"/>
            </w:tcBorders>
            <w:vAlign w:val="center"/>
            <w:hideMark/>
          </w:tcPr>
          <w:p w14:paraId="5A2CE6E5"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4</w:t>
            </w:r>
          </w:p>
        </w:tc>
        <w:tc>
          <w:tcPr>
            <w:tcW w:w="249" w:type="pct"/>
            <w:tcBorders>
              <w:top w:val="nil"/>
              <w:left w:val="nil"/>
              <w:bottom w:val="single" w:sz="4" w:space="0" w:color="auto"/>
              <w:right w:val="single" w:sz="4" w:space="0" w:color="auto"/>
            </w:tcBorders>
            <w:vAlign w:val="center"/>
            <w:hideMark/>
          </w:tcPr>
          <w:p w14:paraId="07A2D01D"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5</w:t>
            </w:r>
          </w:p>
        </w:tc>
        <w:tc>
          <w:tcPr>
            <w:tcW w:w="356" w:type="pct"/>
            <w:tcBorders>
              <w:top w:val="nil"/>
              <w:left w:val="nil"/>
              <w:bottom w:val="single" w:sz="4" w:space="0" w:color="auto"/>
              <w:right w:val="single" w:sz="4" w:space="0" w:color="auto"/>
            </w:tcBorders>
            <w:vAlign w:val="center"/>
            <w:hideMark/>
          </w:tcPr>
          <w:p w14:paraId="0C1691C0"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6</w:t>
            </w:r>
          </w:p>
        </w:tc>
        <w:tc>
          <w:tcPr>
            <w:tcW w:w="223" w:type="pct"/>
            <w:tcBorders>
              <w:top w:val="nil"/>
              <w:left w:val="nil"/>
              <w:bottom w:val="single" w:sz="4" w:space="0" w:color="auto"/>
              <w:right w:val="single" w:sz="4" w:space="0" w:color="auto"/>
            </w:tcBorders>
            <w:vAlign w:val="center"/>
            <w:hideMark/>
          </w:tcPr>
          <w:p w14:paraId="58E2227A"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7</w:t>
            </w:r>
          </w:p>
        </w:tc>
        <w:tc>
          <w:tcPr>
            <w:tcW w:w="223" w:type="pct"/>
            <w:tcBorders>
              <w:top w:val="nil"/>
              <w:left w:val="nil"/>
              <w:bottom w:val="single" w:sz="4" w:space="0" w:color="auto"/>
              <w:right w:val="single" w:sz="4" w:space="0" w:color="auto"/>
            </w:tcBorders>
            <w:vAlign w:val="center"/>
            <w:hideMark/>
          </w:tcPr>
          <w:p w14:paraId="76519735"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8</w:t>
            </w:r>
          </w:p>
        </w:tc>
        <w:tc>
          <w:tcPr>
            <w:tcW w:w="223" w:type="pct"/>
            <w:tcBorders>
              <w:top w:val="nil"/>
              <w:left w:val="nil"/>
              <w:bottom w:val="single" w:sz="4" w:space="0" w:color="auto"/>
              <w:right w:val="single" w:sz="4" w:space="0" w:color="auto"/>
            </w:tcBorders>
            <w:vAlign w:val="center"/>
            <w:hideMark/>
          </w:tcPr>
          <w:p w14:paraId="3322B3E1"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9</w:t>
            </w:r>
          </w:p>
        </w:tc>
        <w:tc>
          <w:tcPr>
            <w:tcW w:w="223" w:type="pct"/>
            <w:tcBorders>
              <w:top w:val="nil"/>
              <w:left w:val="nil"/>
              <w:bottom w:val="single" w:sz="4" w:space="0" w:color="auto"/>
              <w:right w:val="single" w:sz="4" w:space="0" w:color="auto"/>
            </w:tcBorders>
            <w:vAlign w:val="center"/>
            <w:hideMark/>
          </w:tcPr>
          <w:p w14:paraId="555BA0AB"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10</w:t>
            </w:r>
          </w:p>
        </w:tc>
        <w:tc>
          <w:tcPr>
            <w:tcW w:w="223" w:type="pct"/>
            <w:tcBorders>
              <w:top w:val="nil"/>
              <w:left w:val="nil"/>
              <w:bottom w:val="single" w:sz="4" w:space="0" w:color="auto"/>
              <w:right w:val="single" w:sz="4" w:space="0" w:color="auto"/>
            </w:tcBorders>
            <w:vAlign w:val="center"/>
            <w:hideMark/>
          </w:tcPr>
          <w:p w14:paraId="372FA979"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11</w:t>
            </w:r>
          </w:p>
        </w:tc>
        <w:tc>
          <w:tcPr>
            <w:tcW w:w="238" w:type="pct"/>
            <w:tcBorders>
              <w:top w:val="nil"/>
              <w:left w:val="nil"/>
              <w:bottom w:val="single" w:sz="4" w:space="0" w:color="auto"/>
              <w:right w:val="single" w:sz="4" w:space="0" w:color="auto"/>
            </w:tcBorders>
            <w:vAlign w:val="center"/>
            <w:hideMark/>
          </w:tcPr>
          <w:p w14:paraId="3A854945" w14:textId="77777777" w:rsidR="00D73DFD" w:rsidRPr="00E021AC" w:rsidRDefault="00D73DFD" w:rsidP="00D73DFD">
            <w:pPr>
              <w:jc w:val="center"/>
              <w:rPr>
                <w:b/>
                <w:bCs/>
                <w:color w:val="002060"/>
                <w:sz w:val="22"/>
                <w:szCs w:val="22"/>
                <w:lang w:val="en-GB"/>
              </w:rPr>
            </w:pPr>
            <w:r w:rsidRPr="00E021AC">
              <w:rPr>
                <w:b/>
                <w:bCs/>
                <w:color w:val="002060"/>
                <w:sz w:val="22"/>
                <w:szCs w:val="22"/>
                <w:lang w:val="en-GB"/>
              </w:rPr>
              <w:t>12</w:t>
            </w:r>
          </w:p>
        </w:tc>
      </w:tr>
      <w:tr w:rsidR="00CE1394" w:rsidRPr="00E021AC" w14:paraId="5D312D33" w14:textId="77777777" w:rsidTr="00D73DFD">
        <w:trPr>
          <w:trHeight w:val="1461"/>
          <w:jc w:val="center"/>
        </w:trPr>
        <w:tc>
          <w:tcPr>
            <w:tcW w:w="1982" w:type="pct"/>
            <w:tcBorders>
              <w:top w:val="nil"/>
              <w:left w:val="single" w:sz="4" w:space="0" w:color="auto"/>
              <w:bottom w:val="single" w:sz="4" w:space="0" w:color="auto"/>
              <w:right w:val="single" w:sz="4" w:space="0" w:color="auto"/>
            </w:tcBorders>
            <w:vAlign w:val="center"/>
            <w:hideMark/>
          </w:tcPr>
          <w:p w14:paraId="32DA4761" w14:textId="77777777" w:rsidR="00D73DFD" w:rsidRPr="00E021AC" w:rsidRDefault="00D73DFD" w:rsidP="00D73DFD">
            <w:pPr>
              <w:spacing w:before="120" w:after="120"/>
              <w:jc w:val="both"/>
              <w:rPr>
                <w:color w:val="002060"/>
              </w:rPr>
            </w:pPr>
            <w:r w:rsidRPr="00E021AC">
              <w:rPr>
                <w:color w:val="002060"/>
              </w:rPr>
              <w:t>1. Giám sát các hoạt động của Kế hoạch quản lý rừng; Các tác động và các thay đổi môi trường của hoạt động quản lý; Các tác động xã hội của hoạt động quản lý.</w:t>
            </w:r>
          </w:p>
          <w:p w14:paraId="7AF11FEA" w14:textId="77777777" w:rsidR="00D73DFD" w:rsidRPr="00E021AC" w:rsidRDefault="00D73DFD" w:rsidP="00D73DFD">
            <w:pPr>
              <w:jc w:val="both"/>
              <w:rPr>
                <w:color w:val="002060"/>
                <w:lang w:val="en-GB"/>
              </w:rPr>
            </w:pPr>
          </w:p>
        </w:tc>
        <w:tc>
          <w:tcPr>
            <w:tcW w:w="249" w:type="pct"/>
            <w:tcBorders>
              <w:top w:val="nil"/>
              <w:left w:val="nil"/>
              <w:bottom w:val="single" w:sz="4" w:space="0" w:color="auto"/>
              <w:right w:val="single" w:sz="4" w:space="0" w:color="auto"/>
            </w:tcBorders>
            <w:vAlign w:val="center"/>
            <w:hideMark/>
          </w:tcPr>
          <w:p w14:paraId="0F623F62" w14:textId="77777777" w:rsidR="00D73DFD" w:rsidRPr="00E021AC" w:rsidRDefault="00D73DFD" w:rsidP="00D73DFD">
            <w:pPr>
              <w:jc w:val="center"/>
              <w:rPr>
                <w:b/>
                <w:bCs/>
                <w:color w:val="002060"/>
                <w:lang w:val="en-GB"/>
              </w:rPr>
            </w:pPr>
            <w:r w:rsidRPr="00E021AC">
              <w:rPr>
                <w:b/>
                <w:bCs/>
                <w:color w:val="002060"/>
                <w:lang w:val="en-GB"/>
              </w:rPr>
              <w:t> x</w:t>
            </w:r>
          </w:p>
        </w:tc>
        <w:tc>
          <w:tcPr>
            <w:tcW w:w="312" w:type="pct"/>
            <w:tcBorders>
              <w:top w:val="nil"/>
              <w:left w:val="nil"/>
              <w:bottom w:val="single" w:sz="4" w:space="0" w:color="auto"/>
              <w:right w:val="single" w:sz="4" w:space="0" w:color="auto"/>
            </w:tcBorders>
            <w:vAlign w:val="center"/>
            <w:hideMark/>
          </w:tcPr>
          <w:p w14:paraId="47265151" w14:textId="77777777" w:rsidR="00D73DFD" w:rsidRPr="00E021AC" w:rsidRDefault="00D73DFD" w:rsidP="00D73DFD">
            <w:pPr>
              <w:jc w:val="center"/>
              <w:rPr>
                <w:b/>
                <w:bCs/>
                <w:color w:val="002060"/>
                <w:lang w:val="en-GB"/>
              </w:rPr>
            </w:pPr>
            <w:r w:rsidRPr="00E021AC">
              <w:rPr>
                <w:b/>
                <w:bCs/>
                <w:color w:val="002060"/>
                <w:lang w:val="en-GB"/>
              </w:rPr>
              <w:t> x</w:t>
            </w:r>
          </w:p>
        </w:tc>
        <w:tc>
          <w:tcPr>
            <w:tcW w:w="249" w:type="pct"/>
            <w:tcBorders>
              <w:top w:val="nil"/>
              <w:left w:val="nil"/>
              <w:bottom w:val="single" w:sz="4" w:space="0" w:color="auto"/>
              <w:right w:val="single" w:sz="4" w:space="0" w:color="auto"/>
            </w:tcBorders>
            <w:vAlign w:val="center"/>
            <w:hideMark/>
          </w:tcPr>
          <w:p w14:paraId="240A6B8A" w14:textId="77777777" w:rsidR="00D73DFD" w:rsidRPr="00E021AC" w:rsidRDefault="00D73DFD" w:rsidP="00D73DFD">
            <w:pPr>
              <w:jc w:val="center"/>
              <w:rPr>
                <w:b/>
                <w:bCs/>
                <w:color w:val="002060"/>
                <w:lang w:val="en-GB"/>
              </w:rPr>
            </w:pPr>
            <w:r w:rsidRPr="00E021AC">
              <w:rPr>
                <w:b/>
                <w:bCs/>
                <w:color w:val="002060"/>
                <w:lang w:val="en-GB"/>
              </w:rPr>
              <w:t> x</w:t>
            </w:r>
          </w:p>
        </w:tc>
        <w:tc>
          <w:tcPr>
            <w:tcW w:w="249" w:type="pct"/>
            <w:tcBorders>
              <w:top w:val="nil"/>
              <w:left w:val="nil"/>
              <w:bottom w:val="single" w:sz="4" w:space="0" w:color="auto"/>
              <w:right w:val="single" w:sz="4" w:space="0" w:color="auto"/>
            </w:tcBorders>
            <w:vAlign w:val="center"/>
            <w:hideMark/>
          </w:tcPr>
          <w:p w14:paraId="3ECC622D" w14:textId="77777777" w:rsidR="00D73DFD" w:rsidRPr="00E021AC" w:rsidRDefault="00D73DFD" w:rsidP="00D73DFD">
            <w:pPr>
              <w:jc w:val="center"/>
              <w:rPr>
                <w:b/>
                <w:bCs/>
                <w:color w:val="002060"/>
                <w:lang w:val="en-GB"/>
              </w:rPr>
            </w:pPr>
            <w:r w:rsidRPr="00E021AC">
              <w:rPr>
                <w:b/>
                <w:bCs/>
                <w:color w:val="002060"/>
                <w:lang w:val="en-GB"/>
              </w:rPr>
              <w:t>x </w:t>
            </w:r>
          </w:p>
        </w:tc>
        <w:tc>
          <w:tcPr>
            <w:tcW w:w="249" w:type="pct"/>
            <w:tcBorders>
              <w:top w:val="nil"/>
              <w:left w:val="nil"/>
              <w:bottom w:val="single" w:sz="4" w:space="0" w:color="auto"/>
              <w:right w:val="single" w:sz="4" w:space="0" w:color="auto"/>
            </w:tcBorders>
            <w:vAlign w:val="center"/>
            <w:hideMark/>
          </w:tcPr>
          <w:p w14:paraId="41DF3868" w14:textId="77777777" w:rsidR="00D73DFD" w:rsidRPr="00E021AC" w:rsidRDefault="00D73DFD" w:rsidP="00D73DFD">
            <w:pPr>
              <w:jc w:val="center"/>
              <w:rPr>
                <w:b/>
                <w:bCs/>
                <w:color w:val="002060"/>
                <w:lang w:val="en-GB"/>
              </w:rPr>
            </w:pPr>
            <w:r w:rsidRPr="00E021AC">
              <w:rPr>
                <w:b/>
                <w:bCs/>
                <w:color w:val="002060"/>
                <w:lang w:val="en-GB"/>
              </w:rPr>
              <w:t> x</w:t>
            </w:r>
          </w:p>
        </w:tc>
        <w:tc>
          <w:tcPr>
            <w:tcW w:w="356" w:type="pct"/>
            <w:tcBorders>
              <w:top w:val="nil"/>
              <w:left w:val="nil"/>
              <w:bottom w:val="single" w:sz="4" w:space="0" w:color="auto"/>
              <w:right w:val="single" w:sz="4" w:space="0" w:color="auto"/>
            </w:tcBorders>
            <w:vAlign w:val="center"/>
            <w:hideMark/>
          </w:tcPr>
          <w:p w14:paraId="2B83C260" w14:textId="77777777" w:rsidR="00D73DFD" w:rsidRPr="00E021AC" w:rsidRDefault="00D73DFD" w:rsidP="00D73DFD">
            <w:pPr>
              <w:jc w:val="center"/>
              <w:rPr>
                <w:b/>
                <w:bCs/>
                <w:color w:val="002060"/>
                <w:lang w:val="en-GB"/>
              </w:rPr>
            </w:pPr>
            <w:r w:rsidRPr="00E021AC">
              <w:rPr>
                <w:b/>
                <w:bCs/>
                <w:color w:val="002060"/>
                <w:lang w:val="en-GB"/>
              </w:rPr>
              <w:t> x</w:t>
            </w:r>
          </w:p>
        </w:tc>
        <w:tc>
          <w:tcPr>
            <w:tcW w:w="223" w:type="pct"/>
            <w:tcBorders>
              <w:top w:val="nil"/>
              <w:left w:val="nil"/>
              <w:bottom w:val="single" w:sz="4" w:space="0" w:color="auto"/>
              <w:right w:val="single" w:sz="4" w:space="0" w:color="auto"/>
            </w:tcBorders>
            <w:vAlign w:val="center"/>
            <w:hideMark/>
          </w:tcPr>
          <w:p w14:paraId="78C4B97C" w14:textId="77777777" w:rsidR="00D73DFD" w:rsidRPr="00E021AC" w:rsidRDefault="00D73DFD" w:rsidP="00D73DFD">
            <w:pPr>
              <w:jc w:val="center"/>
              <w:rPr>
                <w:b/>
                <w:bCs/>
                <w:color w:val="002060"/>
                <w:lang w:val="en-GB"/>
              </w:rPr>
            </w:pPr>
            <w:r w:rsidRPr="00E021AC">
              <w:rPr>
                <w:b/>
                <w:bCs/>
                <w:color w:val="002060"/>
                <w:lang w:val="en-GB"/>
              </w:rPr>
              <w:t>x </w:t>
            </w:r>
          </w:p>
        </w:tc>
        <w:tc>
          <w:tcPr>
            <w:tcW w:w="223" w:type="pct"/>
            <w:tcBorders>
              <w:top w:val="nil"/>
              <w:left w:val="nil"/>
              <w:bottom w:val="single" w:sz="4" w:space="0" w:color="auto"/>
              <w:right w:val="single" w:sz="4" w:space="0" w:color="auto"/>
            </w:tcBorders>
            <w:vAlign w:val="center"/>
            <w:hideMark/>
          </w:tcPr>
          <w:p w14:paraId="2E0CB75E" w14:textId="77777777" w:rsidR="00D73DFD" w:rsidRPr="00E021AC" w:rsidRDefault="00D73DFD" w:rsidP="00D73DFD">
            <w:pPr>
              <w:jc w:val="center"/>
              <w:rPr>
                <w:b/>
                <w:bCs/>
                <w:color w:val="002060"/>
                <w:lang w:val="en-GB"/>
              </w:rPr>
            </w:pPr>
            <w:r w:rsidRPr="00E021AC">
              <w:rPr>
                <w:b/>
                <w:bCs/>
                <w:color w:val="002060"/>
                <w:lang w:val="en-GB"/>
              </w:rPr>
              <w:t> x</w:t>
            </w:r>
          </w:p>
        </w:tc>
        <w:tc>
          <w:tcPr>
            <w:tcW w:w="223" w:type="pct"/>
            <w:tcBorders>
              <w:top w:val="nil"/>
              <w:left w:val="nil"/>
              <w:bottom w:val="single" w:sz="4" w:space="0" w:color="auto"/>
              <w:right w:val="single" w:sz="4" w:space="0" w:color="auto"/>
            </w:tcBorders>
            <w:vAlign w:val="center"/>
            <w:hideMark/>
          </w:tcPr>
          <w:p w14:paraId="38E36B96" w14:textId="77777777" w:rsidR="00D73DFD" w:rsidRPr="00E021AC" w:rsidRDefault="00D73DFD" w:rsidP="00D73DFD">
            <w:pPr>
              <w:jc w:val="center"/>
              <w:rPr>
                <w:b/>
                <w:bCs/>
                <w:color w:val="002060"/>
                <w:lang w:val="en-GB"/>
              </w:rPr>
            </w:pPr>
            <w:r w:rsidRPr="00E021AC">
              <w:rPr>
                <w:b/>
                <w:bCs/>
                <w:color w:val="002060"/>
                <w:lang w:val="en-GB"/>
              </w:rPr>
              <w:t> x</w:t>
            </w:r>
          </w:p>
        </w:tc>
        <w:tc>
          <w:tcPr>
            <w:tcW w:w="223" w:type="pct"/>
            <w:tcBorders>
              <w:top w:val="nil"/>
              <w:left w:val="nil"/>
              <w:bottom w:val="single" w:sz="4" w:space="0" w:color="auto"/>
              <w:right w:val="single" w:sz="4" w:space="0" w:color="auto"/>
            </w:tcBorders>
            <w:vAlign w:val="center"/>
            <w:hideMark/>
          </w:tcPr>
          <w:p w14:paraId="07A33C8D" w14:textId="77777777" w:rsidR="00D73DFD" w:rsidRPr="00E021AC" w:rsidRDefault="00D73DFD" w:rsidP="00D73DFD">
            <w:pPr>
              <w:jc w:val="center"/>
              <w:rPr>
                <w:b/>
                <w:bCs/>
                <w:color w:val="002060"/>
                <w:lang w:val="en-GB"/>
              </w:rPr>
            </w:pPr>
            <w:r w:rsidRPr="00E021AC">
              <w:rPr>
                <w:b/>
                <w:bCs/>
                <w:color w:val="002060"/>
                <w:lang w:val="en-GB"/>
              </w:rPr>
              <w:t> x</w:t>
            </w:r>
          </w:p>
        </w:tc>
        <w:tc>
          <w:tcPr>
            <w:tcW w:w="223" w:type="pct"/>
            <w:tcBorders>
              <w:top w:val="nil"/>
              <w:left w:val="nil"/>
              <w:bottom w:val="single" w:sz="4" w:space="0" w:color="auto"/>
              <w:right w:val="single" w:sz="4" w:space="0" w:color="auto"/>
            </w:tcBorders>
            <w:vAlign w:val="center"/>
            <w:hideMark/>
          </w:tcPr>
          <w:p w14:paraId="1C56A5A5" w14:textId="77777777" w:rsidR="00D73DFD" w:rsidRPr="00E021AC" w:rsidRDefault="00D73DFD" w:rsidP="00D73DFD">
            <w:pPr>
              <w:jc w:val="center"/>
              <w:rPr>
                <w:b/>
                <w:bCs/>
                <w:color w:val="002060"/>
                <w:lang w:val="en-GB"/>
              </w:rPr>
            </w:pPr>
            <w:r w:rsidRPr="00E021AC">
              <w:rPr>
                <w:b/>
                <w:bCs/>
                <w:color w:val="002060"/>
                <w:lang w:val="en-GB"/>
              </w:rPr>
              <w:t>x </w:t>
            </w:r>
          </w:p>
        </w:tc>
        <w:tc>
          <w:tcPr>
            <w:tcW w:w="238" w:type="pct"/>
            <w:tcBorders>
              <w:top w:val="nil"/>
              <w:left w:val="nil"/>
              <w:bottom w:val="single" w:sz="4" w:space="0" w:color="auto"/>
              <w:right w:val="single" w:sz="4" w:space="0" w:color="auto"/>
            </w:tcBorders>
            <w:vAlign w:val="center"/>
            <w:hideMark/>
          </w:tcPr>
          <w:p w14:paraId="431D7C2A" w14:textId="77777777" w:rsidR="00D73DFD" w:rsidRPr="00E021AC" w:rsidRDefault="00D73DFD" w:rsidP="00D73DFD">
            <w:pPr>
              <w:jc w:val="center"/>
              <w:rPr>
                <w:b/>
                <w:bCs/>
                <w:color w:val="002060"/>
                <w:lang w:val="en-GB"/>
              </w:rPr>
            </w:pPr>
            <w:r w:rsidRPr="00E021AC">
              <w:rPr>
                <w:b/>
                <w:bCs/>
                <w:color w:val="002060"/>
                <w:lang w:val="en-GB"/>
              </w:rPr>
              <w:t> x</w:t>
            </w:r>
          </w:p>
        </w:tc>
      </w:tr>
      <w:tr w:rsidR="00CE1394" w:rsidRPr="00E021AC" w14:paraId="7994E84A" w14:textId="77777777" w:rsidTr="00D73DFD">
        <w:trPr>
          <w:trHeight w:val="624"/>
          <w:jc w:val="center"/>
        </w:trPr>
        <w:tc>
          <w:tcPr>
            <w:tcW w:w="1982" w:type="pct"/>
            <w:tcBorders>
              <w:top w:val="nil"/>
              <w:left w:val="single" w:sz="4" w:space="0" w:color="auto"/>
              <w:bottom w:val="single" w:sz="4" w:space="0" w:color="auto"/>
              <w:right w:val="single" w:sz="4" w:space="0" w:color="auto"/>
            </w:tcBorders>
            <w:vAlign w:val="center"/>
            <w:hideMark/>
          </w:tcPr>
          <w:p w14:paraId="429FE47B" w14:textId="77777777" w:rsidR="00D73DFD" w:rsidRPr="00E021AC" w:rsidRDefault="00D73DFD" w:rsidP="00D73DFD">
            <w:pPr>
              <w:jc w:val="both"/>
              <w:rPr>
                <w:color w:val="002060"/>
              </w:rPr>
            </w:pPr>
            <w:r w:rsidRPr="00E021AC">
              <w:rPr>
                <w:color w:val="002060"/>
              </w:rPr>
              <w:t>2. Phân tích, báo cáo và công khai kết quả giám sát</w:t>
            </w:r>
          </w:p>
        </w:tc>
        <w:tc>
          <w:tcPr>
            <w:tcW w:w="249" w:type="pct"/>
            <w:tcBorders>
              <w:top w:val="nil"/>
              <w:left w:val="nil"/>
              <w:bottom w:val="single" w:sz="4" w:space="0" w:color="auto"/>
              <w:right w:val="single" w:sz="4" w:space="0" w:color="auto"/>
            </w:tcBorders>
            <w:vAlign w:val="center"/>
            <w:hideMark/>
          </w:tcPr>
          <w:p w14:paraId="0B0D0C31" w14:textId="77777777" w:rsidR="00D73DFD" w:rsidRPr="00E021AC" w:rsidRDefault="00D73DFD" w:rsidP="00D73DFD">
            <w:pPr>
              <w:jc w:val="center"/>
              <w:rPr>
                <w:b/>
                <w:bCs/>
                <w:color w:val="002060"/>
                <w:lang w:val="en-GB"/>
              </w:rPr>
            </w:pPr>
            <w:r w:rsidRPr="00E021AC">
              <w:rPr>
                <w:b/>
                <w:bCs/>
                <w:color w:val="002060"/>
                <w:lang w:val="en-GB"/>
              </w:rPr>
              <w:t> </w:t>
            </w:r>
          </w:p>
        </w:tc>
        <w:tc>
          <w:tcPr>
            <w:tcW w:w="312" w:type="pct"/>
            <w:tcBorders>
              <w:top w:val="nil"/>
              <w:left w:val="nil"/>
              <w:bottom w:val="single" w:sz="4" w:space="0" w:color="auto"/>
              <w:right w:val="single" w:sz="4" w:space="0" w:color="auto"/>
            </w:tcBorders>
            <w:vAlign w:val="center"/>
            <w:hideMark/>
          </w:tcPr>
          <w:p w14:paraId="0E996E8C" w14:textId="77777777" w:rsidR="00D73DFD" w:rsidRPr="00E021AC" w:rsidRDefault="00D73DFD" w:rsidP="00D73DFD">
            <w:pPr>
              <w:jc w:val="center"/>
              <w:rPr>
                <w:b/>
                <w:bCs/>
                <w:color w:val="002060"/>
                <w:lang w:val="en-GB"/>
              </w:rPr>
            </w:pPr>
            <w:r w:rsidRPr="00E021AC">
              <w:rPr>
                <w:b/>
                <w:bCs/>
                <w:color w:val="002060"/>
                <w:lang w:val="en-GB"/>
              </w:rPr>
              <w:t> </w:t>
            </w:r>
          </w:p>
        </w:tc>
        <w:tc>
          <w:tcPr>
            <w:tcW w:w="249" w:type="pct"/>
            <w:tcBorders>
              <w:top w:val="nil"/>
              <w:left w:val="nil"/>
              <w:bottom w:val="single" w:sz="4" w:space="0" w:color="auto"/>
              <w:right w:val="single" w:sz="4" w:space="0" w:color="auto"/>
            </w:tcBorders>
            <w:vAlign w:val="center"/>
            <w:hideMark/>
          </w:tcPr>
          <w:p w14:paraId="2F32B3EC" w14:textId="77777777" w:rsidR="00D73DFD" w:rsidRPr="00E021AC" w:rsidRDefault="00D73DFD" w:rsidP="00D73DFD">
            <w:pPr>
              <w:jc w:val="center"/>
              <w:rPr>
                <w:b/>
                <w:bCs/>
                <w:color w:val="002060"/>
                <w:lang w:val="en-GB"/>
              </w:rPr>
            </w:pPr>
            <w:r w:rsidRPr="00E021AC">
              <w:rPr>
                <w:b/>
                <w:bCs/>
                <w:color w:val="002060"/>
                <w:lang w:val="en-GB"/>
              </w:rPr>
              <w:t> x</w:t>
            </w:r>
          </w:p>
        </w:tc>
        <w:tc>
          <w:tcPr>
            <w:tcW w:w="249" w:type="pct"/>
            <w:tcBorders>
              <w:top w:val="nil"/>
              <w:left w:val="nil"/>
              <w:bottom w:val="single" w:sz="4" w:space="0" w:color="auto"/>
              <w:right w:val="single" w:sz="4" w:space="0" w:color="auto"/>
            </w:tcBorders>
            <w:vAlign w:val="center"/>
            <w:hideMark/>
          </w:tcPr>
          <w:p w14:paraId="472D2E04" w14:textId="77777777" w:rsidR="00D73DFD" w:rsidRPr="00E021AC" w:rsidRDefault="00D73DFD" w:rsidP="00D73DFD">
            <w:pPr>
              <w:jc w:val="center"/>
              <w:rPr>
                <w:b/>
                <w:bCs/>
                <w:color w:val="002060"/>
                <w:lang w:val="vi-VN"/>
              </w:rPr>
            </w:pPr>
            <w:r w:rsidRPr="00E021AC">
              <w:rPr>
                <w:b/>
                <w:bCs/>
                <w:color w:val="002060"/>
                <w:lang w:val="en-GB"/>
              </w:rPr>
              <w:t> </w:t>
            </w:r>
          </w:p>
        </w:tc>
        <w:tc>
          <w:tcPr>
            <w:tcW w:w="249" w:type="pct"/>
            <w:tcBorders>
              <w:top w:val="nil"/>
              <w:left w:val="nil"/>
              <w:bottom w:val="single" w:sz="4" w:space="0" w:color="auto"/>
              <w:right w:val="single" w:sz="4" w:space="0" w:color="auto"/>
            </w:tcBorders>
            <w:vAlign w:val="center"/>
            <w:hideMark/>
          </w:tcPr>
          <w:p w14:paraId="2B4B1BA8" w14:textId="77777777" w:rsidR="00D73DFD" w:rsidRPr="00E021AC" w:rsidRDefault="00D73DFD" w:rsidP="00D73DFD">
            <w:pPr>
              <w:jc w:val="center"/>
              <w:rPr>
                <w:b/>
                <w:bCs/>
                <w:color w:val="002060"/>
                <w:lang w:val="vi-VN"/>
              </w:rPr>
            </w:pPr>
            <w:r w:rsidRPr="00E021AC">
              <w:rPr>
                <w:b/>
                <w:bCs/>
                <w:color w:val="002060"/>
                <w:lang w:val="en-GB"/>
              </w:rPr>
              <w:t> </w:t>
            </w:r>
          </w:p>
        </w:tc>
        <w:tc>
          <w:tcPr>
            <w:tcW w:w="356" w:type="pct"/>
            <w:tcBorders>
              <w:top w:val="nil"/>
              <w:left w:val="nil"/>
              <w:bottom w:val="single" w:sz="4" w:space="0" w:color="auto"/>
              <w:right w:val="single" w:sz="4" w:space="0" w:color="auto"/>
            </w:tcBorders>
            <w:vAlign w:val="center"/>
            <w:hideMark/>
          </w:tcPr>
          <w:p w14:paraId="7B70CB74" w14:textId="4AC32695" w:rsidR="00D73DFD" w:rsidRPr="00E021AC" w:rsidRDefault="006F270D" w:rsidP="00D73DFD">
            <w:pPr>
              <w:jc w:val="center"/>
              <w:rPr>
                <w:b/>
                <w:bCs/>
                <w:color w:val="002060"/>
              </w:rPr>
            </w:pPr>
            <w:r w:rsidRPr="00E021AC">
              <w:rPr>
                <w:b/>
                <w:bCs/>
                <w:color w:val="002060"/>
              </w:rPr>
              <w:t>x</w:t>
            </w:r>
          </w:p>
        </w:tc>
        <w:tc>
          <w:tcPr>
            <w:tcW w:w="223" w:type="pct"/>
            <w:tcBorders>
              <w:top w:val="nil"/>
              <w:left w:val="nil"/>
              <w:bottom w:val="single" w:sz="4" w:space="0" w:color="auto"/>
              <w:right w:val="single" w:sz="4" w:space="0" w:color="auto"/>
            </w:tcBorders>
            <w:vAlign w:val="center"/>
            <w:hideMark/>
          </w:tcPr>
          <w:p w14:paraId="313A0FA9" w14:textId="77777777" w:rsidR="00D73DFD" w:rsidRPr="00E021AC" w:rsidRDefault="00D73DFD" w:rsidP="00D73DFD">
            <w:pPr>
              <w:jc w:val="center"/>
              <w:rPr>
                <w:b/>
                <w:bCs/>
                <w:color w:val="002060"/>
                <w:lang w:val="vi-VN"/>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1B779D3D" w14:textId="3BABED6F" w:rsidR="00D73DFD" w:rsidRPr="00E021AC" w:rsidRDefault="00D73DFD" w:rsidP="00D73DFD">
            <w:pPr>
              <w:jc w:val="center"/>
              <w:rPr>
                <w:b/>
                <w:bCs/>
                <w:color w:val="002060"/>
                <w:lang w:val="en-GB"/>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56D7F4A4" w14:textId="45B5657D" w:rsidR="00D73DFD" w:rsidRPr="00E021AC" w:rsidRDefault="006F270D" w:rsidP="00D73DFD">
            <w:pPr>
              <w:jc w:val="center"/>
              <w:rPr>
                <w:b/>
                <w:bCs/>
                <w:color w:val="002060"/>
                <w:lang w:val="en-GB"/>
              </w:rPr>
            </w:pPr>
            <w:r w:rsidRPr="00E021AC">
              <w:rPr>
                <w:b/>
                <w:bCs/>
                <w:color w:val="002060"/>
                <w:lang w:val="en-GB"/>
              </w:rPr>
              <w:t>x</w:t>
            </w:r>
          </w:p>
        </w:tc>
        <w:tc>
          <w:tcPr>
            <w:tcW w:w="223" w:type="pct"/>
            <w:tcBorders>
              <w:top w:val="nil"/>
              <w:left w:val="nil"/>
              <w:bottom w:val="single" w:sz="4" w:space="0" w:color="auto"/>
              <w:right w:val="single" w:sz="4" w:space="0" w:color="auto"/>
            </w:tcBorders>
            <w:vAlign w:val="center"/>
            <w:hideMark/>
          </w:tcPr>
          <w:p w14:paraId="35D11C5C" w14:textId="77777777" w:rsidR="00D73DFD" w:rsidRPr="00E021AC" w:rsidRDefault="00D73DFD" w:rsidP="00D73DFD">
            <w:pPr>
              <w:jc w:val="center"/>
              <w:rPr>
                <w:b/>
                <w:bCs/>
                <w:color w:val="002060"/>
                <w:lang w:val="en-GB"/>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3239B4AA" w14:textId="77777777" w:rsidR="00D73DFD" w:rsidRPr="00E021AC" w:rsidRDefault="00D73DFD" w:rsidP="00D73DFD">
            <w:pPr>
              <w:jc w:val="center"/>
              <w:rPr>
                <w:b/>
                <w:bCs/>
                <w:color w:val="002060"/>
                <w:lang w:val="en-GB"/>
              </w:rPr>
            </w:pPr>
            <w:r w:rsidRPr="00E021AC">
              <w:rPr>
                <w:b/>
                <w:bCs/>
                <w:color w:val="002060"/>
                <w:lang w:val="en-GB"/>
              </w:rPr>
              <w:t> </w:t>
            </w:r>
          </w:p>
        </w:tc>
        <w:tc>
          <w:tcPr>
            <w:tcW w:w="238" w:type="pct"/>
            <w:tcBorders>
              <w:top w:val="nil"/>
              <w:left w:val="nil"/>
              <w:bottom w:val="single" w:sz="4" w:space="0" w:color="auto"/>
              <w:right w:val="single" w:sz="4" w:space="0" w:color="auto"/>
            </w:tcBorders>
            <w:vAlign w:val="center"/>
            <w:hideMark/>
          </w:tcPr>
          <w:p w14:paraId="6AD49CEC" w14:textId="2A84F613" w:rsidR="00D73DFD" w:rsidRPr="00E021AC" w:rsidRDefault="006F270D" w:rsidP="00D73DFD">
            <w:pPr>
              <w:jc w:val="center"/>
              <w:rPr>
                <w:b/>
                <w:bCs/>
                <w:color w:val="002060"/>
                <w:lang w:val="en-GB"/>
              </w:rPr>
            </w:pPr>
            <w:r w:rsidRPr="00E021AC">
              <w:rPr>
                <w:b/>
                <w:bCs/>
                <w:color w:val="002060"/>
                <w:lang w:val="en-GB"/>
              </w:rPr>
              <w:t>x</w:t>
            </w:r>
          </w:p>
        </w:tc>
      </w:tr>
      <w:tr w:rsidR="00D73DFD" w:rsidRPr="00E021AC" w14:paraId="648258B1" w14:textId="77777777" w:rsidTr="00D73DFD">
        <w:trPr>
          <w:trHeight w:val="624"/>
          <w:jc w:val="center"/>
        </w:trPr>
        <w:tc>
          <w:tcPr>
            <w:tcW w:w="1982" w:type="pct"/>
            <w:tcBorders>
              <w:top w:val="nil"/>
              <w:left w:val="single" w:sz="4" w:space="0" w:color="auto"/>
              <w:bottom w:val="single" w:sz="4" w:space="0" w:color="auto"/>
              <w:right w:val="single" w:sz="4" w:space="0" w:color="auto"/>
            </w:tcBorders>
            <w:vAlign w:val="center"/>
            <w:hideMark/>
          </w:tcPr>
          <w:p w14:paraId="60A067ED" w14:textId="77777777" w:rsidR="00D73DFD" w:rsidRPr="00E021AC" w:rsidRDefault="00D73DFD" w:rsidP="00D73DFD">
            <w:pPr>
              <w:jc w:val="both"/>
              <w:rPr>
                <w:color w:val="002060"/>
                <w:lang w:val="en-GB"/>
              </w:rPr>
            </w:pPr>
            <w:r w:rsidRPr="00E021AC">
              <w:rPr>
                <w:color w:val="002060"/>
                <w:lang w:val="vi-VN"/>
              </w:rPr>
              <w:t>3</w:t>
            </w:r>
            <w:r w:rsidRPr="00E021AC">
              <w:rPr>
                <w:color w:val="002060"/>
                <w:lang w:val="en-GB"/>
              </w:rPr>
              <w:t xml:space="preserve">. Đánh giá nội bộ </w:t>
            </w:r>
          </w:p>
        </w:tc>
        <w:tc>
          <w:tcPr>
            <w:tcW w:w="249" w:type="pct"/>
            <w:tcBorders>
              <w:top w:val="nil"/>
              <w:left w:val="nil"/>
              <w:bottom w:val="single" w:sz="4" w:space="0" w:color="auto"/>
              <w:right w:val="single" w:sz="4" w:space="0" w:color="auto"/>
            </w:tcBorders>
            <w:vAlign w:val="center"/>
            <w:hideMark/>
          </w:tcPr>
          <w:p w14:paraId="04BFD17C" w14:textId="77777777" w:rsidR="00D73DFD" w:rsidRPr="00E021AC" w:rsidRDefault="00D73DFD" w:rsidP="00D73DFD">
            <w:pPr>
              <w:jc w:val="center"/>
              <w:rPr>
                <w:b/>
                <w:bCs/>
                <w:color w:val="002060"/>
                <w:lang w:val="vi-VN"/>
              </w:rPr>
            </w:pPr>
            <w:r w:rsidRPr="00E021AC">
              <w:rPr>
                <w:b/>
                <w:bCs/>
                <w:color w:val="002060"/>
                <w:lang w:val="en-GB"/>
              </w:rPr>
              <w:t> </w:t>
            </w:r>
          </w:p>
        </w:tc>
        <w:tc>
          <w:tcPr>
            <w:tcW w:w="312" w:type="pct"/>
            <w:tcBorders>
              <w:top w:val="nil"/>
              <w:left w:val="nil"/>
              <w:bottom w:val="single" w:sz="4" w:space="0" w:color="auto"/>
              <w:right w:val="single" w:sz="4" w:space="0" w:color="auto"/>
            </w:tcBorders>
            <w:vAlign w:val="center"/>
            <w:hideMark/>
          </w:tcPr>
          <w:p w14:paraId="4DD4221E" w14:textId="77777777" w:rsidR="00D73DFD" w:rsidRPr="00E021AC" w:rsidRDefault="00D73DFD" w:rsidP="00D73DFD">
            <w:pPr>
              <w:jc w:val="center"/>
              <w:rPr>
                <w:b/>
                <w:bCs/>
                <w:color w:val="002060"/>
                <w:lang w:val="vi-VN"/>
              </w:rPr>
            </w:pPr>
            <w:r w:rsidRPr="00E021AC">
              <w:rPr>
                <w:b/>
                <w:bCs/>
                <w:color w:val="002060"/>
                <w:lang w:val="en-GB"/>
              </w:rPr>
              <w:t> </w:t>
            </w:r>
          </w:p>
        </w:tc>
        <w:tc>
          <w:tcPr>
            <w:tcW w:w="249" w:type="pct"/>
            <w:tcBorders>
              <w:top w:val="nil"/>
              <w:left w:val="nil"/>
              <w:bottom w:val="single" w:sz="4" w:space="0" w:color="auto"/>
              <w:right w:val="single" w:sz="4" w:space="0" w:color="auto"/>
            </w:tcBorders>
            <w:vAlign w:val="center"/>
            <w:hideMark/>
          </w:tcPr>
          <w:p w14:paraId="5E2DA8D8" w14:textId="77777777" w:rsidR="00D73DFD" w:rsidRPr="00E021AC" w:rsidRDefault="00D73DFD" w:rsidP="00D73DFD">
            <w:pPr>
              <w:jc w:val="center"/>
              <w:rPr>
                <w:b/>
                <w:bCs/>
                <w:color w:val="002060"/>
                <w:lang w:val="vi-VN"/>
              </w:rPr>
            </w:pPr>
          </w:p>
        </w:tc>
        <w:tc>
          <w:tcPr>
            <w:tcW w:w="249" w:type="pct"/>
            <w:tcBorders>
              <w:top w:val="nil"/>
              <w:left w:val="nil"/>
              <w:bottom w:val="single" w:sz="4" w:space="0" w:color="auto"/>
              <w:right w:val="single" w:sz="4" w:space="0" w:color="auto"/>
            </w:tcBorders>
            <w:vAlign w:val="center"/>
            <w:hideMark/>
          </w:tcPr>
          <w:p w14:paraId="18B35F68" w14:textId="77777777" w:rsidR="00D73DFD" w:rsidRPr="00E021AC" w:rsidRDefault="00D73DFD" w:rsidP="00D73DFD">
            <w:pPr>
              <w:jc w:val="center"/>
              <w:rPr>
                <w:b/>
                <w:bCs/>
                <w:color w:val="002060"/>
                <w:lang w:val="vi-VN"/>
              </w:rPr>
            </w:pPr>
          </w:p>
        </w:tc>
        <w:tc>
          <w:tcPr>
            <w:tcW w:w="249" w:type="pct"/>
            <w:tcBorders>
              <w:top w:val="nil"/>
              <w:left w:val="nil"/>
              <w:bottom w:val="single" w:sz="4" w:space="0" w:color="auto"/>
              <w:right w:val="single" w:sz="4" w:space="0" w:color="auto"/>
            </w:tcBorders>
            <w:vAlign w:val="center"/>
            <w:hideMark/>
          </w:tcPr>
          <w:p w14:paraId="345FD2B4" w14:textId="77777777" w:rsidR="00D73DFD" w:rsidRPr="00E021AC" w:rsidRDefault="00D73DFD" w:rsidP="00D73DFD">
            <w:pPr>
              <w:jc w:val="center"/>
              <w:rPr>
                <w:b/>
                <w:bCs/>
                <w:color w:val="002060"/>
                <w:lang w:val="vi-VN"/>
              </w:rPr>
            </w:pPr>
          </w:p>
        </w:tc>
        <w:tc>
          <w:tcPr>
            <w:tcW w:w="356" w:type="pct"/>
            <w:tcBorders>
              <w:top w:val="nil"/>
              <w:left w:val="nil"/>
              <w:bottom w:val="single" w:sz="4" w:space="0" w:color="auto"/>
              <w:right w:val="single" w:sz="4" w:space="0" w:color="auto"/>
            </w:tcBorders>
            <w:vAlign w:val="center"/>
            <w:hideMark/>
          </w:tcPr>
          <w:p w14:paraId="5B230686" w14:textId="77777777" w:rsidR="00D73DFD" w:rsidRPr="00E021AC" w:rsidRDefault="00D73DFD" w:rsidP="00D73DFD">
            <w:pPr>
              <w:jc w:val="center"/>
              <w:rPr>
                <w:b/>
                <w:bCs/>
                <w:color w:val="002060"/>
                <w:lang w:val="vi-VN"/>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69BE394A" w14:textId="77777777" w:rsidR="00D73DFD" w:rsidRPr="00E021AC" w:rsidRDefault="00D73DFD" w:rsidP="00D73DFD">
            <w:pPr>
              <w:jc w:val="center"/>
              <w:rPr>
                <w:b/>
                <w:bCs/>
                <w:color w:val="002060"/>
                <w:lang w:val="vi-VN"/>
              </w:rPr>
            </w:pPr>
          </w:p>
        </w:tc>
        <w:tc>
          <w:tcPr>
            <w:tcW w:w="223" w:type="pct"/>
            <w:tcBorders>
              <w:top w:val="nil"/>
              <w:left w:val="nil"/>
              <w:bottom w:val="single" w:sz="4" w:space="0" w:color="auto"/>
              <w:right w:val="single" w:sz="4" w:space="0" w:color="auto"/>
            </w:tcBorders>
            <w:vAlign w:val="center"/>
            <w:hideMark/>
          </w:tcPr>
          <w:p w14:paraId="41A8BA54" w14:textId="49E1055A" w:rsidR="00D73DFD" w:rsidRPr="00E021AC" w:rsidRDefault="00D73DFD" w:rsidP="00D73DFD">
            <w:pPr>
              <w:jc w:val="center"/>
              <w:rPr>
                <w:b/>
                <w:bCs/>
                <w:color w:val="002060"/>
                <w:lang w:val="vi-VN"/>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0100F852" w14:textId="58972E5A" w:rsidR="00D73DFD" w:rsidRPr="00E021AC" w:rsidRDefault="006F270D" w:rsidP="00D73DFD">
            <w:pPr>
              <w:jc w:val="center"/>
              <w:rPr>
                <w:b/>
                <w:bCs/>
                <w:color w:val="002060"/>
                <w:lang w:val="vi-VN"/>
              </w:rPr>
            </w:pPr>
            <w:r w:rsidRPr="00E021AC">
              <w:rPr>
                <w:b/>
                <w:bCs/>
                <w:color w:val="002060"/>
                <w:lang w:val="en-GB"/>
              </w:rPr>
              <w:t>x</w:t>
            </w:r>
            <w:r w:rsidR="00D73DFD"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1D430010" w14:textId="77777777" w:rsidR="00D73DFD" w:rsidRPr="00E021AC" w:rsidRDefault="00D73DFD" w:rsidP="00D73DFD">
            <w:pPr>
              <w:jc w:val="center"/>
              <w:rPr>
                <w:b/>
                <w:bCs/>
                <w:color w:val="002060"/>
                <w:lang w:val="vi-VN"/>
              </w:rPr>
            </w:pPr>
            <w:r w:rsidRPr="00E021AC">
              <w:rPr>
                <w:b/>
                <w:bCs/>
                <w:color w:val="002060"/>
                <w:lang w:val="en-GB"/>
              </w:rPr>
              <w:t> </w:t>
            </w:r>
          </w:p>
        </w:tc>
        <w:tc>
          <w:tcPr>
            <w:tcW w:w="223" w:type="pct"/>
            <w:tcBorders>
              <w:top w:val="nil"/>
              <w:left w:val="nil"/>
              <w:bottom w:val="single" w:sz="4" w:space="0" w:color="auto"/>
              <w:right w:val="single" w:sz="4" w:space="0" w:color="auto"/>
            </w:tcBorders>
            <w:vAlign w:val="center"/>
            <w:hideMark/>
          </w:tcPr>
          <w:p w14:paraId="2E6627FA" w14:textId="77777777" w:rsidR="00D73DFD" w:rsidRPr="00E021AC" w:rsidRDefault="00D73DFD" w:rsidP="00D73DFD">
            <w:pPr>
              <w:jc w:val="center"/>
              <w:rPr>
                <w:b/>
                <w:bCs/>
                <w:color w:val="002060"/>
              </w:rPr>
            </w:pPr>
          </w:p>
        </w:tc>
        <w:tc>
          <w:tcPr>
            <w:tcW w:w="238" w:type="pct"/>
            <w:tcBorders>
              <w:top w:val="nil"/>
              <w:left w:val="nil"/>
              <w:bottom w:val="single" w:sz="4" w:space="0" w:color="auto"/>
              <w:right w:val="single" w:sz="4" w:space="0" w:color="auto"/>
            </w:tcBorders>
            <w:vAlign w:val="center"/>
            <w:hideMark/>
          </w:tcPr>
          <w:p w14:paraId="20186FB6" w14:textId="77777777" w:rsidR="00D73DFD" w:rsidRPr="00E021AC" w:rsidRDefault="00D73DFD" w:rsidP="00D73DFD">
            <w:pPr>
              <w:jc w:val="center"/>
              <w:rPr>
                <w:b/>
                <w:bCs/>
                <w:color w:val="002060"/>
                <w:lang w:val="vi-VN"/>
              </w:rPr>
            </w:pPr>
            <w:r w:rsidRPr="00E021AC">
              <w:rPr>
                <w:b/>
                <w:bCs/>
                <w:color w:val="002060"/>
                <w:lang w:val="en-GB"/>
              </w:rPr>
              <w:t> </w:t>
            </w:r>
          </w:p>
        </w:tc>
      </w:tr>
    </w:tbl>
    <w:p w14:paraId="49755CD0" w14:textId="1A3A5D5B" w:rsidR="006C5108" w:rsidRPr="00E021AC" w:rsidRDefault="00B83CEE" w:rsidP="00E21DBB">
      <w:pPr>
        <w:pStyle w:val="Heading3"/>
        <w:rPr>
          <w:rFonts w:ascii="Times New Roman" w:hAnsi="Times New Roman"/>
          <w:i/>
          <w:iCs/>
          <w:color w:val="002060"/>
          <w:sz w:val="26"/>
          <w:szCs w:val="26"/>
          <w:lang w:val="vi-VN"/>
        </w:rPr>
      </w:pPr>
      <w:bookmarkStart w:id="326" w:name="_Toc77768727"/>
      <w:bookmarkStart w:id="327" w:name="_Toc240295324"/>
      <w:r w:rsidRPr="00E021AC">
        <w:rPr>
          <w:rFonts w:ascii="Times New Roman" w:hAnsi="Times New Roman"/>
          <w:iCs/>
          <w:color w:val="002060"/>
          <w:sz w:val="26"/>
          <w:szCs w:val="26"/>
        </w:rPr>
        <w:t>4.2.1</w:t>
      </w:r>
      <w:r w:rsidR="006C5108" w:rsidRPr="00E021AC">
        <w:rPr>
          <w:rFonts w:ascii="Times New Roman" w:hAnsi="Times New Roman"/>
          <w:iCs/>
          <w:color w:val="002060"/>
          <w:sz w:val="26"/>
          <w:szCs w:val="26"/>
        </w:rPr>
        <w:t xml:space="preserve"> Đối với hộ dân</w:t>
      </w:r>
      <w:bookmarkEnd w:id="326"/>
      <w:bookmarkEnd w:id="327"/>
    </w:p>
    <w:p w14:paraId="1438E096" w14:textId="49973A24" w:rsidR="00E6536F" w:rsidRPr="00E021AC" w:rsidRDefault="006C5108" w:rsidP="002A7075">
      <w:pPr>
        <w:pStyle w:val="ListParagraph"/>
        <w:spacing w:before="120" w:after="120"/>
        <w:ind w:left="0"/>
        <w:contextualSpacing w:val="0"/>
        <w:jc w:val="both"/>
        <w:rPr>
          <w:color w:val="002060"/>
          <w:sz w:val="26"/>
          <w:szCs w:val="26"/>
        </w:rPr>
      </w:pPr>
      <w:r w:rsidRPr="00E021AC">
        <w:rPr>
          <w:color w:val="002060"/>
          <w:sz w:val="26"/>
          <w:szCs w:val="26"/>
        </w:rPr>
        <w:t xml:space="preserve">- </w:t>
      </w:r>
      <w:r w:rsidR="00C420AC" w:rsidRPr="00E021AC">
        <w:rPr>
          <w:color w:val="002060"/>
          <w:sz w:val="26"/>
          <w:szCs w:val="26"/>
        </w:rPr>
        <w:t xml:space="preserve">Có trách nhiệm đối với lô rừng đã đăng ký vào nhóm FSC. Hộ gia đình cần thực hiện quản lý lô rừng theo đúng cam kết với </w:t>
      </w:r>
      <w:r w:rsidR="00DA0B49" w:rsidRPr="00E021AC">
        <w:rPr>
          <w:color w:val="002060"/>
          <w:sz w:val="26"/>
          <w:szCs w:val="26"/>
        </w:rPr>
        <w:t>Ban quản lý Nhóm</w:t>
      </w:r>
      <w:r w:rsidR="00C420AC" w:rsidRPr="00E021AC">
        <w:rPr>
          <w:color w:val="002060"/>
          <w:sz w:val="26"/>
          <w:szCs w:val="26"/>
        </w:rPr>
        <w:t xml:space="preserve"> khi tham gia vào </w:t>
      </w:r>
      <w:r w:rsidR="00971695" w:rsidRPr="00E021AC">
        <w:rPr>
          <w:color w:val="002060"/>
          <w:sz w:val="26"/>
          <w:szCs w:val="26"/>
        </w:rPr>
        <w:t xml:space="preserve">Nhóm Chứng chỉ rừng Thanh Chương </w:t>
      </w:r>
      <w:r w:rsidR="00110764" w:rsidRPr="00E021AC">
        <w:rPr>
          <w:color w:val="002060"/>
          <w:sz w:val="26"/>
          <w:szCs w:val="26"/>
        </w:rPr>
        <w:t>2</w:t>
      </w:r>
    </w:p>
    <w:p w14:paraId="7670EA8A" w14:textId="60AAD1A0" w:rsidR="006C5108" w:rsidRPr="00E021AC" w:rsidRDefault="006C5108" w:rsidP="002A7075">
      <w:pPr>
        <w:pStyle w:val="ListParagraph"/>
        <w:spacing w:before="120" w:after="120"/>
        <w:ind w:left="0"/>
        <w:contextualSpacing w:val="0"/>
        <w:jc w:val="both"/>
        <w:rPr>
          <w:color w:val="002060"/>
          <w:sz w:val="26"/>
          <w:szCs w:val="26"/>
          <w:lang w:eastAsia="fi-FI"/>
        </w:rPr>
      </w:pPr>
      <w:r w:rsidRPr="00E021AC">
        <w:rPr>
          <w:color w:val="002060"/>
          <w:sz w:val="26"/>
          <w:szCs w:val="26"/>
          <w:lang w:eastAsia="fi-FI"/>
        </w:rPr>
        <w:t>- Hộ gia đình báo cáo lên ban quản lý nhóm nếu có sự cố, hoặc hoạt động phát sinh ngoài ý muốn xảy ra trên lô rừng.</w:t>
      </w:r>
    </w:p>
    <w:p w14:paraId="6565FE14" w14:textId="4CE74D0F" w:rsidR="006C5108" w:rsidRPr="00E021AC" w:rsidRDefault="006C5108" w:rsidP="002A7075">
      <w:pPr>
        <w:autoSpaceDE w:val="0"/>
        <w:autoSpaceDN w:val="0"/>
        <w:adjustRightInd w:val="0"/>
        <w:spacing w:before="120" w:after="120"/>
        <w:jc w:val="both"/>
        <w:rPr>
          <w:color w:val="002060"/>
          <w:sz w:val="26"/>
          <w:szCs w:val="26"/>
          <w:lang w:eastAsia="fi-FI"/>
        </w:rPr>
      </w:pPr>
      <w:r w:rsidRPr="00E021AC">
        <w:rPr>
          <w:color w:val="002060"/>
          <w:sz w:val="26"/>
          <w:szCs w:val="26"/>
          <w:lang w:eastAsia="fi-FI"/>
        </w:rPr>
        <w:t>- Hộ gia đình phối hợp với ban quản lý để thực hiện giám sát lô rừng.</w:t>
      </w:r>
    </w:p>
    <w:p w14:paraId="14D11F7B" w14:textId="1D7E90B3" w:rsidR="006C5108" w:rsidRPr="00E021AC" w:rsidRDefault="00B83CEE" w:rsidP="00E21DBB">
      <w:pPr>
        <w:pStyle w:val="Heading3"/>
        <w:rPr>
          <w:rFonts w:ascii="Times New Roman" w:eastAsia="Calibri" w:hAnsi="Times New Roman"/>
          <w:i/>
          <w:color w:val="002060"/>
          <w:sz w:val="26"/>
          <w:szCs w:val="26"/>
          <w:lang w:val="fi-FI" w:eastAsia="fi-FI"/>
        </w:rPr>
      </w:pPr>
      <w:bookmarkStart w:id="328" w:name="_Toc77768728"/>
      <w:bookmarkStart w:id="329" w:name="_Toc240295325"/>
      <w:r w:rsidRPr="00E021AC">
        <w:rPr>
          <w:rFonts w:ascii="Times New Roman" w:eastAsia="Calibri" w:hAnsi="Times New Roman"/>
          <w:color w:val="002060"/>
          <w:sz w:val="26"/>
          <w:szCs w:val="26"/>
          <w:lang w:val="fi-FI" w:eastAsia="fi-FI"/>
        </w:rPr>
        <w:t>4</w:t>
      </w:r>
      <w:r w:rsidR="006C5108" w:rsidRPr="00E021AC">
        <w:rPr>
          <w:rFonts w:ascii="Times New Roman" w:eastAsia="Calibri" w:hAnsi="Times New Roman"/>
          <w:color w:val="002060"/>
          <w:sz w:val="26"/>
          <w:szCs w:val="26"/>
          <w:lang w:val="fi-FI" w:eastAsia="fi-FI"/>
        </w:rPr>
        <w:t>.2.</w:t>
      </w:r>
      <w:r w:rsidRPr="00E021AC">
        <w:rPr>
          <w:rFonts w:ascii="Times New Roman" w:eastAsia="Calibri" w:hAnsi="Times New Roman"/>
          <w:color w:val="002060"/>
          <w:sz w:val="26"/>
          <w:szCs w:val="26"/>
          <w:lang w:val="fi-FI" w:eastAsia="fi-FI"/>
        </w:rPr>
        <w:t>2.</w:t>
      </w:r>
      <w:r w:rsidR="006C5108" w:rsidRPr="00E021AC">
        <w:rPr>
          <w:rFonts w:ascii="Times New Roman" w:eastAsia="Calibri" w:hAnsi="Times New Roman"/>
          <w:color w:val="002060"/>
          <w:sz w:val="26"/>
          <w:szCs w:val="26"/>
          <w:lang w:val="fi-FI" w:eastAsia="fi-FI"/>
        </w:rPr>
        <w:t xml:space="preserve"> Đối với </w:t>
      </w:r>
      <w:bookmarkEnd w:id="328"/>
      <w:r w:rsidR="00F4312F" w:rsidRPr="00E021AC">
        <w:rPr>
          <w:rFonts w:ascii="Times New Roman" w:eastAsia="Calibri" w:hAnsi="Times New Roman"/>
          <w:color w:val="002060"/>
          <w:sz w:val="26"/>
          <w:szCs w:val="26"/>
          <w:lang w:val="fi-FI" w:eastAsia="fi-FI"/>
        </w:rPr>
        <w:t>thành viên đại diện</w:t>
      </w:r>
      <w:r w:rsidR="00F13997" w:rsidRPr="00E021AC">
        <w:rPr>
          <w:rFonts w:ascii="Times New Roman" w:eastAsia="Calibri" w:hAnsi="Times New Roman"/>
          <w:color w:val="002060"/>
          <w:sz w:val="26"/>
          <w:szCs w:val="26"/>
          <w:lang w:val="fi-FI" w:eastAsia="fi-FI"/>
        </w:rPr>
        <w:t xml:space="preserve"> (xóm trưởng/trạm trưởng)</w:t>
      </w:r>
      <w:bookmarkEnd w:id="329"/>
    </w:p>
    <w:p w14:paraId="35B17FD6" w14:textId="0788202B" w:rsidR="006C5108" w:rsidRPr="00E021AC" w:rsidRDefault="006C5108" w:rsidP="002A7075">
      <w:pPr>
        <w:pStyle w:val="BodyText"/>
        <w:spacing w:before="120"/>
        <w:jc w:val="both"/>
        <w:rPr>
          <w:color w:val="002060"/>
          <w:sz w:val="26"/>
          <w:szCs w:val="26"/>
          <w:lang w:val="fi-FI" w:eastAsia="fi-FI"/>
        </w:rPr>
      </w:pPr>
      <w:r w:rsidRPr="00E021AC">
        <w:rPr>
          <w:color w:val="002060"/>
          <w:sz w:val="26"/>
          <w:szCs w:val="26"/>
          <w:lang w:val="fi-FI" w:eastAsia="fi-FI"/>
        </w:rPr>
        <w:t xml:space="preserve">- </w:t>
      </w:r>
      <w:r w:rsidR="00C420AC" w:rsidRPr="00E021AC">
        <w:rPr>
          <w:color w:val="002060"/>
          <w:sz w:val="26"/>
          <w:szCs w:val="26"/>
          <w:lang w:val="fi-FI" w:eastAsia="fi-FI"/>
        </w:rPr>
        <w:t xml:space="preserve">Là cầu nối giữa </w:t>
      </w:r>
      <w:r w:rsidR="00F4312F" w:rsidRPr="00E021AC">
        <w:rPr>
          <w:color w:val="002060"/>
          <w:sz w:val="26"/>
          <w:szCs w:val="26"/>
          <w:lang w:val="fi-FI" w:eastAsia="fi-FI"/>
        </w:rPr>
        <w:t>Ban quản lý nhóm</w:t>
      </w:r>
      <w:r w:rsidR="00C420AC" w:rsidRPr="00E021AC">
        <w:rPr>
          <w:color w:val="002060"/>
          <w:sz w:val="26"/>
          <w:szCs w:val="26"/>
          <w:lang w:val="fi-FI" w:eastAsia="fi-FI"/>
        </w:rPr>
        <w:t xml:space="preserve"> và các thành viên chủ rừng. Trưởng xóm có trách nhiệm </w:t>
      </w:r>
      <w:r w:rsidR="00C37C94" w:rsidRPr="00E021AC">
        <w:rPr>
          <w:color w:val="002060"/>
          <w:sz w:val="26"/>
          <w:szCs w:val="26"/>
          <w:lang w:val="fi-FI" w:eastAsia="fi-FI"/>
        </w:rPr>
        <w:t xml:space="preserve">truyền đạt thông tin giữa </w:t>
      </w:r>
      <w:r w:rsidR="008B77FD" w:rsidRPr="00E021AC">
        <w:rPr>
          <w:color w:val="002060"/>
          <w:sz w:val="26"/>
          <w:szCs w:val="26"/>
          <w:lang w:val="fi-FI" w:eastAsia="fi-FI"/>
        </w:rPr>
        <w:t>Ban quản lý nhóm</w:t>
      </w:r>
      <w:r w:rsidR="00C37C94" w:rsidRPr="00E021AC">
        <w:rPr>
          <w:color w:val="002060"/>
          <w:sz w:val="26"/>
          <w:szCs w:val="26"/>
          <w:lang w:val="fi-FI" w:eastAsia="fi-FI"/>
        </w:rPr>
        <w:t xml:space="preserve"> tới chủ rừng,</w:t>
      </w:r>
      <w:r w:rsidRPr="00E021AC">
        <w:rPr>
          <w:color w:val="002060"/>
          <w:sz w:val="26"/>
          <w:szCs w:val="26"/>
          <w:lang w:val="fi-FI" w:eastAsia="fi-FI"/>
        </w:rPr>
        <w:t xml:space="preserve"> </w:t>
      </w:r>
    </w:p>
    <w:p w14:paraId="7581F986" w14:textId="276FF14C" w:rsidR="006C5108" w:rsidRPr="00E021AC" w:rsidRDefault="006C5108" w:rsidP="002A7075">
      <w:pPr>
        <w:pStyle w:val="BodyText"/>
        <w:spacing w:before="120"/>
        <w:jc w:val="both"/>
        <w:rPr>
          <w:color w:val="002060"/>
          <w:sz w:val="26"/>
          <w:szCs w:val="26"/>
          <w:lang w:val="fi-FI" w:eastAsia="fi-FI"/>
        </w:rPr>
      </w:pPr>
      <w:r w:rsidRPr="00E021AC">
        <w:rPr>
          <w:color w:val="002060"/>
          <w:sz w:val="26"/>
          <w:szCs w:val="26"/>
          <w:lang w:val="fi-FI" w:eastAsia="fi-FI"/>
        </w:rPr>
        <w:t xml:space="preserve">- </w:t>
      </w:r>
      <w:r w:rsidR="00302AF4" w:rsidRPr="00E021AC">
        <w:rPr>
          <w:color w:val="002060"/>
          <w:sz w:val="26"/>
          <w:szCs w:val="26"/>
          <w:lang w:val="fi-FI" w:eastAsia="fi-FI"/>
        </w:rPr>
        <w:t>Thành viên đại diện</w:t>
      </w:r>
      <w:r w:rsidR="00C420AC" w:rsidRPr="00E021AC">
        <w:rPr>
          <w:color w:val="002060"/>
          <w:sz w:val="26"/>
          <w:szCs w:val="26"/>
          <w:lang w:val="fi-FI" w:eastAsia="fi-FI"/>
        </w:rPr>
        <w:t xml:space="preserve"> thực hiện giám sát theo</w:t>
      </w:r>
      <w:r w:rsidR="00C37C94" w:rsidRPr="00E021AC">
        <w:rPr>
          <w:color w:val="002060"/>
          <w:sz w:val="26"/>
          <w:szCs w:val="26"/>
          <w:lang w:val="fi-FI" w:eastAsia="fi-FI"/>
        </w:rPr>
        <w:t xml:space="preserve"> phân công của </w:t>
      </w:r>
      <w:r w:rsidR="00F4312F" w:rsidRPr="00E021AC">
        <w:rPr>
          <w:color w:val="002060"/>
          <w:sz w:val="26"/>
          <w:szCs w:val="26"/>
          <w:lang w:val="fi-FI" w:eastAsia="fi-FI"/>
        </w:rPr>
        <w:t>Ban quản lý</w:t>
      </w:r>
      <w:r w:rsidR="00C37C94" w:rsidRPr="00E021AC">
        <w:rPr>
          <w:color w:val="002060"/>
          <w:sz w:val="26"/>
          <w:szCs w:val="26"/>
          <w:lang w:val="fi-FI" w:eastAsia="fi-FI"/>
        </w:rPr>
        <w:t>, sử dụng các mẫu biểu giám sát thích hợp theo đúng quy trình của nhóm</w:t>
      </w:r>
      <w:r w:rsidR="00F4312F" w:rsidRPr="00E021AC">
        <w:rPr>
          <w:color w:val="002060"/>
          <w:sz w:val="26"/>
          <w:szCs w:val="26"/>
          <w:lang w:val="fi-FI" w:eastAsia="fi-FI"/>
        </w:rPr>
        <w:t>.</w:t>
      </w:r>
    </w:p>
    <w:p w14:paraId="164E8025" w14:textId="6807B78C" w:rsidR="006C5108" w:rsidRPr="00E021AC" w:rsidRDefault="00C37C94" w:rsidP="002A7075">
      <w:pPr>
        <w:pStyle w:val="BodyText"/>
        <w:spacing w:before="120"/>
        <w:jc w:val="both"/>
        <w:rPr>
          <w:color w:val="002060"/>
          <w:sz w:val="26"/>
          <w:szCs w:val="26"/>
          <w:lang w:val="fi-FI" w:eastAsia="fi-FI"/>
        </w:rPr>
      </w:pPr>
      <w:r w:rsidRPr="00E021AC">
        <w:rPr>
          <w:color w:val="002060"/>
          <w:sz w:val="26"/>
          <w:szCs w:val="26"/>
          <w:lang w:val="fi-FI" w:eastAsia="fi-FI"/>
        </w:rPr>
        <w:t xml:space="preserve">- Trưởng xóm ghi nhận thông tin và báo lên </w:t>
      </w:r>
      <w:r w:rsidR="00F4312F" w:rsidRPr="00E021AC">
        <w:rPr>
          <w:color w:val="002060"/>
          <w:sz w:val="26"/>
          <w:szCs w:val="26"/>
          <w:lang w:val="fi-FI" w:eastAsia="fi-FI"/>
        </w:rPr>
        <w:t>Ban quản lý nhóm</w:t>
      </w:r>
      <w:r w:rsidRPr="00E021AC">
        <w:rPr>
          <w:color w:val="002060"/>
          <w:sz w:val="26"/>
          <w:szCs w:val="26"/>
          <w:lang w:val="fi-FI" w:eastAsia="fi-FI"/>
        </w:rPr>
        <w:t xml:space="preserve"> nếu có sự cố/ hoặc tranh chấp xảy ra trong các lô rừng của xóm/thôn mình quản lý</w:t>
      </w:r>
      <w:r w:rsidR="00F4312F" w:rsidRPr="00E021AC">
        <w:rPr>
          <w:color w:val="002060"/>
          <w:sz w:val="26"/>
          <w:szCs w:val="26"/>
          <w:lang w:val="fi-FI" w:eastAsia="fi-FI"/>
        </w:rPr>
        <w:t>.</w:t>
      </w:r>
    </w:p>
    <w:p w14:paraId="5C96C5A9" w14:textId="32B998D9" w:rsidR="006C5108" w:rsidRPr="00E021AC" w:rsidRDefault="00B83CEE" w:rsidP="002A7075">
      <w:pPr>
        <w:pStyle w:val="Heading5"/>
        <w:jc w:val="both"/>
        <w:rPr>
          <w:rFonts w:cs="Times New Roman"/>
          <w:color w:val="002060"/>
          <w:sz w:val="26"/>
          <w:szCs w:val="26"/>
          <w:lang w:eastAsia="fi-FI"/>
        </w:rPr>
      </w:pPr>
      <w:bookmarkStart w:id="330" w:name="_Toc77768729"/>
      <w:r w:rsidRPr="00E021AC">
        <w:rPr>
          <w:rFonts w:cs="Times New Roman"/>
          <w:color w:val="002060"/>
          <w:sz w:val="26"/>
          <w:szCs w:val="26"/>
          <w:lang w:eastAsia="fi-FI"/>
        </w:rPr>
        <w:t>4.2.3</w:t>
      </w:r>
      <w:r w:rsidR="006C5108" w:rsidRPr="00E021AC">
        <w:rPr>
          <w:rFonts w:cs="Times New Roman"/>
          <w:color w:val="002060"/>
          <w:sz w:val="26"/>
          <w:szCs w:val="26"/>
          <w:lang w:eastAsia="fi-FI"/>
        </w:rPr>
        <w:t xml:space="preserve">. Đối với </w:t>
      </w:r>
      <w:bookmarkEnd w:id="330"/>
      <w:r w:rsidR="00DD45DA" w:rsidRPr="00E021AC">
        <w:rPr>
          <w:rFonts w:cs="Times New Roman"/>
          <w:color w:val="002060"/>
          <w:sz w:val="26"/>
          <w:szCs w:val="26"/>
          <w:lang w:eastAsia="fi-FI"/>
        </w:rPr>
        <w:t>Ban quản lý nhóm</w:t>
      </w:r>
    </w:p>
    <w:p w14:paraId="1F29C368" w14:textId="77777777" w:rsidR="006C5108" w:rsidRPr="00E021AC" w:rsidRDefault="006C5108" w:rsidP="002A7075">
      <w:pPr>
        <w:autoSpaceDE w:val="0"/>
        <w:autoSpaceDN w:val="0"/>
        <w:adjustRightInd w:val="0"/>
        <w:spacing w:before="120" w:after="120"/>
        <w:jc w:val="both"/>
        <w:rPr>
          <w:color w:val="002060"/>
          <w:sz w:val="26"/>
          <w:szCs w:val="26"/>
          <w:lang w:eastAsia="fi-FI"/>
        </w:rPr>
      </w:pPr>
      <w:r w:rsidRPr="00E021AC">
        <w:rPr>
          <w:color w:val="002060"/>
          <w:sz w:val="26"/>
          <w:szCs w:val="26"/>
          <w:lang w:eastAsia="fi-FI"/>
        </w:rPr>
        <w:t>- Xây dựng kế hoạch giám sát và phân công trách nhiệm</w:t>
      </w:r>
    </w:p>
    <w:p w14:paraId="203A2C8C" w14:textId="77777777" w:rsidR="006C5108" w:rsidRPr="00E021AC" w:rsidRDefault="006C5108" w:rsidP="002A7075">
      <w:pPr>
        <w:autoSpaceDE w:val="0"/>
        <w:autoSpaceDN w:val="0"/>
        <w:adjustRightInd w:val="0"/>
        <w:spacing w:before="120" w:after="120"/>
        <w:jc w:val="both"/>
        <w:rPr>
          <w:color w:val="002060"/>
          <w:sz w:val="26"/>
          <w:szCs w:val="26"/>
          <w:lang w:eastAsia="fi-FI"/>
        </w:rPr>
      </w:pPr>
      <w:r w:rsidRPr="00E021AC">
        <w:rPr>
          <w:color w:val="002060"/>
          <w:sz w:val="26"/>
          <w:szCs w:val="26"/>
          <w:lang w:eastAsia="fi-FI"/>
        </w:rPr>
        <w:t xml:space="preserve">- Kiểm tra thực hiện giám sát theo kế hoạch đã được xây dựng </w:t>
      </w:r>
    </w:p>
    <w:p w14:paraId="2BCCCE38" w14:textId="40CE71E0" w:rsidR="006C5108" w:rsidRPr="00E021AC" w:rsidRDefault="006C5108" w:rsidP="002A7075">
      <w:pPr>
        <w:autoSpaceDE w:val="0"/>
        <w:autoSpaceDN w:val="0"/>
        <w:adjustRightInd w:val="0"/>
        <w:spacing w:before="120" w:after="120"/>
        <w:jc w:val="both"/>
        <w:rPr>
          <w:color w:val="002060"/>
          <w:sz w:val="26"/>
          <w:szCs w:val="26"/>
          <w:lang w:val="fi-FI" w:eastAsia="fi-FI"/>
        </w:rPr>
      </w:pPr>
      <w:r w:rsidRPr="00E021AC">
        <w:rPr>
          <w:color w:val="002060"/>
          <w:sz w:val="26"/>
          <w:szCs w:val="26"/>
          <w:lang w:val="fi-FI" w:eastAsia="fi-FI"/>
        </w:rPr>
        <w:t xml:space="preserve">- </w:t>
      </w:r>
      <w:r w:rsidR="00C37C94" w:rsidRPr="00E021AC">
        <w:rPr>
          <w:color w:val="002060"/>
          <w:sz w:val="26"/>
          <w:szCs w:val="26"/>
          <w:lang w:val="fi-FI" w:eastAsia="fi-FI"/>
        </w:rPr>
        <w:t>Tổng hợp báo cáo giám sát định kỳ và công khai kết quả giám sát</w:t>
      </w:r>
    </w:p>
    <w:p w14:paraId="1240D2BC" w14:textId="05795820" w:rsidR="00C56F96" w:rsidRPr="00E021AC" w:rsidRDefault="00C37C94" w:rsidP="002A7075">
      <w:pPr>
        <w:autoSpaceDE w:val="0"/>
        <w:autoSpaceDN w:val="0"/>
        <w:adjustRightInd w:val="0"/>
        <w:spacing w:before="120" w:after="120"/>
        <w:jc w:val="both"/>
        <w:rPr>
          <w:color w:val="002060"/>
          <w:sz w:val="26"/>
          <w:szCs w:val="26"/>
          <w:lang w:val="fi-FI" w:eastAsia="fi-FI"/>
        </w:rPr>
      </w:pPr>
      <w:r w:rsidRPr="00E021AC">
        <w:rPr>
          <w:color w:val="002060"/>
          <w:sz w:val="26"/>
          <w:szCs w:val="26"/>
          <w:lang w:val="fi-FI" w:eastAsia="fi-FI"/>
        </w:rPr>
        <w:t>- Lưu trữ tài liệu giám sát</w:t>
      </w:r>
      <w:bookmarkStart w:id="331" w:name="_Toc86093030"/>
      <w:r w:rsidR="00875419" w:rsidRPr="00E021AC">
        <w:rPr>
          <w:color w:val="002060"/>
          <w:sz w:val="26"/>
          <w:szCs w:val="26"/>
          <w:lang w:val="fi-FI" w:eastAsia="fi-FI"/>
        </w:rPr>
        <w:t>.</w:t>
      </w:r>
    </w:p>
    <w:p w14:paraId="60469A78" w14:textId="7D490CE0" w:rsidR="00DA77A7" w:rsidRPr="00E021AC" w:rsidRDefault="00DA77A7" w:rsidP="002A7075">
      <w:pPr>
        <w:spacing w:before="120" w:after="120"/>
        <w:rPr>
          <w:color w:val="002060"/>
          <w:sz w:val="26"/>
          <w:szCs w:val="26"/>
        </w:rPr>
      </w:pPr>
    </w:p>
    <w:p w14:paraId="767FF837" w14:textId="26624626" w:rsidR="00BB5C2C" w:rsidRPr="00E021AC" w:rsidRDefault="00BB5C2C" w:rsidP="002A7075">
      <w:pPr>
        <w:spacing w:before="120" w:after="120"/>
        <w:rPr>
          <w:color w:val="002060"/>
          <w:sz w:val="26"/>
          <w:szCs w:val="26"/>
        </w:rPr>
      </w:pPr>
    </w:p>
    <w:p w14:paraId="09A994A0" w14:textId="423B40D4" w:rsidR="00101E05" w:rsidRPr="00E021AC" w:rsidRDefault="00875419" w:rsidP="00676C7D">
      <w:pPr>
        <w:pStyle w:val="Heading1"/>
        <w:rPr>
          <w:rFonts w:cs="Times New Roman"/>
          <w:color w:val="002060"/>
          <w:szCs w:val="26"/>
          <w:lang w:val="vi-VN"/>
        </w:rPr>
      </w:pPr>
      <w:bookmarkStart w:id="332" w:name="_Toc142621423"/>
      <w:bookmarkStart w:id="333" w:name="_Toc240295326"/>
      <w:r w:rsidRPr="00E021AC">
        <w:rPr>
          <w:rFonts w:cs="Times New Roman"/>
          <w:color w:val="002060"/>
          <w:szCs w:val="26"/>
        </w:rPr>
        <w:t>P</w:t>
      </w:r>
      <w:r w:rsidR="00352430" w:rsidRPr="00E021AC">
        <w:rPr>
          <w:rFonts w:cs="Times New Roman"/>
          <w:color w:val="002060"/>
          <w:szCs w:val="26"/>
        </w:rPr>
        <w:t xml:space="preserve">HẦN </w:t>
      </w:r>
      <w:r w:rsidR="00E73FA8" w:rsidRPr="00E021AC">
        <w:rPr>
          <w:rFonts w:cs="Times New Roman"/>
          <w:color w:val="002060"/>
          <w:szCs w:val="26"/>
          <w:lang w:val="vi-VN"/>
        </w:rPr>
        <w:t>5. KẾT LUẬN VÀ KIẾN NGHỊ</w:t>
      </w:r>
      <w:bookmarkEnd w:id="331"/>
      <w:bookmarkEnd w:id="332"/>
      <w:bookmarkEnd w:id="333"/>
    </w:p>
    <w:p w14:paraId="5ED995EC" w14:textId="5B5B568E" w:rsidR="00981D3C" w:rsidRPr="00E021AC" w:rsidRDefault="00B83CEE" w:rsidP="00494BEC">
      <w:pPr>
        <w:pStyle w:val="Heading2"/>
        <w:rPr>
          <w:rFonts w:cs="Times New Roman"/>
          <w:color w:val="002060"/>
          <w:lang w:val="fi-FI" w:eastAsia="fi-FI"/>
        </w:rPr>
      </w:pPr>
      <w:bookmarkStart w:id="334" w:name="_Toc86093031"/>
      <w:bookmarkStart w:id="335" w:name="_Toc142621424"/>
      <w:bookmarkStart w:id="336" w:name="_Toc240295327"/>
      <w:r w:rsidRPr="00E021AC">
        <w:rPr>
          <w:rFonts w:cs="Times New Roman"/>
          <w:color w:val="002060"/>
          <w:lang w:val="fi-FI" w:eastAsia="fi-FI"/>
        </w:rPr>
        <w:t xml:space="preserve">5.1. </w:t>
      </w:r>
      <w:r w:rsidR="00981D3C" w:rsidRPr="00E021AC">
        <w:rPr>
          <w:rFonts w:cs="Times New Roman"/>
          <w:color w:val="002060"/>
          <w:lang w:val="fi-FI" w:eastAsia="fi-FI"/>
        </w:rPr>
        <w:t>Kết luận</w:t>
      </w:r>
      <w:bookmarkEnd w:id="334"/>
      <w:bookmarkEnd w:id="335"/>
      <w:bookmarkEnd w:id="336"/>
    </w:p>
    <w:p w14:paraId="19739AB8" w14:textId="4EFFDB2D" w:rsidR="00D0499C" w:rsidRPr="00E021AC" w:rsidRDefault="00A27E34" w:rsidP="002A7075">
      <w:pPr>
        <w:spacing w:before="120" w:after="120"/>
        <w:jc w:val="both"/>
        <w:rPr>
          <w:color w:val="002060"/>
          <w:sz w:val="26"/>
          <w:szCs w:val="26"/>
          <w:lang w:val="fi-FI" w:eastAsia="fi-FI"/>
        </w:rPr>
      </w:pPr>
      <w:r w:rsidRPr="00E021AC">
        <w:rPr>
          <w:color w:val="002060"/>
          <w:sz w:val="26"/>
          <w:szCs w:val="26"/>
          <w:lang w:val="fi-FI" w:eastAsia="fi-FI"/>
        </w:rPr>
        <w:t>Kế hoạch</w:t>
      </w:r>
      <w:r w:rsidR="00981D3C" w:rsidRPr="00E021AC">
        <w:rPr>
          <w:color w:val="002060"/>
          <w:sz w:val="26"/>
          <w:szCs w:val="26"/>
          <w:lang w:val="fi-FI" w:eastAsia="fi-FI"/>
        </w:rPr>
        <w:t xml:space="preserve"> QLRBV</w:t>
      </w:r>
      <w:r w:rsidR="00D0499C" w:rsidRPr="00E021AC">
        <w:rPr>
          <w:color w:val="002060"/>
          <w:sz w:val="26"/>
          <w:szCs w:val="26"/>
          <w:lang w:val="fi-FI" w:eastAsia="fi-FI"/>
        </w:rPr>
        <w:t xml:space="preserve"> của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00981D3C" w:rsidRPr="00E021AC">
        <w:rPr>
          <w:color w:val="002060"/>
          <w:sz w:val="26"/>
          <w:szCs w:val="26"/>
          <w:lang w:val="fi-FI" w:eastAsia="fi-FI"/>
        </w:rPr>
        <w:t>được xây dựng theo các nguyên tắc, tiêu chuẩn QL</w:t>
      </w:r>
      <w:r w:rsidR="0022550D" w:rsidRPr="00E021AC">
        <w:rPr>
          <w:color w:val="002060"/>
          <w:sz w:val="26"/>
          <w:szCs w:val="26"/>
          <w:lang w:val="fi-FI" w:eastAsia="fi-FI"/>
        </w:rPr>
        <w:t>RBV</w:t>
      </w:r>
      <w:r w:rsidR="00981D3C" w:rsidRPr="00E021AC">
        <w:rPr>
          <w:color w:val="002060"/>
          <w:sz w:val="26"/>
          <w:szCs w:val="26"/>
          <w:lang w:val="fi-FI" w:eastAsia="fi-FI"/>
        </w:rPr>
        <w:t xml:space="preserve"> của Việt Nam cũng như các quy định của FSC</w:t>
      </w:r>
      <w:r w:rsidR="0022550D" w:rsidRPr="00E021AC">
        <w:rPr>
          <w:color w:val="002060"/>
          <w:sz w:val="26"/>
          <w:szCs w:val="26"/>
          <w:lang w:val="fi-FI" w:eastAsia="fi-FI"/>
        </w:rPr>
        <w:t>. G</w:t>
      </w:r>
      <w:r w:rsidR="00981D3C" w:rsidRPr="00E021AC">
        <w:rPr>
          <w:color w:val="002060"/>
          <w:sz w:val="26"/>
          <w:szCs w:val="26"/>
          <w:lang w:val="fi-FI" w:eastAsia="fi-FI"/>
        </w:rPr>
        <w:t xml:space="preserve">iúp </w:t>
      </w:r>
      <w:r w:rsidR="0022550D" w:rsidRPr="00E021AC">
        <w:rPr>
          <w:color w:val="002060"/>
          <w:sz w:val="26"/>
          <w:szCs w:val="26"/>
          <w:lang w:val="fi-FI" w:eastAsia="fi-FI"/>
        </w:rPr>
        <w:t xml:space="preserve">Ban quản lý </w:t>
      </w:r>
      <w:r w:rsidR="00971695" w:rsidRPr="00E021AC">
        <w:rPr>
          <w:color w:val="002060"/>
          <w:sz w:val="26"/>
          <w:szCs w:val="26"/>
        </w:rPr>
        <w:t xml:space="preserve">Nhóm Chứng chỉ rừng Thanh Chương </w:t>
      </w:r>
      <w:r w:rsidR="00110764" w:rsidRPr="00E021AC">
        <w:rPr>
          <w:color w:val="002060"/>
          <w:sz w:val="26"/>
          <w:szCs w:val="26"/>
        </w:rPr>
        <w:t>2</w:t>
      </w:r>
      <w:r w:rsidR="00971695" w:rsidRPr="00E021AC">
        <w:rPr>
          <w:color w:val="002060"/>
          <w:sz w:val="26"/>
          <w:szCs w:val="26"/>
        </w:rPr>
        <w:t xml:space="preserve"> </w:t>
      </w:r>
      <w:r w:rsidR="00981D3C" w:rsidRPr="00E021AC">
        <w:rPr>
          <w:color w:val="002060"/>
          <w:sz w:val="26"/>
          <w:szCs w:val="26"/>
          <w:lang w:val="fi-FI" w:eastAsia="fi-FI"/>
        </w:rPr>
        <w:t xml:space="preserve">tăng cường hệ thống quản lý và giám sát thực hiện trong công tác lâm nghiệp; </w:t>
      </w:r>
      <w:r w:rsidRPr="00E021AC">
        <w:rPr>
          <w:color w:val="002060"/>
          <w:sz w:val="26"/>
          <w:szCs w:val="26"/>
          <w:lang w:val="fi-FI" w:eastAsia="fi-FI"/>
        </w:rPr>
        <w:t>t</w:t>
      </w:r>
      <w:r w:rsidR="00981D3C" w:rsidRPr="00E021AC">
        <w:rPr>
          <w:color w:val="002060"/>
          <w:sz w:val="26"/>
          <w:szCs w:val="26"/>
          <w:lang w:val="fi-FI" w:eastAsia="fi-FI"/>
        </w:rPr>
        <w:t xml:space="preserve">ạo mối cân bằng giữa lợi ích kinh tế của các Thành viên với các lợi ích về xã hội của người lao động, cộng đồng và các lợi ích về môi trường; Góp phần cải thiện thu nhập cho người dân địa phương; </w:t>
      </w:r>
      <w:r w:rsidR="00465AAD" w:rsidRPr="00E021AC">
        <w:rPr>
          <w:color w:val="002060"/>
          <w:sz w:val="26"/>
          <w:szCs w:val="26"/>
          <w:lang w:val="fi-FI" w:eastAsia="fi-FI"/>
        </w:rPr>
        <w:t>g</w:t>
      </w:r>
      <w:r w:rsidR="00981D3C" w:rsidRPr="00E021AC">
        <w:rPr>
          <w:color w:val="002060"/>
          <w:sz w:val="26"/>
          <w:szCs w:val="26"/>
          <w:lang w:val="fi-FI" w:eastAsia="fi-FI"/>
        </w:rPr>
        <w:t xml:space="preserve">óp phần giảm áp lực lên rừng tự nhiên, giữ gìn cảnh quan trong vùng, bảo vệ nguồn nước, giữ gìn đa dạng sinh học và bảo vệ môi trường sinh thái; </w:t>
      </w:r>
    </w:p>
    <w:p w14:paraId="5C5979D7" w14:textId="301204FD" w:rsidR="00981D3C" w:rsidRPr="00E021AC" w:rsidRDefault="008E7408" w:rsidP="002A7075">
      <w:pPr>
        <w:spacing w:before="120" w:after="120"/>
        <w:jc w:val="both"/>
        <w:rPr>
          <w:color w:val="002060"/>
          <w:sz w:val="26"/>
          <w:szCs w:val="26"/>
          <w:lang w:val="fi-FI" w:eastAsia="fi-FI"/>
        </w:rPr>
      </w:pPr>
      <w:r w:rsidRPr="00E021AC">
        <w:rPr>
          <w:color w:val="002060"/>
          <w:sz w:val="26"/>
          <w:szCs w:val="26"/>
          <w:lang w:val="fi-FI" w:eastAsia="fi-FI"/>
        </w:rPr>
        <w:t>Kế hoạch</w:t>
      </w:r>
      <w:r w:rsidR="00981D3C" w:rsidRPr="00E021AC">
        <w:rPr>
          <w:color w:val="002060"/>
          <w:sz w:val="26"/>
          <w:szCs w:val="26"/>
          <w:lang w:val="fi-FI" w:eastAsia="fi-FI"/>
        </w:rPr>
        <w:t xml:space="preserve"> QLRBV là cơ sở để tiến hành công tác quản lý và kinh doanh rừng được hoàn thiện hơn, tạo mối quan hệ hài hòa giữa lợi ích kinh tế - xã hội và môi trường.</w:t>
      </w:r>
    </w:p>
    <w:p w14:paraId="6FA417A7" w14:textId="35AAA5F6" w:rsidR="00981D3C" w:rsidRPr="00E021AC" w:rsidRDefault="00B83CEE" w:rsidP="00494BEC">
      <w:pPr>
        <w:pStyle w:val="Heading2"/>
        <w:rPr>
          <w:rFonts w:cs="Times New Roman"/>
          <w:color w:val="002060"/>
          <w:lang w:val="fi-FI" w:eastAsia="fi-FI"/>
        </w:rPr>
      </w:pPr>
      <w:bookmarkStart w:id="337" w:name="_Toc447205790"/>
      <w:bookmarkStart w:id="338" w:name="_Toc447750814"/>
      <w:bookmarkStart w:id="339" w:name="_Toc447784424"/>
      <w:bookmarkStart w:id="340" w:name="_Toc447784527"/>
      <w:bookmarkStart w:id="341" w:name="_Toc460856450"/>
      <w:bookmarkStart w:id="342" w:name="_Toc45690490"/>
      <w:bookmarkStart w:id="343" w:name="_Toc78840190"/>
      <w:bookmarkStart w:id="344" w:name="_Toc86093032"/>
      <w:bookmarkStart w:id="345" w:name="_Toc142621425"/>
      <w:bookmarkStart w:id="346" w:name="_Toc240295328"/>
      <w:r w:rsidRPr="00E021AC">
        <w:rPr>
          <w:rFonts w:cs="Times New Roman"/>
          <w:color w:val="002060"/>
          <w:lang w:val="fi-FI" w:eastAsia="fi-FI"/>
        </w:rPr>
        <w:t>5.</w:t>
      </w:r>
      <w:r w:rsidR="00981D3C" w:rsidRPr="00E021AC">
        <w:rPr>
          <w:rFonts w:cs="Times New Roman"/>
          <w:color w:val="002060"/>
          <w:lang w:val="fi-FI" w:eastAsia="fi-FI"/>
        </w:rPr>
        <w:t>2. Khuyến nghị</w:t>
      </w:r>
      <w:bookmarkEnd w:id="337"/>
      <w:bookmarkEnd w:id="338"/>
      <w:bookmarkEnd w:id="339"/>
      <w:bookmarkEnd w:id="340"/>
      <w:bookmarkEnd w:id="341"/>
      <w:bookmarkEnd w:id="342"/>
      <w:bookmarkEnd w:id="343"/>
      <w:bookmarkEnd w:id="344"/>
      <w:bookmarkEnd w:id="345"/>
      <w:bookmarkEnd w:id="346"/>
    </w:p>
    <w:p w14:paraId="2126EA1C" w14:textId="6A0913B5" w:rsidR="00D0499C" w:rsidRPr="00E021AC" w:rsidRDefault="00981D3C" w:rsidP="002A7075">
      <w:pPr>
        <w:spacing w:before="120" w:after="120"/>
        <w:jc w:val="both"/>
        <w:rPr>
          <w:color w:val="002060"/>
          <w:sz w:val="26"/>
          <w:szCs w:val="26"/>
          <w:lang w:val="fi-FI" w:eastAsia="fi-FI"/>
        </w:rPr>
      </w:pPr>
      <w:r w:rsidRPr="00E021AC">
        <w:rPr>
          <w:color w:val="002060"/>
          <w:sz w:val="26"/>
          <w:szCs w:val="26"/>
          <w:lang w:val="fi-FI" w:eastAsia="fi-FI"/>
        </w:rPr>
        <w:t>Đẩy mạnh các hoạt động nâng cao nhận thức</w:t>
      </w:r>
      <w:r w:rsidR="00D0499C" w:rsidRPr="00E021AC">
        <w:rPr>
          <w:color w:val="002060"/>
          <w:sz w:val="26"/>
          <w:szCs w:val="26"/>
          <w:lang w:val="fi-FI" w:eastAsia="fi-FI"/>
        </w:rPr>
        <w:t xml:space="preserve"> QLRBV</w:t>
      </w:r>
      <w:r w:rsidRPr="00E021AC">
        <w:rPr>
          <w:color w:val="002060"/>
          <w:sz w:val="26"/>
          <w:szCs w:val="26"/>
          <w:lang w:val="fi-FI" w:eastAsia="fi-FI"/>
        </w:rPr>
        <w:t xml:space="preserve"> cho người dân; </w:t>
      </w:r>
      <w:r w:rsidR="00D0499C" w:rsidRPr="00E021AC">
        <w:rPr>
          <w:color w:val="002060"/>
          <w:sz w:val="26"/>
          <w:szCs w:val="26"/>
          <w:lang w:val="fi-FI" w:eastAsia="fi-FI"/>
        </w:rPr>
        <w:t>Tuyên truyền vận động chủ rừng tham gia vào chứng chỉ rừng FSC để đạt được lợi ích cả về kinh tế và môi trường- xã hội.</w:t>
      </w:r>
    </w:p>
    <w:p w14:paraId="43D162A5" w14:textId="2BC6C882" w:rsidR="00D0499C" w:rsidRPr="00E021AC" w:rsidRDefault="00D0499C" w:rsidP="002A7075">
      <w:pPr>
        <w:spacing w:before="120" w:after="120"/>
        <w:jc w:val="both"/>
        <w:rPr>
          <w:color w:val="002060"/>
          <w:sz w:val="26"/>
          <w:szCs w:val="26"/>
          <w:lang w:val="fi-FI" w:eastAsia="fi-FI"/>
        </w:rPr>
      </w:pPr>
      <w:r w:rsidRPr="00E021AC">
        <w:rPr>
          <w:color w:val="002060"/>
          <w:sz w:val="26"/>
          <w:szCs w:val="26"/>
          <w:lang w:val="fi-FI" w:eastAsia="fi-FI"/>
        </w:rPr>
        <w:t>Thúc đẩy</w:t>
      </w:r>
      <w:r w:rsidR="00981D3C" w:rsidRPr="00E021AC">
        <w:rPr>
          <w:color w:val="002060"/>
          <w:sz w:val="26"/>
          <w:szCs w:val="26"/>
          <w:lang w:val="fi-FI" w:eastAsia="fi-FI"/>
        </w:rPr>
        <w:t xml:space="preserve"> kết nối thị trường, tìm đầu ra cho sản phẩm gỗ </w:t>
      </w:r>
      <w:r w:rsidR="0047173B" w:rsidRPr="00E021AC">
        <w:rPr>
          <w:color w:val="002060"/>
          <w:sz w:val="26"/>
          <w:szCs w:val="26"/>
          <w:lang w:val="fi-FI" w:eastAsia="fi-FI"/>
        </w:rPr>
        <w:t>có chứng chỉ F</w:t>
      </w:r>
      <w:r w:rsidR="00981D3C" w:rsidRPr="00E021AC">
        <w:rPr>
          <w:color w:val="002060"/>
          <w:sz w:val="26"/>
          <w:szCs w:val="26"/>
          <w:lang w:val="fi-FI" w:eastAsia="fi-FI"/>
        </w:rPr>
        <w:t xml:space="preserve">SC; </w:t>
      </w:r>
    </w:p>
    <w:p w14:paraId="156D18E5" w14:textId="77777777" w:rsidR="002A7075" w:rsidRPr="00E021AC" w:rsidRDefault="00981D3C" w:rsidP="002A7075">
      <w:pPr>
        <w:spacing w:before="120" w:after="120"/>
        <w:jc w:val="both"/>
        <w:rPr>
          <w:color w:val="002060"/>
          <w:sz w:val="26"/>
          <w:szCs w:val="26"/>
          <w:lang w:val="fi-FI" w:eastAsia="fi-FI"/>
        </w:rPr>
      </w:pPr>
      <w:r w:rsidRPr="00E021AC">
        <w:rPr>
          <w:color w:val="002060"/>
          <w:sz w:val="26"/>
          <w:szCs w:val="26"/>
          <w:lang w:val="fi-FI" w:eastAsia="fi-FI"/>
        </w:rPr>
        <w:t xml:space="preserve">Cung cấp những thông tin tới người dân về các loại giống hiệu quả, phân bón, thuốc bảo vệ thực vật có chất lượng cao và an toàn với môi trường; </w:t>
      </w:r>
      <w:r w:rsidR="00D0499C" w:rsidRPr="00E021AC">
        <w:rPr>
          <w:color w:val="002060"/>
          <w:sz w:val="26"/>
          <w:szCs w:val="26"/>
          <w:lang w:val="fi-FI" w:eastAsia="fi-FI"/>
        </w:rPr>
        <w:t>Kết nối với các đơn vị cung cấp cây giống chất lượng cao.</w:t>
      </w:r>
    </w:p>
    <w:p w14:paraId="454058D7" w14:textId="0FA3AE94" w:rsidR="00D0499C" w:rsidRPr="00E021AC" w:rsidRDefault="00981D3C" w:rsidP="002A7075">
      <w:pPr>
        <w:spacing w:before="120" w:after="120"/>
        <w:jc w:val="both"/>
        <w:rPr>
          <w:color w:val="002060"/>
          <w:sz w:val="26"/>
          <w:szCs w:val="26"/>
          <w:lang w:val="fi-FI" w:eastAsia="fi-FI"/>
        </w:rPr>
      </w:pPr>
      <w:r w:rsidRPr="00E021AC">
        <w:rPr>
          <w:color w:val="002060"/>
          <w:sz w:val="26"/>
          <w:szCs w:val="26"/>
          <w:lang w:val="fi-FI" w:eastAsia="fi-FI"/>
        </w:rPr>
        <w:t xml:space="preserve">Cần tổ chức nhiều lớp tập huấn chuyển giao tiến bộ khoa học kỹ thuật; Tích cực tìm hiểu, thăm quan học tập các mô hình tiên tiến đem lại hiệu quả kinh tế cao ở các địa phương khác; </w:t>
      </w:r>
    </w:p>
    <w:p w14:paraId="052C46C0" w14:textId="18616B4E" w:rsidR="00981D3C" w:rsidRPr="00E021AC" w:rsidRDefault="00981D3C" w:rsidP="002A7075">
      <w:pPr>
        <w:spacing w:before="120" w:after="120"/>
        <w:jc w:val="both"/>
        <w:rPr>
          <w:color w:val="002060"/>
          <w:sz w:val="26"/>
          <w:szCs w:val="26"/>
          <w:lang w:val="fi-FI" w:eastAsia="fi-FI"/>
        </w:rPr>
      </w:pPr>
      <w:r w:rsidRPr="00E021AC">
        <w:rPr>
          <w:color w:val="002060"/>
          <w:sz w:val="26"/>
          <w:szCs w:val="26"/>
          <w:lang w:val="fi-FI" w:eastAsia="fi-FI"/>
        </w:rPr>
        <w:t>Cần thiết giảm bỏ bớt các thủ tục phức tạp để người dân tham gia FSC thuận tiện và tuân thủ đầy đủ các nguyên tắc.</w:t>
      </w:r>
    </w:p>
    <w:p w14:paraId="1F8D9B99" w14:textId="516DA539" w:rsidR="00E73FA8" w:rsidRPr="00E021AC" w:rsidRDefault="00E73FA8" w:rsidP="002A7075">
      <w:pPr>
        <w:widowControl w:val="0"/>
        <w:spacing w:before="120" w:after="120"/>
        <w:ind w:right="-17"/>
        <w:jc w:val="both"/>
        <w:rPr>
          <w:color w:val="002060"/>
          <w:sz w:val="26"/>
          <w:szCs w:val="26"/>
          <w:lang w:val="fi-FI" w:eastAsia="fi-FI"/>
        </w:rPr>
      </w:pPr>
      <w:r w:rsidRPr="00E021AC">
        <w:rPr>
          <w:color w:val="002060"/>
          <w:sz w:val="26"/>
          <w:szCs w:val="26"/>
          <w:lang w:val="fi-FI" w:eastAsia="fi-FI"/>
        </w:rPr>
        <w:t>Trong quá trình thực hiện mong được sự giúp đỡ của UBND tỉnh, các ban ngành có liên quan và đặc biệt là sự giúp đỡ của</w:t>
      </w:r>
      <w:r w:rsidR="00135330" w:rsidRPr="00E021AC">
        <w:rPr>
          <w:color w:val="002060"/>
          <w:sz w:val="26"/>
          <w:szCs w:val="26"/>
          <w:lang w:val="fi-FI" w:eastAsia="fi-FI"/>
        </w:rPr>
        <w:t xml:space="preserve"> của</w:t>
      </w:r>
      <w:r w:rsidR="00C73398" w:rsidRPr="00E021AC">
        <w:rPr>
          <w:color w:val="002060"/>
          <w:sz w:val="26"/>
          <w:szCs w:val="26"/>
          <w:lang w:val="fi-FI" w:eastAsia="fi-FI"/>
        </w:rPr>
        <w:t xml:space="preserve"> </w:t>
      </w:r>
      <w:r w:rsidR="00135330" w:rsidRPr="00E021AC">
        <w:rPr>
          <w:color w:val="002060"/>
          <w:sz w:val="26"/>
          <w:szCs w:val="26"/>
          <w:lang w:val="fi-FI" w:eastAsia="fi-FI"/>
        </w:rPr>
        <w:t>Trung tâm lâm sản ngoài gỗ</w:t>
      </w:r>
      <w:r w:rsidRPr="00E021AC">
        <w:rPr>
          <w:color w:val="002060"/>
          <w:sz w:val="26"/>
          <w:szCs w:val="26"/>
          <w:lang w:val="fi-FI" w:eastAsia="fi-FI"/>
        </w:rPr>
        <w:t xml:space="preserve"> để Nhóm thực hiện quản lý rừng theo tiêu chuẩn FSC và sớm được cấp chứng chỉ rừng</w:t>
      </w:r>
      <w:r w:rsidR="00775970" w:rsidRPr="00E021AC">
        <w:rPr>
          <w:color w:val="002060"/>
          <w:sz w:val="26"/>
          <w:szCs w:val="26"/>
          <w:lang w:val="fi-FI" w:eastAsia="fi-FI"/>
        </w:rPr>
        <w:t>.</w:t>
      </w:r>
    </w:p>
    <w:p w14:paraId="3A4D5AB7" w14:textId="77777777" w:rsidR="00583DA8" w:rsidRPr="00E021AC" w:rsidRDefault="00583DA8" w:rsidP="00B00F81">
      <w:pPr>
        <w:ind w:right="-18"/>
        <w:jc w:val="center"/>
        <w:rPr>
          <w:b/>
          <w:color w:val="002060"/>
          <w:sz w:val="26"/>
          <w:szCs w:val="26"/>
        </w:rPr>
      </w:pPr>
    </w:p>
    <w:bookmarkEnd w:id="311"/>
    <w:p w14:paraId="7A88BC40" w14:textId="77777777" w:rsidR="00583DA8" w:rsidRPr="00E021AC" w:rsidRDefault="00583DA8" w:rsidP="00B00F81">
      <w:pPr>
        <w:ind w:right="-18"/>
        <w:jc w:val="center"/>
        <w:rPr>
          <w:b/>
          <w:color w:val="002060"/>
          <w:sz w:val="26"/>
          <w:szCs w:val="26"/>
        </w:rPr>
      </w:pPr>
    </w:p>
    <w:p w14:paraId="3A93D77D" w14:textId="77777777" w:rsidR="00583DA8" w:rsidRPr="00E021AC" w:rsidRDefault="00583DA8" w:rsidP="00B00F81">
      <w:pPr>
        <w:ind w:right="-18"/>
        <w:jc w:val="center"/>
        <w:rPr>
          <w:b/>
          <w:color w:val="002060"/>
          <w:sz w:val="26"/>
          <w:szCs w:val="26"/>
        </w:rPr>
      </w:pPr>
    </w:p>
    <w:p w14:paraId="59CE31E2" w14:textId="77777777" w:rsidR="00583DA8" w:rsidRPr="00E021AC" w:rsidRDefault="00583DA8" w:rsidP="00F37C4A">
      <w:pPr>
        <w:ind w:right="-18"/>
        <w:rPr>
          <w:b/>
          <w:color w:val="002060"/>
          <w:sz w:val="26"/>
          <w:szCs w:val="26"/>
        </w:rPr>
      </w:pPr>
    </w:p>
    <w:p w14:paraId="382B0ECA" w14:textId="77777777" w:rsidR="00583DA8" w:rsidRPr="00E021AC" w:rsidRDefault="00583DA8" w:rsidP="00B00F81">
      <w:pPr>
        <w:ind w:right="-18"/>
        <w:jc w:val="center"/>
        <w:rPr>
          <w:b/>
          <w:color w:val="002060"/>
          <w:sz w:val="26"/>
          <w:szCs w:val="26"/>
        </w:rPr>
      </w:pPr>
    </w:p>
    <w:sectPr w:rsidR="00583DA8" w:rsidRPr="00E021AC" w:rsidSect="00BF3648">
      <w:type w:val="evenPage"/>
      <w:pgSz w:w="12240" w:h="15840"/>
      <w:pgMar w:top="1315" w:right="1134" w:bottom="1525" w:left="1134" w:header="471" w:footer="43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52803" w14:textId="77777777" w:rsidR="00BA5877" w:rsidRDefault="00BA5877" w:rsidP="00FB4E86">
      <w:r>
        <w:separator/>
      </w:r>
    </w:p>
  </w:endnote>
  <w:endnote w:type="continuationSeparator" w:id="0">
    <w:p w14:paraId="4C1208D0" w14:textId="77777777" w:rsidR="00BA5877" w:rsidRDefault="00BA5877" w:rsidP="00FB4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606A" w14:textId="77777777" w:rsidR="00E021AC" w:rsidRDefault="00E021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4B66" w14:textId="77777777" w:rsidR="00E021AC" w:rsidRDefault="00E021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AC830" w14:textId="77777777" w:rsidR="00E021AC" w:rsidRDefault="00E021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092647"/>
      <w:docPartObj>
        <w:docPartGallery w:val="Page Numbers (Bottom of Page)"/>
        <w:docPartUnique/>
      </w:docPartObj>
    </w:sdtPr>
    <w:sdtEndPr>
      <w:rPr>
        <w:noProof/>
      </w:rPr>
    </w:sdtEndPr>
    <w:sdtContent>
      <w:p w14:paraId="39C187B5" w14:textId="54CA9547" w:rsidR="003F7B2F" w:rsidRDefault="003F7B2F">
        <w:pPr>
          <w:pStyle w:val="Footer"/>
          <w:jc w:val="center"/>
        </w:pPr>
        <w:r>
          <w:fldChar w:fldCharType="begin"/>
        </w:r>
        <w:r>
          <w:instrText xml:space="preserve"> PAGE   \* MERGEFORMAT </w:instrText>
        </w:r>
        <w:r>
          <w:fldChar w:fldCharType="separate"/>
        </w:r>
        <w:r w:rsidR="009C0ADF">
          <w:rPr>
            <w:noProof/>
          </w:rPr>
          <w:t>12</w:t>
        </w:r>
        <w:r>
          <w:rPr>
            <w:noProof/>
          </w:rPr>
          <w:fldChar w:fldCharType="end"/>
        </w:r>
      </w:p>
    </w:sdtContent>
  </w:sdt>
  <w:p w14:paraId="0CE39A6D" w14:textId="77777777" w:rsidR="003F7B2F" w:rsidRDefault="003F7B2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425649"/>
      <w:docPartObj>
        <w:docPartGallery w:val="Page Numbers (Bottom of Page)"/>
        <w:docPartUnique/>
      </w:docPartObj>
    </w:sdtPr>
    <w:sdtEndPr>
      <w:rPr>
        <w:noProof/>
      </w:rPr>
    </w:sdtEndPr>
    <w:sdtContent>
      <w:p w14:paraId="39333335" w14:textId="5927C054" w:rsidR="003F7B2F" w:rsidRDefault="003F7B2F">
        <w:pPr>
          <w:pStyle w:val="Footer"/>
          <w:jc w:val="center"/>
        </w:pPr>
        <w:r>
          <w:fldChar w:fldCharType="begin"/>
        </w:r>
        <w:r>
          <w:instrText xml:space="preserve"> PAGE   \* MERGEFORMAT </w:instrText>
        </w:r>
        <w:r>
          <w:fldChar w:fldCharType="separate"/>
        </w:r>
        <w:r w:rsidR="009C0ADF">
          <w:rPr>
            <w:noProof/>
          </w:rPr>
          <w:t>34</w:t>
        </w:r>
        <w:r>
          <w:rPr>
            <w:noProof/>
          </w:rPr>
          <w:fldChar w:fldCharType="end"/>
        </w:r>
      </w:p>
    </w:sdtContent>
  </w:sdt>
  <w:p w14:paraId="77B5A0C5" w14:textId="77777777" w:rsidR="003F7B2F" w:rsidRDefault="003F7B2F" w:rsidP="00A53E20">
    <w:pPr>
      <w:pStyle w:val="Footer"/>
      <w:tabs>
        <w:tab w:val="clear" w:pos="936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CF708" w14:textId="77777777" w:rsidR="00BA5877" w:rsidRDefault="00BA5877" w:rsidP="00FB4E86">
      <w:r>
        <w:separator/>
      </w:r>
    </w:p>
  </w:footnote>
  <w:footnote w:type="continuationSeparator" w:id="0">
    <w:p w14:paraId="17C5B091" w14:textId="77777777" w:rsidR="00BA5877" w:rsidRDefault="00BA5877" w:rsidP="00FB4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5A1FD" w14:textId="77777777" w:rsidR="00E021AC" w:rsidRDefault="00E02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D6862" w14:textId="77777777" w:rsidR="00E021AC" w:rsidRDefault="00E02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64D30" w14:textId="77777777" w:rsidR="00E021AC" w:rsidRDefault="00E021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B5C70" w14:textId="3BE71213" w:rsidR="003F7B2F" w:rsidRPr="00DE081E" w:rsidRDefault="003F7B2F">
    <w:pPr>
      <w:pStyle w:val="Header"/>
      <w:rPr>
        <w:color w:val="808080" w:themeColor="background1" w:themeShade="80"/>
        <w:sz w:val="14"/>
      </w:rPr>
    </w:pPr>
    <w:r w:rsidRPr="00F54639">
      <w:rPr>
        <w:rFonts w:eastAsia="Times New Roman"/>
        <w:i/>
        <w:noProof/>
      </w:rPr>
      <mc:AlternateContent>
        <mc:Choice Requires="wps">
          <w:drawing>
            <wp:anchor distT="0" distB="0" distL="114300" distR="114300" simplePos="0" relativeHeight="251658752" behindDoc="0" locked="0" layoutInCell="1" allowOverlap="1" wp14:anchorId="52250239" wp14:editId="2388740D">
              <wp:simplePos x="0" y="0"/>
              <wp:positionH relativeFrom="column">
                <wp:posOffset>326003</wp:posOffset>
              </wp:positionH>
              <wp:positionV relativeFrom="paragraph">
                <wp:posOffset>-29790</wp:posOffset>
              </wp:positionV>
              <wp:extent cx="4142630" cy="365760"/>
              <wp:effectExtent l="0" t="0" r="0" b="0"/>
              <wp:wrapNone/>
              <wp:docPr id="6" name="Text Box 6"/>
              <wp:cNvGraphicFramePr/>
              <a:graphic xmlns:a="http://schemas.openxmlformats.org/drawingml/2006/main">
                <a:graphicData uri="http://schemas.microsoft.com/office/word/2010/wordprocessingShape">
                  <wps:wsp>
                    <wps:cNvSpPr txBox="1"/>
                    <wps:spPr>
                      <a:xfrm>
                        <a:off x="0" y="0"/>
                        <a:ext cx="4142630" cy="365760"/>
                      </a:xfrm>
                      <a:prstGeom prst="rect">
                        <a:avLst/>
                      </a:prstGeom>
                      <a:solidFill>
                        <a:sysClr val="window" lastClr="FFFFFF"/>
                      </a:solidFill>
                      <a:ln w="6350">
                        <a:noFill/>
                      </a:ln>
                    </wps:spPr>
                    <wps:txbx>
                      <w:txbxContent>
                        <w:p w14:paraId="463CE1D5" w14:textId="44D8D6DC" w:rsidR="003F7B2F" w:rsidRPr="00F54639" w:rsidRDefault="003F7B2F" w:rsidP="00B8420E">
                          <w:pPr>
                            <w:rPr>
                              <w:i/>
                            </w:rPr>
                          </w:pPr>
                          <w:r w:rsidRPr="00F54639">
                            <w:rPr>
                              <w:i/>
                              <w:lang w:val="vi-VN"/>
                            </w:rPr>
                            <w:t>Nhóm Chứng chỉ rừng Thanh Chương</w:t>
                          </w:r>
                          <w:r w:rsidRPr="00F54639">
                            <w:rPr>
                              <w:i/>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250239" id="_x0000_t202" coordsize="21600,21600" o:spt="202" path="m,l,21600r21600,l21600,xe">
              <v:stroke joinstyle="miter"/>
              <v:path gradientshapeok="t" o:connecttype="rect"/>
            </v:shapetype>
            <v:shape id="Text Box 6" o:spid="_x0000_s1035" type="#_x0000_t202" style="position:absolute;margin-left:25.65pt;margin-top:-2.35pt;width:326.2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" fillcolor="window" stroked="f" strokeweight=".5pt">
              <v:textbox>
                <w:txbxContent>
                  <w:p w14:paraId="463CE1D5" w14:textId="44D8D6DC" w:rsidR="003F7B2F" w:rsidRPr="00F54639" w:rsidRDefault="003F7B2F" w:rsidP="00B8420E">
                    <w:pPr>
                      <w:rPr>
                        <w:i/>
                      </w:rPr>
                    </w:pPr>
                    <w:r w:rsidRPr="00F54639">
                      <w:rPr>
                        <w:i/>
                        <w:lang w:val="vi-VN"/>
                      </w:rPr>
                      <w:t>Nhóm Chứng chỉ rừng Thanh Chương</w:t>
                    </w:r>
                    <w:r w:rsidRPr="00F54639">
                      <w:rPr>
                        <w:i/>
                      </w:rPr>
                      <w:t xml:space="preserve"> 2</w:t>
                    </w:r>
                  </w:p>
                </w:txbxContent>
              </v:textbox>
            </v:shape>
          </w:pict>
        </mc:Fallback>
      </mc:AlternateContent>
    </w:r>
    <w:r w:rsidRPr="00362DE9">
      <w:rPr>
        <w:noProof/>
        <w:color w:val="808080" w:themeColor="background1" w:themeShade="80"/>
        <w:sz w:val="14"/>
      </w:rPr>
      <w:drawing>
        <wp:inline distT="0" distB="0" distL="0" distR="0" wp14:anchorId="18498F6D" wp14:editId="4306931C">
          <wp:extent cx="316523" cy="290779"/>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24525" cy="2981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66E6"/>
    <w:multiLevelType w:val="hybridMultilevel"/>
    <w:tmpl w:val="30A23460"/>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3C7DD3"/>
    <w:multiLevelType w:val="hybridMultilevel"/>
    <w:tmpl w:val="D026FEDE"/>
    <w:lvl w:ilvl="0" w:tplc="73BEA8D4">
      <w:numFmt w:val="bullet"/>
      <w:lvlText w:val="-"/>
      <w:lvlJc w:val="left"/>
      <w:pPr>
        <w:ind w:left="1495" w:hanging="360"/>
      </w:pPr>
      <w:rPr>
        <w:rFonts w:ascii="Times New Roman" w:eastAsia="Calibri"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 w15:restartNumberingAfterBreak="0">
    <w:nsid w:val="01A969CD"/>
    <w:multiLevelType w:val="hybridMultilevel"/>
    <w:tmpl w:val="4834714E"/>
    <w:lvl w:ilvl="0" w:tplc="16203132">
      <w:numFmt w:val="bullet"/>
      <w:lvlText w:val="-"/>
      <w:lvlJc w:val="left"/>
      <w:pPr>
        <w:ind w:left="105" w:hanging="178"/>
      </w:pPr>
      <w:rPr>
        <w:rFonts w:ascii="Times New Roman" w:eastAsia="Times New Roman" w:hAnsi="Times New Roman" w:cs="Times New Roman" w:hint="default"/>
        <w:w w:val="99"/>
        <w:sz w:val="26"/>
        <w:szCs w:val="26"/>
        <w:lang w:eastAsia="en-US" w:bidi="ar-SA"/>
      </w:rPr>
    </w:lvl>
    <w:lvl w:ilvl="1" w:tplc="C0FE7D6E">
      <w:numFmt w:val="bullet"/>
      <w:lvlText w:val="•"/>
      <w:lvlJc w:val="left"/>
      <w:pPr>
        <w:ind w:left="670" w:hanging="178"/>
      </w:pPr>
      <w:rPr>
        <w:rFonts w:hint="default"/>
        <w:lang w:eastAsia="en-US" w:bidi="ar-SA"/>
      </w:rPr>
    </w:lvl>
    <w:lvl w:ilvl="2" w:tplc="40B82B52">
      <w:numFmt w:val="bullet"/>
      <w:lvlText w:val="•"/>
      <w:lvlJc w:val="left"/>
      <w:pPr>
        <w:ind w:left="1240" w:hanging="178"/>
      </w:pPr>
      <w:rPr>
        <w:rFonts w:hint="default"/>
        <w:lang w:eastAsia="en-US" w:bidi="ar-SA"/>
      </w:rPr>
    </w:lvl>
    <w:lvl w:ilvl="3" w:tplc="5BA8AB02">
      <w:numFmt w:val="bullet"/>
      <w:lvlText w:val="•"/>
      <w:lvlJc w:val="left"/>
      <w:pPr>
        <w:ind w:left="1810" w:hanging="178"/>
      </w:pPr>
      <w:rPr>
        <w:rFonts w:hint="default"/>
        <w:lang w:eastAsia="en-US" w:bidi="ar-SA"/>
      </w:rPr>
    </w:lvl>
    <w:lvl w:ilvl="4" w:tplc="181C39AC">
      <w:numFmt w:val="bullet"/>
      <w:lvlText w:val="•"/>
      <w:lvlJc w:val="left"/>
      <w:pPr>
        <w:ind w:left="2380" w:hanging="178"/>
      </w:pPr>
      <w:rPr>
        <w:rFonts w:hint="default"/>
        <w:lang w:eastAsia="en-US" w:bidi="ar-SA"/>
      </w:rPr>
    </w:lvl>
    <w:lvl w:ilvl="5" w:tplc="0F5CA5BC">
      <w:numFmt w:val="bullet"/>
      <w:lvlText w:val="•"/>
      <w:lvlJc w:val="left"/>
      <w:pPr>
        <w:ind w:left="2950" w:hanging="178"/>
      </w:pPr>
      <w:rPr>
        <w:rFonts w:hint="default"/>
        <w:lang w:eastAsia="en-US" w:bidi="ar-SA"/>
      </w:rPr>
    </w:lvl>
    <w:lvl w:ilvl="6" w:tplc="93C21A44">
      <w:numFmt w:val="bullet"/>
      <w:lvlText w:val="•"/>
      <w:lvlJc w:val="left"/>
      <w:pPr>
        <w:ind w:left="3520" w:hanging="178"/>
      </w:pPr>
      <w:rPr>
        <w:rFonts w:hint="default"/>
        <w:lang w:eastAsia="en-US" w:bidi="ar-SA"/>
      </w:rPr>
    </w:lvl>
    <w:lvl w:ilvl="7" w:tplc="0F8A5C2E">
      <w:numFmt w:val="bullet"/>
      <w:lvlText w:val="•"/>
      <w:lvlJc w:val="left"/>
      <w:pPr>
        <w:ind w:left="4090" w:hanging="178"/>
      </w:pPr>
      <w:rPr>
        <w:rFonts w:hint="default"/>
        <w:lang w:eastAsia="en-US" w:bidi="ar-SA"/>
      </w:rPr>
    </w:lvl>
    <w:lvl w:ilvl="8" w:tplc="E1343C86">
      <w:numFmt w:val="bullet"/>
      <w:lvlText w:val="•"/>
      <w:lvlJc w:val="left"/>
      <w:pPr>
        <w:ind w:left="4660" w:hanging="178"/>
      </w:pPr>
      <w:rPr>
        <w:rFonts w:hint="default"/>
        <w:lang w:eastAsia="en-US" w:bidi="ar-SA"/>
      </w:rPr>
    </w:lvl>
  </w:abstractNum>
  <w:abstractNum w:abstractNumId="3" w15:restartNumberingAfterBreak="0">
    <w:nsid w:val="0441611A"/>
    <w:multiLevelType w:val="multilevel"/>
    <w:tmpl w:val="B586465C"/>
    <w:lvl w:ilvl="0">
      <w:start w:val="2"/>
      <w:numFmt w:val="decimal"/>
      <w:lvlText w:val="%1."/>
      <w:lvlJc w:val="left"/>
      <w:pPr>
        <w:ind w:left="640" w:hanging="6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99A1B01"/>
    <w:multiLevelType w:val="multilevel"/>
    <w:tmpl w:val="0902F47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C066B4C"/>
    <w:multiLevelType w:val="hybridMultilevel"/>
    <w:tmpl w:val="1BF4DDD0"/>
    <w:lvl w:ilvl="0" w:tplc="65A03EAC">
      <w:numFmt w:val="bullet"/>
      <w:lvlText w:val="-"/>
      <w:lvlJc w:val="left"/>
      <w:pPr>
        <w:ind w:left="720" w:hanging="360"/>
      </w:pPr>
      <w:rPr>
        <w:rFonts w:ascii="Garamond" w:eastAsia="Times New Roman" w:hAnsi="Garamon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D3C58FD"/>
    <w:multiLevelType w:val="hybridMultilevel"/>
    <w:tmpl w:val="3B06C238"/>
    <w:lvl w:ilvl="0" w:tplc="8DB24E32">
      <w:start w:val="1"/>
      <w:numFmt w:val="lowerRoman"/>
      <w:lvlText w:val="(%1)"/>
      <w:lvlJc w:val="left"/>
      <w:pPr>
        <w:ind w:left="1367" w:hanging="720"/>
      </w:pPr>
      <w:rPr>
        <w:rFonts w:hint="default"/>
      </w:rPr>
    </w:lvl>
    <w:lvl w:ilvl="1" w:tplc="04090019" w:tentative="1">
      <w:start w:val="1"/>
      <w:numFmt w:val="lowerLetter"/>
      <w:lvlText w:val="%2."/>
      <w:lvlJc w:val="left"/>
      <w:pPr>
        <w:ind w:left="1727" w:hanging="360"/>
      </w:pPr>
    </w:lvl>
    <w:lvl w:ilvl="2" w:tplc="0409001B" w:tentative="1">
      <w:start w:val="1"/>
      <w:numFmt w:val="lowerRoman"/>
      <w:lvlText w:val="%3."/>
      <w:lvlJc w:val="right"/>
      <w:pPr>
        <w:ind w:left="2447" w:hanging="180"/>
      </w:pPr>
    </w:lvl>
    <w:lvl w:ilvl="3" w:tplc="0409000F" w:tentative="1">
      <w:start w:val="1"/>
      <w:numFmt w:val="decimal"/>
      <w:lvlText w:val="%4."/>
      <w:lvlJc w:val="left"/>
      <w:pPr>
        <w:ind w:left="3167" w:hanging="360"/>
      </w:pPr>
    </w:lvl>
    <w:lvl w:ilvl="4" w:tplc="04090019" w:tentative="1">
      <w:start w:val="1"/>
      <w:numFmt w:val="lowerLetter"/>
      <w:lvlText w:val="%5."/>
      <w:lvlJc w:val="left"/>
      <w:pPr>
        <w:ind w:left="3887" w:hanging="360"/>
      </w:pPr>
    </w:lvl>
    <w:lvl w:ilvl="5" w:tplc="0409001B" w:tentative="1">
      <w:start w:val="1"/>
      <w:numFmt w:val="lowerRoman"/>
      <w:lvlText w:val="%6."/>
      <w:lvlJc w:val="right"/>
      <w:pPr>
        <w:ind w:left="4607" w:hanging="180"/>
      </w:pPr>
    </w:lvl>
    <w:lvl w:ilvl="6" w:tplc="0409000F" w:tentative="1">
      <w:start w:val="1"/>
      <w:numFmt w:val="decimal"/>
      <w:lvlText w:val="%7."/>
      <w:lvlJc w:val="left"/>
      <w:pPr>
        <w:ind w:left="5327" w:hanging="360"/>
      </w:pPr>
    </w:lvl>
    <w:lvl w:ilvl="7" w:tplc="04090019" w:tentative="1">
      <w:start w:val="1"/>
      <w:numFmt w:val="lowerLetter"/>
      <w:lvlText w:val="%8."/>
      <w:lvlJc w:val="left"/>
      <w:pPr>
        <w:ind w:left="6047" w:hanging="360"/>
      </w:pPr>
    </w:lvl>
    <w:lvl w:ilvl="8" w:tplc="0409001B" w:tentative="1">
      <w:start w:val="1"/>
      <w:numFmt w:val="lowerRoman"/>
      <w:lvlText w:val="%9."/>
      <w:lvlJc w:val="right"/>
      <w:pPr>
        <w:ind w:left="6767" w:hanging="180"/>
      </w:pPr>
    </w:lvl>
  </w:abstractNum>
  <w:abstractNum w:abstractNumId="7" w15:restartNumberingAfterBreak="0">
    <w:nsid w:val="0DB62780"/>
    <w:multiLevelType w:val="hybridMultilevel"/>
    <w:tmpl w:val="06764234"/>
    <w:lvl w:ilvl="0" w:tplc="3854580A">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0DDD043E"/>
    <w:multiLevelType w:val="hybridMultilevel"/>
    <w:tmpl w:val="69DA2F80"/>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67500"/>
    <w:multiLevelType w:val="hybridMultilevel"/>
    <w:tmpl w:val="DB306006"/>
    <w:lvl w:ilvl="0" w:tplc="94A89A74">
      <w:start w:val="1"/>
      <w:numFmt w:val="lowerRoman"/>
      <w:lvlText w:val="%1."/>
      <w:lvlJc w:val="left"/>
      <w:pPr>
        <w:ind w:left="1080" w:hanging="720"/>
      </w:pPr>
      <w:rPr>
        <w:rFonts w:hint="default"/>
        <w:color w:val="auto"/>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15534832"/>
    <w:multiLevelType w:val="multilevel"/>
    <w:tmpl w:val="DDBE5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59B1DEF"/>
    <w:multiLevelType w:val="hybridMultilevel"/>
    <w:tmpl w:val="2270948C"/>
    <w:lvl w:ilvl="0" w:tplc="042A0001">
      <w:start w:val="1"/>
      <w:numFmt w:val="bullet"/>
      <w:lvlText w:val=""/>
      <w:lvlJc w:val="left"/>
      <w:pPr>
        <w:ind w:left="927" w:hanging="360"/>
      </w:pPr>
      <w:rPr>
        <w:rFonts w:ascii="Symbol" w:hAnsi="Symbol"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12" w15:restartNumberingAfterBreak="0">
    <w:nsid w:val="1AD0630B"/>
    <w:multiLevelType w:val="hybridMultilevel"/>
    <w:tmpl w:val="C28ABDE6"/>
    <w:lvl w:ilvl="0" w:tplc="9C40D810">
      <w:numFmt w:val="bullet"/>
      <w:lvlText w:val="-"/>
      <w:lvlJc w:val="left"/>
      <w:pPr>
        <w:ind w:left="105" w:hanging="190"/>
      </w:pPr>
      <w:rPr>
        <w:rFonts w:ascii="Times New Roman" w:eastAsia="Times New Roman" w:hAnsi="Times New Roman" w:cs="Times New Roman" w:hint="default"/>
        <w:w w:val="99"/>
        <w:sz w:val="26"/>
        <w:szCs w:val="26"/>
        <w:lang w:eastAsia="en-US" w:bidi="ar-SA"/>
      </w:rPr>
    </w:lvl>
    <w:lvl w:ilvl="1" w:tplc="5C1AADBA">
      <w:numFmt w:val="bullet"/>
      <w:lvlText w:val="•"/>
      <w:lvlJc w:val="left"/>
      <w:pPr>
        <w:ind w:left="670" w:hanging="190"/>
      </w:pPr>
      <w:rPr>
        <w:rFonts w:hint="default"/>
        <w:lang w:eastAsia="en-US" w:bidi="ar-SA"/>
      </w:rPr>
    </w:lvl>
    <w:lvl w:ilvl="2" w:tplc="363030E0">
      <w:numFmt w:val="bullet"/>
      <w:lvlText w:val="•"/>
      <w:lvlJc w:val="left"/>
      <w:pPr>
        <w:ind w:left="1240" w:hanging="190"/>
      </w:pPr>
      <w:rPr>
        <w:rFonts w:hint="default"/>
        <w:lang w:eastAsia="en-US" w:bidi="ar-SA"/>
      </w:rPr>
    </w:lvl>
    <w:lvl w:ilvl="3" w:tplc="84541040">
      <w:numFmt w:val="bullet"/>
      <w:lvlText w:val="•"/>
      <w:lvlJc w:val="left"/>
      <w:pPr>
        <w:ind w:left="1810" w:hanging="190"/>
      </w:pPr>
      <w:rPr>
        <w:rFonts w:hint="default"/>
        <w:lang w:eastAsia="en-US" w:bidi="ar-SA"/>
      </w:rPr>
    </w:lvl>
    <w:lvl w:ilvl="4" w:tplc="A386ED76">
      <w:numFmt w:val="bullet"/>
      <w:lvlText w:val="•"/>
      <w:lvlJc w:val="left"/>
      <w:pPr>
        <w:ind w:left="2380" w:hanging="190"/>
      </w:pPr>
      <w:rPr>
        <w:rFonts w:hint="default"/>
        <w:lang w:eastAsia="en-US" w:bidi="ar-SA"/>
      </w:rPr>
    </w:lvl>
    <w:lvl w:ilvl="5" w:tplc="601A35FE">
      <w:numFmt w:val="bullet"/>
      <w:lvlText w:val="•"/>
      <w:lvlJc w:val="left"/>
      <w:pPr>
        <w:ind w:left="2950" w:hanging="190"/>
      </w:pPr>
      <w:rPr>
        <w:rFonts w:hint="default"/>
        <w:lang w:eastAsia="en-US" w:bidi="ar-SA"/>
      </w:rPr>
    </w:lvl>
    <w:lvl w:ilvl="6" w:tplc="A99422D0">
      <w:numFmt w:val="bullet"/>
      <w:lvlText w:val="•"/>
      <w:lvlJc w:val="left"/>
      <w:pPr>
        <w:ind w:left="3520" w:hanging="190"/>
      </w:pPr>
      <w:rPr>
        <w:rFonts w:hint="default"/>
        <w:lang w:eastAsia="en-US" w:bidi="ar-SA"/>
      </w:rPr>
    </w:lvl>
    <w:lvl w:ilvl="7" w:tplc="D3363D86">
      <w:numFmt w:val="bullet"/>
      <w:lvlText w:val="•"/>
      <w:lvlJc w:val="left"/>
      <w:pPr>
        <w:ind w:left="4090" w:hanging="190"/>
      </w:pPr>
      <w:rPr>
        <w:rFonts w:hint="default"/>
        <w:lang w:eastAsia="en-US" w:bidi="ar-SA"/>
      </w:rPr>
    </w:lvl>
    <w:lvl w:ilvl="8" w:tplc="A97EBE66">
      <w:numFmt w:val="bullet"/>
      <w:lvlText w:val="•"/>
      <w:lvlJc w:val="left"/>
      <w:pPr>
        <w:ind w:left="4660" w:hanging="190"/>
      </w:pPr>
      <w:rPr>
        <w:rFonts w:hint="default"/>
        <w:lang w:eastAsia="en-US" w:bidi="ar-SA"/>
      </w:rPr>
    </w:lvl>
  </w:abstractNum>
  <w:abstractNum w:abstractNumId="13" w15:restartNumberingAfterBreak="0">
    <w:nsid w:val="1BB704E3"/>
    <w:multiLevelType w:val="hybridMultilevel"/>
    <w:tmpl w:val="5A70E61A"/>
    <w:lvl w:ilvl="0" w:tplc="FF064EF6">
      <w:numFmt w:val="bullet"/>
      <w:lvlText w:val="-"/>
      <w:lvlJc w:val="left"/>
      <w:pPr>
        <w:ind w:left="105" w:hanging="162"/>
      </w:pPr>
      <w:rPr>
        <w:rFonts w:ascii="Times New Roman" w:eastAsia="Times New Roman" w:hAnsi="Times New Roman" w:cs="Times New Roman" w:hint="default"/>
        <w:w w:val="99"/>
        <w:sz w:val="26"/>
        <w:szCs w:val="26"/>
        <w:lang w:eastAsia="en-US" w:bidi="ar-SA"/>
      </w:rPr>
    </w:lvl>
    <w:lvl w:ilvl="1" w:tplc="A43E888C">
      <w:numFmt w:val="bullet"/>
      <w:lvlText w:val="•"/>
      <w:lvlJc w:val="left"/>
      <w:pPr>
        <w:ind w:left="670" w:hanging="162"/>
      </w:pPr>
      <w:rPr>
        <w:rFonts w:hint="default"/>
        <w:lang w:eastAsia="en-US" w:bidi="ar-SA"/>
      </w:rPr>
    </w:lvl>
    <w:lvl w:ilvl="2" w:tplc="D99482F2">
      <w:numFmt w:val="bullet"/>
      <w:lvlText w:val="•"/>
      <w:lvlJc w:val="left"/>
      <w:pPr>
        <w:ind w:left="1240" w:hanging="162"/>
      </w:pPr>
      <w:rPr>
        <w:rFonts w:hint="default"/>
        <w:lang w:eastAsia="en-US" w:bidi="ar-SA"/>
      </w:rPr>
    </w:lvl>
    <w:lvl w:ilvl="3" w:tplc="2640EA66">
      <w:numFmt w:val="bullet"/>
      <w:lvlText w:val="•"/>
      <w:lvlJc w:val="left"/>
      <w:pPr>
        <w:ind w:left="1810" w:hanging="162"/>
      </w:pPr>
      <w:rPr>
        <w:rFonts w:hint="default"/>
        <w:lang w:eastAsia="en-US" w:bidi="ar-SA"/>
      </w:rPr>
    </w:lvl>
    <w:lvl w:ilvl="4" w:tplc="E744B714">
      <w:numFmt w:val="bullet"/>
      <w:lvlText w:val="•"/>
      <w:lvlJc w:val="left"/>
      <w:pPr>
        <w:ind w:left="2380" w:hanging="162"/>
      </w:pPr>
      <w:rPr>
        <w:rFonts w:hint="default"/>
        <w:lang w:eastAsia="en-US" w:bidi="ar-SA"/>
      </w:rPr>
    </w:lvl>
    <w:lvl w:ilvl="5" w:tplc="161A3FB2">
      <w:numFmt w:val="bullet"/>
      <w:lvlText w:val="•"/>
      <w:lvlJc w:val="left"/>
      <w:pPr>
        <w:ind w:left="2950" w:hanging="162"/>
      </w:pPr>
      <w:rPr>
        <w:rFonts w:hint="default"/>
        <w:lang w:eastAsia="en-US" w:bidi="ar-SA"/>
      </w:rPr>
    </w:lvl>
    <w:lvl w:ilvl="6" w:tplc="F34C74A6">
      <w:numFmt w:val="bullet"/>
      <w:lvlText w:val="•"/>
      <w:lvlJc w:val="left"/>
      <w:pPr>
        <w:ind w:left="3520" w:hanging="162"/>
      </w:pPr>
      <w:rPr>
        <w:rFonts w:hint="default"/>
        <w:lang w:eastAsia="en-US" w:bidi="ar-SA"/>
      </w:rPr>
    </w:lvl>
    <w:lvl w:ilvl="7" w:tplc="6EE4AC1C">
      <w:numFmt w:val="bullet"/>
      <w:lvlText w:val="•"/>
      <w:lvlJc w:val="left"/>
      <w:pPr>
        <w:ind w:left="4090" w:hanging="162"/>
      </w:pPr>
      <w:rPr>
        <w:rFonts w:hint="default"/>
        <w:lang w:eastAsia="en-US" w:bidi="ar-SA"/>
      </w:rPr>
    </w:lvl>
    <w:lvl w:ilvl="8" w:tplc="5448DFA2">
      <w:numFmt w:val="bullet"/>
      <w:lvlText w:val="•"/>
      <w:lvlJc w:val="left"/>
      <w:pPr>
        <w:ind w:left="4660" w:hanging="162"/>
      </w:pPr>
      <w:rPr>
        <w:rFonts w:hint="default"/>
        <w:lang w:eastAsia="en-US" w:bidi="ar-SA"/>
      </w:rPr>
    </w:lvl>
  </w:abstractNum>
  <w:abstractNum w:abstractNumId="14" w15:restartNumberingAfterBreak="0">
    <w:nsid w:val="1E4E4D0B"/>
    <w:multiLevelType w:val="hybridMultilevel"/>
    <w:tmpl w:val="1E64545E"/>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325F18"/>
    <w:multiLevelType w:val="hybridMultilevel"/>
    <w:tmpl w:val="D34821C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23E12553"/>
    <w:multiLevelType w:val="multilevel"/>
    <w:tmpl w:val="13D2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2E3B57"/>
    <w:multiLevelType w:val="multilevel"/>
    <w:tmpl w:val="8CC4A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597ED1"/>
    <w:multiLevelType w:val="hybridMultilevel"/>
    <w:tmpl w:val="B4443A84"/>
    <w:lvl w:ilvl="0" w:tplc="5AB41564">
      <w:numFmt w:val="bullet"/>
      <w:lvlText w:val="-"/>
      <w:lvlJc w:val="left"/>
      <w:pPr>
        <w:ind w:left="105" w:hanging="188"/>
      </w:pPr>
      <w:rPr>
        <w:rFonts w:ascii="Times New Roman" w:eastAsia="Times New Roman" w:hAnsi="Times New Roman" w:cs="Times New Roman" w:hint="default"/>
        <w:w w:val="99"/>
        <w:sz w:val="26"/>
        <w:szCs w:val="26"/>
        <w:lang w:eastAsia="en-US" w:bidi="ar-SA"/>
      </w:rPr>
    </w:lvl>
    <w:lvl w:ilvl="1" w:tplc="1B2A86FE">
      <w:numFmt w:val="bullet"/>
      <w:lvlText w:val="•"/>
      <w:lvlJc w:val="left"/>
      <w:pPr>
        <w:ind w:left="670" w:hanging="188"/>
      </w:pPr>
      <w:rPr>
        <w:rFonts w:hint="default"/>
        <w:lang w:eastAsia="en-US" w:bidi="ar-SA"/>
      </w:rPr>
    </w:lvl>
    <w:lvl w:ilvl="2" w:tplc="614CFF28">
      <w:numFmt w:val="bullet"/>
      <w:lvlText w:val="•"/>
      <w:lvlJc w:val="left"/>
      <w:pPr>
        <w:ind w:left="1240" w:hanging="188"/>
      </w:pPr>
      <w:rPr>
        <w:rFonts w:hint="default"/>
        <w:lang w:eastAsia="en-US" w:bidi="ar-SA"/>
      </w:rPr>
    </w:lvl>
    <w:lvl w:ilvl="3" w:tplc="5DFACB4C">
      <w:numFmt w:val="bullet"/>
      <w:lvlText w:val="•"/>
      <w:lvlJc w:val="left"/>
      <w:pPr>
        <w:ind w:left="1810" w:hanging="188"/>
      </w:pPr>
      <w:rPr>
        <w:rFonts w:hint="default"/>
        <w:lang w:eastAsia="en-US" w:bidi="ar-SA"/>
      </w:rPr>
    </w:lvl>
    <w:lvl w:ilvl="4" w:tplc="AD460230">
      <w:numFmt w:val="bullet"/>
      <w:lvlText w:val="•"/>
      <w:lvlJc w:val="left"/>
      <w:pPr>
        <w:ind w:left="2380" w:hanging="188"/>
      </w:pPr>
      <w:rPr>
        <w:rFonts w:hint="default"/>
        <w:lang w:eastAsia="en-US" w:bidi="ar-SA"/>
      </w:rPr>
    </w:lvl>
    <w:lvl w:ilvl="5" w:tplc="67F22196">
      <w:numFmt w:val="bullet"/>
      <w:lvlText w:val="•"/>
      <w:lvlJc w:val="left"/>
      <w:pPr>
        <w:ind w:left="2950" w:hanging="188"/>
      </w:pPr>
      <w:rPr>
        <w:rFonts w:hint="default"/>
        <w:lang w:eastAsia="en-US" w:bidi="ar-SA"/>
      </w:rPr>
    </w:lvl>
    <w:lvl w:ilvl="6" w:tplc="D08885E0">
      <w:numFmt w:val="bullet"/>
      <w:lvlText w:val="•"/>
      <w:lvlJc w:val="left"/>
      <w:pPr>
        <w:ind w:left="3520" w:hanging="188"/>
      </w:pPr>
      <w:rPr>
        <w:rFonts w:hint="default"/>
        <w:lang w:eastAsia="en-US" w:bidi="ar-SA"/>
      </w:rPr>
    </w:lvl>
    <w:lvl w:ilvl="7" w:tplc="540A7632">
      <w:numFmt w:val="bullet"/>
      <w:lvlText w:val="•"/>
      <w:lvlJc w:val="left"/>
      <w:pPr>
        <w:ind w:left="4090" w:hanging="188"/>
      </w:pPr>
      <w:rPr>
        <w:rFonts w:hint="default"/>
        <w:lang w:eastAsia="en-US" w:bidi="ar-SA"/>
      </w:rPr>
    </w:lvl>
    <w:lvl w:ilvl="8" w:tplc="D67E3D76">
      <w:numFmt w:val="bullet"/>
      <w:lvlText w:val="•"/>
      <w:lvlJc w:val="left"/>
      <w:pPr>
        <w:ind w:left="4660" w:hanging="188"/>
      </w:pPr>
      <w:rPr>
        <w:rFonts w:hint="default"/>
        <w:lang w:eastAsia="en-US" w:bidi="ar-SA"/>
      </w:rPr>
    </w:lvl>
  </w:abstractNum>
  <w:abstractNum w:abstractNumId="19" w15:restartNumberingAfterBreak="0">
    <w:nsid w:val="282F403D"/>
    <w:multiLevelType w:val="hybridMultilevel"/>
    <w:tmpl w:val="4A18DE7A"/>
    <w:lvl w:ilvl="0" w:tplc="B1F6DA3A">
      <w:numFmt w:val="bullet"/>
      <w:lvlText w:val="-"/>
      <w:lvlJc w:val="left"/>
      <w:pPr>
        <w:ind w:left="105" w:hanging="172"/>
      </w:pPr>
      <w:rPr>
        <w:rFonts w:ascii="Times New Roman" w:eastAsia="Times New Roman" w:hAnsi="Times New Roman" w:cs="Times New Roman" w:hint="default"/>
        <w:w w:val="99"/>
        <w:sz w:val="26"/>
        <w:szCs w:val="26"/>
        <w:lang w:eastAsia="en-US" w:bidi="ar-SA"/>
      </w:rPr>
    </w:lvl>
    <w:lvl w:ilvl="1" w:tplc="673009D6">
      <w:numFmt w:val="bullet"/>
      <w:lvlText w:val="•"/>
      <w:lvlJc w:val="left"/>
      <w:pPr>
        <w:ind w:left="670" w:hanging="172"/>
      </w:pPr>
      <w:rPr>
        <w:rFonts w:hint="default"/>
        <w:lang w:eastAsia="en-US" w:bidi="ar-SA"/>
      </w:rPr>
    </w:lvl>
    <w:lvl w:ilvl="2" w:tplc="C2F23176">
      <w:numFmt w:val="bullet"/>
      <w:lvlText w:val="•"/>
      <w:lvlJc w:val="left"/>
      <w:pPr>
        <w:ind w:left="1240" w:hanging="172"/>
      </w:pPr>
      <w:rPr>
        <w:rFonts w:hint="default"/>
        <w:lang w:eastAsia="en-US" w:bidi="ar-SA"/>
      </w:rPr>
    </w:lvl>
    <w:lvl w:ilvl="3" w:tplc="CBE6AC0C">
      <w:numFmt w:val="bullet"/>
      <w:lvlText w:val="•"/>
      <w:lvlJc w:val="left"/>
      <w:pPr>
        <w:ind w:left="1810" w:hanging="172"/>
      </w:pPr>
      <w:rPr>
        <w:rFonts w:hint="default"/>
        <w:lang w:eastAsia="en-US" w:bidi="ar-SA"/>
      </w:rPr>
    </w:lvl>
    <w:lvl w:ilvl="4" w:tplc="C9E4E792">
      <w:numFmt w:val="bullet"/>
      <w:lvlText w:val="•"/>
      <w:lvlJc w:val="left"/>
      <w:pPr>
        <w:ind w:left="2380" w:hanging="172"/>
      </w:pPr>
      <w:rPr>
        <w:rFonts w:hint="default"/>
        <w:lang w:eastAsia="en-US" w:bidi="ar-SA"/>
      </w:rPr>
    </w:lvl>
    <w:lvl w:ilvl="5" w:tplc="68AE7BEE">
      <w:numFmt w:val="bullet"/>
      <w:lvlText w:val="•"/>
      <w:lvlJc w:val="left"/>
      <w:pPr>
        <w:ind w:left="2950" w:hanging="172"/>
      </w:pPr>
      <w:rPr>
        <w:rFonts w:hint="default"/>
        <w:lang w:eastAsia="en-US" w:bidi="ar-SA"/>
      </w:rPr>
    </w:lvl>
    <w:lvl w:ilvl="6" w:tplc="FB06C136">
      <w:numFmt w:val="bullet"/>
      <w:lvlText w:val="•"/>
      <w:lvlJc w:val="left"/>
      <w:pPr>
        <w:ind w:left="3520" w:hanging="172"/>
      </w:pPr>
      <w:rPr>
        <w:rFonts w:hint="default"/>
        <w:lang w:eastAsia="en-US" w:bidi="ar-SA"/>
      </w:rPr>
    </w:lvl>
    <w:lvl w:ilvl="7" w:tplc="DF44F71C">
      <w:numFmt w:val="bullet"/>
      <w:lvlText w:val="•"/>
      <w:lvlJc w:val="left"/>
      <w:pPr>
        <w:ind w:left="4090" w:hanging="172"/>
      </w:pPr>
      <w:rPr>
        <w:rFonts w:hint="default"/>
        <w:lang w:eastAsia="en-US" w:bidi="ar-SA"/>
      </w:rPr>
    </w:lvl>
    <w:lvl w:ilvl="8" w:tplc="85EC403C">
      <w:numFmt w:val="bullet"/>
      <w:lvlText w:val="•"/>
      <w:lvlJc w:val="left"/>
      <w:pPr>
        <w:ind w:left="4660" w:hanging="172"/>
      </w:pPr>
      <w:rPr>
        <w:rFonts w:hint="default"/>
        <w:lang w:eastAsia="en-US" w:bidi="ar-SA"/>
      </w:rPr>
    </w:lvl>
  </w:abstractNum>
  <w:abstractNum w:abstractNumId="20" w15:restartNumberingAfterBreak="0">
    <w:nsid w:val="31D31604"/>
    <w:multiLevelType w:val="hybridMultilevel"/>
    <w:tmpl w:val="FA4CC84C"/>
    <w:lvl w:ilvl="0" w:tplc="D8FE1924">
      <w:start w:val="1"/>
      <w:numFmt w:val="lowerRoman"/>
      <w:lvlText w:val="(%1)"/>
      <w:lvlJc w:val="left"/>
      <w:pPr>
        <w:ind w:left="1437" w:hanging="720"/>
      </w:pPr>
      <w:rPr>
        <w:rFonts w:hint="default"/>
      </w:rPr>
    </w:lvl>
    <w:lvl w:ilvl="1" w:tplc="042A0019" w:tentative="1">
      <w:start w:val="1"/>
      <w:numFmt w:val="lowerLetter"/>
      <w:lvlText w:val="%2."/>
      <w:lvlJc w:val="left"/>
      <w:pPr>
        <w:ind w:left="1797" w:hanging="360"/>
      </w:pPr>
    </w:lvl>
    <w:lvl w:ilvl="2" w:tplc="042A001B" w:tentative="1">
      <w:start w:val="1"/>
      <w:numFmt w:val="lowerRoman"/>
      <w:lvlText w:val="%3."/>
      <w:lvlJc w:val="right"/>
      <w:pPr>
        <w:ind w:left="2517" w:hanging="180"/>
      </w:pPr>
    </w:lvl>
    <w:lvl w:ilvl="3" w:tplc="042A000F" w:tentative="1">
      <w:start w:val="1"/>
      <w:numFmt w:val="decimal"/>
      <w:lvlText w:val="%4."/>
      <w:lvlJc w:val="left"/>
      <w:pPr>
        <w:ind w:left="3237" w:hanging="360"/>
      </w:pPr>
    </w:lvl>
    <w:lvl w:ilvl="4" w:tplc="042A0019" w:tentative="1">
      <w:start w:val="1"/>
      <w:numFmt w:val="lowerLetter"/>
      <w:lvlText w:val="%5."/>
      <w:lvlJc w:val="left"/>
      <w:pPr>
        <w:ind w:left="3957" w:hanging="360"/>
      </w:pPr>
    </w:lvl>
    <w:lvl w:ilvl="5" w:tplc="042A001B" w:tentative="1">
      <w:start w:val="1"/>
      <w:numFmt w:val="lowerRoman"/>
      <w:lvlText w:val="%6."/>
      <w:lvlJc w:val="right"/>
      <w:pPr>
        <w:ind w:left="4677" w:hanging="180"/>
      </w:pPr>
    </w:lvl>
    <w:lvl w:ilvl="6" w:tplc="042A000F" w:tentative="1">
      <w:start w:val="1"/>
      <w:numFmt w:val="decimal"/>
      <w:lvlText w:val="%7."/>
      <w:lvlJc w:val="left"/>
      <w:pPr>
        <w:ind w:left="5397" w:hanging="360"/>
      </w:pPr>
    </w:lvl>
    <w:lvl w:ilvl="7" w:tplc="042A0019" w:tentative="1">
      <w:start w:val="1"/>
      <w:numFmt w:val="lowerLetter"/>
      <w:lvlText w:val="%8."/>
      <w:lvlJc w:val="left"/>
      <w:pPr>
        <w:ind w:left="6117" w:hanging="360"/>
      </w:pPr>
    </w:lvl>
    <w:lvl w:ilvl="8" w:tplc="042A001B" w:tentative="1">
      <w:start w:val="1"/>
      <w:numFmt w:val="lowerRoman"/>
      <w:lvlText w:val="%9."/>
      <w:lvlJc w:val="right"/>
      <w:pPr>
        <w:ind w:left="6837" w:hanging="180"/>
      </w:pPr>
    </w:lvl>
  </w:abstractNum>
  <w:abstractNum w:abstractNumId="21" w15:restartNumberingAfterBreak="0">
    <w:nsid w:val="32AE79A8"/>
    <w:multiLevelType w:val="hybridMultilevel"/>
    <w:tmpl w:val="0B36720E"/>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31D0FDD"/>
    <w:multiLevelType w:val="hybridMultilevel"/>
    <w:tmpl w:val="3B3E1730"/>
    <w:lvl w:ilvl="0" w:tplc="73BEA8D4">
      <w:numFmt w:val="bullet"/>
      <w:lvlText w:val="-"/>
      <w:lvlJc w:val="left"/>
      <w:pPr>
        <w:ind w:left="9858" w:hanging="360"/>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3" w15:restartNumberingAfterBreak="0">
    <w:nsid w:val="33E06340"/>
    <w:multiLevelType w:val="hybridMultilevel"/>
    <w:tmpl w:val="9990A52E"/>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2550D3"/>
    <w:multiLevelType w:val="hybridMultilevel"/>
    <w:tmpl w:val="88860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EB556D"/>
    <w:multiLevelType w:val="hybridMultilevel"/>
    <w:tmpl w:val="FD1E03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527296"/>
    <w:multiLevelType w:val="multilevel"/>
    <w:tmpl w:val="4DDA0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523372"/>
    <w:multiLevelType w:val="multilevel"/>
    <w:tmpl w:val="A672E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4936CC"/>
    <w:multiLevelType w:val="hybridMultilevel"/>
    <w:tmpl w:val="F680543A"/>
    <w:lvl w:ilvl="0" w:tplc="8D6048E6">
      <w:start w:val="3"/>
      <w:numFmt w:val="bullet"/>
      <w:lvlText w:val="-"/>
      <w:lvlJc w:val="left"/>
      <w:pPr>
        <w:ind w:left="1778" w:hanging="360"/>
      </w:pPr>
      <w:rPr>
        <w:rFonts w:ascii="Times New Roman" w:eastAsia="Times New Roman" w:hAnsi="Times New Roman" w:cs="Times New Roman" w:hint="default"/>
      </w:rPr>
    </w:lvl>
    <w:lvl w:ilvl="1" w:tplc="04090003" w:tentative="1">
      <w:start w:val="1"/>
      <w:numFmt w:val="bullet"/>
      <w:lvlText w:val="o"/>
      <w:lvlJc w:val="left"/>
      <w:pPr>
        <w:ind w:left="2498" w:hanging="360"/>
      </w:pPr>
      <w:rPr>
        <w:rFonts w:ascii="Courier New" w:hAnsi="Courier New" w:cs="Courier New" w:hint="default"/>
      </w:rPr>
    </w:lvl>
    <w:lvl w:ilvl="2" w:tplc="04090005" w:tentative="1">
      <w:start w:val="1"/>
      <w:numFmt w:val="bullet"/>
      <w:lvlText w:val=""/>
      <w:lvlJc w:val="left"/>
      <w:pPr>
        <w:ind w:left="3218" w:hanging="360"/>
      </w:pPr>
      <w:rPr>
        <w:rFonts w:ascii="Wingdings" w:hAnsi="Wingdings" w:hint="default"/>
      </w:rPr>
    </w:lvl>
    <w:lvl w:ilvl="3" w:tplc="04090001" w:tentative="1">
      <w:start w:val="1"/>
      <w:numFmt w:val="bullet"/>
      <w:lvlText w:val=""/>
      <w:lvlJc w:val="left"/>
      <w:pPr>
        <w:ind w:left="3938" w:hanging="360"/>
      </w:pPr>
      <w:rPr>
        <w:rFonts w:ascii="Symbol" w:hAnsi="Symbol" w:hint="default"/>
      </w:rPr>
    </w:lvl>
    <w:lvl w:ilvl="4" w:tplc="04090003" w:tentative="1">
      <w:start w:val="1"/>
      <w:numFmt w:val="bullet"/>
      <w:lvlText w:val="o"/>
      <w:lvlJc w:val="left"/>
      <w:pPr>
        <w:ind w:left="4658" w:hanging="360"/>
      </w:pPr>
      <w:rPr>
        <w:rFonts w:ascii="Courier New" w:hAnsi="Courier New" w:cs="Courier New" w:hint="default"/>
      </w:rPr>
    </w:lvl>
    <w:lvl w:ilvl="5" w:tplc="04090005" w:tentative="1">
      <w:start w:val="1"/>
      <w:numFmt w:val="bullet"/>
      <w:lvlText w:val=""/>
      <w:lvlJc w:val="left"/>
      <w:pPr>
        <w:ind w:left="5378" w:hanging="360"/>
      </w:pPr>
      <w:rPr>
        <w:rFonts w:ascii="Wingdings" w:hAnsi="Wingdings" w:hint="default"/>
      </w:rPr>
    </w:lvl>
    <w:lvl w:ilvl="6" w:tplc="04090001" w:tentative="1">
      <w:start w:val="1"/>
      <w:numFmt w:val="bullet"/>
      <w:lvlText w:val=""/>
      <w:lvlJc w:val="left"/>
      <w:pPr>
        <w:ind w:left="6098" w:hanging="360"/>
      </w:pPr>
      <w:rPr>
        <w:rFonts w:ascii="Symbol" w:hAnsi="Symbol" w:hint="default"/>
      </w:rPr>
    </w:lvl>
    <w:lvl w:ilvl="7" w:tplc="04090003" w:tentative="1">
      <w:start w:val="1"/>
      <w:numFmt w:val="bullet"/>
      <w:lvlText w:val="o"/>
      <w:lvlJc w:val="left"/>
      <w:pPr>
        <w:ind w:left="6818" w:hanging="360"/>
      </w:pPr>
      <w:rPr>
        <w:rFonts w:ascii="Courier New" w:hAnsi="Courier New" w:cs="Courier New" w:hint="default"/>
      </w:rPr>
    </w:lvl>
    <w:lvl w:ilvl="8" w:tplc="04090005" w:tentative="1">
      <w:start w:val="1"/>
      <w:numFmt w:val="bullet"/>
      <w:lvlText w:val=""/>
      <w:lvlJc w:val="left"/>
      <w:pPr>
        <w:ind w:left="7538" w:hanging="360"/>
      </w:pPr>
      <w:rPr>
        <w:rFonts w:ascii="Wingdings" w:hAnsi="Wingdings" w:hint="default"/>
      </w:rPr>
    </w:lvl>
  </w:abstractNum>
  <w:abstractNum w:abstractNumId="29" w15:restartNumberingAfterBreak="0">
    <w:nsid w:val="4B106802"/>
    <w:multiLevelType w:val="hybridMultilevel"/>
    <w:tmpl w:val="34A06E78"/>
    <w:lvl w:ilvl="0" w:tplc="679C2BF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2A5FAE"/>
    <w:multiLevelType w:val="hybridMultilevel"/>
    <w:tmpl w:val="A51007EC"/>
    <w:lvl w:ilvl="0" w:tplc="F7562842">
      <w:start w:val="2"/>
      <w:numFmt w:val="bullet"/>
      <w:lvlText w:val="-"/>
      <w:lvlJc w:val="left"/>
      <w:pPr>
        <w:ind w:left="1287" w:hanging="360"/>
      </w:pPr>
      <w:rPr>
        <w:rFonts w:ascii="Times New Roman" w:eastAsia="Arial"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1" w15:restartNumberingAfterBreak="0">
    <w:nsid w:val="51156B18"/>
    <w:multiLevelType w:val="hybridMultilevel"/>
    <w:tmpl w:val="982C6AA2"/>
    <w:lvl w:ilvl="0" w:tplc="8A2E74D2">
      <w:numFmt w:val="bullet"/>
      <w:lvlText w:val="-"/>
      <w:lvlJc w:val="left"/>
      <w:pPr>
        <w:ind w:left="720" w:hanging="360"/>
      </w:pPr>
      <w:rPr>
        <w:rFonts w:ascii="Arial" w:eastAsia="Arial" w:hAnsi="Arial" w:cs="Arial" w:hint="default"/>
        <w:w w:val="92"/>
        <w:sz w:val="28"/>
        <w:szCs w:val="28"/>
        <w:lang w:val="en-US" w:eastAsia="en-US" w:bidi="en-U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717F16"/>
    <w:multiLevelType w:val="hybridMultilevel"/>
    <w:tmpl w:val="C21C2858"/>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E354C1"/>
    <w:multiLevelType w:val="multilevel"/>
    <w:tmpl w:val="7018D0B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4" w15:restartNumberingAfterBreak="0">
    <w:nsid w:val="5DFD7F16"/>
    <w:multiLevelType w:val="hybridMultilevel"/>
    <w:tmpl w:val="CFA48362"/>
    <w:lvl w:ilvl="0" w:tplc="40A0C158">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5" w15:restartNumberingAfterBreak="0">
    <w:nsid w:val="660D4B5A"/>
    <w:multiLevelType w:val="hybridMultilevel"/>
    <w:tmpl w:val="DDC0BA2A"/>
    <w:lvl w:ilvl="0" w:tplc="EEF48E2A">
      <w:start w:val="3"/>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6B33664"/>
    <w:multiLevelType w:val="hybridMultilevel"/>
    <w:tmpl w:val="B810BDFE"/>
    <w:lvl w:ilvl="0" w:tplc="69F2C2EA">
      <w:numFmt w:val="bullet"/>
      <w:lvlText w:val="-"/>
      <w:lvlJc w:val="left"/>
      <w:pPr>
        <w:ind w:left="171" w:hanging="171"/>
      </w:pPr>
      <w:rPr>
        <w:rFonts w:ascii="Times New Roman" w:eastAsia="Times New Roman" w:hAnsi="Times New Roman" w:cs="Times New Roman" w:hint="default"/>
        <w:w w:val="100"/>
        <w:sz w:val="28"/>
        <w:szCs w:val="28"/>
        <w:lang w:val="en-US" w:eastAsia="en-US" w:bidi="en-US"/>
      </w:rPr>
    </w:lvl>
    <w:lvl w:ilvl="1" w:tplc="FDB0F610">
      <w:numFmt w:val="bullet"/>
      <w:lvlText w:val="•"/>
      <w:lvlJc w:val="left"/>
      <w:pPr>
        <w:ind w:left="1204" w:hanging="171"/>
      </w:pPr>
      <w:rPr>
        <w:rFonts w:hint="default"/>
        <w:lang w:val="en-US" w:eastAsia="en-US" w:bidi="en-US"/>
      </w:rPr>
    </w:lvl>
    <w:lvl w:ilvl="2" w:tplc="6896A576">
      <w:numFmt w:val="bullet"/>
      <w:lvlText w:val="•"/>
      <w:lvlJc w:val="left"/>
      <w:pPr>
        <w:ind w:left="2188" w:hanging="171"/>
      </w:pPr>
      <w:rPr>
        <w:rFonts w:hint="default"/>
        <w:lang w:val="en-US" w:eastAsia="en-US" w:bidi="en-US"/>
      </w:rPr>
    </w:lvl>
    <w:lvl w:ilvl="3" w:tplc="082823C0">
      <w:numFmt w:val="bullet"/>
      <w:lvlText w:val="•"/>
      <w:lvlJc w:val="left"/>
      <w:pPr>
        <w:ind w:left="3172" w:hanging="171"/>
      </w:pPr>
      <w:rPr>
        <w:rFonts w:hint="default"/>
        <w:lang w:val="en-US" w:eastAsia="en-US" w:bidi="en-US"/>
      </w:rPr>
    </w:lvl>
    <w:lvl w:ilvl="4" w:tplc="C89EFDE8">
      <w:numFmt w:val="bullet"/>
      <w:lvlText w:val="•"/>
      <w:lvlJc w:val="left"/>
      <w:pPr>
        <w:ind w:left="4156" w:hanging="171"/>
      </w:pPr>
      <w:rPr>
        <w:rFonts w:hint="default"/>
        <w:lang w:val="en-US" w:eastAsia="en-US" w:bidi="en-US"/>
      </w:rPr>
    </w:lvl>
    <w:lvl w:ilvl="5" w:tplc="6CCC2E1E">
      <w:numFmt w:val="bullet"/>
      <w:lvlText w:val="•"/>
      <w:lvlJc w:val="left"/>
      <w:pPr>
        <w:ind w:left="5140" w:hanging="171"/>
      </w:pPr>
      <w:rPr>
        <w:rFonts w:hint="default"/>
        <w:lang w:val="en-US" w:eastAsia="en-US" w:bidi="en-US"/>
      </w:rPr>
    </w:lvl>
    <w:lvl w:ilvl="6" w:tplc="7F428384">
      <w:numFmt w:val="bullet"/>
      <w:lvlText w:val="•"/>
      <w:lvlJc w:val="left"/>
      <w:pPr>
        <w:ind w:left="6124" w:hanging="171"/>
      </w:pPr>
      <w:rPr>
        <w:rFonts w:hint="default"/>
        <w:lang w:val="en-US" w:eastAsia="en-US" w:bidi="en-US"/>
      </w:rPr>
    </w:lvl>
    <w:lvl w:ilvl="7" w:tplc="ED128C6C">
      <w:numFmt w:val="bullet"/>
      <w:lvlText w:val="•"/>
      <w:lvlJc w:val="left"/>
      <w:pPr>
        <w:ind w:left="7108" w:hanging="171"/>
      </w:pPr>
      <w:rPr>
        <w:rFonts w:hint="default"/>
        <w:lang w:val="en-US" w:eastAsia="en-US" w:bidi="en-US"/>
      </w:rPr>
    </w:lvl>
    <w:lvl w:ilvl="8" w:tplc="7EE81864">
      <w:numFmt w:val="bullet"/>
      <w:lvlText w:val="•"/>
      <w:lvlJc w:val="left"/>
      <w:pPr>
        <w:ind w:left="8092" w:hanging="171"/>
      </w:pPr>
      <w:rPr>
        <w:rFonts w:hint="default"/>
        <w:lang w:val="en-US" w:eastAsia="en-US" w:bidi="en-US"/>
      </w:rPr>
    </w:lvl>
  </w:abstractNum>
  <w:abstractNum w:abstractNumId="37" w15:restartNumberingAfterBreak="0">
    <w:nsid w:val="68A849CC"/>
    <w:multiLevelType w:val="hybridMultilevel"/>
    <w:tmpl w:val="92985E7E"/>
    <w:lvl w:ilvl="0" w:tplc="27101C36">
      <w:start w:val="1"/>
      <w:numFmt w:val="lowerRoman"/>
      <w:lvlText w:val="(%1)"/>
      <w:lvlJc w:val="left"/>
      <w:pPr>
        <w:ind w:left="1287" w:hanging="72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8" w15:restartNumberingAfterBreak="0">
    <w:nsid w:val="6C7B6D7B"/>
    <w:multiLevelType w:val="multilevel"/>
    <w:tmpl w:val="8F14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CD2F7F"/>
    <w:multiLevelType w:val="hybridMultilevel"/>
    <w:tmpl w:val="77FA36A0"/>
    <w:lvl w:ilvl="0" w:tplc="1FD812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7C777D"/>
    <w:multiLevelType w:val="multilevel"/>
    <w:tmpl w:val="8384C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C9E0C8F"/>
    <w:multiLevelType w:val="hybridMultilevel"/>
    <w:tmpl w:val="CC127672"/>
    <w:lvl w:ilvl="0" w:tplc="854C18E0">
      <w:start w:val="1"/>
      <w:numFmt w:val="upp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2" w15:restartNumberingAfterBreak="0">
    <w:nsid w:val="7DE05967"/>
    <w:multiLevelType w:val="hybridMultilevel"/>
    <w:tmpl w:val="243EE638"/>
    <w:lvl w:ilvl="0" w:tplc="B23AD1DC">
      <w:numFmt w:val="bullet"/>
      <w:lvlText w:val="-"/>
      <w:lvlJc w:val="left"/>
      <w:pPr>
        <w:ind w:left="105" w:hanging="152"/>
      </w:pPr>
      <w:rPr>
        <w:rFonts w:ascii="Times New Roman" w:eastAsia="Times New Roman" w:hAnsi="Times New Roman" w:cs="Times New Roman" w:hint="default"/>
        <w:w w:val="99"/>
        <w:sz w:val="26"/>
        <w:szCs w:val="26"/>
        <w:lang w:eastAsia="en-US" w:bidi="ar-SA"/>
      </w:rPr>
    </w:lvl>
    <w:lvl w:ilvl="1" w:tplc="7B4238D4">
      <w:numFmt w:val="bullet"/>
      <w:lvlText w:val="•"/>
      <w:lvlJc w:val="left"/>
      <w:pPr>
        <w:ind w:left="670" w:hanging="152"/>
      </w:pPr>
      <w:rPr>
        <w:rFonts w:hint="default"/>
        <w:lang w:eastAsia="en-US" w:bidi="ar-SA"/>
      </w:rPr>
    </w:lvl>
    <w:lvl w:ilvl="2" w:tplc="AC62ABF0">
      <w:numFmt w:val="bullet"/>
      <w:lvlText w:val="•"/>
      <w:lvlJc w:val="left"/>
      <w:pPr>
        <w:ind w:left="1240" w:hanging="152"/>
      </w:pPr>
      <w:rPr>
        <w:rFonts w:hint="default"/>
        <w:lang w:eastAsia="en-US" w:bidi="ar-SA"/>
      </w:rPr>
    </w:lvl>
    <w:lvl w:ilvl="3" w:tplc="B37E9C34">
      <w:numFmt w:val="bullet"/>
      <w:lvlText w:val="•"/>
      <w:lvlJc w:val="left"/>
      <w:pPr>
        <w:ind w:left="1810" w:hanging="152"/>
      </w:pPr>
      <w:rPr>
        <w:rFonts w:hint="default"/>
        <w:lang w:eastAsia="en-US" w:bidi="ar-SA"/>
      </w:rPr>
    </w:lvl>
    <w:lvl w:ilvl="4" w:tplc="E81632EE">
      <w:numFmt w:val="bullet"/>
      <w:lvlText w:val="•"/>
      <w:lvlJc w:val="left"/>
      <w:pPr>
        <w:ind w:left="2380" w:hanging="152"/>
      </w:pPr>
      <w:rPr>
        <w:rFonts w:hint="default"/>
        <w:lang w:eastAsia="en-US" w:bidi="ar-SA"/>
      </w:rPr>
    </w:lvl>
    <w:lvl w:ilvl="5" w:tplc="53822C06">
      <w:numFmt w:val="bullet"/>
      <w:lvlText w:val="•"/>
      <w:lvlJc w:val="left"/>
      <w:pPr>
        <w:ind w:left="2950" w:hanging="152"/>
      </w:pPr>
      <w:rPr>
        <w:rFonts w:hint="default"/>
        <w:lang w:eastAsia="en-US" w:bidi="ar-SA"/>
      </w:rPr>
    </w:lvl>
    <w:lvl w:ilvl="6" w:tplc="5A642A74">
      <w:numFmt w:val="bullet"/>
      <w:lvlText w:val="•"/>
      <w:lvlJc w:val="left"/>
      <w:pPr>
        <w:ind w:left="3520" w:hanging="152"/>
      </w:pPr>
      <w:rPr>
        <w:rFonts w:hint="default"/>
        <w:lang w:eastAsia="en-US" w:bidi="ar-SA"/>
      </w:rPr>
    </w:lvl>
    <w:lvl w:ilvl="7" w:tplc="33A2345A">
      <w:numFmt w:val="bullet"/>
      <w:lvlText w:val="•"/>
      <w:lvlJc w:val="left"/>
      <w:pPr>
        <w:ind w:left="4090" w:hanging="152"/>
      </w:pPr>
      <w:rPr>
        <w:rFonts w:hint="default"/>
        <w:lang w:eastAsia="en-US" w:bidi="ar-SA"/>
      </w:rPr>
    </w:lvl>
    <w:lvl w:ilvl="8" w:tplc="DE922358">
      <w:numFmt w:val="bullet"/>
      <w:lvlText w:val="•"/>
      <w:lvlJc w:val="left"/>
      <w:pPr>
        <w:ind w:left="4660" w:hanging="152"/>
      </w:pPr>
      <w:rPr>
        <w:rFonts w:hint="default"/>
        <w:lang w:eastAsia="en-US" w:bidi="ar-SA"/>
      </w:rPr>
    </w:lvl>
  </w:abstractNum>
  <w:num w:numId="1" w16cid:durableId="565728722">
    <w:abstractNumId w:val="26"/>
  </w:num>
  <w:num w:numId="2" w16cid:durableId="1693875769">
    <w:abstractNumId w:val="4"/>
  </w:num>
  <w:num w:numId="3" w16cid:durableId="731272808">
    <w:abstractNumId w:val="27"/>
  </w:num>
  <w:num w:numId="4" w16cid:durableId="836992364">
    <w:abstractNumId w:val="38"/>
  </w:num>
  <w:num w:numId="5" w16cid:durableId="863249141">
    <w:abstractNumId w:val="16"/>
  </w:num>
  <w:num w:numId="6" w16cid:durableId="376783868">
    <w:abstractNumId w:val="17"/>
  </w:num>
  <w:num w:numId="7" w16cid:durableId="1531721823">
    <w:abstractNumId w:val="40"/>
  </w:num>
  <w:num w:numId="8" w16cid:durableId="48189812">
    <w:abstractNumId w:val="15"/>
  </w:num>
  <w:num w:numId="9" w16cid:durableId="909534429">
    <w:abstractNumId w:val="22"/>
  </w:num>
  <w:num w:numId="10" w16cid:durableId="680549230">
    <w:abstractNumId w:val="1"/>
  </w:num>
  <w:num w:numId="11" w16cid:durableId="583496730">
    <w:abstractNumId w:val="33"/>
  </w:num>
  <w:num w:numId="12" w16cid:durableId="611404971">
    <w:abstractNumId w:val="3"/>
  </w:num>
  <w:num w:numId="13" w16cid:durableId="436871230">
    <w:abstractNumId w:val="31"/>
  </w:num>
  <w:num w:numId="14" w16cid:durableId="624429064">
    <w:abstractNumId w:val="29"/>
  </w:num>
  <w:num w:numId="15" w16cid:durableId="1454403440">
    <w:abstractNumId w:val="28"/>
  </w:num>
  <w:num w:numId="16" w16cid:durableId="548877216">
    <w:abstractNumId w:val="12"/>
  </w:num>
  <w:num w:numId="17" w16cid:durableId="1878927699">
    <w:abstractNumId w:val="42"/>
  </w:num>
  <w:num w:numId="18" w16cid:durableId="203519245">
    <w:abstractNumId w:val="18"/>
  </w:num>
  <w:num w:numId="19" w16cid:durableId="2090343199">
    <w:abstractNumId w:val="13"/>
  </w:num>
  <w:num w:numId="20" w16cid:durableId="1306087314">
    <w:abstractNumId w:val="2"/>
  </w:num>
  <w:num w:numId="21" w16cid:durableId="745624">
    <w:abstractNumId w:val="19"/>
  </w:num>
  <w:num w:numId="22" w16cid:durableId="888031407">
    <w:abstractNumId w:val="36"/>
  </w:num>
  <w:num w:numId="23" w16cid:durableId="93136263">
    <w:abstractNumId w:val="30"/>
  </w:num>
  <w:num w:numId="24" w16cid:durableId="445582645">
    <w:abstractNumId w:val="5"/>
  </w:num>
  <w:num w:numId="25" w16cid:durableId="1769155097">
    <w:abstractNumId w:val="6"/>
  </w:num>
  <w:num w:numId="26" w16cid:durableId="1667709535">
    <w:abstractNumId w:val="35"/>
  </w:num>
  <w:num w:numId="27" w16cid:durableId="593323729">
    <w:abstractNumId w:val="32"/>
  </w:num>
  <w:num w:numId="28" w16cid:durableId="2038777237">
    <w:abstractNumId w:val="21"/>
  </w:num>
  <w:num w:numId="29" w16cid:durableId="64685912">
    <w:abstractNumId w:val="23"/>
  </w:num>
  <w:num w:numId="30" w16cid:durableId="917401461">
    <w:abstractNumId w:val="8"/>
  </w:num>
  <w:num w:numId="31" w16cid:durableId="966278117">
    <w:abstractNumId w:val="14"/>
  </w:num>
  <w:num w:numId="32" w16cid:durableId="98795425">
    <w:abstractNumId w:val="39"/>
  </w:num>
  <w:num w:numId="33" w16cid:durableId="1908803696">
    <w:abstractNumId w:val="0"/>
  </w:num>
  <w:num w:numId="34" w16cid:durableId="758479952">
    <w:abstractNumId w:val="34"/>
  </w:num>
  <w:num w:numId="35" w16cid:durableId="633220407">
    <w:abstractNumId w:val="9"/>
  </w:num>
  <w:num w:numId="36" w16cid:durableId="484664371">
    <w:abstractNumId w:val="41"/>
  </w:num>
  <w:num w:numId="37" w16cid:durableId="539778561">
    <w:abstractNumId w:val="7"/>
  </w:num>
  <w:num w:numId="38" w16cid:durableId="1150292414">
    <w:abstractNumId w:val="37"/>
  </w:num>
  <w:num w:numId="39" w16cid:durableId="1479692649">
    <w:abstractNumId w:val="11"/>
  </w:num>
  <w:num w:numId="40" w16cid:durableId="2036079516">
    <w:abstractNumId w:val="20"/>
  </w:num>
  <w:num w:numId="41" w16cid:durableId="1923291155">
    <w:abstractNumId w:val="10"/>
  </w:num>
  <w:num w:numId="42" w16cid:durableId="1126317651">
    <w:abstractNumId w:val="25"/>
  </w:num>
  <w:num w:numId="43" w16cid:durableId="194618960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defaultTabStop w:val="720"/>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F72CA"/>
    <w:rsid w:val="000009DF"/>
    <w:rsid w:val="00000EF3"/>
    <w:rsid w:val="000016CC"/>
    <w:rsid w:val="00003275"/>
    <w:rsid w:val="000032F5"/>
    <w:rsid w:val="000040B9"/>
    <w:rsid w:val="00004549"/>
    <w:rsid w:val="00005793"/>
    <w:rsid w:val="000065E3"/>
    <w:rsid w:val="00006B74"/>
    <w:rsid w:val="00006F98"/>
    <w:rsid w:val="00010BE6"/>
    <w:rsid w:val="0001136F"/>
    <w:rsid w:val="000113E6"/>
    <w:rsid w:val="00011866"/>
    <w:rsid w:val="000125A2"/>
    <w:rsid w:val="00012985"/>
    <w:rsid w:val="000140EC"/>
    <w:rsid w:val="00014112"/>
    <w:rsid w:val="000149D1"/>
    <w:rsid w:val="00015A75"/>
    <w:rsid w:val="00015F28"/>
    <w:rsid w:val="00016648"/>
    <w:rsid w:val="0001701D"/>
    <w:rsid w:val="00021BBC"/>
    <w:rsid w:val="000222E7"/>
    <w:rsid w:val="0002244A"/>
    <w:rsid w:val="000224CC"/>
    <w:rsid w:val="00022700"/>
    <w:rsid w:val="00023580"/>
    <w:rsid w:val="00023A8A"/>
    <w:rsid w:val="0002443D"/>
    <w:rsid w:val="00024569"/>
    <w:rsid w:val="0002530F"/>
    <w:rsid w:val="00025B55"/>
    <w:rsid w:val="00026D45"/>
    <w:rsid w:val="000270D9"/>
    <w:rsid w:val="00030379"/>
    <w:rsid w:val="0003089F"/>
    <w:rsid w:val="000329D1"/>
    <w:rsid w:val="00033131"/>
    <w:rsid w:val="00033DC2"/>
    <w:rsid w:val="0003484C"/>
    <w:rsid w:val="000357B4"/>
    <w:rsid w:val="00036658"/>
    <w:rsid w:val="0003670F"/>
    <w:rsid w:val="000370CA"/>
    <w:rsid w:val="00037EA2"/>
    <w:rsid w:val="00040685"/>
    <w:rsid w:val="000409BC"/>
    <w:rsid w:val="000416F8"/>
    <w:rsid w:val="000422E0"/>
    <w:rsid w:val="00042534"/>
    <w:rsid w:val="00043ED7"/>
    <w:rsid w:val="00044227"/>
    <w:rsid w:val="00044246"/>
    <w:rsid w:val="00044C47"/>
    <w:rsid w:val="00044DBC"/>
    <w:rsid w:val="00046F12"/>
    <w:rsid w:val="00047CBA"/>
    <w:rsid w:val="00051E78"/>
    <w:rsid w:val="00052165"/>
    <w:rsid w:val="00053BD3"/>
    <w:rsid w:val="00054603"/>
    <w:rsid w:val="00055882"/>
    <w:rsid w:val="00055F1B"/>
    <w:rsid w:val="00056AE4"/>
    <w:rsid w:val="00056C5B"/>
    <w:rsid w:val="00057369"/>
    <w:rsid w:val="000578D2"/>
    <w:rsid w:val="00060123"/>
    <w:rsid w:val="000604F2"/>
    <w:rsid w:val="00060682"/>
    <w:rsid w:val="00060AC0"/>
    <w:rsid w:val="00060B14"/>
    <w:rsid w:val="0006398C"/>
    <w:rsid w:val="00063EFF"/>
    <w:rsid w:val="000655A8"/>
    <w:rsid w:val="00066AA9"/>
    <w:rsid w:val="00070387"/>
    <w:rsid w:val="00070935"/>
    <w:rsid w:val="00070A16"/>
    <w:rsid w:val="00071A61"/>
    <w:rsid w:val="00073385"/>
    <w:rsid w:val="0007366B"/>
    <w:rsid w:val="000739DA"/>
    <w:rsid w:val="00074DD6"/>
    <w:rsid w:val="000756A9"/>
    <w:rsid w:val="000765AB"/>
    <w:rsid w:val="00077360"/>
    <w:rsid w:val="0008062B"/>
    <w:rsid w:val="00080E90"/>
    <w:rsid w:val="00081AD2"/>
    <w:rsid w:val="0008202F"/>
    <w:rsid w:val="0008279D"/>
    <w:rsid w:val="00082981"/>
    <w:rsid w:val="00084543"/>
    <w:rsid w:val="00084B56"/>
    <w:rsid w:val="0008520B"/>
    <w:rsid w:val="0008521C"/>
    <w:rsid w:val="0008528A"/>
    <w:rsid w:val="0008553A"/>
    <w:rsid w:val="000859A1"/>
    <w:rsid w:val="0008600E"/>
    <w:rsid w:val="000866A5"/>
    <w:rsid w:val="000875CE"/>
    <w:rsid w:val="00090663"/>
    <w:rsid w:val="00090D4F"/>
    <w:rsid w:val="00090E7A"/>
    <w:rsid w:val="000910BE"/>
    <w:rsid w:val="00091630"/>
    <w:rsid w:val="000920A2"/>
    <w:rsid w:val="00092887"/>
    <w:rsid w:val="000929CA"/>
    <w:rsid w:val="0009320E"/>
    <w:rsid w:val="00093229"/>
    <w:rsid w:val="00094B92"/>
    <w:rsid w:val="000953B4"/>
    <w:rsid w:val="00095778"/>
    <w:rsid w:val="000979C0"/>
    <w:rsid w:val="000A154F"/>
    <w:rsid w:val="000A17AA"/>
    <w:rsid w:val="000A1B7E"/>
    <w:rsid w:val="000A2527"/>
    <w:rsid w:val="000A2675"/>
    <w:rsid w:val="000A34FA"/>
    <w:rsid w:val="000A44F7"/>
    <w:rsid w:val="000A4F68"/>
    <w:rsid w:val="000A572E"/>
    <w:rsid w:val="000A6A9A"/>
    <w:rsid w:val="000A6FE5"/>
    <w:rsid w:val="000B03A2"/>
    <w:rsid w:val="000B1109"/>
    <w:rsid w:val="000B1704"/>
    <w:rsid w:val="000B241C"/>
    <w:rsid w:val="000B25B5"/>
    <w:rsid w:val="000B2FEF"/>
    <w:rsid w:val="000B3500"/>
    <w:rsid w:val="000B3DC1"/>
    <w:rsid w:val="000B4467"/>
    <w:rsid w:val="000B5375"/>
    <w:rsid w:val="000B5C9C"/>
    <w:rsid w:val="000B6B35"/>
    <w:rsid w:val="000B7463"/>
    <w:rsid w:val="000B770C"/>
    <w:rsid w:val="000B781B"/>
    <w:rsid w:val="000B78F6"/>
    <w:rsid w:val="000B7F8A"/>
    <w:rsid w:val="000C02BC"/>
    <w:rsid w:val="000C19EF"/>
    <w:rsid w:val="000C1EF5"/>
    <w:rsid w:val="000C2414"/>
    <w:rsid w:val="000C28F3"/>
    <w:rsid w:val="000C3A25"/>
    <w:rsid w:val="000C479E"/>
    <w:rsid w:val="000C56FA"/>
    <w:rsid w:val="000C5A2B"/>
    <w:rsid w:val="000C5B1D"/>
    <w:rsid w:val="000C6EB2"/>
    <w:rsid w:val="000C78CB"/>
    <w:rsid w:val="000C7DE1"/>
    <w:rsid w:val="000D1A7B"/>
    <w:rsid w:val="000D232B"/>
    <w:rsid w:val="000D2406"/>
    <w:rsid w:val="000D2EA2"/>
    <w:rsid w:val="000D3ABC"/>
    <w:rsid w:val="000D3AC9"/>
    <w:rsid w:val="000D47F4"/>
    <w:rsid w:val="000D48B3"/>
    <w:rsid w:val="000D4BAF"/>
    <w:rsid w:val="000D527C"/>
    <w:rsid w:val="000D5BC5"/>
    <w:rsid w:val="000D5F38"/>
    <w:rsid w:val="000D6027"/>
    <w:rsid w:val="000D6C00"/>
    <w:rsid w:val="000D6C21"/>
    <w:rsid w:val="000D6D84"/>
    <w:rsid w:val="000D78AC"/>
    <w:rsid w:val="000D7C5B"/>
    <w:rsid w:val="000E1D6A"/>
    <w:rsid w:val="000E2993"/>
    <w:rsid w:val="000E2F7E"/>
    <w:rsid w:val="000E35F8"/>
    <w:rsid w:val="000E4C2F"/>
    <w:rsid w:val="000E56BF"/>
    <w:rsid w:val="000E5765"/>
    <w:rsid w:val="000E5F1D"/>
    <w:rsid w:val="000E70C4"/>
    <w:rsid w:val="000E7749"/>
    <w:rsid w:val="000F0583"/>
    <w:rsid w:val="000F09DA"/>
    <w:rsid w:val="000F0B90"/>
    <w:rsid w:val="000F10FB"/>
    <w:rsid w:val="000F122B"/>
    <w:rsid w:val="000F4B38"/>
    <w:rsid w:val="000F572B"/>
    <w:rsid w:val="000F6496"/>
    <w:rsid w:val="000F716C"/>
    <w:rsid w:val="000F779E"/>
    <w:rsid w:val="0010044A"/>
    <w:rsid w:val="00101E05"/>
    <w:rsid w:val="00102B74"/>
    <w:rsid w:val="0010306B"/>
    <w:rsid w:val="001032C2"/>
    <w:rsid w:val="001036A1"/>
    <w:rsid w:val="001038DD"/>
    <w:rsid w:val="00104619"/>
    <w:rsid w:val="001046BA"/>
    <w:rsid w:val="001056B0"/>
    <w:rsid w:val="001056D0"/>
    <w:rsid w:val="001059C7"/>
    <w:rsid w:val="001069E3"/>
    <w:rsid w:val="001073DC"/>
    <w:rsid w:val="00110625"/>
    <w:rsid w:val="00110764"/>
    <w:rsid w:val="00111859"/>
    <w:rsid w:val="00111BD0"/>
    <w:rsid w:val="001129E7"/>
    <w:rsid w:val="00112C63"/>
    <w:rsid w:val="00113518"/>
    <w:rsid w:val="0011381E"/>
    <w:rsid w:val="00113FFA"/>
    <w:rsid w:val="00114299"/>
    <w:rsid w:val="001144E1"/>
    <w:rsid w:val="001152D4"/>
    <w:rsid w:val="00115455"/>
    <w:rsid w:val="0011692C"/>
    <w:rsid w:val="001169B7"/>
    <w:rsid w:val="0011702E"/>
    <w:rsid w:val="0011739D"/>
    <w:rsid w:val="001176FA"/>
    <w:rsid w:val="001223C1"/>
    <w:rsid w:val="00123245"/>
    <w:rsid w:val="00123B2F"/>
    <w:rsid w:val="00123FBC"/>
    <w:rsid w:val="00125C80"/>
    <w:rsid w:val="00126CCF"/>
    <w:rsid w:val="00127AB6"/>
    <w:rsid w:val="00127F87"/>
    <w:rsid w:val="001307DA"/>
    <w:rsid w:val="00131266"/>
    <w:rsid w:val="001321C6"/>
    <w:rsid w:val="001325EE"/>
    <w:rsid w:val="00132856"/>
    <w:rsid w:val="00132894"/>
    <w:rsid w:val="00132904"/>
    <w:rsid w:val="001330EC"/>
    <w:rsid w:val="00133930"/>
    <w:rsid w:val="001339A0"/>
    <w:rsid w:val="001339DE"/>
    <w:rsid w:val="00134F0B"/>
    <w:rsid w:val="00135330"/>
    <w:rsid w:val="00140E9A"/>
    <w:rsid w:val="00141228"/>
    <w:rsid w:val="0014164E"/>
    <w:rsid w:val="001428F9"/>
    <w:rsid w:val="00143890"/>
    <w:rsid w:val="00144898"/>
    <w:rsid w:val="00144CB4"/>
    <w:rsid w:val="00144EB3"/>
    <w:rsid w:val="0014545C"/>
    <w:rsid w:val="00145645"/>
    <w:rsid w:val="00146269"/>
    <w:rsid w:val="00146EC2"/>
    <w:rsid w:val="00147535"/>
    <w:rsid w:val="00147EED"/>
    <w:rsid w:val="00147FFE"/>
    <w:rsid w:val="0015048A"/>
    <w:rsid w:val="0015283C"/>
    <w:rsid w:val="00152E8E"/>
    <w:rsid w:val="00152E94"/>
    <w:rsid w:val="0015340E"/>
    <w:rsid w:val="00156476"/>
    <w:rsid w:val="0015729C"/>
    <w:rsid w:val="001602A4"/>
    <w:rsid w:val="00160863"/>
    <w:rsid w:val="00160C01"/>
    <w:rsid w:val="0016107E"/>
    <w:rsid w:val="00163A14"/>
    <w:rsid w:val="00163E11"/>
    <w:rsid w:val="00164517"/>
    <w:rsid w:val="00164613"/>
    <w:rsid w:val="00164954"/>
    <w:rsid w:val="001649D1"/>
    <w:rsid w:val="00164C59"/>
    <w:rsid w:val="00164E65"/>
    <w:rsid w:val="0016545C"/>
    <w:rsid w:val="00165579"/>
    <w:rsid w:val="001667E2"/>
    <w:rsid w:val="00166B32"/>
    <w:rsid w:val="00166CFA"/>
    <w:rsid w:val="00166F09"/>
    <w:rsid w:val="001677CB"/>
    <w:rsid w:val="00167E83"/>
    <w:rsid w:val="00170231"/>
    <w:rsid w:val="00170A62"/>
    <w:rsid w:val="00170CC1"/>
    <w:rsid w:val="00171A80"/>
    <w:rsid w:val="00171B6F"/>
    <w:rsid w:val="00172606"/>
    <w:rsid w:val="001728B6"/>
    <w:rsid w:val="0017298A"/>
    <w:rsid w:val="001734A8"/>
    <w:rsid w:val="00173D73"/>
    <w:rsid w:val="00174454"/>
    <w:rsid w:val="00174647"/>
    <w:rsid w:val="001749D0"/>
    <w:rsid w:val="00175596"/>
    <w:rsid w:val="00176BA6"/>
    <w:rsid w:val="00176BB1"/>
    <w:rsid w:val="00177E83"/>
    <w:rsid w:val="00180307"/>
    <w:rsid w:val="0018047B"/>
    <w:rsid w:val="001809D6"/>
    <w:rsid w:val="00180CDA"/>
    <w:rsid w:val="00180D36"/>
    <w:rsid w:val="00180E15"/>
    <w:rsid w:val="001812C3"/>
    <w:rsid w:val="001812E2"/>
    <w:rsid w:val="00181749"/>
    <w:rsid w:val="00181972"/>
    <w:rsid w:val="00181FF1"/>
    <w:rsid w:val="00183715"/>
    <w:rsid w:val="001841B7"/>
    <w:rsid w:val="001841C3"/>
    <w:rsid w:val="00184785"/>
    <w:rsid w:val="00184FA6"/>
    <w:rsid w:val="00185027"/>
    <w:rsid w:val="00185355"/>
    <w:rsid w:val="0018558C"/>
    <w:rsid w:val="00186885"/>
    <w:rsid w:val="00186A8E"/>
    <w:rsid w:val="00186E00"/>
    <w:rsid w:val="0018785C"/>
    <w:rsid w:val="00187B37"/>
    <w:rsid w:val="00190F03"/>
    <w:rsid w:val="001910C8"/>
    <w:rsid w:val="001914C1"/>
    <w:rsid w:val="00191849"/>
    <w:rsid w:val="00194C13"/>
    <w:rsid w:val="00195289"/>
    <w:rsid w:val="001957E7"/>
    <w:rsid w:val="0019580D"/>
    <w:rsid w:val="00195D07"/>
    <w:rsid w:val="00195FDA"/>
    <w:rsid w:val="00196DC8"/>
    <w:rsid w:val="00196EE3"/>
    <w:rsid w:val="00197138"/>
    <w:rsid w:val="001974BC"/>
    <w:rsid w:val="001A0596"/>
    <w:rsid w:val="001A24BB"/>
    <w:rsid w:val="001A28BA"/>
    <w:rsid w:val="001A2A7B"/>
    <w:rsid w:val="001A51DC"/>
    <w:rsid w:val="001A6270"/>
    <w:rsid w:val="001A6D79"/>
    <w:rsid w:val="001B0048"/>
    <w:rsid w:val="001B09DF"/>
    <w:rsid w:val="001B1101"/>
    <w:rsid w:val="001B121A"/>
    <w:rsid w:val="001B2611"/>
    <w:rsid w:val="001B38BC"/>
    <w:rsid w:val="001B3DEA"/>
    <w:rsid w:val="001B4CCB"/>
    <w:rsid w:val="001B5C41"/>
    <w:rsid w:val="001B5F0D"/>
    <w:rsid w:val="001B65D7"/>
    <w:rsid w:val="001C144D"/>
    <w:rsid w:val="001C170B"/>
    <w:rsid w:val="001C1B63"/>
    <w:rsid w:val="001C27AB"/>
    <w:rsid w:val="001C2BC4"/>
    <w:rsid w:val="001C3A81"/>
    <w:rsid w:val="001C4365"/>
    <w:rsid w:val="001C5CA0"/>
    <w:rsid w:val="001C6D35"/>
    <w:rsid w:val="001C75CA"/>
    <w:rsid w:val="001C7720"/>
    <w:rsid w:val="001C79BC"/>
    <w:rsid w:val="001C7ED5"/>
    <w:rsid w:val="001D1038"/>
    <w:rsid w:val="001D1515"/>
    <w:rsid w:val="001D4FA6"/>
    <w:rsid w:val="001D50A2"/>
    <w:rsid w:val="001D5395"/>
    <w:rsid w:val="001D580D"/>
    <w:rsid w:val="001D5FDB"/>
    <w:rsid w:val="001D602D"/>
    <w:rsid w:val="001D6C76"/>
    <w:rsid w:val="001D7908"/>
    <w:rsid w:val="001D79CB"/>
    <w:rsid w:val="001E0C13"/>
    <w:rsid w:val="001E265A"/>
    <w:rsid w:val="001E3156"/>
    <w:rsid w:val="001E330F"/>
    <w:rsid w:val="001E3A31"/>
    <w:rsid w:val="001E40FF"/>
    <w:rsid w:val="001E4AE8"/>
    <w:rsid w:val="001E55ED"/>
    <w:rsid w:val="001E6498"/>
    <w:rsid w:val="001E7442"/>
    <w:rsid w:val="001E7B2A"/>
    <w:rsid w:val="001F0007"/>
    <w:rsid w:val="001F02E2"/>
    <w:rsid w:val="001F03F3"/>
    <w:rsid w:val="001F19D3"/>
    <w:rsid w:val="001F1A5A"/>
    <w:rsid w:val="001F285F"/>
    <w:rsid w:val="001F305D"/>
    <w:rsid w:val="001F45F8"/>
    <w:rsid w:val="001F4E3B"/>
    <w:rsid w:val="001F584C"/>
    <w:rsid w:val="001F5E70"/>
    <w:rsid w:val="001F68B0"/>
    <w:rsid w:val="001F7061"/>
    <w:rsid w:val="001F72CA"/>
    <w:rsid w:val="001F7EAF"/>
    <w:rsid w:val="00200537"/>
    <w:rsid w:val="00200B0E"/>
    <w:rsid w:val="0020112C"/>
    <w:rsid w:val="002011C2"/>
    <w:rsid w:val="00202123"/>
    <w:rsid w:val="002022F7"/>
    <w:rsid w:val="00203A66"/>
    <w:rsid w:val="00203A8E"/>
    <w:rsid w:val="00203D61"/>
    <w:rsid w:val="00204103"/>
    <w:rsid w:val="00204945"/>
    <w:rsid w:val="00206223"/>
    <w:rsid w:val="0020643D"/>
    <w:rsid w:val="00207687"/>
    <w:rsid w:val="0020785E"/>
    <w:rsid w:val="00207977"/>
    <w:rsid w:val="002107A0"/>
    <w:rsid w:val="002111E6"/>
    <w:rsid w:val="00211825"/>
    <w:rsid w:val="00213AAC"/>
    <w:rsid w:val="00214C18"/>
    <w:rsid w:val="00216410"/>
    <w:rsid w:val="002176B3"/>
    <w:rsid w:val="0021770C"/>
    <w:rsid w:val="0021788B"/>
    <w:rsid w:val="00217C17"/>
    <w:rsid w:val="002201BB"/>
    <w:rsid w:val="0022117D"/>
    <w:rsid w:val="002213A4"/>
    <w:rsid w:val="00224ED5"/>
    <w:rsid w:val="0022550D"/>
    <w:rsid w:val="0022572A"/>
    <w:rsid w:val="0022588E"/>
    <w:rsid w:val="002265CF"/>
    <w:rsid w:val="00226887"/>
    <w:rsid w:val="002269C2"/>
    <w:rsid w:val="00227BC0"/>
    <w:rsid w:val="00231620"/>
    <w:rsid w:val="00231B4B"/>
    <w:rsid w:val="00232650"/>
    <w:rsid w:val="0023311C"/>
    <w:rsid w:val="002331B4"/>
    <w:rsid w:val="00233CF4"/>
    <w:rsid w:val="00234200"/>
    <w:rsid w:val="00234366"/>
    <w:rsid w:val="0023471F"/>
    <w:rsid w:val="00235328"/>
    <w:rsid w:val="002354D6"/>
    <w:rsid w:val="0023593A"/>
    <w:rsid w:val="00236657"/>
    <w:rsid w:val="00236C29"/>
    <w:rsid w:val="00237A20"/>
    <w:rsid w:val="00237ECF"/>
    <w:rsid w:val="002408A0"/>
    <w:rsid w:val="0024140F"/>
    <w:rsid w:val="00241F45"/>
    <w:rsid w:val="00242B37"/>
    <w:rsid w:val="00242F79"/>
    <w:rsid w:val="002432D3"/>
    <w:rsid w:val="002432D4"/>
    <w:rsid w:val="002434E3"/>
    <w:rsid w:val="00243C11"/>
    <w:rsid w:val="0024458E"/>
    <w:rsid w:val="00244D66"/>
    <w:rsid w:val="00245780"/>
    <w:rsid w:val="00246BAB"/>
    <w:rsid w:val="0025001E"/>
    <w:rsid w:val="00250A6D"/>
    <w:rsid w:val="002511CD"/>
    <w:rsid w:val="00251A95"/>
    <w:rsid w:val="00252CF6"/>
    <w:rsid w:val="00254A82"/>
    <w:rsid w:val="002550E6"/>
    <w:rsid w:val="002562B7"/>
    <w:rsid w:val="00256A3E"/>
    <w:rsid w:val="00256F8F"/>
    <w:rsid w:val="002573B6"/>
    <w:rsid w:val="00257854"/>
    <w:rsid w:val="00260042"/>
    <w:rsid w:val="00260663"/>
    <w:rsid w:val="0026094C"/>
    <w:rsid w:val="002612A6"/>
    <w:rsid w:val="00262AE1"/>
    <w:rsid w:val="00262EA1"/>
    <w:rsid w:val="00263440"/>
    <w:rsid w:val="00264096"/>
    <w:rsid w:val="00264651"/>
    <w:rsid w:val="002653B4"/>
    <w:rsid w:val="00265B04"/>
    <w:rsid w:val="002671A2"/>
    <w:rsid w:val="002672F2"/>
    <w:rsid w:val="0026747A"/>
    <w:rsid w:val="00267D39"/>
    <w:rsid w:val="00270D16"/>
    <w:rsid w:val="00270DC5"/>
    <w:rsid w:val="00270E6D"/>
    <w:rsid w:val="00271BD5"/>
    <w:rsid w:val="00271C62"/>
    <w:rsid w:val="002725BA"/>
    <w:rsid w:val="002737DF"/>
    <w:rsid w:val="00275404"/>
    <w:rsid w:val="002756FD"/>
    <w:rsid w:val="0027597A"/>
    <w:rsid w:val="002763A7"/>
    <w:rsid w:val="0027658F"/>
    <w:rsid w:val="00276BE9"/>
    <w:rsid w:val="00276C32"/>
    <w:rsid w:val="00277432"/>
    <w:rsid w:val="00277C25"/>
    <w:rsid w:val="00277E93"/>
    <w:rsid w:val="002806C8"/>
    <w:rsid w:val="00280716"/>
    <w:rsid w:val="002811D0"/>
    <w:rsid w:val="00281A96"/>
    <w:rsid w:val="00283108"/>
    <w:rsid w:val="00283D3D"/>
    <w:rsid w:val="00284567"/>
    <w:rsid w:val="00284614"/>
    <w:rsid w:val="00284BD4"/>
    <w:rsid w:val="00284C2A"/>
    <w:rsid w:val="002857E5"/>
    <w:rsid w:val="0028677D"/>
    <w:rsid w:val="002873F7"/>
    <w:rsid w:val="0029012F"/>
    <w:rsid w:val="00290C52"/>
    <w:rsid w:val="00292197"/>
    <w:rsid w:val="002922D4"/>
    <w:rsid w:val="0029238E"/>
    <w:rsid w:val="00292939"/>
    <w:rsid w:val="00292C5F"/>
    <w:rsid w:val="00293084"/>
    <w:rsid w:val="00293952"/>
    <w:rsid w:val="00293B7C"/>
    <w:rsid w:val="00293D5C"/>
    <w:rsid w:val="00294077"/>
    <w:rsid w:val="00294770"/>
    <w:rsid w:val="00294CEF"/>
    <w:rsid w:val="00294D12"/>
    <w:rsid w:val="002953FB"/>
    <w:rsid w:val="00297352"/>
    <w:rsid w:val="00297A1B"/>
    <w:rsid w:val="002A060F"/>
    <w:rsid w:val="002A0936"/>
    <w:rsid w:val="002A1E9B"/>
    <w:rsid w:val="002A1F78"/>
    <w:rsid w:val="002A2AC2"/>
    <w:rsid w:val="002A363F"/>
    <w:rsid w:val="002A3FBF"/>
    <w:rsid w:val="002A48A7"/>
    <w:rsid w:val="002A5119"/>
    <w:rsid w:val="002A5DCC"/>
    <w:rsid w:val="002A6077"/>
    <w:rsid w:val="002A64C0"/>
    <w:rsid w:val="002A7075"/>
    <w:rsid w:val="002A73B0"/>
    <w:rsid w:val="002A74FD"/>
    <w:rsid w:val="002B080B"/>
    <w:rsid w:val="002B087B"/>
    <w:rsid w:val="002B09A9"/>
    <w:rsid w:val="002B0DB6"/>
    <w:rsid w:val="002B164D"/>
    <w:rsid w:val="002B2B42"/>
    <w:rsid w:val="002B310B"/>
    <w:rsid w:val="002B3C0E"/>
    <w:rsid w:val="002B4A2E"/>
    <w:rsid w:val="002B6086"/>
    <w:rsid w:val="002B64CB"/>
    <w:rsid w:val="002C01F4"/>
    <w:rsid w:val="002C11BB"/>
    <w:rsid w:val="002C12D5"/>
    <w:rsid w:val="002C181B"/>
    <w:rsid w:val="002C18B7"/>
    <w:rsid w:val="002C19FB"/>
    <w:rsid w:val="002C1EAB"/>
    <w:rsid w:val="002C247E"/>
    <w:rsid w:val="002C257F"/>
    <w:rsid w:val="002C2B04"/>
    <w:rsid w:val="002C35D2"/>
    <w:rsid w:val="002C45C3"/>
    <w:rsid w:val="002C502D"/>
    <w:rsid w:val="002C54F9"/>
    <w:rsid w:val="002C5766"/>
    <w:rsid w:val="002C5E39"/>
    <w:rsid w:val="002C605F"/>
    <w:rsid w:val="002C6117"/>
    <w:rsid w:val="002C690F"/>
    <w:rsid w:val="002C7003"/>
    <w:rsid w:val="002C7E22"/>
    <w:rsid w:val="002D064E"/>
    <w:rsid w:val="002D0B28"/>
    <w:rsid w:val="002D2839"/>
    <w:rsid w:val="002D29CC"/>
    <w:rsid w:val="002D3C61"/>
    <w:rsid w:val="002D49F0"/>
    <w:rsid w:val="002D52CA"/>
    <w:rsid w:val="002D5640"/>
    <w:rsid w:val="002D5728"/>
    <w:rsid w:val="002D67F4"/>
    <w:rsid w:val="002D6A79"/>
    <w:rsid w:val="002D6C0C"/>
    <w:rsid w:val="002D701D"/>
    <w:rsid w:val="002D7964"/>
    <w:rsid w:val="002E0226"/>
    <w:rsid w:val="002E07AB"/>
    <w:rsid w:val="002E1022"/>
    <w:rsid w:val="002E1FB7"/>
    <w:rsid w:val="002E2E01"/>
    <w:rsid w:val="002E2FDA"/>
    <w:rsid w:val="002E3713"/>
    <w:rsid w:val="002E371D"/>
    <w:rsid w:val="002E40D4"/>
    <w:rsid w:val="002E4854"/>
    <w:rsid w:val="002E6755"/>
    <w:rsid w:val="002E6948"/>
    <w:rsid w:val="002E6D0F"/>
    <w:rsid w:val="002E76DC"/>
    <w:rsid w:val="002E78C1"/>
    <w:rsid w:val="002F0666"/>
    <w:rsid w:val="002F0CDF"/>
    <w:rsid w:val="002F1149"/>
    <w:rsid w:val="002F25AA"/>
    <w:rsid w:val="002F2915"/>
    <w:rsid w:val="002F2E00"/>
    <w:rsid w:val="002F313D"/>
    <w:rsid w:val="002F36BF"/>
    <w:rsid w:val="002F3C69"/>
    <w:rsid w:val="002F467B"/>
    <w:rsid w:val="002F4DD3"/>
    <w:rsid w:val="002F6CED"/>
    <w:rsid w:val="0030095D"/>
    <w:rsid w:val="00300F4A"/>
    <w:rsid w:val="0030139D"/>
    <w:rsid w:val="0030149C"/>
    <w:rsid w:val="0030228C"/>
    <w:rsid w:val="00302AF4"/>
    <w:rsid w:val="00302E3C"/>
    <w:rsid w:val="00302EAC"/>
    <w:rsid w:val="00303143"/>
    <w:rsid w:val="00303910"/>
    <w:rsid w:val="00303DEA"/>
    <w:rsid w:val="0030648F"/>
    <w:rsid w:val="0030694F"/>
    <w:rsid w:val="003076EA"/>
    <w:rsid w:val="003112A0"/>
    <w:rsid w:val="003119AF"/>
    <w:rsid w:val="00311B9C"/>
    <w:rsid w:val="00313147"/>
    <w:rsid w:val="003131EA"/>
    <w:rsid w:val="00313847"/>
    <w:rsid w:val="00314587"/>
    <w:rsid w:val="00315062"/>
    <w:rsid w:val="003159D7"/>
    <w:rsid w:val="00315A06"/>
    <w:rsid w:val="00315A16"/>
    <w:rsid w:val="00316FE4"/>
    <w:rsid w:val="00317DCF"/>
    <w:rsid w:val="0032199F"/>
    <w:rsid w:val="00321BC2"/>
    <w:rsid w:val="00323640"/>
    <w:rsid w:val="00323676"/>
    <w:rsid w:val="00323AA3"/>
    <w:rsid w:val="00323CE8"/>
    <w:rsid w:val="00324A02"/>
    <w:rsid w:val="00327544"/>
    <w:rsid w:val="00327DF8"/>
    <w:rsid w:val="003304AE"/>
    <w:rsid w:val="00330AC3"/>
    <w:rsid w:val="00331173"/>
    <w:rsid w:val="00331659"/>
    <w:rsid w:val="00331B95"/>
    <w:rsid w:val="003324AF"/>
    <w:rsid w:val="0033270C"/>
    <w:rsid w:val="00332D4D"/>
    <w:rsid w:val="0033354E"/>
    <w:rsid w:val="003336BB"/>
    <w:rsid w:val="00333A99"/>
    <w:rsid w:val="00333C34"/>
    <w:rsid w:val="0033432A"/>
    <w:rsid w:val="003343DD"/>
    <w:rsid w:val="0033463F"/>
    <w:rsid w:val="00334C4A"/>
    <w:rsid w:val="00335433"/>
    <w:rsid w:val="00336455"/>
    <w:rsid w:val="0033648C"/>
    <w:rsid w:val="00336706"/>
    <w:rsid w:val="00336C5D"/>
    <w:rsid w:val="00336CA4"/>
    <w:rsid w:val="00340FDD"/>
    <w:rsid w:val="00342089"/>
    <w:rsid w:val="003425D3"/>
    <w:rsid w:val="003438E6"/>
    <w:rsid w:val="00343FAF"/>
    <w:rsid w:val="0034576F"/>
    <w:rsid w:val="00345D46"/>
    <w:rsid w:val="0034656B"/>
    <w:rsid w:val="003473A0"/>
    <w:rsid w:val="00350916"/>
    <w:rsid w:val="003516B9"/>
    <w:rsid w:val="00351AC8"/>
    <w:rsid w:val="00352430"/>
    <w:rsid w:val="003526AE"/>
    <w:rsid w:val="00354EAC"/>
    <w:rsid w:val="003553D0"/>
    <w:rsid w:val="00355C5A"/>
    <w:rsid w:val="00356211"/>
    <w:rsid w:val="00357665"/>
    <w:rsid w:val="00357B6C"/>
    <w:rsid w:val="003600D7"/>
    <w:rsid w:val="0036060F"/>
    <w:rsid w:val="00360B97"/>
    <w:rsid w:val="00361278"/>
    <w:rsid w:val="0036148F"/>
    <w:rsid w:val="00361AD3"/>
    <w:rsid w:val="00362058"/>
    <w:rsid w:val="003621B8"/>
    <w:rsid w:val="00362592"/>
    <w:rsid w:val="00362BDF"/>
    <w:rsid w:val="00362DE9"/>
    <w:rsid w:val="003645AE"/>
    <w:rsid w:val="00364C01"/>
    <w:rsid w:val="00365494"/>
    <w:rsid w:val="003657A4"/>
    <w:rsid w:val="00365BE8"/>
    <w:rsid w:val="00366B9C"/>
    <w:rsid w:val="00366D59"/>
    <w:rsid w:val="003701C0"/>
    <w:rsid w:val="00370B64"/>
    <w:rsid w:val="003719A4"/>
    <w:rsid w:val="0037399E"/>
    <w:rsid w:val="00374485"/>
    <w:rsid w:val="00374A0D"/>
    <w:rsid w:val="00374BA3"/>
    <w:rsid w:val="00375625"/>
    <w:rsid w:val="003760AC"/>
    <w:rsid w:val="003763D1"/>
    <w:rsid w:val="00376B2D"/>
    <w:rsid w:val="00377C04"/>
    <w:rsid w:val="00377FD7"/>
    <w:rsid w:val="00381AC2"/>
    <w:rsid w:val="00381C1D"/>
    <w:rsid w:val="00381FEB"/>
    <w:rsid w:val="00382541"/>
    <w:rsid w:val="00383CEB"/>
    <w:rsid w:val="00383FB4"/>
    <w:rsid w:val="00383FCF"/>
    <w:rsid w:val="00384833"/>
    <w:rsid w:val="00384863"/>
    <w:rsid w:val="00384E7F"/>
    <w:rsid w:val="0038613D"/>
    <w:rsid w:val="003874F5"/>
    <w:rsid w:val="0038778F"/>
    <w:rsid w:val="003929FE"/>
    <w:rsid w:val="00393850"/>
    <w:rsid w:val="00394097"/>
    <w:rsid w:val="00395668"/>
    <w:rsid w:val="00397774"/>
    <w:rsid w:val="003A085F"/>
    <w:rsid w:val="003A119C"/>
    <w:rsid w:val="003A3AB8"/>
    <w:rsid w:val="003A3DA0"/>
    <w:rsid w:val="003A4BF3"/>
    <w:rsid w:val="003A53C9"/>
    <w:rsid w:val="003A56E9"/>
    <w:rsid w:val="003A5AAF"/>
    <w:rsid w:val="003A63F9"/>
    <w:rsid w:val="003A672B"/>
    <w:rsid w:val="003A68EC"/>
    <w:rsid w:val="003A6A8F"/>
    <w:rsid w:val="003A750A"/>
    <w:rsid w:val="003A79F8"/>
    <w:rsid w:val="003B0150"/>
    <w:rsid w:val="003B0274"/>
    <w:rsid w:val="003B0AE2"/>
    <w:rsid w:val="003B0F95"/>
    <w:rsid w:val="003B133E"/>
    <w:rsid w:val="003B1362"/>
    <w:rsid w:val="003B1AE4"/>
    <w:rsid w:val="003B1EDF"/>
    <w:rsid w:val="003B4AE1"/>
    <w:rsid w:val="003B54F9"/>
    <w:rsid w:val="003B5AFD"/>
    <w:rsid w:val="003B6006"/>
    <w:rsid w:val="003B6627"/>
    <w:rsid w:val="003C055F"/>
    <w:rsid w:val="003C0ABD"/>
    <w:rsid w:val="003C22B9"/>
    <w:rsid w:val="003C2980"/>
    <w:rsid w:val="003C3D7B"/>
    <w:rsid w:val="003C4A6E"/>
    <w:rsid w:val="003C6097"/>
    <w:rsid w:val="003C6F21"/>
    <w:rsid w:val="003C6FAB"/>
    <w:rsid w:val="003C7524"/>
    <w:rsid w:val="003D0042"/>
    <w:rsid w:val="003D175C"/>
    <w:rsid w:val="003D185B"/>
    <w:rsid w:val="003D2B7C"/>
    <w:rsid w:val="003D2C7A"/>
    <w:rsid w:val="003D3676"/>
    <w:rsid w:val="003D3E13"/>
    <w:rsid w:val="003D3EFA"/>
    <w:rsid w:val="003D4236"/>
    <w:rsid w:val="003D4823"/>
    <w:rsid w:val="003D5509"/>
    <w:rsid w:val="003D61E0"/>
    <w:rsid w:val="003D65BC"/>
    <w:rsid w:val="003D796F"/>
    <w:rsid w:val="003D7AA3"/>
    <w:rsid w:val="003E1092"/>
    <w:rsid w:val="003E10DE"/>
    <w:rsid w:val="003E239F"/>
    <w:rsid w:val="003E2C81"/>
    <w:rsid w:val="003E3331"/>
    <w:rsid w:val="003E3AAB"/>
    <w:rsid w:val="003E40D5"/>
    <w:rsid w:val="003E43A3"/>
    <w:rsid w:val="003E4C2C"/>
    <w:rsid w:val="003E4C4A"/>
    <w:rsid w:val="003E6E00"/>
    <w:rsid w:val="003F03C7"/>
    <w:rsid w:val="003F095A"/>
    <w:rsid w:val="003F0BB2"/>
    <w:rsid w:val="003F1B96"/>
    <w:rsid w:val="003F1FE2"/>
    <w:rsid w:val="003F262F"/>
    <w:rsid w:val="003F3151"/>
    <w:rsid w:val="003F3430"/>
    <w:rsid w:val="003F3BCB"/>
    <w:rsid w:val="003F419D"/>
    <w:rsid w:val="003F421F"/>
    <w:rsid w:val="003F5A1C"/>
    <w:rsid w:val="003F5EF4"/>
    <w:rsid w:val="003F6808"/>
    <w:rsid w:val="003F6B4F"/>
    <w:rsid w:val="003F6F87"/>
    <w:rsid w:val="003F7B2F"/>
    <w:rsid w:val="00400541"/>
    <w:rsid w:val="00400D66"/>
    <w:rsid w:val="004011B5"/>
    <w:rsid w:val="00401938"/>
    <w:rsid w:val="0040281B"/>
    <w:rsid w:val="00402899"/>
    <w:rsid w:val="00403821"/>
    <w:rsid w:val="004038FD"/>
    <w:rsid w:val="00403C8E"/>
    <w:rsid w:val="00403CCF"/>
    <w:rsid w:val="00404D59"/>
    <w:rsid w:val="00404F29"/>
    <w:rsid w:val="004052E6"/>
    <w:rsid w:val="004055F1"/>
    <w:rsid w:val="00405660"/>
    <w:rsid w:val="0040734C"/>
    <w:rsid w:val="00407BF6"/>
    <w:rsid w:val="0041019B"/>
    <w:rsid w:val="004104A4"/>
    <w:rsid w:val="00410814"/>
    <w:rsid w:val="00410F20"/>
    <w:rsid w:val="00411553"/>
    <w:rsid w:val="004115A5"/>
    <w:rsid w:val="00411AF7"/>
    <w:rsid w:val="00411D63"/>
    <w:rsid w:val="004122D2"/>
    <w:rsid w:val="00413F47"/>
    <w:rsid w:val="00414559"/>
    <w:rsid w:val="00414FAA"/>
    <w:rsid w:val="0041500A"/>
    <w:rsid w:val="004151E2"/>
    <w:rsid w:val="004159F2"/>
    <w:rsid w:val="0041719F"/>
    <w:rsid w:val="00417E1E"/>
    <w:rsid w:val="004203D1"/>
    <w:rsid w:val="00420E62"/>
    <w:rsid w:val="00421E5B"/>
    <w:rsid w:val="00421F64"/>
    <w:rsid w:val="00422174"/>
    <w:rsid w:val="00422A58"/>
    <w:rsid w:val="00423056"/>
    <w:rsid w:val="00424B54"/>
    <w:rsid w:val="00424B78"/>
    <w:rsid w:val="00425439"/>
    <w:rsid w:val="00425756"/>
    <w:rsid w:val="00426413"/>
    <w:rsid w:val="004274F2"/>
    <w:rsid w:val="004278C2"/>
    <w:rsid w:val="004306F6"/>
    <w:rsid w:val="00430AAF"/>
    <w:rsid w:val="00431309"/>
    <w:rsid w:val="004314CB"/>
    <w:rsid w:val="00431C4E"/>
    <w:rsid w:val="0043222A"/>
    <w:rsid w:val="00432D30"/>
    <w:rsid w:val="00433230"/>
    <w:rsid w:val="00433636"/>
    <w:rsid w:val="00433717"/>
    <w:rsid w:val="004340B3"/>
    <w:rsid w:val="00435340"/>
    <w:rsid w:val="004355D1"/>
    <w:rsid w:val="00435906"/>
    <w:rsid w:val="00435DDF"/>
    <w:rsid w:val="00435F63"/>
    <w:rsid w:val="00436572"/>
    <w:rsid w:val="004367E4"/>
    <w:rsid w:val="0043758B"/>
    <w:rsid w:val="004376EB"/>
    <w:rsid w:val="00437D37"/>
    <w:rsid w:val="00440250"/>
    <w:rsid w:val="00441709"/>
    <w:rsid w:val="00441B39"/>
    <w:rsid w:val="00441BB8"/>
    <w:rsid w:val="004425B5"/>
    <w:rsid w:val="00442BD7"/>
    <w:rsid w:val="0044425E"/>
    <w:rsid w:val="00445158"/>
    <w:rsid w:val="0044554A"/>
    <w:rsid w:val="00447629"/>
    <w:rsid w:val="004503DC"/>
    <w:rsid w:val="00450C91"/>
    <w:rsid w:val="00450EE9"/>
    <w:rsid w:val="00451572"/>
    <w:rsid w:val="004530E2"/>
    <w:rsid w:val="004531A0"/>
    <w:rsid w:val="0045504A"/>
    <w:rsid w:val="00456238"/>
    <w:rsid w:val="004564A7"/>
    <w:rsid w:val="00460683"/>
    <w:rsid w:val="00460C35"/>
    <w:rsid w:val="00462F85"/>
    <w:rsid w:val="004633DC"/>
    <w:rsid w:val="00463A3D"/>
    <w:rsid w:val="00465AAD"/>
    <w:rsid w:val="0046642E"/>
    <w:rsid w:val="0046653D"/>
    <w:rsid w:val="00466557"/>
    <w:rsid w:val="00466F1C"/>
    <w:rsid w:val="00467490"/>
    <w:rsid w:val="004679F2"/>
    <w:rsid w:val="00467CC3"/>
    <w:rsid w:val="00470102"/>
    <w:rsid w:val="0047173B"/>
    <w:rsid w:val="0047255C"/>
    <w:rsid w:val="00473186"/>
    <w:rsid w:val="00473423"/>
    <w:rsid w:val="00473A03"/>
    <w:rsid w:val="004743B7"/>
    <w:rsid w:val="004750A1"/>
    <w:rsid w:val="00475FC7"/>
    <w:rsid w:val="004762E7"/>
    <w:rsid w:val="00476691"/>
    <w:rsid w:val="004775B3"/>
    <w:rsid w:val="00477917"/>
    <w:rsid w:val="004801AB"/>
    <w:rsid w:val="004809A7"/>
    <w:rsid w:val="00480CAA"/>
    <w:rsid w:val="0048191A"/>
    <w:rsid w:val="00481C33"/>
    <w:rsid w:val="00481D4B"/>
    <w:rsid w:val="00481EC3"/>
    <w:rsid w:val="004821F8"/>
    <w:rsid w:val="00482552"/>
    <w:rsid w:val="00482A79"/>
    <w:rsid w:val="00482EAE"/>
    <w:rsid w:val="0048362F"/>
    <w:rsid w:val="00483E04"/>
    <w:rsid w:val="004840BC"/>
    <w:rsid w:val="004849C6"/>
    <w:rsid w:val="00484E70"/>
    <w:rsid w:val="0048670C"/>
    <w:rsid w:val="00486A4A"/>
    <w:rsid w:val="00487455"/>
    <w:rsid w:val="00487A56"/>
    <w:rsid w:val="00487F86"/>
    <w:rsid w:val="004901A7"/>
    <w:rsid w:val="00490482"/>
    <w:rsid w:val="00490BCA"/>
    <w:rsid w:val="0049158A"/>
    <w:rsid w:val="0049201A"/>
    <w:rsid w:val="0049316B"/>
    <w:rsid w:val="00493EA5"/>
    <w:rsid w:val="004944E2"/>
    <w:rsid w:val="004947F4"/>
    <w:rsid w:val="00494BEC"/>
    <w:rsid w:val="00495CCF"/>
    <w:rsid w:val="00495E77"/>
    <w:rsid w:val="0049654A"/>
    <w:rsid w:val="004965BB"/>
    <w:rsid w:val="0049660D"/>
    <w:rsid w:val="004A0EBE"/>
    <w:rsid w:val="004A1B7F"/>
    <w:rsid w:val="004A26D5"/>
    <w:rsid w:val="004A2FDF"/>
    <w:rsid w:val="004A3607"/>
    <w:rsid w:val="004A4208"/>
    <w:rsid w:val="004A4D80"/>
    <w:rsid w:val="004A5F70"/>
    <w:rsid w:val="004A6418"/>
    <w:rsid w:val="004A65AA"/>
    <w:rsid w:val="004A6668"/>
    <w:rsid w:val="004A6F0A"/>
    <w:rsid w:val="004A7A0A"/>
    <w:rsid w:val="004B0B65"/>
    <w:rsid w:val="004B1DBB"/>
    <w:rsid w:val="004B3AF6"/>
    <w:rsid w:val="004B4007"/>
    <w:rsid w:val="004B67C5"/>
    <w:rsid w:val="004C025C"/>
    <w:rsid w:val="004C2D4C"/>
    <w:rsid w:val="004C3588"/>
    <w:rsid w:val="004C54AD"/>
    <w:rsid w:val="004C59F3"/>
    <w:rsid w:val="004C6200"/>
    <w:rsid w:val="004C680A"/>
    <w:rsid w:val="004C6C9F"/>
    <w:rsid w:val="004D0BD2"/>
    <w:rsid w:val="004D0FCF"/>
    <w:rsid w:val="004D1A14"/>
    <w:rsid w:val="004D288D"/>
    <w:rsid w:val="004D4A98"/>
    <w:rsid w:val="004D4CC5"/>
    <w:rsid w:val="004D4FAD"/>
    <w:rsid w:val="004D5228"/>
    <w:rsid w:val="004D5933"/>
    <w:rsid w:val="004D5D3D"/>
    <w:rsid w:val="004D5E41"/>
    <w:rsid w:val="004D6C16"/>
    <w:rsid w:val="004D6C5A"/>
    <w:rsid w:val="004D7435"/>
    <w:rsid w:val="004D74C9"/>
    <w:rsid w:val="004D7574"/>
    <w:rsid w:val="004E052F"/>
    <w:rsid w:val="004E0578"/>
    <w:rsid w:val="004E094E"/>
    <w:rsid w:val="004E131E"/>
    <w:rsid w:val="004E19C8"/>
    <w:rsid w:val="004E2318"/>
    <w:rsid w:val="004E2321"/>
    <w:rsid w:val="004E2738"/>
    <w:rsid w:val="004E32E9"/>
    <w:rsid w:val="004E3A6E"/>
    <w:rsid w:val="004E46A0"/>
    <w:rsid w:val="004E48D4"/>
    <w:rsid w:val="004E546B"/>
    <w:rsid w:val="004E5BF2"/>
    <w:rsid w:val="004E5C8B"/>
    <w:rsid w:val="004E5D21"/>
    <w:rsid w:val="004E6A7D"/>
    <w:rsid w:val="004E793B"/>
    <w:rsid w:val="004F011C"/>
    <w:rsid w:val="004F1432"/>
    <w:rsid w:val="004F28AC"/>
    <w:rsid w:val="004F2AF6"/>
    <w:rsid w:val="004F2B03"/>
    <w:rsid w:val="004F3C26"/>
    <w:rsid w:val="004F4727"/>
    <w:rsid w:val="004F4D11"/>
    <w:rsid w:val="004F500B"/>
    <w:rsid w:val="004F5378"/>
    <w:rsid w:val="004F5A85"/>
    <w:rsid w:val="004F5E5A"/>
    <w:rsid w:val="004F6B5B"/>
    <w:rsid w:val="004F7BB3"/>
    <w:rsid w:val="005002DC"/>
    <w:rsid w:val="0050165F"/>
    <w:rsid w:val="005030E5"/>
    <w:rsid w:val="00503684"/>
    <w:rsid w:val="00504914"/>
    <w:rsid w:val="00504A33"/>
    <w:rsid w:val="00504BAE"/>
    <w:rsid w:val="00504D25"/>
    <w:rsid w:val="00505482"/>
    <w:rsid w:val="005057A6"/>
    <w:rsid w:val="005059BD"/>
    <w:rsid w:val="005059D7"/>
    <w:rsid w:val="0050606E"/>
    <w:rsid w:val="005063BD"/>
    <w:rsid w:val="005072DA"/>
    <w:rsid w:val="00507DDC"/>
    <w:rsid w:val="00512945"/>
    <w:rsid w:val="00512F3A"/>
    <w:rsid w:val="00515CA8"/>
    <w:rsid w:val="005163A7"/>
    <w:rsid w:val="005173ED"/>
    <w:rsid w:val="00517713"/>
    <w:rsid w:val="005202D1"/>
    <w:rsid w:val="005208A0"/>
    <w:rsid w:val="00521484"/>
    <w:rsid w:val="005214D9"/>
    <w:rsid w:val="00522C36"/>
    <w:rsid w:val="00524F1F"/>
    <w:rsid w:val="00526554"/>
    <w:rsid w:val="00527B35"/>
    <w:rsid w:val="00527C33"/>
    <w:rsid w:val="00527FF2"/>
    <w:rsid w:val="00530109"/>
    <w:rsid w:val="0053163E"/>
    <w:rsid w:val="00532201"/>
    <w:rsid w:val="0053265D"/>
    <w:rsid w:val="0053317D"/>
    <w:rsid w:val="00534655"/>
    <w:rsid w:val="00534771"/>
    <w:rsid w:val="00534A62"/>
    <w:rsid w:val="00535104"/>
    <w:rsid w:val="0053780A"/>
    <w:rsid w:val="00540462"/>
    <w:rsid w:val="0054192D"/>
    <w:rsid w:val="00541B09"/>
    <w:rsid w:val="0054207D"/>
    <w:rsid w:val="00542F8F"/>
    <w:rsid w:val="005438B2"/>
    <w:rsid w:val="0054440C"/>
    <w:rsid w:val="005450FE"/>
    <w:rsid w:val="00547327"/>
    <w:rsid w:val="00547D58"/>
    <w:rsid w:val="00550F9C"/>
    <w:rsid w:val="00551351"/>
    <w:rsid w:val="00551712"/>
    <w:rsid w:val="00552586"/>
    <w:rsid w:val="005526E2"/>
    <w:rsid w:val="0055301B"/>
    <w:rsid w:val="005536EE"/>
    <w:rsid w:val="00553978"/>
    <w:rsid w:val="00553A53"/>
    <w:rsid w:val="00554645"/>
    <w:rsid w:val="005557CD"/>
    <w:rsid w:val="00555E40"/>
    <w:rsid w:val="00555FD2"/>
    <w:rsid w:val="005562D8"/>
    <w:rsid w:val="00556A6D"/>
    <w:rsid w:val="0055710C"/>
    <w:rsid w:val="00557567"/>
    <w:rsid w:val="00557DD9"/>
    <w:rsid w:val="00561724"/>
    <w:rsid w:val="00561744"/>
    <w:rsid w:val="005617FE"/>
    <w:rsid w:val="00562358"/>
    <w:rsid w:val="00562361"/>
    <w:rsid w:val="00563532"/>
    <w:rsid w:val="00563596"/>
    <w:rsid w:val="00563875"/>
    <w:rsid w:val="0056390B"/>
    <w:rsid w:val="00564049"/>
    <w:rsid w:val="005647A9"/>
    <w:rsid w:val="00566943"/>
    <w:rsid w:val="00566BC9"/>
    <w:rsid w:val="00566EC6"/>
    <w:rsid w:val="00567097"/>
    <w:rsid w:val="00567470"/>
    <w:rsid w:val="00567621"/>
    <w:rsid w:val="00567B67"/>
    <w:rsid w:val="00567C8A"/>
    <w:rsid w:val="00571BFF"/>
    <w:rsid w:val="00571F80"/>
    <w:rsid w:val="00573387"/>
    <w:rsid w:val="00573977"/>
    <w:rsid w:val="005758D3"/>
    <w:rsid w:val="00575CAA"/>
    <w:rsid w:val="00575D44"/>
    <w:rsid w:val="00576059"/>
    <w:rsid w:val="00580EDE"/>
    <w:rsid w:val="0058145E"/>
    <w:rsid w:val="00581932"/>
    <w:rsid w:val="00581FDE"/>
    <w:rsid w:val="00582C04"/>
    <w:rsid w:val="00582E95"/>
    <w:rsid w:val="005831C2"/>
    <w:rsid w:val="00583DA8"/>
    <w:rsid w:val="00583F9A"/>
    <w:rsid w:val="005846EE"/>
    <w:rsid w:val="0058586C"/>
    <w:rsid w:val="00585B4F"/>
    <w:rsid w:val="0058637A"/>
    <w:rsid w:val="0058678C"/>
    <w:rsid w:val="005867A1"/>
    <w:rsid w:val="00587487"/>
    <w:rsid w:val="00587D43"/>
    <w:rsid w:val="00587E1C"/>
    <w:rsid w:val="005902F0"/>
    <w:rsid w:val="00591B4B"/>
    <w:rsid w:val="00591C67"/>
    <w:rsid w:val="00591F96"/>
    <w:rsid w:val="00592009"/>
    <w:rsid w:val="00592A72"/>
    <w:rsid w:val="00594075"/>
    <w:rsid w:val="00594B71"/>
    <w:rsid w:val="00594CC1"/>
    <w:rsid w:val="00594EFE"/>
    <w:rsid w:val="005957F2"/>
    <w:rsid w:val="005976FB"/>
    <w:rsid w:val="00597BF6"/>
    <w:rsid w:val="005A0490"/>
    <w:rsid w:val="005A1485"/>
    <w:rsid w:val="005A1DFA"/>
    <w:rsid w:val="005A1E03"/>
    <w:rsid w:val="005A27FD"/>
    <w:rsid w:val="005A2831"/>
    <w:rsid w:val="005A297C"/>
    <w:rsid w:val="005A38ED"/>
    <w:rsid w:val="005A3E49"/>
    <w:rsid w:val="005A4D7A"/>
    <w:rsid w:val="005A4FD9"/>
    <w:rsid w:val="005A6F85"/>
    <w:rsid w:val="005A7716"/>
    <w:rsid w:val="005A78C8"/>
    <w:rsid w:val="005A7969"/>
    <w:rsid w:val="005B1C11"/>
    <w:rsid w:val="005B1D53"/>
    <w:rsid w:val="005B29C8"/>
    <w:rsid w:val="005B2F7C"/>
    <w:rsid w:val="005B43D6"/>
    <w:rsid w:val="005B4FA2"/>
    <w:rsid w:val="005B5C47"/>
    <w:rsid w:val="005B60D8"/>
    <w:rsid w:val="005B6193"/>
    <w:rsid w:val="005B6986"/>
    <w:rsid w:val="005B7EF7"/>
    <w:rsid w:val="005C04DC"/>
    <w:rsid w:val="005C0B5B"/>
    <w:rsid w:val="005C105E"/>
    <w:rsid w:val="005C127F"/>
    <w:rsid w:val="005C269E"/>
    <w:rsid w:val="005C4791"/>
    <w:rsid w:val="005C4DFC"/>
    <w:rsid w:val="005C4E10"/>
    <w:rsid w:val="005C5677"/>
    <w:rsid w:val="005C5711"/>
    <w:rsid w:val="005C60C9"/>
    <w:rsid w:val="005C650E"/>
    <w:rsid w:val="005C75C1"/>
    <w:rsid w:val="005D0BE0"/>
    <w:rsid w:val="005D1CB6"/>
    <w:rsid w:val="005D2212"/>
    <w:rsid w:val="005D2C28"/>
    <w:rsid w:val="005D4DCB"/>
    <w:rsid w:val="005D5BB9"/>
    <w:rsid w:val="005D602F"/>
    <w:rsid w:val="005D6466"/>
    <w:rsid w:val="005E0C4D"/>
    <w:rsid w:val="005E138C"/>
    <w:rsid w:val="005E1A7C"/>
    <w:rsid w:val="005E2058"/>
    <w:rsid w:val="005E28C4"/>
    <w:rsid w:val="005E2920"/>
    <w:rsid w:val="005E29E4"/>
    <w:rsid w:val="005E315B"/>
    <w:rsid w:val="005E35CF"/>
    <w:rsid w:val="005E4449"/>
    <w:rsid w:val="005E4B3A"/>
    <w:rsid w:val="005E4E2A"/>
    <w:rsid w:val="005E5E69"/>
    <w:rsid w:val="005E635F"/>
    <w:rsid w:val="005E6BA0"/>
    <w:rsid w:val="005F13BA"/>
    <w:rsid w:val="005F2090"/>
    <w:rsid w:val="005F2BA5"/>
    <w:rsid w:val="005F39EB"/>
    <w:rsid w:val="005F3CF1"/>
    <w:rsid w:val="005F4857"/>
    <w:rsid w:val="005F4D9E"/>
    <w:rsid w:val="005F6339"/>
    <w:rsid w:val="005F6687"/>
    <w:rsid w:val="005F76E8"/>
    <w:rsid w:val="005F7B25"/>
    <w:rsid w:val="00600222"/>
    <w:rsid w:val="0060097E"/>
    <w:rsid w:val="00600C13"/>
    <w:rsid w:val="00601AE2"/>
    <w:rsid w:val="006021F3"/>
    <w:rsid w:val="00602665"/>
    <w:rsid w:val="006027E1"/>
    <w:rsid w:val="00602DAE"/>
    <w:rsid w:val="00604769"/>
    <w:rsid w:val="006049F3"/>
    <w:rsid w:val="00605246"/>
    <w:rsid w:val="00606417"/>
    <w:rsid w:val="00607FEA"/>
    <w:rsid w:val="00611A67"/>
    <w:rsid w:val="006125BA"/>
    <w:rsid w:val="00612B1B"/>
    <w:rsid w:val="00613270"/>
    <w:rsid w:val="006138C2"/>
    <w:rsid w:val="00614129"/>
    <w:rsid w:val="00614152"/>
    <w:rsid w:val="0061450F"/>
    <w:rsid w:val="006145F7"/>
    <w:rsid w:val="006153FA"/>
    <w:rsid w:val="0061577D"/>
    <w:rsid w:val="006166AF"/>
    <w:rsid w:val="0061673B"/>
    <w:rsid w:val="00616DB2"/>
    <w:rsid w:val="006200E9"/>
    <w:rsid w:val="00620CB8"/>
    <w:rsid w:val="00621CC1"/>
    <w:rsid w:val="00621D04"/>
    <w:rsid w:val="00621F40"/>
    <w:rsid w:val="0062248B"/>
    <w:rsid w:val="006227D0"/>
    <w:rsid w:val="0062381C"/>
    <w:rsid w:val="006239F2"/>
    <w:rsid w:val="0062404D"/>
    <w:rsid w:val="00624817"/>
    <w:rsid w:val="006254C6"/>
    <w:rsid w:val="00626112"/>
    <w:rsid w:val="0062757B"/>
    <w:rsid w:val="0062772D"/>
    <w:rsid w:val="006301F1"/>
    <w:rsid w:val="00630431"/>
    <w:rsid w:val="00630684"/>
    <w:rsid w:val="00631AE0"/>
    <w:rsid w:val="0063272A"/>
    <w:rsid w:val="00632973"/>
    <w:rsid w:val="006351E6"/>
    <w:rsid w:val="00636643"/>
    <w:rsid w:val="006379EB"/>
    <w:rsid w:val="006400C9"/>
    <w:rsid w:val="006408CB"/>
    <w:rsid w:val="00640A8B"/>
    <w:rsid w:val="00641F46"/>
    <w:rsid w:val="006436CA"/>
    <w:rsid w:val="00643748"/>
    <w:rsid w:val="00644B0E"/>
    <w:rsid w:val="00645BA8"/>
    <w:rsid w:val="006461E6"/>
    <w:rsid w:val="0064734C"/>
    <w:rsid w:val="00647BFC"/>
    <w:rsid w:val="00650172"/>
    <w:rsid w:val="00650514"/>
    <w:rsid w:val="006507C4"/>
    <w:rsid w:val="00651FF4"/>
    <w:rsid w:val="006523F4"/>
    <w:rsid w:val="0065339F"/>
    <w:rsid w:val="00653590"/>
    <w:rsid w:val="00654820"/>
    <w:rsid w:val="006552F4"/>
    <w:rsid w:val="00655337"/>
    <w:rsid w:val="006558BE"/>
    <w:rsid w:val="00655A10"/>
    <w:rsid w:val="00657AEA"/>
    <w:rsid w:val="006607F8"/>
    <w:rsid w:val="00660B0F"/>
    <w:rsid w:val="00660FD4"/>
    <w:rsid w:val="00661A20"/>
    <w:rsid w:val="00661BB4"/>
    <w:rsid w:val="006620FE"/>
    <w:rsid w:val="006621C5"/>
    <w:rsid w:val="00662D09"/>
    <w:rsid w:val="0066397D"/>
    <w:rsid w:val="0066483C"/>
    <w:rsid w:val="00664DB0"/>
    <w:rsid w:val="00665509"/>
    <w:rsid w:val="00665C85"/>
    <w:rsid w:val="0066612E"/>
    <w:rsid w:val="00666B5B"/>
    <w:rsid w:val="00671301"/>
    <w:rsid w:val="006714E0"/>
    <w:rsid w:val="00671AE1"/>
    <w:rsid w:val="00673477"/>
    <w:rsid w:val="00673879"/>
    <w:rsid w:val="00673DE0"/>
    <w:rsid w:val="00674B04"/>
    <w:rsid w:val="0067582F"/>
    <w:rsid w:val="00675A1D"/>
    <w:rsid w:val="0067653C"/>
    <w:rsid w:val="00676A3D"/>
    <w:rsid w:val="00676C7D"/>
    <w:rsid w:val="00676F2E"/>
    <w:rsid w:val="006779F0"/>
    <w:rsid w:val="006805B3"/>
    <w:rsid w:val="00680A90"/>
    <w:rsid w:val="00681814"/>
    <w:rsid w:val="00682497"/>
    <w:rsid w:val="006835A5"/>
    <w:rsid w:val="00684AEB"/>
    <w:rsid w:val="00684BCB"/>
    <w:rsid w:val="0068562A"/>
    <w:rsid w:val="006864E4"/>
    <w:rsid w:val="0068655B"/>
    <w:rsid w:val="00686564"/>
    <w:rsid w:val="00690483"/>
    <w:rsid w:val="00690747"/>
    <w:rsid w:val="00690C75"/>
    <w:rsid w:val="0069104F"/>
    <w:rsid w:val="0069239C"/>
    <w:rsid w:val="006923F2"/>
    <w:rsid w:val="00692E6F"/>
    <w:rsid w:val="006932D4"/>
    <w:rsid w:val="0069332A"/>
    <w:rsid w:val="00693A10"/>
    <w:rsid w:val="00695419"/>
    <w:rsid w:val="00695513"/>
    <w:rsid w:val="00695970"/>
    <w:rsid w:val="00696224"/>
    <w:rsid w:val="00696490"/>
    <w:rsid w:val="006A1A6F"/>
    <w:rsid w:val="006A2016"/>
    <w:rsid w:val="006A27BF"/>
    <w:rsid w:val="006A2B19"/>
    <w:rsid w:val="006A31FC"/>
    <w:rsid w:val="006A3D40"/>
    <w:rsid w:val="006A6717"/>
    <w:rsid w:val="006A743A"/>
    <w:rsid w:val="006A7F2D"/>
    <w:rsid w:val="006B0EC3"/>
    <w:rsid w:val="006B12DE"/>
    <w:rsid w:val="006B12EE"/>
    <w:rsid w:val="006B169E"/>
    <w:rsid w:val="006B3470"/>
    <w:rsid w:val="006B410C"/>
    <w:rsid w:val="006B4915"/>
    <w:rsid w:val="006B4D46"/>
    <w:rsid w:val="006B4E29"/>
    <w:rsid w:val="006B5E6F"/>
    <w:rsid w:val="006B6BD0"/>
    <w:rsid w:val="006B736B"/>
    <w:rsid w:val="006B7406"/>
    <w:rsid w:val="006B79AD"/>
    <w:rsid w:val="006B7D60"/>
    <w:rsid w:val="006C05E4"/>
    <w:rsid w:val="006C06B3"/>
    <w:rsid w:val="006C1105"/>
    <w:rsid w:val="006C1AD6"/>
    <w:rsid w:val="006C3CB8"/>
    <w:rsid w:val="006C4E0F"/>
    <w:rsid w:val="006C5108"/>
    <w:rsid w:val="006C51CB"/>
    <w:rsid w:val="006C7BFB"/>
    <w:rsid w:val="006D0831"/>
    <w:rsid w:val="006D0867"/>
    <w:rsid w:val="006D1BDE"/>
    <w:rsid w:val="006D1CA5"/>
    <w:rsid w:val="006D1CCF"/>
    <w:rsid w:val="006D2BD2"/>
    <w:rsid w:val="006D3B23"/>
    <w:rsid w:val="006D3F66"/>
    <w:rsid w:val="006D45C9"/>
    <w:rsid w:val="006D47D8"/>
    <w:rsid w:val="006D4C22"/>
    <w:rsid w:val="006D4C6D"/>
    <w:rsid w:val="006D54C2"/>
    <w:rsid w:val="006D5F08"/>
    <w:rsid w:val="006D7256"/>
    <w:rsid w:val="006D75B9"/>
    <w:rsid w:val="006D7940"/>
    <w:rsid w:val="006E06C4"/>
    <w:rsid w:val="006E0984"/>
    <w:rsid w:val="006E1897"/>
    <w:rsid w:val="006E22D9"/>
    <w:rsid w:val="006E2929"/>
    <w:rsid w:val="006E2D58"/>
    <w:rsid w:val="006E3169"/>
    <w:rsid w:val="006E31A2"/>
    <w:rsid w:val="006E42E9"/>
    <w:rsid w:val="006E4B22"/>
    <w:rsid w:val="006E5129"/>
    <w:rsid w:val="006E5BD2"/>
    <w:rsid w:val="006E73BF"/>
    <w:rsid w:val="006E7883"/>
    <w:rsid w:val="006F034D"/>
    <w:rsid w:val="006F0899"/>
    <w:rsid w:val="006F0BDD"/>
    <w:rsid w:val="006F1A9D"/>
    <w:rsid w:val="006F270D"/>
    <w:rsid w:val="006F3484"/>
    <w:rsid w:val="006F3738"/>
    <w:rsid w:val="006F3B43"/>
    <w:rsid w:val="006F45DC"/>
    <w:rsid w:val="006F48CB"/>
    <w:rsid w:val="006F4C52"/>
    <w:rsid w:val="006F4FF5"/>
    <w:rsid w:val="006F66D6"/>
    <w:rsid w:val="006F6B35"/>
    <w:rsid w:val="006F7604"/>
    <w:rsid w:val="00700C85"/>
    <w:rsid w:val="007010C3"/>
    <w:rsid w:val="00701133"/>
    <w:rsid w:val="00701AF7"/>
    <w:rsid w:val="00702B10"/>
    <w:rsid w:val="00703EDC"/>
    <w:rsid w:val="007059F1"/>
    <w:rsid w:val="00705B65"/>
    <w:rsid w:val="00705EC9"/>
    <w:rsid w:val="00706357"/>
    <w:rsid w:val="00706BA4"/>
    <w:rsid w:val="00706DB1"/>
    <w:rsid w:val="007108B4"/>
    <w:rsid w:val="00710D3D"/>
    <w:rsid w:val="00710F76"/>
    <w:rsid w:val="007116FD"/>
    <w:rsid w:val="0071180D"/>
    <w:rsid w:val="00712066"/>
    <w:rsid w:val="0071281A"/>
    <w:rsid w:val="007128FB"/>
    <w:rsid w:val="00712BEF"/>
    <w:rsid w:val="00712F43"/>
    <w:rsid w:val="007130B8"/>
    <w:rsid w:val="00713123"/>
    <w:rsid w:val="00713FED"/>
    <w:rsid w:val="007143FF"/>
    <w:rsid w:val="007144F8"/>
    <w:rsid w:val="0071486A"/>
    <w:rsid w:val="00715331"/>
    <w:rsid w:val="00715B9C"/>
    <w:rsid w:val="00715CB7"/>
    <w:rsid w:val="00715F22"/>
    <w:rsid w:val="00717B10"/>
    <w:rsid w:val="00717D3B"/>
    <w:rsid w:val="007206BA"/>
    <w:rsid w:val="00722749"/>
    <w:rsid w:val="00722E51"/>
    <w:rsid w:val="0072386D"/>
    <w:rsid w:val="00723ACA"/>
    <w:rsid w:val="00723DD7"/>
    <w:rsid w:val="00725891"/>
    <w:rsid w:val="00725B0B"/>
    <w:rsid w:val="0072631B"/>
    <w:rsid w:val="00726338"/>
    <w:rsid w:val="007315AE"/>
    <w:rsid w:val="00731CC8"/>
    <w:rsid w:val="00731F80"/>
    <w:rsid w:val="0073205F"/>
    <w:rsid w:val="00732CA9"/>
    <w:rsid w:val="007337B3"/>
    <w:rsid w:val="00734294"/>
    <w:rsid w:val="007355EE"/>
    <w:rsid w:val="00736218"/>
    <w:rsid w:val="007367CB"/>
    <w:rsid w:val="00736878"/>
    <w:rsid w:val="00736AD9"/>
    <w:rsid w:val="00737CB3"/>
    <w:rsid w:val="0074049D"/>
    <w:rsid w:val="0074202C"/>
    <w:rsid w:val="00742357"/>
    <w:rsid w:val="00742A13"/>
    <w:rsid w:val="00743780"/>
    <w:rsid w:val="00744164"/>
    <w:rsid w:val="007445F0"/>
    <w:rsid w:val="0074485A"/>
    <w:rsid w:val="0074492B"/>
    <w:rsid w:val="00744AE5"/>
    <w:rsid w:val="0074522A"/>
    <w:rsid w:val="00745945"/>
    <w:rsid w:val="00745AE1"/>
    <w:rsid w:val="00746368"/>
    <w:rsid w:val="00747A82"/>
    <w:rsid w:val="0075155C"/>
    <w:rsid w:val="007517C4"/>
    <w:rsid w:val="00752133"/>
    <w:rsid w:val="00752DE0"/>
    <w:rsid w:val="007539DA"/>
    <w:rsid w:val="00753E2A"/>
    <w:rsid w:val="007548BC"/>
    <w:rsid w:val="007574A6"/>
    <w:rsid w:val="00757965"/>
    <w:rsid w:val="00761E5B"/>
    <w:rsid w:val="0076205F"/>
    <w:rsid w:val="007624D3"/>
    <w:rsid w:val="00762E40"/>
    <w:rsid w:val="007635D7"/>
    <w:rsid w:val="007636DA"/>
    <w:rsid w:val="00764005"/>
    <w:rsid w:val="007643BF"/>
    <w:rsid w:val="00765860"/>
    <w:rsid w:val="00765AC4"/>
    <w:rsid w:val="007664E3"/>
    <w:rsid w:val="0076709D"/>
    <w:rsid w:val="0077086B"/>
    <w:rsid w:val="00770DFC"/>
    <w:rsid w:val="0077189B"/>
    <w:rsid w:val="00772E34"/>
    <w:rsid w:val="00773519"/>
    <w:rsid w:val="00773AF3"/>
    <w:rsid w:val="007741B3"/>
    <w:rsid w:val="00774D45"/>
    <w:rsid w:val="00774FB5"/>
    <w:rsid w:val="00775270"/>
    <w:rsid w:val="007757C9"/>
    <w:rsid w:val="00775970"/>
    <w:rsid w:val="00775B53"/>
    <w:rsid w:val="00776CDF"/>
    <w:rsid w:val="007773A7"/>
    <w:rsid w:val="0077786F"/>
    <w:rsid w:val="00777F49"/>
    <w:rsid w:val="00780A7F"/>
    <w:rsid w:val="00780DA6"/>
    <w:rsid w:val="007811A9"/>
    <w:rsid w:val="007814C2"/>
    <w:rsid w:val="0078182E"/>
    <w:rsid w:val="00782143"/>
    <w:rsid w:val="007825DB"/>
    <w:rsid w:val="00782C03"/>
    <w:rsid w:val="007839E5"/>
    <w:rsid w:val="007839F1"/>
    <w:rsid w:val="00783FC6"/>
    <w:rsid w:val="00784C06"/>
    <w:rsid w:val="00785390"/>
    <w:rsid w:val="007868E8"/>
    <w:rsid w:val="00786E3B"/>
    <w:rsid w:val="00786E87"/>
    <w:rsid w:val="007875D7"/>
    <w:rsid w:val="0078763D"/>
    <w:rsid w:val="00787747"/>
    <w:rsid w:val="00787B7D"/>
    <w:rsid w:val="00790601"/>
    <w:rsid w:val="0079188E"/>
    <w:rsid w:val="00792856"/>
    <w:rsid w:val="0079313D"/>
    <w:rsid w:val="00794193"/>
    <w:rsid w:val="007953CB"/>
    <w:rsid w:val="00795D39"/>
    <w:rsid w:val="00796E74"/>
    <w:rsid w:val="007A027B"/>
    <w:rsid w:val="007A04E9"/>
    <w:rsid w:val="007A09F0"/>
    <w:rsid w:val="007A09F3"/>
    <w:rsid w:val="007A13DF"/>
    <w:rsid w:val="007A1789"/>
    <w:rsid w:val="007A2638"/>
    <w:rsid w:val="007A2CCC"/>
    <w:rsid w:val="007A34AC"/>
    <w:rsid w:val="007A34F1"/>
    <w:rsid w:val="007A3DCB"/>
    <w:rsid w:val="007A3FEA"/>
    <w:rsid w:val="007A4D38"/>
    <w:rsid w:val="007A5A90"/>
    <w:rsid w:val="007A62E2"/>
    <w:rsid w:val="007A64D0"/>
    <w:rsid w:val="007A6512"/>
    <w:rsid w:val="007A6CD5"/>
    <w:rsid w:val="007A6EC8"/>
    <w:rsid w:val="007A7CA7"/>
    <w:rsid w:val="007B0683"/>
    <w:rsid w:val="007B132E"/>
    <w:rsid w:val="007B2912"/>
    <w:rsid w:val="007B3133"/>
    <w:rsid w:val="007B51DE"/>
    <w:rsid w:val="007B5EE3"/>
    <w:rsid w:val="007B657B"/>
    <w:rsid w:val="007B68FC"/>
    <w:rsid w:val="007B6C11"/>
    <w:rsid w:val="007B6E3A"/>
    <w:rsid w:val="007B755E"/>
    <w:rsid w:val="007B7EF9"/>
    <w:rsid w:val="007C05BE"/>
    <w:rsid w:val="007C05D1"/>
    <w:rsid w:val="007C06A1"/>
    <w:rsid w:val="007C06F3"/>
    <w:rsid w:val="007C0A92"/>
    <w:rsid w:val="007C107A"/>
    <w:rsid w:val="007C21EC"/>
    <w:rsid w:val="007C2D79"/>
    <w:rsid w:val="007C361E"/>
    <w:rsid w:val="007C504E"/>
    <w:rsid w:val="007C560A"/>
    <w:rsid w:val="007C5BF6"/>
    <w:rsid w:val="007C65D6"/>
    <w:rsid w:val="007C67D6"/>
    <w:rsid w:val="007C6F9F"/>
    <w:rsid w:val="007C7299"/>
    <w:rsid w:val="007C75AE"/>
    <w:rsid w:val="007C7860"/>
    <w:rsid w:val="007D01E1"/>
    <w:rsid w:val="007D159A"/>
    <w:rsid w:val="007D3672"/>
    <w:rsid w:val="007D516D"/>
    <w:rsid w:val="007D6316"/>
    <w:rsid w:val="007D6607"/>
    <w:rsid w:val="007D6983"/>
    <w:rsid w:val="007D6EEE"/>
    <w:rsid w:val="007D7A47"/>
    <w:rsid w:val="007D7FC8"/>
    <w:rsid w:val="007E02BC"/>
    <w:rsid w:val="007E06DB"/>
    <w:rsid w:val="007E0B41"/>
    <w:rsid w:val="007E0C98"/>
    <w:rsid w:val="007E1B21"/>
    <w:rsid w:val="007E226B"/>
    <w:rsid w:val="007E2465"/>
    <w:rsid w:val="007E334F"/>
    <w:rsid w:val="007E3411"/>
    <w:rsid w:val="007E35C6"/>
    <w:rsid w:val="007E4C48"/>
    <w:rsid w:val="007E5054"/>
    <w:rsid w:val="007E5673"/>
    <w:rsid w:val="007E5DE4"/>
    <w:rsid w:val="007E66B7"/>
    <w:rsid w:val="007E70FA"/>
    <w:rsid w:val="007F0B3C"/>
    <w:rsid w:val="007F0D8A"/>
    <w:rsid w:val="007F144F"/>
    <w:rsid w:val="007F17B6"/>
    <w:rsid w:val="007F2391"/>
    <w:rsid w:val="007F2481"/>
    <w:rsid w:val="007F2697"/>
    <w:rsid w:val="007F2B76"/>
    <w:rsid w:val="007F2DBE"/>
    <w:rsid w:val="007F3F49"/>
    <w:rsid w:val="007F45D1"/>
    <w:rsid w:val="007F4E61"/>
    <w:rsid w:val="007F5383"/>
    <w:rsid w:val="007F69A9"/>
    <w:rsid w:val="007F6B3A"/>
    <w:rsid w:val="007F6E68"/>
    <w:rsid w:val="007F7A9C"/>
    <w:rsid w:val="007F7C60"/>
    <w:rsid w:val="00800952"/>
    <w:rsid w:val="00801493"/>
    <w:rsid w:val="00801900"/>
    <w:rsid w:val="00801B1E"/>
    <w:rsid w:val="00802028"/>
    <w:rsid w:val="00802827"/>
    <w:rsid w:val="008044D5"/>
    <w:rsid w:val="00804C3B"/>
    <w:rsid w:val="00805794"/>
    <w:rsid w:val="00805938"/>
    <w:rsid w:val="00806895"/>
    <w:rsid w:val="008068F9"/>
    <w:rsid w:val="00806D17"/>
    <w:rsid w:val="00806EE9"/>
    <w:rsid w:val="00807929"/>
    <w:rsid w:val="00807DB8"/>
    <w:rsid w:val="008101FF"/>
    <w:rsid w:val="00810702"/>
    <w:rsid w:val="00810A42"/>
    <w:rsid w:val="00811433"/>
    <w:rsid w:val="00811448"/>
    <w:rsid w:val="008135A1"/>
    <w:rsid w:val="008160C7"/>
    <w:rsid w:val="008164CE"/>
    <w:rsid w:val="008165B2"/>
    <w:rsid w:val="0081660C"/>
    <w:rsid w:val="00821A56"/>
    <w:rsid w:val="00822AB1"/>
    <w:rsid w:val="00822CA7"/>
    <w:rsid w:val="00823A21"/>
    <w:rsid w:val="00823E89"/>
    <w:rsid w:val="00824100"/>
    <w:rsid w:val="008251CD"/>
    <w:rsid w:val="00825C9B"/>
    <w:rsid w:val="00826BA4"/>
    <w:rsid w:val="008270BD"/>
    <w:rsid w:val="0082743D"/>
    <w:rsid w:val="00827D0E"/>
    <w:rsid w:val="00830234"/>
    <w:rsid w:val="008309FE"/>
    <w:rsid w:val="008314D2"/>
    <w:rsid w:val="00831865"/>
    <w:rsid w:val="00831C27"/>
    <w:rsid w:val="00832269"/>
    <w:rsid w:val="00833A62"/>
    <w:rsid w:val="00833FC5"/>
    <w:rsid w:val="00835416"/>
    <w:rsid w:val="00836279"/>
    <w:rsid w:val="008424A4"/>
    <w:rsid w:val="00842F76"/>
    <w:rsid w:val="00844B46"/>
    <w:rsid w:val="00845E33"/>
    <w:rsid w:val="00847A83"/>
    <w:rsid w:val="00847B9A"/>
    <w:rsid w:val="00851505"/>
    <w:rsid w:val="00851A0E"/>
    <w:rsid w:val="00851DCE"/>
    <w:rsid w:val="00853035"/>
    <w:rsid w:val="00853349"/>
    <w:rsid w:val="00853431"/>
    <w:rsid w:val="008535E8"/>
    <w:rsid w:val="008543E2"/>
    <w:rsid w:val="00854965"/>
    <w:rsid w:val="0085530B"/>
    <w:rsid w:val="00855447"/>
    <w:rsid w:val="00855ED5"/>
    <w:rsid w:val="008567FD"/>
    <w:rsid w:val="0085687F"/>
    <w:rsid w:val="00856A06"/>
    <w:rsid w:val="008571E2"/>
    <w:rsid w:val="00860704"/>
    <w:rsid w:val="008608DB"/>
    <w:rsid w:val="008623A3"/>
    <w:rsid w:val="0086352F"/>
    <w:rsid w:val="008637A0"/>
    <w:rsid w:val="00864CE6"/>
    <w:rsid w:val="00864CF9"/>
    <w:rsid w:val="0086630B"/>
    <w:rsid w:val="00866872"/>
    <w:rsid w:val="008668B4"/>
    <w:rsid w:val="00867478"/>
    <w:rsid w:val="0086763F"/>
    <w:rsid w:val="00867827"/>
    <w:rsid w:val="00873853"/>
    <w:rsid w:val="00873B5E"/>
    <w:rsid w:val="00873D4C"/>
    <w:rsid w:val="00875419"/>
    <w:rsid w:val="00875E8F"/>
    <w:rsid w:val="00876509"/>
    <w:rsid w:val="00877E9F"/>
    <w:rsid w:val="008805F5"/>
    <w:rsid w:val="00881017"/>
    <w:rsid w:val="00881389"/>
    <w:rsid w:val="008813EA"/>
    <w:rsid w:val="008816B7"/>
    <w:rsid w:val="00881BA3"/>
    <w:rsid w:val="0088203D"/>
    <w:rsid w:val="0088288E"/>
    <w:rsid w:val="00882D44"/>
    <w:rsid w:val="008832A5"/>
    <w:rsid w:val="00883F4F"/>
    <w:rsid w:val="00885DE3"/>
    <w:rsid w:val="0088709D"/>
    <w:rsid w:val="0088789E"/>
    <w:rsid w:val="008878B6"/>
    <w:rsid w:val="0088792B"/>
    <w:rsid w:val="00891152"/>
    <w:rsid w:val="008930DC"/>
    <w:rsid w:val="00893AE2"/>
    <w:rsid w:val="008945D4"/>
    <w:rsid w:val="008953FD"/>
    <w:rsid w:val="00895C61"/>
    <w:rsid w:val="00895E2F"/>
    <w:rsid w:val="008960D3"/>
    <w:rsid w:val="00896A3B"/>
    <w:rsid w:val="00897DAB"/>
    <w:rsid w:val="008A0FAB"/>
    <w:rsid w:val="008A0FB1"/>
    <w:rsid w:val="008A1070"/>
    <w:rsid w:val="008A13AB"/>
    <w:rsid w:val="008A141D"/>
    <w:rsid w:val="008A38A4"/>
    <w:rsid w:val="008A39F8"/>
    <w:rsid w:val="008A44E2"/>
    <w:rsid w:val="008A5242"/>
    <w:rsid w:val="008A53A3"/>
    <w:rsid w:val="008A671B"/>
    <w:rsid w:val="008B0293"/>
    <w:rsid w:val="008B072F"/>
    <w:rsid w:val="008B12F4"/>
    <w:rsid w:val="008B2F27"/>
    <w:rsid w:val="008B3196"/>
    <w:rsid w:val="008B377C"/>
    <w:rsid w:val="008B3D49"/>
    <w:rsid w:val="008B4195"/>
    <w:rsid w:val="008B55D1"/>
    <w:rsid w:val="008B5D69"/>
    <w:rsid w:val="008B7040"/>
    <w:rsid w:val="008B77FD"/>
    <w:rsid w:val="008B7B46"/>
    <w:rsid w:val="008C046C"/>
    <w:rsid w:val="008C06BF"/>
    <w:rsid w:val="008C1128"/>
    <w:rsid w:val="008C3CE7"/>
    <w:rsid w:val="008C402F"/>
    <w:rsid w:val="008C4AAE"/>
    <w:rsid w:val="008C51B2"/>
    <w:rsid w:val="008C6117"/>
    <w:rsid w:val="008C6B34"/>
    <w:rsid w:val="008C7CDC"/>
    <w:rsid w:val="008C7DE0"/>
    <w:rsid w:val="008D033B"/>
    <w:rsid w:val="008D08C8"/>
    <w:rsid w:val="008D0A25"/>
    <w:rsid w:val="008D10B9"/>
    <w:rsid w:val="008D12C0"/>
    <w:rsid w:val="008D17A1"/>
    <w:rsid w:val="008D1D3F"/>
    <w:rsid w:val="008D1DA1"/>
    <w:rsid w:val="008D1E49"/>
    <w:rsid w:val="008D1ECE"/>
    <w:rsid w:val="008D2D38"/>
    <w:rsid w:val="008D330A"/>
    <w:rsid w:val="008D3A20"/>
    <w:rsid w:val="008D5946"/>
    <w:rsid w:val="008D73E1"/>
    <w:rsid w:val="008D7D7A"/>
    <w:rsid w:val="008E0711"/>
    <w:rsid w:val="008E128D"/>
    <w:rsid w:val="008E23E9"/>
    <w:rsid w:val="008E2735"/>
    <w:rsid w:val="008E46D7"/>
    <w:rsid w:val="008E4C50"/>
    <w:rsid w:val="008E5539"/>
    <w:rsid w:val="008E6179"/>
    <w:rsid w:val="008E6710"/>
    <w:rsid w:val="008E7408"/>
    <w:rsid w:val="008E7A1E"/>
    <w:rsid w:val="008F05C8"/>
    <w:rsid w:val="008F0FFA"/>
    <w:rsid w:val="008F1336"/>
    <w:rsid w:val="008F183E"/>
    <w:rsid w:val="008F2466"/>
    <w:rsid w:val="008F2483"/>
    <w:rsid w:val="008F402B"/>
    <w:rsid w:val="008F4CAD"/>
    <w:rsid w:val="008F6332"/>
    <w:rsid w:val="008F78C2"/>
    <w:rsid w:val="008F7A79"/>
    <w:rsid w:val="008F7DC2"/>
    <w:rsid w:val="0090039F"/>
    <w:rsid w:val="00901583"/>
    <w:rsid w:val="0090301A"/>
    <w:rsid w:val="00903487"/>
    <w:rsid w:val="00904433"/>
    <w:rsid w:val="009053F0"/>
    <w:rsid w:val="0090580B"/>
    <w:rsid w:val="00905C97"/>
    <w:rsid w:val="00905D89"/>
    <w:rsid w:val="009064A3"/>
    <w:rsid w:val="00906957"/>
    <w:rsid w:val="0090725E"/>
    <w:rsid w:val="0091023A"/>
    <w:rsid w:val="0091035C"/>
    <w:rsid w:val="009105DE"/>
    <w:rsid w:val="00911168"/>
    <w:rsid w:val="00911379"/>
    <w:rsid w:val="0091167D"/>
    <w:rsid w:val="00912645"/>
    <w:rsid w:val="00912754"/>
    <w:rsid w:val="00913B95"/>
    <w:rsid w:val="0091546D"/>
    <w:rsid w:val="00916273"/>
    <w:rsid w:val="009169D6"/>
    <w:rsid w:val="00916B0C"/>
    <w:rsid w:val="00921DB2"/>
    <w:rsid w:val="0092295E"/>
    <w:rsid w:val="0092312F"/>
    <w:rsid w:val="009231FE"/>
    <w:rsid w:val="00923456"/>
    <w:rsid w:val="009236F6"/>
    <w:rsid w:val="00923AE7"/>
    <w:rsid w:val="009240A2"/>
    <w:rsid w:val="00924971"/>
    <w:rsid w:val="009256FA"/>
    <w:rsid w:val="00926ACF"/>
    <w:rsid w:val="00926B5F"/>
    <w:rsid w:val="00927682"/>
    <w:rsid w:val="00930697"/>
    <w:rsid w:val="00930940"/>
    <w:rsid w:val="00930F4D"/>
    <w:rsid w:val="009311D8"/>
    <w:rsid w:val="0093199A"/>
    <w:rsid w:val="00932A61"/>
    <w:rsid w:val="00932AB6"/>
    <w:rsid w:val="00932FB3"/>
    <w:rsid w:val="00933C2B"/>
    <w:rsid w:val="00933D66"/>
    <w:rsid w:val="009343C1"/>
    <w:rsid w:val="00934406"/>
    <w:rsid w:val="0093633B"/>
    <w:rsid w:val="00936F81"/>
    <w:rsid w:val="0093763A"/>
    <w:rsid w:val="00937B30"/>
    <w:rsid w:val="0094085F"/>
    <w:rsid w:val="0094105D"/>
    <w:rsid w:val="00941FD6"/>
    <w:rsid w:val="0094210F"/>
    <w:rsid w:val="009421B7"/>
    <w:rsid w:val="00942455"/>
    <w:rsid w:val="009424A1"/>
    <w:rsid w:val="00942D97"/>
    <w:rsid w:val="0094431D"/>
    <w:rsid w:val="00944B45"/>
    <w:rsid w:val="00944BBC"/>
    <w:rsid w:val="00946CCA"/>
    <w:rsid w:val="00947BCF"/>
    <w:rsid w:val="00950C0A"/>
    <w:rsid w:val="00950F6E"/>
    <w:rsid w:val="0095123D"/>
    <w:rsid w:val="00951E0A"/>
    <w:rsid w:val="00953AF9"/>
    <w:rsid w:val="00956971"/>
    <w:rsid w:val="009607EF"/>
    <w:rsid w:val="009608A1"/>
    <w:rsid w:val="009615A9"/>
    <w:rsid w:val="00961F7E"/>
    <w:rsid w:val="009630AC"/>
    <w:rsid w:val="009632D3"/>
    <w:rsid w:val="00963B55"/>
    <w:rsid w:val="00963F78"/>
    <w:rsid w:val="00964276"/>
    <w:rsid w:val="00964307"/>
    <w:rsid w:val="009650A9"/>
    <w:rsid w:val="00965745"/>
    <w:rsid w:val="00966440"/>
    <w:rsid w:val="009665F8"/>
    <w:rsid w:val="00966754"/>
    <w:rsid w:val="00967754"/>
    <w:rsid w:val="00970931"/>
    <w:rsid w:val="00971695"/>
    <w:rsid w:val="00971704"/>
    <w:rsid w:val="00971AFB"/>
    <w:rsid w:val="00971CFB"/>
    <w:rsid w:val="00971EC3"/>
    <w:rsid w:val="00971F07"/>
    <w:rsid w:val="00972E24"/>
    <w:rsid w:val="0097499F"/>
    <w:rsid w:val="00975024"/>
    <w:rsid w:val="00975140"/>
    <w:rsid w:val="0097583A"/>
    <w:rsid w:val="0097618E"/>
    <w:rsid w:val="00977941"/>
    <w:rsid w:val="00981192"/>
    <w:rsid w:val="00981317"/>
    <w:rsid w:val="009816A7"/>
    <w:rsid w:val="009818B5"/>
    <w:rsid w:val="00981D3C"/>
    <w:rsid w:val="00981F72"/>
    <w:rsid w:val="009831B4"/>
    <w:rsid w:val="009833C0"/>
    <w:rsid w:val="00983DFD"/>
    <w:rsid w:val="009841A7"/>
    <w:rsid w:val="00984505"/>
    <w:rsid w:val="00984B87"/>
    <w:rsid w:val="00985310"/>
    <w:rsid w:val="009861CC"/>
    <w:rsid w:val="009870A7"/>
    <w:rsid w:val="00990A0F"/>
    <w:rsid w:val="00990FF9"/>
    <w:rsid w:val="009920D6"/>
    <w:rsid w:val="009937AB"/>
    <w:rsid w:val="00993DA7"/>
    <w:rsid w:val="00994EEB"/>
    <w:rsid w:val="00994FEF"/>
    <w:rsid w:val="009959C3"/>
    <w:rsid w:val="00996F31"/>
    <w:rsid w:val="009A0304"/>
    <w:rsid w:val="009A14B5"/>
    <w:rsid w:val="009A1ADA"/>
    <w:rsid w:val="009A1BD9"/>
    <w:rsid w:val="009A1C7E"/>
    <w:rsid w:val="009A276D"/>
    <w:rsid w:val="009A27DC"/>
    <w:rsid w:val="009A29D4"/>
    <w:rsid w:val="009A47D5"/>
    <w:rsid w:val="009A52F4"/>
    <w:rsid w:val="009A5C15"/>
    <w:rsid w:val="009A611F"/>
    <w:rsid w:val="009A6905"/>
    <w:rsid w:val="009A6F1E"/>
    <w:rsid w:val="009A72C9"/>
    <w:rsid w:val="009B01D6"/>
    <w:rsid w:val="009B03ED"/>
    <w:rsid w:val="009B0CDA"/>
    <w:rsid w:val="009B0ED5"/>
    <w:rsid w:val="009B1BA3"/>
    <w:rsid w:val="009B267F"/>
    <w:rsid w:val="009B2888"/>
    <w:rsid w:val="009B2A88"/>
    <w:rsid w:val="009B333A"/>
    <w:rsid w:val="009B35BA"/>
    <w:rsid w:val="009B47CD"/>
    <w:rsid w:val="009B4C95"/>
    <w:rsid w:val="009B4FE0"/>
    <w:rsid w:val="009B555C"/>
    <w:rsid w:val="009B5724"/>
    <w:rsid w:val="009B57F5"/>
    <w:rsid w:val="009B591B"/>
    <w:rsid w:val="009B607C"/>
    <w:rsid w:val="009B678A"/>
    <w:rsid w:val="009B7409"/>
    <w:rsid w:val="009B78DF"/>
    <w:rsid w:val="009C0124"/>
    <w:rsid w:val="009C0ADF"/>
    <w:rsid w:val="009C2149"/>
    <w:rsid w:val="009C239E"/>
    <w:rsid w:val="009C32EB"/>
    <w:rsid w:val="009C3BD9"/>
    <w:rsid w:val="009C43BD"/>
    <w:rsid w:val="009C5240"/>
    <w:rsid w:val="009C557F"/>
    <w:rsid w:val="009C795B"/>
    <w:rsid w:val="009D07D9"/>
    <w:rsid w:val="009D0929"/>
    <w:rsid w:val="009D0F3D"/>
    <w:rsid w:val="009D1121"/>
    <w:rsid w:val="009D1459"/>
    <w:rsid w:val="009D1E05"/>
    <w:rsid w:val="009D2960"/>
    <w:rsid w:val="009E01D0"/>
    <w:rsid w:val="009E1900"/>
    <w:rsid w:val="009E1A40"/>
    <w:rsid w:val="009E3D19"/>
    <w:rsid w:val="009E4CBD"/>
    <w:rsid w:val="009E5467"/>
    <w:rsid w:val="009E5674"/>
    <w:rsid w:val="009E5895"/>
    <w:rsid w:val="009E5F8E"/>
    <w:rsid w:val="009E6820"/>
    <w:rsid w:val="009E6E44"/>
    <w:rsid w:val="009E708C"/>
    <w:rsid w:val="009E78DA"/>
    <w:rsid w:val="009E7F0D"/>
    <w:rsid w:val="009F0040"/>
    <w:rsid w:val="009F0DDD"/>
    <w:rsid w:val="009F178F"/>
    <w:rsid w:val="009F1A47"/>
    <w:rsid w:val="009F1B44"/>
    <w:rsid w:val="009F2244"/>
    <w:rsid w:val="009F2561"/>
    <w:rsid w:val="009F2F0A"/>
    <w:rsid w:val="009F3386"/>
    <w:rsid w:val="009F34E4"/>
    <w:rsid w:val="009F35CD"/>
    <w:rsid w:val="009F39EC"/>
    <w:rsid w:val="009F3F8C"/>
    <w:rsid w:val="009F4395"/>
    <w:rsid w:val="009F4699"/>
    <w:rsid w:val="009F4D79"/>
    <w:rsid w:val="009F54B5"/>
    <w:rsid w:val="009F55D8"/>
    <w:rsid w:val="009F61D9"/>
    <w:rsid w:val="009F620B"/>
    <w:rsid w:val="009F63CC"/>
    <w:rsid w:val="009F7450"/>
    <w:rsid w:val="009F7FCF"/>
    <w:rsid w:val="00A00ED7"/>
    <w:rsid w:val="00A0113B"/>
    <w:rsid w:val="00A014C2"/>
    <w:rsid w:val="00A0258B"/>
    <w:rsid w:val="00A038E1"/>
    <w:rsid w:val="00A0457B"/>
    <w:rsid w:val="00A0523A"/>
    <w:rsid w:val="00A05276"/>
    <w:rsid w:val="00A053D6"/>
    <w:rsid w:val="00A0605D"/>
    <w:rsid w:val="00A06B07"/>
    <w:rsid w:val="00A06F83"/>
    <w:rsid w:val="00A077DF"/>
    <w:rsid w:val="00A07C52"/>
    <w:rsid w:val="00A07F5A"/>
    <w:rsid w:val="00A104B9"/>
    <w:rsid w:val="00A10549"/>
    <w:rsid w:val="00A1103A"/>
    <w:rsid w:val="00A111BB"/>
    <w:rsid w:val="00A111DB"/>
    <w:rsid w:val="00A11401"/>
    <w:rsid w:val="00A11E45"/>
    <w:rsid w:val="00A11E58"/>
    <w:rsid w:val="00A121CD"/>
    <w:rsid w:val="00A12817"/>
    <w:rsid w:val="00A12967"/>
    <w:rsid w:val="00A12D0F"/>
    <w:rsid w:val="00A12E20"/>
    <w:rsid w:val="00A12E9B"/>
    <w:rsid w:val="00A13194"/>
    <w:rsid w:val="00A13679"/>
    <w:rsid w:val="00A15DD7"/>
    <w:rsid w:val="00A162DE"/>
    <w:rsid w:val="00A16F63"/>
    <w:rsid w:val="00A17BF3"/>
    <w:rsid w:val="00A208A8"/>
    <w:rsid w:val="00A21E37"/>
    <w:rsid w:val="00A21F27"/>
    <w:rsid w:val="00A2233D"/>
    <w:rsid w:val="00A23511"/>
    <w:rsid w:val="00A23ADC"/>
    <w:rsid w:val="00A25C03"/>
    <w:rsid w:val="00A26F15"/>
    <w:rsid w:val="00A273D2"/>
    <w:rsid w:val="00A27E34"/>
    <w:rsid w:val="00A302FB"/>
    <w:rsid w:val="00A305DA"/>
    <w:rsid w:val="00A310FE"/>
    <w:rsid w:val="00A34156"/>
    <w:rsid w:val="00A36F10"/>
    <w:rsid w:val="00A379C9"/>
    <w:rsid w:val="00A37DE8"/>
    <w:rsid w:val="00A41A67"/>
    <w:rsid w:val="00A438AD"/>
    <w:rsid w:val="00A44350"/>
    <w:rsid w:val="00A44C4C"/>
    <w:rsid w:val="00A44D6A"/>
    <w:rsid w:val="00A44E1E"/>
    <w:rsid w:val="00A47BC9"/>
    <w:rsid w:val="00A52D93"/>
    <w:rsid w:val="00A53B80"/>
    <w:rsid w:val="00A53E20"/>
    <w:rsid w:val="00A5465A"/>
    <w:rsid w:val="00A54FD9"/>
    <w:rsid w:val="00A5592F"/>
    <w:rsid w:val="00A55F40"/>
    <w:rsid w:val="00A55FA4"/>
    <w:rsid w:val="00A57413"/>
    <w:rsid w:val="00A60D0C"/>
    <w:rsid w:val="00A6164C"/>
    <w:rsid w:val="00A616D4"/>
    <w:rsid w:val="00A61905"/>
    <w:rsid w:val="00A61FAA"/>
    <w:rsid w:val="00A620EC"/>
    <w:rsid w:val="00A6267F"/>
    <w:rsid w:val="00A62915"/>
    <w:rsid w:val="00A634C7"/>
    <w:rsid w:val="00A6409F"/>
    <w:rsid w:val="00A64258"/>
    <w:rsid w:val="00A648A7"/>
    <w:rsid w:val="00A64B85"/>
    <w:rsid w:val="00A65176"/>
    <w:rsid w:val="00A65290"/>
    <w:rsid w:val="00A65717"/>
    <w:rsid w:val="00A66A2F"/>
    <w:rsid w:val="00A66D0B"/>
    <w:rsid w:val="00A67077"/>
    <w:rsid w:val="00A6753E"/>
    <w:rsid w:val="00A67D99"/>
    <w:rsid w:val="00A71330"/>
    <w:rsid w:val="00A726C3"/>
    <w:rsid w:val="00A7277B"/>
    <w:rsid w:val="00A72C95"/>
    <w:rsid w:val="00A740DD"/>
    <w:rsid w:val="00A74358"/>
    <w:rsid w:val="00A74B90"/>
    <w:rsid w:val="00A765E3"/>
    <w:rsid w:val="00A77961"/>
    <w:rsid w:val="00A80619"/>
    <w:rsid w:val="00A80900"/>
    <w:rsid w:val="00A80921"/>
    <w:rsid w:val="00A817A2"/>
    <w:rsid w:val="00A817C1"/>
    <w:rsid w:val="00A82070"/>
    <w:rsid w:val="00A84CAA"/>
    <w:rsid w:val="00A8553F"/>
    <w:rsid w:val="00A86D91"/>
    <w:rsid w:val="00A874D4"/>
    <w:rsid w:val="00A87829"/>
    <w:rsid w:val="00A903AB"/>
    <w:rsid w:val="00A904E5"/>
    <w:rsid w:val="00A90D40"/>
    <w:rsid w:val="00A9150C"/>
    <w:rsid w:val="00A92C3C"/>
    <w:rsid w:val="00A936E5"/>
    <w:rsid w:val="00A945FE"/>
    <w:rsid w:val="00A94891"/>
    <w:rsid w:val="00A95E4A"/>
    <w:rsid w:val="00A95FD4"/>
    <w:rsid w:val="00A96979"/>
    <w:rsid w:val="00A9702B"/>
    <w:rsid w:val="00AA0518"/>
    <w:rsid w:val="00AA210B"/>
    <w:rsid w:val="00AA24B4"/>
    <w:rsid w:val="00AA267B"/>
    <w:rsid w:val="00AA2A16"/>
    <w:rsid w:val="00AA2F03"/>
    <w:rsid w:val="00AA3759"/>
    <w:rsid w:val="00AA37F7"/>
    <w:rsid w:val="00AA40F4"/>
    <w:rsid w:val="00AA486A"/>
    <w:rsid w:val="00AA4920"/>
    <w:rsid w:val="00AA4BB4"/>
    <w:rsid w:val="00AA4EF3"/>
    <w:rsid w:val="00AA5F83"/>
    <w:rsid w:val="00AA69F4"/>
    <w:rsid w:val="00AA7520"/>
    <w:rsid w:val="00AA7D3E"/>
    <w:rsid w:val="00AA7DF0"/>
    <w:rsid w:val="00AA7FB7"/>
    <w:rsid w:val="00AB0D13"/>
    <w:rsid w:val="00AB1A3B"/>
    <w:rsid w:val="00AB1C36"/>
    <w:rsid w:val="00AB1E56"/>
    <w:rsid w:val="00AB21FB"/>
    <w:rsid w:val="00AB2322"/>
    <w:rsid w:val="00AB2831"/>
    <w:rsid w:val="00AB2B41"/>
    <w:rsid w:val="00AB2CCB"/>
    <w:rsid w:val="00AB2E9E"/>
    <w:rsid w:val="00AB3A99"/>
    <w:rsid w:val="00AB41C9"/>
    <w:rsid w:val="00AB4C9E"/>
    <w:rsid w:val="00AB4F62"/>
    <w:rsid w:val="00AB534D"/>
    <w:rsid w:val="00AB6259"/>
    <w:rsid w:val="00AB6267"/>
    <w:rsid w:val="00AB64E7"/>
    <w:rsid w:val="00AB67CA"/>
    <w:rsid w:val="00AB6CA9"/>
    <w:rsid w:val="00AB7125"/>
    <w:rsid w:val="00AB7CCC"/>
    <w:rsid w:val="00AB7E58"/>
    <w:rsid w:val="00AC01F2"/>
    <w:rsid w:val="00AC0882"/>
    <w:rsid w:val="00AC0A8A"/>
    <w:rsid w:val="00AC145A"/>
    <w:rsid w:val="00AC158B"/>
    <w:rsid w:val="00AC170B"/>
    <w:rsid w:val="00AC1A6D"/>
    <w:rsid w:val="00AC231A"/>
    <w:rsid w:val="00AC2354"/>
    <w:rsid w:val="00AC2897"/>
    <w:rsid w:val="00AC2ABB"/>
    <w:rsid w:val="00AC2CEA"/>
    <w:rsid w:val="00AC2FB7"/>
    <w:rsid w:val="00AC4708"/>
    <w:rsid w:val="00AC54D3"/>
    <w:rsid w:val="00AC55BC"/>
    <w:rsid w:val="00AC5AE7"/>
    <w:rsid w:val="00AC61CC"/>
    <w:rsid w:val="00AC79B7"/>
    <w:rsid w:val="00AD12BA"/>
    <w:rsid w:val="00AD133F"/>
    <w:rsid w:val="00AD2019"/>
    <w:rsid w:val="00AD276C"/>
    <w:rsid w:val="00AD2C0F"/>
    <w:rsid w:val="00AD3BEA"/>
    <w:rsid w:val="00AD3F2A"/>
    <w:rsid w:val="00AD45AC"/>
    <w:rsid w:val="00AD4719"/>
    <w:rsid w:val="00AD5B0D"/>
    <w:rsid w:val="00AD639E"/>
    <w:rsid w:val="00AD65B2"/>
    <w:rsid w:val="00AE0109"/>
    <w:rsid w:val="00AE0F37"/>
    <w:rsid w:val="00AE130C"/>
    <w:rsid w:val="00AE1528"/>
    <w:rsid w:val="00AE1EC3"/>
    <w:rsid w:val="00AE1F83"/>
    <w:rsid w:val="00AE2F50"/>
    <w:rsid w:val="00AE3043"/>
    <w:rsid w:val="00AE3492"/>
    <w:rsid w:val="00AE449A"/>
    <w:rsid w:val="00AE4E44"/>
    <w:rsid w:val="00AE5FAB"/>
    <w:rsid w:val="00AE66C4"/>
    <w:rsid w:val="00AE6EAD"/>
    <w:rsid w:val="00AE6F55"/>
    <w:rsid w:val="00AE7EE2"/>
    <w:rsid w:val="00AF0283"/>
    <w:rsid w:val="00AF03D1"/>
    <w:rsid w:val="00AF1453"/>
    <w:rsid w:val="00AF1B29"/>
    <w:rsid w:val="00AF1DEC"/>
    <w:rsid w:val="00AF2283"/>
    <w:rsid w:val="00AF2471"/>
    <w:rsid w:val="00AF26FF"/>
    <w:rsid w:val="00AF2834"/>
    <w:rsid w:val="00AF37EF"/>
    <w:rsid w:val="00AF3855"/>
    <w:rsid w:val="00AF38F6"/>
    <w:rsid w:val="00AF3E42"/>
    <w:rsid w:val="00AF41BE"/>
    <w:rsid w:val="00AF4887"/>
    <w:rsid w:val="00AF4A2F"/>
    <w:rsid w:val="00AF4DE5"/>
    <w:rsid w:val="00B00AB5"/>
    <w:rsid w:val="00B00F81"/>
    <w:rsid w:val="00B0158E"/>
    <w:rsid w:val="00B02C14"/>
    <w:rsid w:val="00B02F0D"/>
    <w:rsid w:val="00B030BB"/>
    <w:rsid w:val="00B037B1"/>
    <w:rsid w:val="00B044B9"/>
    <w:rsid w:val="00B04EBE"/>
    <w:rsid w:val="00B058BA"/>
    <w:rsid w:val="00B060CA"/>
    <w:rsid w:val="00B066D9"/>
    <w:rsid w:val="00B07163"/>
    <w:rsid w:val="00B0769D"/>
    <w:rsid w:val="00B10779"/>
    <w:rsid w:val="00B11561"/>
    <w:rsid w:val="00B117BD"/>
    <w:rsid w:val="00B125D4"/>
    <w:rsid w:val="00B12667"/>
    <w:rsid w:val="00B136FA"/>
    <w:rsid w:val="00B14DFB"/>
    <w:rsid w:val="00B1508A"/>
    <w:rsid w:val="00B15359"/>
    <w:rsid w:val="00B155E1"/>
    <w:rsid w:val="00B16002"/>
    <w:rsid w:val="00B16467"/>
    <w:rsid w:val="00B1667D"/>
    <w:rsid w:val="00B169C6"/>
    <w:rsid w:val="00B17251"/>
    <w:rsid w:val="00B205DD"/>
    <w:rsid w:val="00B215A8"/>
    <w:rsid w:val="00B21B73"/>
    <w:rsid w:val="00B21B78"/>
    <w:rsid w:val="00B222BD"/>
    <w:rsid w:val="00B22D28"/>
    <w:rsid w:val="00B22EFB"/>
    <w:rsid w:val="00B241A1"/>
    <w:rsid w:val="00B25252"/>
    <w:rsid w:val="00B25389"/>
    <w:rsid w:val="00B255A7"/>
    <w:rsid w:val="00B2566B"/>
    <w:rsid w:val="00B25DB9"/>
    <w:rsid w:val="00B266A1"/>
    <w:rsid w:val="00B26795"/>
    <w:rsid w:val="00B26C80"/>
    <w:rsid w:val="00B303E0"/>
    <w:rsid w:val="00B307F1"/>
    <w:rsid w:val="00B320CC"/>
    <w:rsid w:val="00B3276D"/>
    <w:rsid w:val="00B32854"/>
    <w:rsid w:val="00B33A88"/>
    <w:rsid w:val="00B340C7"/>
    <w:rsid w:val="00B3639E"/>
    <w:rsid w:val="00B36FAE"/>
    <w:rsid w:val="00B37319"/>
    <w:rsid w:val="00B37923"/>
    <w:rsid w:val="00B40E01"/>
    <w:rsid w:val="00B41831"/>
    <w:rsid w:val="00B41C7C"/>
    <w:rsid w:val="00B42FA4"/>
    <w:rsid w:val="00B4329F"/>
    <w:rsid w:val="00B432CC"/>
    <w:rsid w:val="00B43DD5"/>
    <w:rsid w:val="00B44854"/>
    <w:rsid w:val="00B45931"/>
    <w:rsid w:val="00B461AA"/>
    <w:rsid w:val="00B4738D"/>
    <w:rsid w:val="00B503A3"/>
    <w:rsid w:val="00B50BAB"/>
    <w:rsid w:val="00B50D62"/>
    <w:rsid w:val="00B51853"/>
    <w:rsid w:val="00B52376"/>
    <w:rsid w:val="00B52C76"/>
    <w:rsid w:val="00B53302"/>
    <w:rsid w:val="00B53521"/>
    <w:rsid w:val="00B53C36"/>
    <w:rsid w:val="00B5445A"/>
    <w:rsid w:val="00B547C0"/>
    <w:rsid w:val="00B556AB"/>
    <w:rsid w:val="00B55735"/>
    <w:rsid w:val="00B55B0B"/>
    <w:rsid w:val="00B55E80"/>
    <w:rsid w:val="00B560DC"/>
    <w:rsid w:val="00B56992"/>
    <w:rsid w:val="00B57141"/>
    <w:rsid w:val="00B573CC"/>
    <w:rsid w:val="00B57542"/>
    <w:rsid w:val="00B57E67"/>
    <w:rsid w:val="00B601EC"/>
    <w:rsid w:val="00B60C83"/>
    <w:rsid w:val="00B63515"/>
    <w:rsid w:val="00B63DBD"/>
    <w:rsid w:val="00B646EC"/>
    <w:rsid w:val="00B64A54"/>
    <w:rsid w:val="00B64C0E"/>
    <w:rsid w:val="00B652DF"/>
    <w:rsid w:val="00B669C6"/>
    <w:rsid w:val="00B70272"/>
    <w:rsid w:val="00B72251"/>
    <w:rsid w:val="00B723BC"/>
    <w:rsid w:val="00B724F3"/>
    <w:rsid w:val="00B73881"/>
    <w:rsid w:val="00B74502"/>
    <w:rsid w:val="00B7507A"/>
    <w:rsid w:val="00B752E4"/>
    <w:rsid w:val="00B76875"/>
    <w:rsid w:val="00B76B11"/>
    <w:rsid w:val="00B77EA8"/>
    <w:rsid w:val="00B80A64"/>
    <w:rsid w:val="00B80E73"/>
    <w:rsid w:val="00B816E9"/>
    <w:rsid w:val="00B8186F"/>
    <w:rsid w:val="00B81B1A"/>
    <w:rsid w:val="00B82419"/>
    <w:rsid w:val="00B828C2"/>
    <w:rsid w:val="00B82AB4"/>
    <w:rsid w:val="00B82D9F"/>
    <w:rsid w:val="00B83CEE"/>
    <w:rsid w:val="00B8404F"/>
    <w:rsid w:val="00B8420E"/>
    <w:rsid w:val="00B84794"/>
    <w:rsid w:val="00B856FF"/>
    <w:rsid w:val="00B8630E"/>
    <w:rsid w:val="00B86C94"/>
    <w:rsid w:val="00B909EA"/>
    <w:rsid w:val="00B90E2A"/>
    <w:rsid w:val="00B926BC"/>
    <w:rsid w:val="00B92944"/>
    <w:rsid w:val="00B94690"/>
    <w:rsid w:val="00B94B71"/>
    <w:rsid w:val="00B95545"/>
    <w:rsid w:val="00B958E4"/>
    <w:rsid w:val="00B95D34"/>
    <w:rsid w:val="00B9659A"/>
    <w:rsid w:val="00B96643"/>
    <w:rsid w:val="00B96BF3"/>
    <w:rsid w:val="00B96F93"/>
    <w:rsid w:val="00B97BD2"/>
    <w:rsid w:val="00B97CEB"/>
    <w:rsid w:val="00BA08C0"/>
    <w:rsid w:val="00BA1282"/>
    <w:rsid w:val="00BA1814"/>
    <w:rsid w:val="00BA1FDE"/>
    <w:rsid w:val="00BA2214"/>
    <w:rsid w:val="00BA28A5"/>
    <w:rsid w:val="00BA3392"/>
    <w:rsid w:val="00BA3926"/>
    <w:rsid w:val="00BA4842"/>
    <w:rsid w:val="00BA49B4"/>
    <w:rsid w:val="00BA541A"/>
    <w:rsid w:val="00BA55BB"/>
    <w:rsid w:val="00BA5877"/>
    <w:rsid w:val="00BA61C4"/>
    <w:rsid w:val="00BA6D25"/>
    <w:rsid w:val="00BA6E6A"/>
    <w:rsid w:val="00BA6F38"/>
    <w:rsid w:val="00BA7D80"/>
    <w:rsid w:val="00BB0136"/>
    <w:rsid w:val="00BB09CF"/>
    <w:rsid w:val="00BB1228"/>
    <w:rsid w:val="00BB15B1"/>
    <w:rsid w:val="00BB17CC"/>
    <w:rsid w:val="00BB1EF2"/>
    <w:rsid w:val="00BB1EFB"/>
    <w:rsid w:val="00BB20AB"/>
    <w:rsid w:val="00BB2666"/>
    <w:rsid w:val="00BB26CA"/>
    <w:rsid w:val="00BB2CA6"/>
    <w:rsid w:val="00BB2F7A"/>
    <w:rsid w:val="00BB2FA0"/>
    <w:rsid w:val="00BB3117"/>
    <w:rsid w:val="00BB349A"/>
    <w:rsid w:val="00BB35ED"/>
    <w:rsid w:val="00BB3D96"/>
    <w:rsid w:val="00BB4192"/>
    <w:rsid w:val="00BB485F"/>
    <w:rsid w:val="00BB4F21"/>
    <w:rsid w:val="00BB51F1"/>
    <w:rsid w:val="00BB5C2C"/>
    <w:rsid w:val="00BB63F1"/>
    <w:rsid w:val="00BB7032"/>
    <w:rsid w:val="00BB721A"/>
    <w:rsid w:val="00BB7296"/>
    <w:rsid w:val="00BB750F"/>
    <w:rsid w:val="00BC153F"/>
    <w:rsid w:val="00BC2442"/>
    <w:rsid w:val="00BC261E"/>
    <w:rsid w:val="00BC3104"/>
    <w:rsid w:val="00BC42B5"/>
    <w:rsid w:val="00BC6925"/>
    <w:rsid w:val="00BC6EAD"/>
    <w:rsid w:val="00BC6EF3"/>
    <w:rsid w:val="00BC7C40"/>
    <w:rsid w:val="00BD017E"/>
    <w:rsid w:val="00BD0A72"/>
    <w:rsid w:val="00BD0CE6"/>
    <w:rsid w:val="00BD2B11"/>
    <w:rsid w:val="00BD2E0B"/>
    <w:rsid w:val="00BD3B34"/>
    <w:rsid w:val="00BD4E20"/>
    <w:rsid w:val="00BD5169"/>
    <w:rsid w:val="00BD579D"/>
    <w:rsid w:val="00BD59AF"/>
    <w:rsid w:val="00BD6C52"/>
    <w:rsid w:val="00BD7263"/>
    <w:rsid w:val="00BD7F19"/>
    <w:rsid w:val="00BE051D"/>
    <w:rsid w:val="00BE054E"/>
    <w:rsid w:val="00BE073F"/>
    <w:rsid w:val="00BE0FA3"/>
    <w:rsid w:val="00BE1118"/>
    <w:rsid w:val="00BE1AF5"/>
    <w:rsid w:val="00BE1B75"/>
    <w:rsid w:val="00BE3391"/>
    <w:rsid w:val="00BE384F"/>
    <w:rsid w:val="00BE3D3C"/>
    <w:rsid w:val="00BE422C"/>
    <w:rsid w:val="00BE478F"/>
    <w:rsid w:val="00BE5491"/>
    <w:rsid w:val="00BE5769"/>
    <w:rsid w:val="00BE5BA1"/>
    <w:rsid w:val="00BE5C5A"/>
    <w:rsid w:val="00BE62FA"/>
    <w:rsid w:val="00BE6F4B"/>
    <w:rsid w:val="00BE702E"/>
    <w:rsid w:val="00BE79A6"/>
    <w:rsid w:val="00BF169D"/>
    <w:rsid w:val="00BF2728"/>
    <w:rsid w:val="00BF2E50"/>
    <w:rsid w:val="00BF3648"/>
    <w:rsid w:val="00BF3CB2"/>
    <w:rsid w:val="00BF54D8"/>
    <w:rsid w:val="00BF6ADA"/>
    <w:rsid w:val="00BF70D2"/>
    <w:rsid w:val="00BF7370"/>
    <w:rsid w:val="00BF77EB"/>
    <w:rsid w:val="00BF7EA6"/>
    <w:rsid w:val="00C00020"/>
    <w:rsid w:val="00C00867"/>
    <w:rsid w:val="00C022D5"/>
    <w:rsid w:val="00C023C7"/>
    <w:rsid w:val="00C039F9"/>
    <w:rsid w:val="00C0422B"/>
    <w:rsid w:val="00C05093"/>
    <w:rsid w:val="00C051DD"/>
    <w:rsid w:val="00C07F23"/>
    <w:rsid w:val="00C07F4B"/>
    <w:rsid w:val="00C12880"/>
    <w:rsid w:val="00C12F0B"/>
    <w:rsid w:val="00C138E2"/>
    <w:rsid w:val="00C150A3"/>
    <w:rsid w:val="00C15CD0"/>
    <w:rsid w:val="00C178AC"/>
    <w:rsid w:val="00C20813"/>
    <w:rsid w:val="00C20A33"/>
    <w:rsid w:val="00C2135E"/>
    <w:rsid w:val="00C213D5"/>
    <w:rsid w:val="00C21DE3"/>
    <w:rsid w:val="00C21EE3"/>
    <w:rsid w:val="00C222ED"/>
    <w:rsid w:val="00C247EB"/>
    <w:rsid w:val="00C25FB4"/>
    <w:rsid w:val="00C26229"/>
    <w:rsid w:val="00C26788"/>
    <w:rsid w:val="00C27251"/>
    <w:rsid w:val="00C27C69"/>
    <w:rsid w:val="00C31F54"/>
    <w:rsid w:val="00C326E3"/>
    <w:rsid w:val="00C33A09"/>
    <w:rsid w:val="00C33DA3"/>
    <w:rsid w:val="00C34440"/>
    <w:rsid w:val="00C36751"/>
    <w:rsid w:val="00C36A70"/>
    <w:rsid w:val="00C37B37"/>
    <w:rsid w:val="00C37C94"/>
    <w:rsid w:val="00C40D62"/>
    <w:rsid w:val="00C4153D"/>
    <w:rsid w:val="00C4163F"/>
    <w:rsid w:val="00C416B7"/>
    <w:rsid w:val="00C4181C"/>
    <w:rsid w:val="00C420AC"/>
    <w:rsid w:val="00C420F1"/>
    <w:rsid w:val="00C42333"/>
    <w:rsid w:val="00C42EB9"/>
    <w:rsid w:val="00C43125"/>
    <w:rsid w:val="00C43CAC"/>
    <w:rsid w:val="00C43DB2"/>
    <w:rsid w:val="00C43F14"/>
    <w:rsid w:val="00C43FA3"/>
    <w:rsid w:val="00C45305"/>
    <w:rsid w:val="00C45333"/>
    <w:rsid w:val="00C45DA6"/>
    <w:rsid w:val="00C46926"/>
    <w:rsid w:val="00C46B01"/>
    <w:rsid w:val="00C47869"/>
    <w:rsid w:val="00C4791B"/>
    <w:rsid w:val="00C47987"/>
    <w:rsid w:val="00C502F4"/>
    <w:rsid w:val="00C5201F"/>
    <w:rsid w:val="00C52523"/>
    <w:rsid w:val="00C5290B"/>
    <w:rsid w:val="00C52C1B"/>
    <w:rsid w:val="00C53846"/>
    <w:rsid w:val="00C54448"/>
    <w:rsid w:val="00C544A9"/>
    <w:rsid w:val="00C54AF7"/>
    <w:rsid w:val="00C54B0F"/>
    <w:rsid w:val="00C54CCE"/>
    <w:rsid w:val="00C54E2D"/>
    <w:rsid w:val="00C5541D"/>
    <w:rsid w:val="00C557DA"/>
    <w:rsid w:val="00C55AC6"/>
    <w:rsid w:val="00C5616E"/>
    <w:rsid w:val="00C56A2D"/>
    <w:rsid w:val="00C56F96"/>
    <w:rsid w:val="00C57229"/>
    <w:rsid w:val="00C5768D"/>
    <w:rsid w:val="00C6034D"/>
    <w:rsid w:val="00C610FC"/>
    <w:rsid w:val="00C62674"/>
    <w:rsid w:val="00C626CC"/>
    <w:rsid w:val="00C62F77"/>
    <w:rsid w:val="00C62F80"/>
    <w:rsid w:val="00C63419"/>
    <w:rsid w:val="00C63ECD"/>
    <w:rsid w:val="00C64BEE"/>
    <w:rsid w:val="00C6575B"/>
    <w:rsid w:val="00C659B6"/>
    <w:rsid w:val="00C65E0D"/>
    <w:rsid w:val="00C66659"/>
    <w:rsid w:val="00C66B03"/>
    <w:rsid w:val="00C66F1F"/>
    <w:rsid w:val="00C67819"/>
    <w:rsid w:val="00C701A6"/>
    <w:rsid w:val="00C7096A"/>
    <w:rsid w:val="00C7145B"/>
    <w:rsid w:val="00C715CC"/>
    <w:rsid w:val="00C718E4"/>
    <w:rsid w:val="00C7224A"/>
    <w:rsid w:val="00C72CB8"/>
    <w:rsid w:val="00C72FB3"/>
    <w:rsid w:val="00C73398"/>
    <w:rsid w:val="00C734E6"/>
    <w:rsid w:val="00C74A91"/>
    <w:rsid w:val="00C74FB8"/>
    <w:rsid w:val="00C75275"/>
    <w:rsid w:val="00C7534A"/>
    <w:rsid w:val="00C75431"/>
    <w:rsid w:val="00C75FD0"/>
    <w:rsid w:val="00C76349"/>
    <w:rsid w:val="00C764A2"/>
    <w:rsid w:val="00C7653F"/>
    <w:rsid w:val="00C76C42"/>
    <w:rsid w:val="00C770EE"/>
    <w:rsid w:val="00C8013A"/>
    <w:rsid w:val="00C80155"/>
    <w:rsid w:val="00C8089B"/>
    <w:rsid w:val="00C80C21"/>
    <w:rsid w:val="00C80D3C"/>
    <w:rsid w:val="00C811F8"/>
    <w:rsid w:val="00C81909"/>
    <w:rsid w:val="00C8192C"/>
    <w:rsid w:val="00C82480"/>
    <w:rsid w:val="00C827C0"/>
    <w:rsid w:val="00C829DA"/>
    <w:rsid w:val="00C83A42"/>
    <w:rsid w:val="00C85434"/>
    <w:rsid w:val="00C85E5F"/>
    <w:rsid w:val="00C86E48"/>
    <w:rsid w:val="00C87313"/>
    <w:rsid w:val="00C874EA"/>
    <w:rsid w:val="00C90383"/>
    <w:rsid w:val="00C903C8"/>
    <w:rsid w:val="00C90511"/>
    <w:rsid w:val="00C90F16"/>
    <w:rsid w:val="00C915B3"/>
    <w:rsid w:val="00C91A32"/>
    <w:rsid w:val="00C92640"/>
    <w:rsid w:val="00C92D2E"/>
    <w:rsid w:val="00C93BF0"/>
    <w:rsid w:val="00C94A70"/>
    <w:rsid w:val="00C94FBB"/>
    <w:rsid w:val="00C95415"/>
    <w:rsid w:val="00C95DB0"/>
    <w:rsid w:val="00C95EA5"/>
    <w:rsid w:val="00C95F21"/>
    <w:rsid w:val="00C97AAB"/>
    <w:rsid w:val="00CA1D7B"/>
    <w:rsid w:val="00CA2679"/>
    <w:rsid w:val="00CA2B57"/>
    <w:rsid w:val="00CA30BA"/>
    <w:rsid w:val="00CA4287"/>
    <w:rsid w:val="00CA469A"/>
    <w:rsid w:val="00CA5303"/>
    <w:rsid w:val="00CA5453"/>
    <w:rsid w:val="00CA59FE"/>
    <w:rsid w:val="00CA62AC"/>
    <w:rsid w:val="00CA69C3"/>
    <w:rsid w:val="00CA733A"/>
    <w:rsid w:val="00CA7430"/>
    <w:rsid w:val="00CB0510"/>
    <w:rsid w:val="00CB1766"/>
    <w:rsid w:val="00CB1FDD"/>
    <w:rsid w:val="00CB20D2"/>
    <w:rsid w:val="00CB2AC4"/>
    <w:rsid w:val="00CB2B21"/>
    <w:rsid w:val="00CB2BF0"/>
    <w:rsid w:val="00CB3C56"/>
    <w:rsid w:val="00CB4683"/>
    <w:rsid w:val="00CB549B"/>
    <w:rsid w:val="00CB5C6F"/>
    <w:rsid w:val="00CB612A"/>
    <w:rsid w:val="00CB62FE"/>
    <w:rsid w:val="00CB703F"/>
    <w:rsid w:val="00CB7492"/>
    <w:rsid w:val="00CB79DF"/>
    <w:rsid w:val="00CB7C7B"/>
    <w:rsid w:val="00CB7F73"/>
    <w:rsid w:val="00CC08D0"/>
    <w:rsid w:val="00CC165B"/>
    <w:rsid w:val="00CC2CCF"/>
    <w:rsid w:val="00CC2D03"/>
    <w:rsid w:val="00CC4E2F"/>
    <w:rsid w:val="00CC6A98"/>
    <w:rsid w:val="00CC6CFE"/>
    <w:rsid w:val="00CC76B6"/>
    <w:rsid w:val="00CC7AF8"/>
    <w:rsid w:val="00CD0CC5"/>
    <w:rsid w:val="00CD1893"/>
    <w:rsid w:val="00CD1A5D"/>
    <w:rsid w:val="00CD1DEE"/>
    <w:rsid w:val="00CD1E74"/>
    <w:rsid w:val="00CD1E85"/>
    <w:rsid w:val="00CD220E"/>
    <w:rsid w:val="00CD3542"/>
    <w:rsid w:val="00CD3A33"/>
    <w:rsid w:val="00CD45A7"/>
    <w:rsid w:val="00CD5010"/>
    <w:rsid w:val="00CD5098"/>
    <w:rsid w:val="00CD7FD7"/>
    <w:rsid w:val="00CE06BD"/>
    <w:rsid w:val="00CE0A89"/>
    <w:rsid w:val="00CE12B9"/>
    <w:rsid w:val="00CE1394"/>
    <w:rsid w:val="00CE1ABC"/>
    <w:rsid w:val="00CE1BFD"/>
    <w:rsid w:val="00CE4508"/>
    <w:rsid w:val="00CE476F"/>
    <w:rsid w:val="00CE664A"/>
    <w:rsid w:val="00CE67C9"/>
    <w:rsid w:val="00CE7CC8"/>
    <w:rsid w:val="00CE7F94"/>
    <w:rsid w:val="00CF004E"/>
    <w:rsid w:val="00CF0D87"/>
    <w:rsid w:val="00CF0E36"/>
    <w:rsid w:val="00CF1485"/>
    <w:rsid w:val="00CF1538"/>
    <w:rsid w:val="00CF1AA7"/>
    <w:rsid w:val="00CF1E7F"/>
    <w:rsid w:val="00CF24F1"/>
    <w:rsid w:val="00CF38A1"/>
    <w:rsid w:val="00CF7330"/>
    <w:rsid w:val="00D00033"/>
    <w:rsid w:val="00D00F36"/>
    <w:rsid w:val="00D00F4C"/>
    <w:rsid w:val="00D01421"/>
    <w:rsid w:val="00D015D0"/>
    <w:rsid w:val="00D01C28"/>
    <w:rsid w:val="00D01C3F"/>
    <w:rsid w:val="00D01E72"/>
    <w:rsid w:val="00D02343"/>
    <w:rsid w:val="00D026A6"/>
    <w:rsid w:val="00D02FF8"/>
    <w:rsid w:val="00D033EC"/>
    <w:rsid w:val="00D03B47"/>
    <w:rsid w:val="00D0499C"/>
    <w:rsid w:val="00D055B7"/>
    <w:rsid w:val="00D0635B"/>
    <w:rsid w:val="00D075F7"/>
    <w:rsid w:val="00D076AE"/>
    <w:rsid w:val="00D07898"/>
    <w:rsid w:val="00D10238"/>
    <w:rsid w:val="00D11B3C"/>
    <w:rsid w:val="00D11ED9"/>
    <w:rsid w:val="00D12035"/>
    <w:rsid w:val="00D12C88"/>
    <w:rsid w:val="00D12DF1"/>
    <w:rsid w:val="00D1370C"/>
    <w:rsid w:val="00D14189"/>
    <w:rsid w:val="00D14F4F"/>
    <w:rsid w:val="00D15247"/>
    <w:rsid w:val="00D15286"/>
    <w:rsid w:val="00D16C97"/>
    <w:rsid w:val="00D17615"/>
    <w:rsid w:val="00D17A2B"/>
    <w:rsid w:val="00D17B06"/>
    <w:rsid w:val="00D20DAE"/>
    <w:rsid w:val="00D21282"/>
    <w:rsid w:val="00D21723"/>
    <w:rsid w:val="00D220DC"/>
    <w:rsid w:val="00D2269C"/>
    <w:rsid w:val="00D2392F"/>
    <w:rsid w:val="00D246C1"/>
    <w:rsid w:val="00D24851"/>
    <w:rsid w:val="00D25118"/>
    <w:rsid w:val="00D25304"/>
    <w:rsid w:val="00D25818"/>
    <w:rsid w:val="00D25D67"/>
    <w:rsid w:val="00D2609E"/>
    <w:rsid w:val="00D26249"/>
    <w:rsid w:val="00D266E1"/>
    <w:rsid w:val="00D3069C"/>
    <w:rsid w:val="00D30ED4"/>
    <w:rsid w:val="00D31BF5"/>
    <w:rsid w:val="00D335C9"/>
    <w:rsid w:val="00D33DB5"/>
    <w:rsid w:val="00D34AB3"/>
    <w:rsid w:val="00D370DB"/>
    <w:rsid w:val="00D411D5"/>
    <w:rsid w:val="00D41F8E"/>
    <w:rsid w:val="00D4271D"/>
    <w:rsid w:val="00D42A63"/>
    <w:rsid w:val="00D43720"/>
    <w:rsid w:val="00D4443D"/>
    <w:rsid w:val="00D44B43"/>
    <w:rsid w:val="00D44BA7"/>
    <w:rsid w:val="00D44BFE"/>
    <w:rsid w:val="00D450FA"/>
    <w:rsid w:val="00D455EB"/>
    <w:rsid w:val="00D4585A"/>
    <w:rsid w:val="00D47AC3"/>
    <w:rsid w:val="00D47CE9"/>
    <w:rsid w:val="00D47D59"/>
    <w:rsid w:val="00D50BBF"/>
    <w:rsid w:val="00D51493"/>
    <w:rsid w:val="00D51AA7"/>
    <w:rsid w:val="00D51AE9"/>
    <w:rsid w:val="00D522BD"/>
    <w:rsid w:val="00D52B89"/>
    <w:rsid w:val="00D53647"/>
    <w:rsid w:val="00D53820"/>
    <w:rsid w:val="00D539AB"/>
    <w:rsid w:val="00D53D9E"/>
    <w:rsid w:val="00D54A14"/>
    <w:rsid w:val="00D559BE"/>
    <w:rsid w:val="00D55D5C"/>
    <w:rsid w:val="00D562ED"/>
    <w:rsid w:val="00D56464"/>
    <w:rsid w:val="00D565CA"/>
    <w:rsid w:val="00D57284"/>
    <w:rsid w:val="00D60A2A"/>
    <w:rsid w:val="00D61482"/>
    <w:rsid w:val="00D61C0E"/>
    <w:rsid w:val="00D63D11"/>
    <w:rsid w:val="00D64D4C"/>
    <w:rsid w:val="00D65A8A"/>
    <w:rsid w:val="00D65C63"/>
    <w:rsid w:val="00D66832"/>
    <w:rsid w:val="00D669DA"/>
    <w:rsid w:val="00D670A0"/>
    <w:rsid w:val="00D67494"/>
    <w:rsid w:val="00D677A5"/>
    <w:rsid w:val="00D70382"/>
    <w:rsid w:val="00D7040C"/>
    <w:rsid w:val="00D70419"/>
    <w:rsid w:val="00D7069F"/>
    <w:rsid w:val="00D70AD6"/>
    <w:rsid w:val="00D70B56"/>
    <w:rsid w:val="00D70EB1"/>
    <w:rsid w:val="00D71605"/>
    <w:rsid w:val="00D72561"/>
    <w:rsid w:val="00D728EE"/>
    <w:rsid w:val="00D7322A"/>
    <w:rsid w:val="00D7336D"/>
    <w:rsid w:val="00D7372C"/>
    <w:rsid w:val="00D73811"/>
    <w:rsid w:val="00D73DE4"/>
    <w:rsid w:val="00D73DFD"/>
    <w:rsid w:val="00D73E36"/>
    <w:rsid w:val="00D75235"/>
    <w:rsid w:val="00D75425"/>
    <w:rsid w:val="00D75907"/>
    <w:rsid w:val="00D75EC9"/>
    <w:rsid w:val="00D763B4"/>
    <w:rsid w:val="00D76518"/>
    <w:rsid w:val="00D76C95"/>
    <w:rsid w:val="00D771D1"/>
    <w:rsid w:val="00D7725F"/>
    <w:rsid w:val="00D77F40"/>
    <w:rsid w:val="00D80FD2"/>
    <w:rsid w:val="00D8192E"/>
    <w:rsid w:val="00D8261D"/>
    <w:rsid w:val="00D83207"/>
    <w:rsid w:val="00D84A21"/>
    <w:rsid w:val="00D86077"/>
    <w:rsid w:val="00D87741"/>
    <w:rsid w:val="00D9004B"/>
    <w:rsid w:val="00D903AF"/>
    <w:rsid w:val="00D9107B"/>
    <w:rsid w:val="00D912A2"/>
    <w:rsid w:val="00D918DE"/>
    <w:rsid w:val="00D92710"/>
    <w:rsid w:val="00D93F10"/>
    <w:rsid w:val="00D946BC"/>
    <w:rsid w:val="00D950CD"/>
    <w:rsid w:val="00D957BA"/>
    <w:rsid w:val="00D9583E"/>
    <w:rsid w:val="00D97276"/>
    <w:rsid w:val="00D975F0"/>
    <w:rsid w:val="00D9790B"/>
    <w:rsid w:val="00D97EC0"/>
    <w:rsid w:val="00DA006F"/>
    <w:rsid w:val="00DA02A3"/>
    <w:rsid w:val="00DA035A"/>
    <w:rsid w:val="00DA04EC"/>
    <w:rsid w:val="00DA0B49"/>
    <w:rsid w:val="00DA1454"/>
    <w:rsid w:val="00DA1753"/>
    <w:rsid w:val="00DA1D57"/>
    <w:rsid w:val="00DA20DA"/>
    <w:rsid w:val="00DA3387"/>
    <w:rsid w:val="00DA38C0"/>
    <w:rsid w:val="00DA3AE6"/>
    <w:rsid w:val="00DA6483"/>
    <w:rsid w:val="00DA65AA"/>
    <w:rsid w:val="00DA7237"/>
    <w:rsid w:val="00DA77A7"/>
    <w:rsid w:val="00DA77E7"/>
    <w:rsid w:val="00DA7EA9"/>
    <w:rsid w:val="00DB04D3"/>
    <w:rsid w:val="00DB09E8"/>
    <w:rsid w:val="00DB1ACF"/>
    <w:rsid w:val="00DB245E"/>
    <w:rsid w:val="00DB2E33"/>
    <w:rsid w:val="00DB39FC"/>
    <w:rsid w:val="00DB3AC9"/>
    <w:rsid w:val="00DB4150"/>
    <w:rsid w:val="00DB4445"/>
    <w:rsid w:val="00DB4924"/>
    <w:rsid w:val="00DB4D47"/>
    <w:rsid w:val="00DB5B7B"/>
    <w:rsid w:val="00DB5E48"/>
    <w:rsid w:val="00DB60D0"/>
    <w:rsid w:val="00DC0369"/>
    <w:rsid w:val="00DC0530"/>
    <w:rsid w:val="00DC1004"/>
    <w:rsid w:val="00DC13EC"/>
    <w:rsid w:val="00DC2174"/>
    <w:rsid w:val="00DC262C"/>
    <w:rsid w:val="00DC3B31"/>
    <w:rsid w:val="00DC4351"/>
    <w:rsid w:val="00DC4B11"/>
    <w:rsid w:val="00DC51BB"/>
    <w:rsid w:val="00DD0440"/>
    <w:rsid w:val="00DD0543"/>
    <w:rsid w:val="00DD0AB3"/>
    <w:rsid w:val="00DD0ED9"/>
    <w:rsid w:val="00DD20D2"/>
    <w:rsid w:val="00DD2861"/>
    <w:rsid w:val="00DD28D8"/>
    <w:rsid w:val="00DD3665"/>
    <w:rsid w:val="00DD45DA"/>
    <w:rsid w:val="00DD53D3"/>
    <w:rsid w:val="00DD6578"/>
    <w:rsid w:val="00DD719C"/>
    <w:rsid w:val="00DE01F7"/>
    <w:rsid w:val="00DE081E"/>
    <w:rsid w:val="00DE0CE0"/>
    <w:rsid w:val="00DE1093"/>
    <w:rsid w:val="00DE10DD"/>
    <w:rsid w:val="00DE1231"/>
    <w:rsid w:val="00DE14AF"/>
    <w:rsid w:val="00DE158C"/>
    <w:rsid w:val="00DE159C"/>
    <w:rsid w:val="00DE1D60"/>
    <w:rsid w:val="00DE22DD"/>
    <w:rsid w:val="00DE243D"/>
    <w:rsid w:val="00DE2662"/>
    <w:rsid w:val="00DE3472"/>
    <w:rsid w:val="00DE36DC"/>
    <w:rsid w:val="00DE3A57"/>
    <w:rsid w:val="00DE4970"/>
    <w:rsid w:val="00DE6D43"/>
    <w:rsid w:val="00DE723E"/>
    <w:rsid w:val="00DE734B"/>
    <w:rsid w:val="00DF0147"/>
    <w:rsid w:val="00DF0537"/>
    <w:rsid w:val="00DF1752"/>
    <w:rsid w:val="00DF1900"/>
    <w:rsid w:val="00DF2863"/>
    <w:rsid w:val="00DF3040"/>
    <w:rsid w:val="00DF4B48"/>
    <w:rsid w:val="00DF4DAD"/>
    <w:rsid w:val="00DF4EDC"/>
    <w:rsid w:val="00DF5398"/>
    <w:rsid w:val="00DF557D"/>
    <w:rsid w:val="00DF67C5"/>
    <w:rsid w:val="00DF71B2"/>
    <w:rsid w:val="00DF76A5"/>
    <w:rsid w:val="00DF7799"/>
    <w:rsid w:val="00E0003B"/>
    <w:rsid w:val="00E008B0"/>
    <w:rsid w:val="00E00EEE"/>
    <w:rsid w:val="00E0110D"/>
    <w:rsid w:val="00E021AC"/>
    <w:rsid w:val="00E0371B"/>
    <w:rsid w:val="00E03CB6"/>
    <w:rsid w:val="00E04568"/>
    <w:rsid w:val="00E04590"/>
    <w:rsid w:val="00E04CEC"/>
    <w:rsid w:val="00E0716C"/>
    <w:rsid w:val="00E0747B"/>
    <w:rsid w:val="00E0776C"/>
    <w:rsid w:val="00E07E91"/>
    <w:rsid w:val="00E110D7"/>
    <w:rsid w:val="00E1110D"/>
    <w:rsid w:val="00E11E41"/>
    <w:rsid w:val="00E11ED0"/>
    <w:rsid w:val="00E121E1"/>
    <w:rsid w:val="00E13E92"/>
    <w:rsid w:val="00E15574"/>
    <w:rsid w:val="00E156B8"/>
    <w:rsid w:val="00E1581D"/>
    <w:rsid w:val="00E15992"/>
    <w:rsid w:val="00E17B8F"/>
    <w:rsid w:val="00E209A1"/>
    <w:rsid w:val="00E20DBF"/>
    <w:rsid w:val="00E214B9"/>
    <w:rsid w:val="00E21DBB"/>
    <w:rsid w:val="00E22309"/>
    <w:rsid w:val="00E22901"/>
    <w:rsid w:val="00E241FF"/>
    <w:rsid w:val="00E25C64"/>
    <w:rsid w:val="00E25E0D"/>
    <w:rsid w:val="00E26D02"/>
    <w:rsid w:val="00E26EED"/>
    <w:rsid w:val="00E276CF"/>
    <w:rsid w:val="00E309F5"/>
    <w:rsid w:val="00E312A8"/>
    <w:rsid w:val="00E3208C"/>
    <w:rsid w:val="00E3230B"/>
    <w:rsid w:val="00E32AFE"/>
    <w:rsid w:val="00E33156"/>
    <w:rsid w:val="00E33215"/>
    <w:rsid w:val="00E334F5"/>
    <w:rsid w:val="00E33D71"/>
    <w:rsid w:val="00E34240"/>
    <w:rsid w:val="00E34C76"/>
    <w:rsid w:val="00E3544C"/>
    <w:rsid w:val="00E35782"/>
    <w:rsid w:val="00E35BDB"/>
    <w:rsid w:val="00E35ED7"/>
    <w:rsid w:val="00E3655D"/>
    <w:rsid w:val="00E36FF8"/>
    <w:rsid w:val="00E3798F"/>
    <w:rsid w:val="00E42317"/>
    <w:rsid w:val="00E424AE"/>
    <w:rsid w:val="00E4254C"/>
    <w:rsid w:val="00E42A3A"/>
    <w:rsid w:val="00E43473"/>
    <w:rsid w:val="00E43534"/>
    <w:rsid w:val="00E438CB"/>
    <w:rsid w:val="00E44CDC"/>
    <w:rsid w:val="00E44DA3"/>
    <w:rsid w:val="00E44ECF"/>
    <w:rsid w:val="00E4555B"/>
    <w:rsid w:val="00E46C5C"/>
    <w:rsid w:val="00E46D40"/>
    <w:rsid w:val="00E47660"/>
    <w:rsid w:val="00E50A16"/>
    <w:rsid w:val="00E5104C"/>
    <w:rsid w:val="00E515AF"/>
    <w:rsid w:val="00E5368D"/>
    <w:rsid w:val="00E536AD"/>
    <w:rsid w:val="00E5521D"/>
    <w:rsid w:val="00E5603A"/>
    <w:rsid w:val="00E60860"/>
    <w:rsid w:val="00E60A75"/>
    <w:rsid w:val="00E616A8"/>
    <w:rsid w:val="00E61B5C"/>
    <w:rsid w:val="00E62048"/>
    <w:rsid w:val="00E6292E"/>
    <w:rsid w:val="00E63013"/>
    <w:rsid w:val="00E63451"/>
    <w:rsid w:val="00E6536F"/>
    <w:rsid w:val="00E65A17"/>
    <w:rsid w:val="00E65D3B"/>
    <w:rsid w:val="00E66403"/>
    <w:rsid w:val="00E66CFE"/>
    <w:rsid w:val="00E66EB2"/>
    <w:rsid w:val="00E66FF4"/>
    <w:rsid w:val="00E7010C"/>
    <w:rsid w:val="00E70C13"/>
    <w:rsid w:val="00E7110A"/>
    <w:rsid w:val="00E71D1A"/>
    <w:rsid w:val="00E72185"/>
    <w:rsid w:val="00E72D4F"/>
    <w:rsid w:val="00E72FCB"/>
    <w:rsid w:val="00E734DA"/>
    <w:rsid w:val="00E73FA8"/>
    <w:rsid w:val="00E745D5"/>
    <w:rsid w:val="00E749E6"/>
    <w:rsid w:val="00E76F73"/>
    <w:rsid w:val="00E77CE5"/>
    <w:rsid w:val="00E800F7"/>
    <w:rsid w:val="00E8030E"/>
    <w:rsid w:val="00E82253"/>
    <w:rsid w:val="00E8348F"/>
    <w:rsid w:val="00E835A4"/>
    <w:rsid w:val="00E85049"/>
    <w:rsid w:val="00E8703D"/>
    <w:rsid w:val="00E87575"/>
    <w:rsid w:val="00E87EEC"/>
    <w:rsid w:val="00E90BDF"/>
    <w:rsid w:val="00E90D54"/>
    <w:rsid w:val="00E914E2"/>
    <w:rsid w:val="00E91AF3"/>
    <w:rsid w:val="00E9295E"/>
    <w:rsid w:val="00E94F51"/>
    <w:rsid w:val="00E9535D"/>
    <w:rsid w:val="00E964EE"/>
    <w:rsid w:val="00EA1A4F"/>
    <w:rsid w:val="00EA1A7A"/>
    <w:rsid w:val="00EA1B90"/>
    <w:rsid w:val="00EA334A"/>
    <w:rsid w:val="00EA3385"/>
    <w:rsid w:val="00EA3AB6"/>
    <w:rsid w:val="00EA5C28"/>
    <w:rsid w:val="00EA73E6"/>
    <w:rsid w:val="00EA7877"/>
    <w:rsid w:val="00EA7E75"/>
    <w:rsid w:val="00EB07FD"/>
    <w:rsid w:val="00EB0CB6"/>
    <w:rsid w:val="00EB1914"/>
    <w:rsid w:val="00EB2F60"/>
    <w:rsid w:val="00EB37EE"/>
    <w:rsid w:val="00EB3AB8"/>
    <w:rsid w:val="00EB3DDD"/>
    <w:rsid w:val="00EB5800"/>
    <w:rsid w:val="00EB6438"/>
    <w:rsid w:val="00EB64A8"/>
    <w:rsid w:val="00EC01C1"/>
    <w:rsid w:val="00EC135F"/>
    <w:rsid w:val="00EC2210"/>
    <w:rsid w:val="00EC2437"/>
    <w:rsid w:val="00EC2898"/>
    <w:rsid w:val="00EC308B"/>
    <w:rsid w:val="00EC329E"/>
    <w:rsid w:val="00EC510B"/>
    <w:rsid w:val="00EC5815"/>
    <w:rsid w:val="00EC6A82"/>
    <w:rsid w:val="00EC7206"/>
    <w:rsid w:val="00EC72F9"/>
    <w:rsid w:val="00EC7618"/>
    <w:rsid w:val="00ED07B8"/>
    <w:rsid w:val="00ED0829"/>
    <w:rsid w:val="00ED12C9"/>
    <w:rsid w:val="00ED21C1"/>
    <w:rsid w:val="00ED2433"/>
    <w:rsid w:val="00ED5412"/>
    <w:rsid w:val="00ED5531"/>
    <w:rsid w:val="00ED5A3C"/>
    <w:rsid w:val="00ED5E20"/>
    <w:rsid w:val="00ED60DB"/>
    <w:rsid w:val="00ED6F75"/>
    <w:rsid w:val="00EE2172"/>
    <w:rsid w:val="00EE21A2"/>
    <w:rsid w:val="00EE35CD"/>
    <w:rsid w:val="00EE381C"/>
    <w:rsid w:val="00EE415F"/>
    <w:rsid w:val="00EE47E4"/>
    <w:rsid w:val="00EE4F13"/>
    <w:rsid w:val="00EE53F4"/>
    <w:rsid w:val="00EE588E"/>
    <w:rsid w:val="00EE7800"/>
    <w:rsid w:val="00EE7CC7"/>
    <w:rsid w:val="00EF0114"/>
    <w:rsid w:val="00EF01D7"/>
    <w:rsid w:val="00EF074D"/>
    <w:rsid w:val="00EF09F9"/>
    <w:rsid w:val="00EF0F17"/>
    <w:rsid w:val="00EF12A1"/>
    <w:rsid w:val="00EF1561"/>
    <w:rsid w:val="00EF1DA9"/>
    <w:rsid w:val="00EF220C"/>
    <w:rsid w:val="00EF3689"/>
    <w:rsid w:val="00EF3698"/>
    <w:rsid w:val="00EF4037"/>
    <w:rsid w:val="00EF4863"/>
    <w:rsid w:val="00EF4F68"/>
    <w:rsid w:val="00EF64EA"/>
    <w:rsid w:val="00EF67B5"/>
    <w:rsid w:val="00EF7310"/>
    <w:rsid w:val="00EF76C5"/>
    <w:rsid w:val="00EF7BBA"/>
    <w:rsid w:val="00F00527"/>
    <w:rsid w:val="00F00687"/>
    <w:rsid w:val="00F00FF1"/>
    <w:rsid w:val="00F01629"/>
    <w:rsid w:val="00F01D96"/>
    <w:rsid w:val="00F01ED5"/>
    <w:rsid w:val="00F02799"/>
    <w:rsid w:val="00F028B4"/>
    <w:rsid w:val="00F02B8E"/>
    <w:rsid w:val="00F02D9D"/>
    <w:rsid w:val="00F03049"/>
    <w:rsid w:val="00F03657"/>
    <w:rsid w:val="00F03B5A"/>
    <w:rsid w:val="00F05180"/>
    <w:rsid w:val="00F05292"/>
    <w:rsid w:val="00F05666"/>
    <w:rsid w:val="00F058C4"/>
    <w:rsid w:val="00F05B01"/>
    <w:rsid w:val="00F0603E"/>
    <w:rsid w:val="00F06146"/>
    <w:rsid w:val="00F062C7"/>
    <w:rsid w:val="00F07080"/>
    <w:rsid w:val="00F07AAB"/>
    <w:rsid w:val="00F10A90"/>
    <w:rsid w:val="00F10D5A"/>
    <w:rsid w:val="00F11B99"/>
    <w:rsid w:val="00F11D6D"/>
    <w:rsid w:val="00F11F70"/>
    <w:rsid w:val="00F12ADB"/>
    <w:rsid w:val="00F12E01"/>
    <w:rsid w:val="00F1348A"/>
    <w:rsid w:val="00F13997"/>
    <w:rsid w:val="00F146F3"/>
    <w:rsid w:val="00F14731"/>
    <w:rsid w:val="00F15C2F"/>
    <w:rsid w:val="00F15E54"/>
    <w:rsid w:val="00F169C2"/>
    <w:rsid w:val="00F16FC6"/>
    <w:rsid w:val="00F20CDF"/>
    <w:rsid w:val="00F20ED8"/>
    <w:rsid w:val="00F21723"/>
    <w:rsid w:val="00F22FF3"/>
    <w:rsid w:val="00F24361"/>
    <w:rsid w:val="00F24446"/>
    <w:rsid w:val="00F24943"/>
    <w:rsid w:val="00F258BB"/>
    <w:rsid w:val="00F26CCC"/>
    <w:rsid w:val="00F2776B"/>
    <w:rsid w:val="00F27E5B"/>
    <w:rsid w:val="00F30251"/>
    <w:rsid w:val="00F30CCC"/>
    <w:rsid w:val="00F3163C"/>
    <w:rsid w:val="00F31653"/>
    <w:rsid w:val="00F322A7"/>
    <w:rsid w:val="00F322BB"/>
    <w:rsid w:val="00F3373A"/>
    <w:rsid w:val="00F34394"/>
    <w:rsid w:val="00F3451B"/>
    <w:rsid w:val="00F34AC3"/>
    <w:rsid w:val="00F34AEE"/>
    <w:rsid w:val="00F34DF2"/>
    <w:rsid w:val="00F35714"/>
    <w:rsid w:val="00F37ABC"/>
    <w:rsid w:val="00F37C4A"/>
    <w:rsid w:val="00F409A8"/>
    <w:rsid w:val="00F40E03"/>
    <w:rsid w:val="00F41280"/>
    <w:rsid w:val="00F4133A"/>
    <w:rsid w:val="00F41442"/>
    <w:rsid w:val="00F41900"/>
    <w:rsid w:val="00F424BC"/>
    <w:rsid w:val="00F42590"/>
    <w:rsid w:val="00F42D1F"/>
    <w:rsid w:val="00F4312F"/>
    <w:rsid w:val="00F434AA"/>
    <w:rsid w:val="00F44DAE"/>
    <w:rsid w:val="00F45844"/>
    <w:rsid w:val="00F45AAE"/>
    <w:rsid w:val="00F45F13"/>
    <w:rsid w:val="00F466EF"/>
    <w:rsid w:val="00F51163"/>
    <w:rsid w:val="00F5148C"/>
    <w:rsid w:val="00F51983"/>
    <w:rsid w:val="00F519D1"/>
    <w:rsid w:val="00F52D0A"/>
    <w:rsid w:val="00F53714"/>
    <w:rsid w:val="00F54474"/>
    <w:rsid w:val="00F547B7"/>
    <w:rsid w:val="00F553FC"/>
    <w:rsid w:val="00F557FD"/>
    <w:rsid w:val="00F55CFA"/>
    <w:rsid w:val="00F56412"/>
    <w:rsid w:val="00F567A8"/>
    <w:rsid w:val="00F56ADD"/>
    <w:rsid w:val="00F56B37"/>
    <w:rsid w:val="00F5722D"/>
    <w:rsid w:val="00F60BFB"/>
    <w:rsid w:val="00F61475"/>
    <w:rsid w:val="00F62751"/>
    <w:rsid w:val="00F62D2A"/>
    <w:rsid w:val="00F62E85"/>
    <w:rsid w:val="00F63AD8"/>
    <w:rsid w:val="00F63F4F"/>
    <w:rsid w:val="00F64FC5"/>
    <w:rsid w:val="00F65549"/>
    <w:rsid w:val="00F65818"/>
    <w:rsid w:val="00F65B91"/>
    <w:rsid w:val="00F65C25"/>
    <w:rsid w:val="00F679C5"/>
    <w:rsid w:val="00F7164F"/>
    <w:rsid w:val="00F71B57"/>
    <w:rsid w:val="00F71ED3"/>
    <w:rsid w:val="00F720C1"/>
    <w:rsid w:val="00F723CD"/>
    <w:rsid w:val="00F72515"/>
    <w:rsid w:val="00F7384A"/>
    <w:rsid w:val="00F74F98"/>
    <w:rsid w:val="00F754C0"/>
    <w:rsid w:val="00F75C3C"/>
    <w:rsid w:val="00F76DAD"/>
    <w:rsid w:val="00F774FE"/>
    <w:rsid w:val="00F77C4A"/>
    <w:rsid w:val="00F80530"/>
    <w:rsid w:val="00F808F5"/>
    <w:rsid w:val="00F80A12"/>
    <w:rsid w:val="00F80F0A"/>
    <w:rsid w:val="00F810AE"/>
    <w:rsid w:val="00F8130E"/>
    <w:rsid w:val="00F8254A"/>
    <w:rsid w:val="00F84231"/>
    <w:rsid w:val="00F8508D"/>
    <w:rsid w:val="00F8629C"/>
    <w:rsid w:val="00F86CAB"/>
    <w:rsid w:val="00F86DDD"/>
    <w:rsid w:val="00F87581"/>
    <w:rsid w:val="00F87E6D"/>
    <w:rsid w:val="00F90706"/>
    <w:rsid w:val="00F91041"/>
    <w:rsid w:val="00F91A1A"/>
    <w:rsid w:val="00F91CE6"/>
    <w:rsid w:val="00F92108"/>
    <w:rsid w:val="00F92711"/>
    <w:rsid w:val="00F92CFD"/>
    <w:rsid w:val="00F94271"/>
    <w:rsid w:val="00F94696"/>
    <w:rsid w:val="00F97351"/>
    <w:rsid w:val="00F9739A"/>
    <w:rsid w:val="00F97C45"/>
    <w:rsid w:val="00FA1AE5"/>
    <w:rsid w:val="00FA2722"/>
    <w:rsid w:val="00FA2FDD"/>
    <w:rsid w:val="00FA33B5"/>
    <w:rsid w:val="00FA3EAF"/>
    <w:rsid w:val="00FA42CD"/>
    <w:rsid w:val="00FA55DB"/>
    <w:rsid w:val="00FA610B"/>
    <w:rsid w:val="00FA6995"/>
    <w:rsid w:val="00FA6A73"/>
    <w:rsid w:val="00FA6C2F"/>
    <w:rsid w:val="00FA7737"/>
    <w:rsid w:val="00FA7776"/>
    <w:rsid w:val="00FA79AB"/>
    <w:rsid w:val="00FA7C26"/>
    <w:rsid w:val="00FB0551"/>
    <w:rsid w:val="00FB0B35"/>
    <w:rsid w:val="00FB1EC4"/>
    <w:rsid w:val="00FB2A40"/>
    <w:rsid w:val="00FB47CB"/>
    <w:rsid w:val="00FB4E86"/>
    <w:rsid w:val="00FB61BA"/>
    <w:rsid w:val="00FB707E"/>
    <w:rsid w:val="00FB7B49"/>
    <w:rsid w:val="00FC17BF"/>
    <w:rsid w:val="00FC2CB6"/>
    <w:rsid w:val="00FC45CC"/>
    <w:rsid w:val="00FC4BF7"/>
    <w:rsid w:val="00FC5B8E"/>
    <w:rsid w:val="00FC60DE"/>
    <w:rsid w:val="00FC6107"/>
    <w:rsid w:val="00FC648F"/>
    <w:rsid w:val="00FC6FE6"/>
    <w:rsid w:val="00FC7A96"/>
    <w:rsid w:val="00FD0234"/>
    <w:rsid w:val="00FD1315"/>
    <w:rsid w:val="00FD1EEE"/>
    <w:rsid w:val="00FD2186"/>
    <w:rsid w:val="00FD2CE9"/>
    <w:rsid w:val="00FD301D"/>
    <w:rsid w:val="00FD35E5"/>
    <w:rsid w:val="00FD48E3"/>
    <w:rsid w:val="00FD5CCA"/>
    <w:rsid w:val="00FD6620"/>
    <w:rsid w:val="00FD7A9A"/>
    <w:rsid w:val="00FD7C26"/>
    <w:rsid w:val="00FE0192"/>
    <w:rsid w:val="00FE0607"/>
    <w:rsid w:val="00FE0E34"/>
    <w:rsid w:val="00FE0E68"/>
    <w:rsid w:val="00FE21BC"/>
    <w:rsid w:val="00FE2F6C"/>
    <w:rsid w:val="00FE40AF"/>
    <w:rsid w:val="00FE519F"/>
    <w:rsid w:val="00FE58B9"/>
    <w:rsid w:val="00FE5F0A"/>
    <w:rsid w:val="00FE6790"/>
    <w:rsid w:val="00FE693A"/>
    <w:rsid w:val="00FE6B60"/>
    <w:rsid w:val="00FE6D65"/>
    <w:rsid w:val="00FE708B"/>
    <w:rsid w:val="00FE72B0"/>
    <w:rsid w:val="00FE7484"/>
    <w:rsid w:val="00FE7C81"/>
    <w:rsid w:val="00FE7CBD"/>
    <w:rsid w:val="00FF102F"/>
    <w:rsid w:val="00FF22E4"/>
    <w:rsid w:val="00FF2617"/>
    <w:rsid w:val="00FF28EC"/>
    <w:rsid w:val="00FF4471"/>
    <w:rsid w:val="00FF4538"/>
    <w:rsid w:val="00FF48E0"/>
    <w:rsid w:val="00FF49A3"/>
    <w:rsid w:val="00FF4CFE"/>
    <w:rsid w:val="00FF55F0"/>
    <w:rsid w:val="00FF5BEA"/>
    <w:rsid w:val="00FF5C1B"/>
    <w:rsid w:val="00FF63E7"/>
    <w:rsid w:val="00FF6495"/>
    <w:rsid w:val="00FF6C9E"/>
    <w:rsid w:val="00FF7C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3763D"/>
  <w15:docId w15:val="{A691696C-29AA-4B9A-B08A-DE114BB1D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2831"/>
    <w:pPr>
      <w:spacing w:after="0" w:line="240" w:lineRule="auto"/>
    </w:pPr>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424B54"/>
    <w:pPr>
      <w:keepNext/>
      <w:keepLines/>
      <w:spacing w:before="120" w:after="120"/>
      <w:jc w:val="center"/>
      <w:outlineLvl w:val="0"/>
    </w:pPr>
    <w:rPr>
      <w:rFonts w:eastAsiaTheme="majorEastAsia" w:cstheme="majorBidi"/>
      <w:b/>
      <w:bCs/>
      <w:sz w:val="26"/>
      <w:szCs w:val="28"/>
    </w:rPr>
  </w:style>
  <w:style w:type="paragraph" w:styleId="Heading2">
    <w:name w:val="heading 2"/>
    <w:basedOn w:val="Normal"/>
    <w:next w:val="Normal"/>
    <w:link w:val="Heading2Char"/>
    <w:uiPriority w:val="9"/>
    <w:unhideWhenUsed/>
    <w:qFormat/>
    <w:rsid w:val="00424B54"/>
    <w:pPr>
      <w:keepNext/>
      <w:keepLines/>
      <w:spacing w:before="120" w:after="120"/>
      <w:outlineLvl w:val="1"/>
    </w:pPr>
    <w:rPr>
      <w:rFonts w:eastAsiaTheme="majorEastAsia" w:cstheme="majorBidi"/>
      <w:b/>
      <w:bCs/>
      <w:sz w:val="26"/>
      <w:szCs w:val="26"/>
    </w:rPr>
  </w:style>
  <w:style w:type="paragraph" w:styleId="Heading3">
    <w:name w:val="heading 3"/>
    <w:aliases w:val=" Char"/>
    <w:basedOn w:val="Normal"/>
    <w:next w:val="Normal"/>
    <w:link w:val="Heading3Char"/>
    <w:rsid w:val="005C0B5B"/>
    <w:pPr>
      <w:autoSpaceDE w:val="0"/>
      <w:autoSpaceDN w:val="0"/>
      <w:adjustRightInd w:val="0"/>
      <w:outlineLvl w:val="2"/>
    </w:pPr>
    <w:rPr>
      <w:rFonts w:ascii=".VnTimeH" w:hAnsi=".VnTimeH"/>
    </w:rPr>
  </w:style>
  <w:style w:type="paragraph" w:styleId="Heading4">
    <w:name w:val="heading 4"/>
    <w:basedOn w:val="Normal"/>
    <w:next w:val="Normal"/>
    <w:link w:val="Heading4Char"/>
    <w:uiPriority w:val="9"/>
    <w:unhideWhenUsed/>
    <w:qFormat/>
    <w:rsid w:val="00424B54"/>
    <w:pPr>
      <w:keepNext/>
      <w:keepLines/>
      <w:spacing w:before="120" w:after="120"/>
      <w:outlineLvl w:val="3"/>
    </w:pPr>
    <w:rPr>
      <w:rFonts w:eastAsiaTheme="majorEastAsia" w:cstheme="majorBidi"/>
      <w:b/>
      <w:bCs/>
      <w:i/>
      <w:iCs/>
      <w:sz w:val="26"/>
      <w:szCs w:val="22"/>
    </w:rPr>
  </w:style>
  <w:style w:type="paragraph" w:styleId="Heading5">
    <w:name w:val="heading 5"/>
    <w:basedOn w:val="Normal"/>
    <w:next w:val="Normal"/>
    <w:link w:val="Heading5Char"/>
    <w:unhideWhenUsed/>
    <w:qFormat/>
    <w:rsid w:val="008C06BF"/>
    <w:pPr>
      <w:keepNext/>
      <w:keepLines/>
      <w:spacing w:before="120" w:after="120"/>
      <w:ind w:left="567" w:hanging="567"/>
      <w:outlineLvl w:val="4"/>
    </w:pPr>
    <w:rPr>
      <w:rFonts w:eastAsiaTheme="majorEastAsia" w:cstheme="majorBidi"/>
      <w:b/>
      <w:i/>
      <w:sz w:val="28"/>
      <w:szCs w:val="22"/>
    </w:rPr>
  </w:style>
  <w:style w:type="paragraph" w:styleId="Heading6">
    <w:name w:val="heading 6"/>
    <w:basedOn w:val="Normal"/>
    <w:next w:val="Normal"/>
    <w:link w:val="Heading6Char"/>
    <w:uiPriority w:val="9"/>
    <w:unhideWhenUsed/>
    <w:qFormat/>
    <w:rsid w:val="00424B54"/>
    <w:pPr>
      <w:keepNext/>
      <w:keepLines/>
      <w:spacing w:before="40"/>
      <w:outlineLvl w:val="5"/>
    </w:pPr>
    <w:rPr>
      <w:rFonts w:asciiTheme="majorHAnsi" w:eastAsiaTheme="majorEastAsia" w:hAnsiTheme="majorHAnsi" w:cstheme="majorBidi"/>
      <w:color w:val="073662" w:themeColor="accent1" w:themeShade="7F"/>
      <w:sz w:val="28"/>
      <w:szCs w:val="22"/>
    </w:rPr>
  </w:style>
  <w:style w:type="paragraph" w:styleId="Heading7">
    <w:name w:val="heading 7"/>
    <w:basedOn w:val="Normal"/>
    <w:next w:val="Normal"/>
    <w:link w:val="Heading7Char"/>
    <w:rsid w:val="00EC308B"/>
    <w:pPr>
      <w:tabs>
        <w:tab w:val="num" w:pos="1296"/>
      </w:tabs>
      <w:spacing w:before="240" w:after="60" w:line="264" w:lineRule="auto"/>
      <w:ind w:left="1296" w:hanging="1296"/>
      <w:jc w:val="both"/>
      <w:outlineLvl w:val="6"/>
    </w:pPr>
    <w:rPr>
      <w:noProof/>
      <w:lang w:val="vi-VN"/>
    </w:rPr>
  </w:style>
  <w:style w:type="paragraph" w:styleId="Heading8">
    <w:name w:val="heading 8"/>
    <w:basedOn w:val="Normal"/>
    <w:next w:val="Normal"/>
    <w:link w:val="Heading8Char"/>
    <w:rsid w:val="00EC308B"/>
    <w:pPr>
      <w:tabs>
        <w:tab w:val="num" w:pos="1440"/>
      </w:tabs>
      <w:spacing w:before="240" w:after="60" w:line="264" w:lineRule="auto"/>
      <w:ind w:left="1440" w:hanging="1440"/>
      <w:jc w:val="both"/>
      <w:outlineLvl w:val="7"/>
    </w:pPr>
    <w:rPr>
      <w:i/>
      <w:iCs/>
      <w:noProof/>
      <w:lang w:val="vi-VN"/>
    </w:rPr>
  </w:style>
  <w:style w:type="paragraph" w:styleId="Heading9">
    <w:name w:val="heading 9"/>
    <w:basedOn w:val="Normal"/>
    <w:next w:val="Normal"/>
    <w:link w:val="Heading9Char"/>
    <w:rsid w:val="00EC308B"/>
    <w:pPr>
      <w:tabs>
        <w:tab w:val="num" w:pos="1584"/>
      </w:tabs>
      <w:spacing w:before="240" w:after="60" w:line="264" w:lineRule="auto"/>
      <w:ind w:left="1584" w:hanging="1584"/>
      <w:jc w:val="both"/>
      <w:outlineLvl w:val="8"/>
    </w:pPr>
    <w:rPr>
      <w:rFonts w:ascii="Arial" w:hAnsi="Arial"/>
      <w:noProof/>
      <w:sz w:val="22"/>
      <w:szCs w:val="2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4B54"/>
    <w:rPr>
      <w:rFonts w:ascii="Times New Roman" w:eastAsiaTheme="majorEastAsia" w:hAnsi="Times New Roman" w:cstheme="majorBidi"/>
      <w:b/>
      <w:bCs/>
      <w:sz w:val="26"/>
      <w:szCs w:val="28"/>
      <w:lang w:eastAsia="en-US"/>
    </w:rPr>
  </w:style>
  <w:style w:type="character" w:customStyle="1" w:styleId="Heading2Char">
    <w:name w:val="Heading 2 Char"/>
    <w:basedOn w:val="DefaultParagraphFont"/>
    <w:link w:val="Heading2"/>
    <w:uiPriority w:val="9"/>
    <w:rsid w:val="00424B54"/>
    <w:rPr>
      <w:rFonts w:ascii="Times New Roman" w:eastAsiaTheme="majorEastAsia" w:hAnsi="Times New Roman" w:cstheme="majorBidi"/>
      <w:b/>
      <w:bCs/>
      <w:sz w:val="26"/>
      <w:szCs w:val="26"/>
      <w:lang w:eastAsia="en-US"/>
    </w:rPr>
  </w:style>
  <w:style w:type="character" w:customStyle="1" w:styleId="Heading3Char">
    <w:name w:val="Heading 3 Char"/>
    <w:aliases w:val=" Char Char"/>
    <w:basedOn w:val="DefaultParagraphFont"/>
    <w:link w:val="Heading3"/>
    <w:rsid w:val="005C0B5B"/>
    <w:rPr>
      <w:rFonts w:ascii=".VnTimeH" w:eastAsia="Times New Roman" w:hAnsi=".VnTimeH" w:cs="Times New Roman"/>
      <w:sz w:val="24"/>
      <w:szCs w:val="24"/>
      <w:lang w:eastAsia="en-US"/>
    </w:rPr>
  </w:style>
  <w:style w:type="character" w:customStyle="1" w:styleId="Heading4Char">
    <w:name w:val="Heading 4 Char"/>
    <w:basedOn w:val="DefaultParagraphFont"/>
    <w:link w:val="Heading4"/>
    <w:uiPriority w:val="9"/>
    <w:rsid w:val="00424B54"/>
    <w:rPr>
      <w:rFonts w:ascii="Times New Roman" w:eastAsiaTheme="majorEastAsia" w:hAnsi="Times New Roman" w:cstheme="majorBidi"/>
      <w:b/>
      <w:bCs/>
      <w:i/>
      <w:iCs/>
      <w:sz w:val="26"/>
      <w:lang w:eastAsia="en-US"/>
    </w:rPr>
  </w:style>
  <w:style w:type="character" w:customStyle="1" w:styleId="Heading5Char">
    <w:name w:val="Heading 5 Char"/>
    <w:basedOn w:val="DefaultParagraphFont"/>
    <w:link w:val="Heading5"/>
    <w:rsid w:val="008C06BF"/>
    <w:rPr>
      <w:rFonts w:ascii="Times New Roman" w:eastAsiaTheme="majorEastAsia" w:hAnsi="Times New Roman" w:cstheme="majorBidi"/>
      <w:b/>
      <w:i/>
      <w:sz w:val="28"/>
      <w:lang w:eastAsia="en-US"/>
    </w:rPr>
  </w:style>
  <w:style w:type="character" w:customStyle="1" w:styleId="Heading6Char">
    <w:name w:val="Heading 6 Char"/>
    <w:basedOn w:val="DefaultParagraphFont"/>
    <w:link w:val="Heading6"/>
    <w:uiPriority w:val="9"/>
    <w:rsid w:val="00424B54"/>
    <w:rPr>
      <w:rFonts w:asciiTheme="majorHAnsi" w:eastAsiaTheme="majorEastAsia" w:hAnsiTheme="majorHAnsi" w:cstheme="majorBidi"/>
      <w:color w:val="073662" w:themeColor="accent1" w:themeShade="7F"/>
      <w:sz w:val="28"/>
      <w:lang w:eastAsia="en-US"/>
    </w:rPr>
  </w:style>
  <w:style w:type="character" w:customStyle="1" w:styleId="Heading7Char">
    <w:name w:val="Heading 7 Char"/>
    <w:basedOn w:val="DefaultParagraphFont"/>
    <w:link w:val="Heading7"/>
    <w:rsid w:val="00EC308B"/>
    <w:rPr>
      <w:rFonts w:ascii="Times New Roman" w:eastAsia="Times New Roman" w:hAnsi="Times New Roman" w:cs="Times New Roman"/>
      <w:noProof/>
      <w:sz w:val="24"/>
      <w:szCs w:val="24"/>
      <w:lang w:val="vi-VN" w:eastAsia="en-US"/>
    </w:rPr>
  </w:style>
  <w:style w:type="character" w:customStyle="1" w:styleId="Heading8Char">
    <w:name w:val="Heading 8 Char"/>
    <w:basedOn w:val="DefaultParagraphFont"/>
    <w:link w:val="Heading8"/>
    <w:rsid w:val="00EC308B"/>
    <w:rPr>
      <w:rFonts w:ascii="Times New Roman" w:eastAsia="Times New Roman" w:hAnsi="Times New Roman" w:cs="Times New Roman"/>
      <w:i/>
      <w:iCs/>
      <w:noProof/>
      <w:sz w:val="24"/>
      <w:szCs w:val="24"/>
      <w:lang w:val="vi-VN" w:eastAsia="en-US"/>
    </w:rPr>
  </w:style>
  <w:style w:type="character" w:customStyle="1" w:styleId="Heading9Char">
    <w:name w:val="Heading 9 Char"/>
    <w:basedOn w:val="DefaultParagraphFont"/>
    <w:link w:val="Heading9"/>
    <w:rsid w:val="00EC308B"/>
    <w:rPr>
      <w:rFonts w:ascii="Arial" w:eastAsia="Times New Roman" w:hAnsi="Arial" w:cs="Times New Roman"/>
      <w:noProof/>
      <w:lang w:val="vi-VN" w:eastAsia="en-US"/>
    </w:rPr>
  </w:style>
  <w:style w:type="paragraph" w:customStyle="1" w:styleId="T1">
    <w:name w:val="T1"/>
    <w:basedOn w:val="Normal"/>
    <w:rsid w:val="00D771D1"/>
    <w:pPr>
      <w:keepLines/>
      <w:widowControl w:val="0"/>
      <w:jc w:val="center"/>
    </w:pPr>
    <w:rPr>
      <w:rFonts w:eastAsia="Calibri"/>
      <w:b/>
      <w:bCs/>
      <w:color w:val="000000"/>
      <w:sz w:val="28"/>
      <w:szCs w:val="26"/>
      <w:shd w:val="clear" w:color="auto" w:fill="FFFFFF"/>
    </w:rPr>
  </w:style>
  <w:style w:type="paragraph" w:styleId="Header">
    <w:name w:val="header"/>
    <w:basedOn w:val="Normal"/>
    <w:link w:val="HeaderChar"/>
    <w:uiPriority w:val="99"/>
    <w:unhideWhenUsed/>
    <w:rsid w:val="00FB4E86"/>
    <w:pPr>
      <w:tabs>
        <w:tab w:val="center" w:pos="4680"/>
        <w:tab w:val="right" w:pos="9360"/>
      </w:tabs>
    </w:pPr>
    <w:rPr>
      <w:rFonts w:eastAsia="Calibri"/>
      <w:sz w:val="28"/>
      <w:szCs w:val="22"/>
    </w:rPr>
  </w:style>
  <w:style w:type="character" w:customStyle="1" w:styleId="HeaderChar">
    <w:name w:val="Header Char"/>
    <w:basedOn w:val="DefaultParagraphFont"/>
    <w:link w:val="Header"/>
    <w:uiPriority w:val="99"/>
    <w:rsid w:val="00FB4E86"/>
    <w:rPr>
      <w:rFonts w:ascii="Times New Roman" w:eastAsia="Calibri" w:hAnsi="Times New Roman" w:cs="Times New Roman"/>
      <w:sz w:val="28"/>
      <w:lang w:eastAsia="en-US"/>
    </w:rPr>
  </w:style>
  <w:style w:type="paragraph" w:styleId="Footer">
    <w:name w:val="footer"/>
    <w:basedOn w:val="Normal"/>
    <w:link w:val="FooterChar"/>
    <w:uiPriority w:val="99"/>
    <w:unhideWhenUsed/>
    <w:rsid w:val="00FB4E86"/>
    <w:pPr>
      <w:tabs>
        <w:tab w:val="center" w:pos="4680"/>
        <w:tab w:val="right" w:pos="9360"/>
      </w:tabs>
    </w:pPr>
    <w:rPr>
      <w:rFonts w:eastAsia="Calibri"/>
      <w:sz w:val="28"/>
      <w:szCs w:val="22"/>
    </w:rPr>
  </w:style>
  <w:style w:type="character" w:customStyle="1" w:styleId="FooterChar">
    <w:name w:val="Footer Char"/>
    <w:basedOn w:val="DefaultParagraphFont"/>
    <w:link w:val="Footer"/>
    <w:uiPriority w:val="99"/>
    <w:rsid w:val="00FB4E86"/>
    <w:rPr>
      <w:rFonts w:ascii="Times New Roman" w:eastAsia="Calibri" w:hAnsi="Times New Roman" w:cs="Times New Roman"/>
      <w:sz w:val="28"/>
      <w:lang w:eastAsia="en-US"/>
    </w:rPr>
  </w:style>
  <w:style w:type="paragraph" w:customStyle="1" w:styleId="TT4">
    <w:name w:val="TT4"/>
    <w:basedOn w:val="Normal"/>
    <w:rsid w:val="00851505"/>
    <w:pPr>
      <w:keepLines/>
      <w:widowControl w:val="0"/>
    </w:pPr>
    <w:rPr>
      <w:rFonts w:eastAsia="Calibri"/>
      <w:sz w:val="28"/>
      <w:szCs w:val="26"/>
    </w:rPr>
  </w:style>
  <w:style w:type="paragraph" w:customStyle="1" w:styleId="T2">
    <w:name w:val="T2"/>
    <w:basedOn w:val="T1"/>
    <w:rsid w:val="00851505"/>
    <w:pPr>
      <w:jc w:val="left"/>
    </w:pPr>
  </w:style>
  <w:style w:type="paragraph" w:customStyle="1" w:styleId="T3">
    <w:name w:val="T3"/>
    <w:basedOn w:val="T2"/>
    <w:qFormat/>
    <w:rsid w:val="00851505"/>
    <w:rPr>
      <w:i/>
    </w:rPr>
  </w:style>
  <w:style w:type="paragraph" w:styleId="BodyTextIndent">
    <w:name w:val="Body Text Indent"/>
    <w:basedOn w:val="Normal"/>
    <w:link w:val="BodyTextIndentChar"/>
    <w:rsid w:val="005C0B5B"/>
    <w:pPr>
      <w:tabs>
        <w:tab w:val="left" w:pos="6047"/>
      </w:tabs>
      <w:spacing w:after="120" w:line="340" w:lineRule="exact"/>
      <w:ind w:firstLine="720"/>
      <w:jc w:val="both"/>
    </w:pPr>
    <w:rPr>
      <w:rFonts w:ascii=".VnTime" w:hAnsi=".VnTime"/>
      <w:bCs/>
      <w:iCs/>
      <w:sz w:val="28"/>
      <w:szCs w:val="20"/>
    </w:rPr>
  </w:style>
  <w:style w:type="character" w:customStyle="1" w:styleId="BodyTextIndentChar">
    <w:name w:val="Body Text Indent Char"/>
    <w:basedOn w:val="DefaultParagraphFont"/>
    <w:link w:val="BodyTextIndent"/>
    <w:rsid w:val="005C0B5B"/>
    <w:rPr>
      <w:rFonts w:ascii=".VnTime" w:eastAsia="Times New Roman" w:hAnsi=".VnTime" w:cs="Times New Roman"/>
      <w:bCs/>
      <w:iCs/>
      <w:sz w:val="28"/>
      <w:szCs w:val="20"/>
      <w:lang w:eastAsia="en-US"/>
    </w:rPr>
  </w:style>
  <w:style w:type="paragraph" w:styleId="BodyTextIndent3">
    <w:name w:val="Body Text Indent 3"/>
    <w:basedOn w:val="Normal"/>
    <w:link w:val="BodyTextIndent3Char"/>
    <w:uiPriority w:val="99"/>
    <w:semiHidden/>
    <w:unhideWhenUsed/>
    <w:rsid w:val="001D1515"/>
    <w:pPr>
      <w:spacing w:after="120"/>
      <w:ind w:left="360"/>
    </w:pPr>
    <w:rPr>
      <w:rFonts w:eastAsia="Calibri"/>
      <w:sz w:val="16"/>
      <w:szCs w:val="16"/>
    </w:rPr>
  </w:style>
  <w:style w:type="character" w:customStyle="1" w:styleId="BodyTextIndent3Char">
    <w:name w:val="Body Text Indent 3 Char"/>
    <w:basedOn w:val="DefaultParagraphFont"/>
    <w:link w:val="BodyTextIndent3"/>
    <w:uiPriority w:val="99"/>
    <w:semiHidden/>
    <w:rsid w:val="001D1515"/>
    <w:rPr>
      <w:rFonts w:ascii="Times New Roman" w:eastAsia="Calibri" w:hAnsi="Times New Roman" w:cs="Times New Roman"/>
      <w:sz w:val="16"/>
      <w:szCs w:val="16"/>
      <w:lang w:eastAsia="en-US"/>
    </w:rPr>
  </w:style>
  <w:style w:type="paragraph" w:customStyle="1" w:styleId="1Char">
    <w:name w:val="1 Char"/>
    <w:basedOn w:val="DocumentMap"/>
    <w:autoRedefine/>
    <w:rsid w:val="001330EC"/>
    <w:pPr>
      <w:widowControl w:val="0"/>
      <w:shd w:val="clear" w:color="auto" w:fill="000080"/>
      <w:jc w:val="both"/>
    </w:pPr>
    <w:rPr>
      <w:rFonts w:eastAsia="SimSun" w:cs="Times New Roman"/>
      <w:kern w:val="2"/>
      <w:sz w:val="24"/>
      <w:szCs w:val="24"/>
      <w:lang w:eastAsia="zh-CN"/>
    </w:rPr>
  </w:style>
  <w:style w:type="paragraph" w:styleId="DocumentMap">
    <w:name w:val="Document Map"/>
    <w:basedOn w:val="Normal"/>
    <w:link w:val="DocumentMapChar"/>
    <w:uiPriority w:val="99"/>
    <w:semiHidden/>
    <w:unhideWhenUsed/>
    <w:rsid w:val="001330EC"/>
    <w:rPr>
      <w:rFonts w:ascii="Tahoma" w:eastAsia="Calibri" w:hAnsi="Tahoma" w:cs="Tahoma"/>
      <w:sz w:val="16"/>
      <w:szCs w:val="16"/>
    </w:rPr>
  </w:style>
  <w:style w:type="character" w:customStyle="1" w:styleId="DocumentMapChar">
    <w:name w:val="Document Map Char"/>
    <w:basedOn w:val="DefaultParagraphFont"/>
    <w:link w:val="DocumentMap"/>
    <w:uiPriority w:val="99"/>
    <w:semiHidden/>
    <w:rsid w:val="001330EC"/>
    <w:rPr>
      <w:rFonts w:ascii="Tahoma" w:eastAsia="Calibri" w:hAnsi="Tahoma" w:cs="Tahoma"/>
      <w:sz w:val="16"/>
      <w:szCs w:val="16"/>
      <w:lang w:eastAsia="en-US"/>
    </w:rPr>
  </w:style>
  <w:style w:type="table" w:styleId="TableGrid">
    <w:name w:val="Table Grid"/>
    <w:basedOn w:val="TableNormal"/>
    <w:uiPriority w:val="39"/>
    <w:qFormat/>
    <w:rsid w:val="00F557F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E15574"/>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15574"/>
    <w:rPr>
      <w:rFonts w:ascii="Tahoma" w:eastAsia="Calibri" w:hAnsi="Tahoma" w:cs="Tahoma"/>
      <w:sz w:val="16"/>
      <w:szCs w:val="16"/>
      <w:lang w:eastAsia="en-US"/>
    </w:rPr>
  </w:style>
  <w:style w:type="paragraph" w:styleId="BodyText">
    <w:name w:val="Body Text"/>
    <w:basedOn w:val="Normal"/>
    <w:link w:val="BodyTextChar"/>
    <w:uiPriority w:val="99"/>
    <w:unhideWhenUsed/>
    <w:rsid w:val="0062772D"/>
    <w:pPr>
      <w:spacing w:after="120"/>
    </w:pPr>
    <w:rPr>
      <w:rFonts w:eastAsia="Calibri"/>
      <w:sz w:val="28"/>
      <w:szCs w:val="22"/>
    </w:rPr>
  </w:style>
  <w:style w:type="character" w:customStyle="1" w:styleId="BodyTextChar">
    <w:name w:val="Body Text Char"/>
    <w:basedOn w:val="DefaultParagraphFont"/>
    <w:link w:val="BodyText"/>
    <w:uiPriority w:val="99"/>
    <w:rsid w:val="0062772D"/>
    <w:rPr>
      <w:rFonts w:ascii="Times New Roman" w:eastAsia="Calibri" w:hAnsi="Times New Roman" w:cs="Times New Roman"/>
      <w:sz w:val="28"/>
      <w:lang w:eastAsia="en-US"/>
    </w:rPr>
  </w:style>
  <w:style w:type="paragraph" w:customStyle="1" w:styleId="NormalI">
    <w:name w:val="Normal   I"/>
    <w:basedOn w:val="Normal"/>
    <w:rsid w:val="0062772D"/>
    <w:pPr>
      <w:widowControl w:val="0"/>
      <w:spacing w:after="80"/>
      <w:ind w:firstLine="567"/>
      <w:jc w:val="both"/>
    </w:pPr>
    <w:rPr>
      <w:rFonts w:ascii=".VnTimeH" w:hAnsi=".VnTimeH"/>
      <w:b/>
      <w:snapToGrid w:val="0"/>
      <w:sz w:val="26"/>
      <w:szCs w:val="20"/>
    </w:rPr>
  </w:style>
  <w:style w:type="paragraph" w:customStyle="1" w:styleId="333">
    <w:name w:val="333"/>
    <w:basedOn w:val="Normal"/>
    <w:rsid w:val="0062772D"/>
    <w:pPr>
      <w:spacing w:line="360" w:lineRule="auto"/>
      <w:jc w:val="both"/>
    </w:pPr>
    <w:rPr>
      <w:b/>
      <w:bCs/>
      <w:i/>
      <w:iCs/>
      <w:sz w:val="28"/>
      <w:szCs w:val="28"/>
      <w:lang w:val="vi-VN"/>
    </w:rPr>
  </w:style>
  <w:style w:type="paragraph" w:styleId="NormalWeb">
    <w:name w:val="Normal (Web)"/>
    <w:basedOn w:val="Normal"/>
    <w:link w:val="NormalWebChar"/>
    <w:uiPriority w:val="99"/>
    <w:rsid w:val="006436CA"/>
    <w:pPr>
      <w:spacing w:before="100" w:beforeAutospacing="1" w:after="100" w:afterAutospacing="1"/>
    </w:pPr>
  </w:style>
  <w:style w:type="character" w:customStyle="1" w:styleId="NormalWebChar">
    <w:name w:val="Normal (Web) Char"/>
    <w:link w:val="NormalWeb"/>
    <w:uiPriority w:val="99"/>
    <w:rsid w:val="00662D09"/>
    <w:rPr>
      <w:rFonts w:ascii="Times New Roman" w:eastAsia="Times New Roman" w:hAnsi="Times New Roman" w:cs="Times New Roman"/>
      <w:sz w:val="24"/>
      <w:szCs w:val="24"/>
      <w:lang w:eastAsia="en-US"/>
    </w:rPr>
  </w:style>
  <w:style w:type="table" w:customStyle="1" w:styleId="TableGrid1">
    <w:name w:val="Table Grid1"/>
    <w:basedOn w:val="TableNormal"/>
    <w:next w:val="TableGrid"/>
    <w:uiPriority w:val="99"/>
    <w:rsid w:val="00A36F10"/>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ng">
    <w:name w:val="Bảng"/>
    <w:basedOn w:val="Normal"/>
    <w:autoRedefine/>
    <w:rsid w:val="00BB1EFB"/>
    <w:pPr>
      <w:tabs>
        <w:tab w:val="left" w:pos="3544"/>
      </w:tabs>
      <w:spacing w:after="120"/>
      <w:ind w:right="425" w:firstLine="567"/>
      <w:jc w:val="center"/>
    </w:pPr>
    <w:rPr>
      <w:rFonts w:ascii="Times New Roman Bold" w:eastAsia="Arial" w:hAnsi="Times New Roman Bold"/>
      <w:b/>
      <w:bCs/>
      <w:iCs/>
      <w:caps/>
      <w:sz w:val="26"/>
      <w:szCs w:val="26"/>
      <w:lang w:val="af-ZA" w:eastAsia="vi-VN"/>
    </w:rPr>
  </w:style>
  <w:style w:type="character" w:styleId="Strong">
    <w:name w:val="Strong"/>
    <w:basedOn w:val="DefaultParagraphFont"/>
    <w:uiPriority w:val="22"/>
    <w:qFormat/>
    <w:rsid w:val="00E85049"/>
    <w:rPr>
      <w:b/>
      <w:bCs/>
    </w:rPr>
  </w:style>
  <w:style w:type="paragraph" w:styleId="NoSpacing">
    <w:name w:val="No Spacing"/>
    <w:uiPriority w:val="1"/>
    <w:rsid w:val="00424B54"/>
    <w:pPr>
      <w:spacing w:after="0" w:line="240" w:lineRule="auto"/>
    </w:pPr>
    <w:rPr>
      <w:rFonts w:ascii="Times New Roman" w:eastAsia="Calibri" w:hAnsi="Times New Roman" w:cs="Times New Roman"/>
      <w:sz w:val="28"/>
      <w:lang w:eastAsia="en-US"/>
    </w:rPr>
  </w:style>
  <w:style w:type="paragraph" w:styleId="Title">
    <w:name w:val="Title"/>
    <w:basedOn w:val="Normal"/>
    <w:next w:val="Normal"/>
    <w:link w:val="TitleChar"/>
    <w:qFormat/>
    <w:rsid w:val="00424B54"/>
    <w:pPr>
      <w:spacing w:before="120" w:after="120"/>
      <w:contextualSpacing/>
      <w:jc w:val="center"/>
    </w:pPr>
    <w:rPr>
      <w:rFonts w:eastAsiaTheme="majorEastAsia" w:cstheme="majorBidi"/>
      <w:b/>
      <w:spacing w:val="-10"/>
      <w:kern w:val="28"/>
      <w:sz w:val="26"/>
      <w:szCs w:val="56"/>
    </w:rPr>
  </w:style>
  <w:style w:type="character" w:customStyle="1" w:styleId="TitleChar">
    <w:name w:val="Title Char"/>
    <w:basedOn w:val="DefaultParagraphFont"/>
    <w:link w:val="Title"/>
    <w:rsid w:val="00424B54"/>
    <w:rPr>
      <w:rFonts w:ascii="Times New Roman" w:eastAsiaTheme="majorEastAsia" w:hAnsi="Times New Roman" w:cstheme="majorBidi"/>
      <w:b/>
      <w:spacing w:val="-10"/>
      <w:kern w:val="28"/>
      <w:sz w:val="26"/>
      <w:szCs w:val="56"/>
      <w:lang w:eastAsia="en-US"/>
    </w:rPr>
  </w:style>
  <w:style w:type="character" w:styleId="Hyperlink">
    <w:name w:val="Hyperlink"/>
    <w:basedOn w:val="DefaultParagraphFont"/>
    <w:uiPriority w:val="99"/>
    <w:unhideWhenUsed/>
    <w:rsid w:val="00164517"/>
    <w:rPr>
      <w:color w:val="F49100" w:themeColor="hyperlink"/>
      <w:u w:val="single"/>
    </w:rPr>
  </w:style>
  <w:style w:type="paragraph" w:styleId="TOC1">
    <w:name w:val="toc 1"/>
    <w:basedOn w:val="Normal"/>
    <w:next w:val="Normal"/>
    <w:autoRedefine/>
    <w:uiPriority w:val="39"/>
    <w:unhideWhenUsed/>
    <w:rsid w:val="00164517"/>
    <w:pPr>
      <w:spacing w:after="100"/>
    </w:pPr>
    <w:rPr>
      <w:rFonts w:eastAsia="Calibri"/>
      <w:b/>
      <w:sz w:val="26"/>
      <w:szCs w:val="22"/>
    </w:rPr>
  </w:style>
  <w:style w:type="paragraph" w:styleId="TOC2">
    <w:name w:val="toc 2"/>
    <w:basedOn w:val="Normal"/>
    <w:next w:val="Normal"/>
    <w:autoRedefine/>
    <w:uiPriority w:val="39"/>
    <w:unhideWhenUsed/>
    <w:rsid w:val="007108B4"/>
    <w:pPr>
      <w:tabs>
        <w:tab w:val="right" w:leader="dot" w:pos="10320"/>
      </w:tabs>
      <w:spacing w:after="100"/>
      <w:ind w:left="280"/>
    </w:pPr>
    <w:rPr>
      <w:rFonts w:eastAsia="Calibri"/>
      <w:b/>
      <w:i/>
      <w:noProof/>
      <w:sz w:val="26"/>
      <w:szCs w:val="22"/>
    </w:rPr>
  </w:style>
  <w:style w:type="paragraph" w:styleId="TOC3">
    <w:name w:val="toc 3"/>
    <w:basedOn w:val="Normal"/>
    <w:next w:val="Normal"/>
    <w:autoRedefine/>
    <w:uiPriority w:val="39"/>
    <w:unhideWhenUsed/>
    <w:rsid w:val="00164517"/>
    <w:pPr>
      <w:spacing w:after="100"/>
      <w:ind w:left="560"/>
    </w:pPr>
    <w:rPr>
      <w:rFonts w:eastAsia="Calibri"/>
      <w:sz w:val="26"/>
      <w:szCs w:val="22"/>
    </w:rPr>
  </w:style>
  <w:style w:type="paragraph" w:styleId="TableofFigures">
    <w:name w:val="table of figures"/>
    <w:basedOn w:val="Normal"/>
    <w:next w:val="Normal"/>
    <w:uiPriority w:val="99"/>
    <w:unhideWhenUsed/>
    <w:rsid w:val="006A743A"/>
    <w:rPr>
      <w:rFonts w:eastAsia="Calibri"/>
      <w:sz w:val="26"/>
      <w:szCs w:val="22"/>
    </w:rPr>
  </w:style>
  <w:style w:type="paragraph" w:customStyle="1" w:styleId="Default">
    <w:name w:val="Default"/>
    <w:link w:val="DefaultChar"/>
    <w:qFormat/>
    <w:rsid w:val="00F56ADD"/>
    <w:pPr>
      <w:autoSpaceDE w:val="0"/>
      <w:autoSpaceDN w:val="0"/>
      <w:adjustRightInd w:val="0"/>
      <w:spacing w:before="120" w:after="120" w:line="240" w:lineRule="auto"/>
      <w:jc w:val="both"/>
    </w:pPr>
    <w:rPr>
      <w:rFonts w:ascii="Arial" w:eastAsia="Times New Roman" w:hAnsi="Arial" w:cs="Arial"/>
      <w:color w:val="000000"/>
      <w:lang w:val="fi-FI" w:eastAsia="fi-FI"/>
    </w:rPr>
  </w:style>
  <w:style w:type="character" w:customStyle="1" w:styleId="DefaultChar">
    <w:name w:val="Default Char"/>
    <w:link w:val="Default"/>
    <w:rsid w:val="00F56ADD"/>
    <w:rPr>
      <w:rFonts w:ascii="Arial" w:eastAsia="Times New Roman" w:hAnsi="Arial" w:cs="Arial"/>
      <w:color w:val="000000"/>
      <w:lang w:val="fi-FI" w:eastAsia="fi-FI"/>
    </w:rPr>
  </w:style>
  <w:style w:type="paragraph" w:styleId="ListParagraph">
    <w:name w:val="List Paragraph"/>
    <w:basedOn w:val="Normal"/>
    <w:uiPriority w:val="34"/>
    <w:qFormat/>
    <w:rsid w:val="00F56ADD"/>
    <w:pPr>
      <w:ind w:left="720"/>
      <w:contextualSpacing/>
    </w:pPr>
    <w:rPr>
      <w:rFonts w:eastAsia="Calibri"/>
      <w:sz w:val="28"/>
      <w:szCs w:val="22"/>
    </w:rPr>
  </w:style>
  <w:style w:type="paragraph" w:customStyle="1" w:styleId="StyleHeading1VnTime14ptFirstline127cmBefore2">
    <w:name w:val="Style Heading 1 + .VnTime 14 pt First line:  127 cm Before:  2 ..."/>
    <w:basedOn w:val="Heading1"/>
    <w:rsid w:val="00701133"/>
    <w:pPr>
      <w:keepLines w:val="0"/>
      <w:spacing w:before="40" w:after="0" w:line="380" w:lineRule="exact"/>
      <w:ind w:firstLine="720"/>
      <w:jc w:val="both"/>
    </w:pPr>
    <w:rPr>
      <w:rFonts w:ascii=".VnTime" w:eastAsia="Times New Roman" w:hAnsi=".VnTime" w:cs="Times New Roman"/>
      <w:sz w:val="28"/>
      <w:szCs w:val="20"/>
      <w:lang w:val="en-AU"/>
    </w:rPr>
  </w:style>
  <w:style w:type="paragraph" w:styleId="Caption">
    <w:name w:val="caption"/>
    <w:basedOn w:val="Normal"/>
    <w:next w:val="BodyText"/>
    <w:qFormat/>
    <w:rsid w:val="00B95545"/>
    <w:pPr>
      <w:spacing w:before="120" w:after="120"/>
      <w:ind w:firstLine="567"/>
    </w:pPr>
    <w:rPr>
      <w:bCs/>
      <w:sz w:val="28"/>
      <w:szCs w:val="20"/>
      <w:lang w:val="en-GB"/>
    </w:rPr>
  </w:style>
  <w:style w:type="paragraph" w:customStyle="1" w:styleId="noidung">
    <w:name w:val="noidung"/>
    <w:rsid w:val="0094431D"/>
    <w:pPr>
      <w:spacing w:before="240" w:after="120" w:line="320" w:lineRule="atLeast"/>
      <w:jc w:val="both"/>
    </w:pPr>
    <w:rPr>
      <w:rFonts w:ascii="Times New Roman" w:eastAsia="Times New Roman" w:hAnsi="Times New Roman" w:cs="Times New Roman"/>
      <w:sz w:val="24"/>
      <w:szCs w:val="20"/>
      <w:lang w:eastAsia="en-US"/>
    </w:rPr>
  </w:style>
  <w:style w:type="paragraph" w:customStyle="1" w:styleId="TableParagraph">
    <w:name w:val="Table Paragraph"/>
    <w:basedOn w:val="Normal"/>
    <w:uiPriority w:val="1"/>
    <w:qFormat/>
    <w:rsid w:val="002C605F"/>
    <w:pPr>
      <w:widowControl w:val="0"/>
      <w:autoSpaceDE w:val="0"/>
      <w:autoSpaceDN w:val="0"/>
      <w:spacing w:before="112"/>
    </w:pPr>
    <w:rPr>
      <w:sz w:val="22"/>
      <w:szCs w:val="22"/>
    </w:rPr>
  </w:style>
  <w:style w:type="paragraph" w:styleId="HTMLPreformatted">
    <w:name w:val="HTML Preformatted"/>
    <w:basedOn w:val="Normal"/>
    <w:link w:val="HTMLPreformattedChar"/>
    <w:uiPriority w:val="99"/>
    <w:semiHidden/>
    <w:unhideWhenUsed/>
    <w:rsid w:val="009C2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C2149"/>
    <w:rPr>
      <w:rFonts w:ascii="Courier New" w:eastAsia="Times New Roman" w:hAnsi="Courier New" w:cs="Courier New"/>
      <w:sz w:val="20"/>
      <w:szCs w:val="20"/>
      <w:lang w:eastAsia="en-US"/>
    </w:rPr>
  </w:style>
  <w:style w:type="character" w:customStyle="1" w:styleId="y2iqfc">
    <w:name w:val="y2iqfc"/>
    <w:basedOn w:val="DefaultParagraphFont"/>
    <w:rsid w:val="009C2149"/>
  </w:style>
  <w:style w:type="character" w:styleId="Emphasis">
    <w:name w:val="Emphasis"/>
    <w:basedOn w:val="DefaultParagraphFont"/>
    <w:uiPriority w:val="20"/>
    <w:qFormat/>
    <w:rsid w:val="00425756"/>
    <w:rPr>
      <w:i/>
      <w:iCs/>
    </w:rPr>
  </w:style>
  <w:style w:type="character" w:styleId="CommentReference">
    <w:name w:val="annotation reference"/>
    <w:basedOn w:val="DefaultParagraphFont"/>
    <w:uiPriority w:val="99"/>
    <w:semiHidden/>
    <w:unhideWhenUsed/>
    <w:rsid w:val="00F2776B"/>
    <w:rPr>
      <w:sz w:val="16"/>
      <w:szCs w:val="16"/>
    </w:rPr>
  </w:style>
  <w:style w:type="paragraph" w:styleId="CommentText">
    <w:name w:val="annotation text"/>
    <w:basedOn w:val="Normal"/>
    <w:link w:val="CommentTextChar"/>
    <w:uiPriority w:val="99"/>
    <w:semiHidden/>
    <w:unhideWhenUsed/>
    <w:rsid w:val="00F2776B"/>
    <w:rPr>
      <w:rFonts w:eastAsia="Calibri"/>
      <w:sz w:val="20"/>
      <w:szCs w:val="20"/>
    </w:rPr>
  </w:style>
  <w:style w:type="character" w:customStyle="1" w:styleId="CommentTextChar">
    <w:name w:val="Comment Text Char"/>
    <w:basedOn w:val="DefaultParagraphFont"/>
    <w:link w:val="CommentText"/>
    <w:uiPriority w:val="99"/>
    <w:semiHidden/>
    <w:rsid w:val="00F2776B"/>
    <w:rPr>
      <w:rFonts w:ascii="Times New Roman" w:eastAsia="Calibri" w:hAnsi="Times New Roman"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F2776B"/>
    <w:rPr>
      <w:b/>
      <w:bCs/>
    </w:rPr>
  </w:style>
  <w:style w:type="character" w:customStyle="1" w:styleId="CommentSubjectChar">
    <w:name w:val="Comment Subject Char"/>
    <w:basedOn w:val="CommentTextChar"/>
    <w:link w:val="CommentSubject"/>
    <w:uiPriority w:val="99"/>
    <w:semiHidden/>
    <w:rsid w:val="00F2776B"/>
    <w:rPr>
      <w:rFonts w:ascii="Times New Roman" w:eastAsia="Calibri" w:hAnsi="Times New Roman" w:cs="Times New Roman"/>
      <w:b/>
      <w:bCs/>
      <w:sz w:val="20"/>
      <w:szCs w:val="20"/>
      <w:lang w:eastAsia="en-US"/>
    </w:rPr>
  </w:style>
  <w:style w:type="paragraph" w:styleId="Revision">
    <w:name w:val="Revision"/>
    <w:hidden/>
    <w:uiPriority w:val="99"/>
    <w:semiHidden/>
    <w:rsid w:val="00983DFD"/>
    <w:pPr>
      <w:spacing w:after="0" w:line="240" w:lineRule="auto"/>
    </w:pPr>
    <w:rPr>
      <w:rFonts w:ascii="Times New Roman" w:eastAsia="Calibri" w:hAnsi="Times New Roman" w:cs="Times New Roman"/>
      <w:sz w:val="28"/>
      <w:lang w:eastAsia="en-US"/>
    </w:rPr>
  </w:style>
  <w:style w:type="paragraph" w:customStyle="1" w:styleId="Style3">
    <w:name w:val="Style3"/>
    <w:basedOn w:val="Heading1"/>
    <w:rsid w:val="001307DA"/>
    <w:pPr>
      <w:keepLines w:val="0"/>
      <w:spacing w:before="240" w:after="60"/>
      <w:jc w:val="left"/>
    </w:pPr>
    <w:rPr>
      <w:rFonts w:eastAsia="Times New Roman" w:cs="Arial"/>
      <w:kern w:val="32"/>
      <w:sz w:val="24"/>
      <w:szCs w:val="32"/>
    </w:rPr>
  </w:style>
  <w:style w:type="paragraph" w:customStyle="1" w:styleId="Style1">
    <w:name w:val="Style1"/>
    <w:basedOn w:val="Normal"/>
    <w:next w:val="Normal"/>
    <w:qFormat/>
    <w:rsid w:val="001307DA"/>
    <w:pPr>
      <w:widowControl w:val="0"/>
      <w:autoSpaceDE w:val="0"/>
      <w:autoSpaceDN w:val="0"/>
      <w:adjustRightInd w:val="0"/>
      <w:spacing w:before="120"/>
      <w:jc w:val="center"/>
    </w:pPr>
    <w:rPr>
      <w:rFonts w:eastAsia="Calibri"/>
      <w:i/>
      <w:sz w:val="26"/>
      <w:szCs w:val="26"/>
    </w:rPr>
  </w:style>
  <w:style w:type="paragraph" w:styleId="TOC4">
    <w:name w:val="toc 4"/>
    <w:basedOn w:val="Normal"/>
    <w:next w:val="Normal"/>
    <w:autoRedefine/>
    <w:uiPriority w:val="39"/>
    <w:unhideWhenUsed/>
    <w:rsid w:val="00BD7F19"/>
    <w:pPr>
      <w:spacing w:after="100"/>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BD7F19"/>
    <w:pPr>
      <w:spacing w:after="100"/>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BD7F19"/>
    <w:pPr>
      <w:spacing w:after="100"/>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BD7F19"/>
    <w:pPr>
      <w:spacing w:after="100"/>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BD7F19"/>
    <w:pPr>
      <w:spacing w:after="100"/>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BD7F19"/>
    <w:pPr>
      <w:spacing w:after="100"/>
      <w:ind w:left="1920"/>
    </w:pPr>
    <w:rPr>
      <w:rFonts w:asciiTheme="minorHAnsi" w:eastAsiaTheme="minorEastAsia" w:hAnsiTheme="minorHAnsi" w:cstheme="minorBidi"/>
    </w:rPr>
  </w:style>
  <w:style w:type="character" w:customStyle="1" w:styleId="UnresolvedMention1">
    <w:name w:val="Unresolved Mention1"/>
    <w:basedOn w:val="DefaultParagraphFont"/>
    <w:uiPriority w:val="99"/>
    <w:semiHidden/>
    <w:unhideWhenUsed/>
    <w:rsid w:val="00BD7F19"/>
    <w:rPr>
      <w:color w:val="605E5C"/>
      <w:shd w:val="clear" w:color="auto" w:fill="E1DFDD"/>
    </w:rPr>
  </w:style>
  <w:style w:type="character" w:styleId="FollowedHyperlink">
    <w:name w:val="FollowedHyperlink"/>
    <w:basedOn w:val="DefaultParagraphFont"/>
    <w:uiPriority w:val="99"/>
    <w:semiHidden/>
    <w:unhideWhenUsed/>
    <w:rsid w:val="00B40E01"/>
    <w:rPr>
      <w:color w:val="85DFD0" w:themeColor="followedHyperlink"/>
      <w:u w:val="single"/>
    </w:rPr>
  </w:style>
  <w:style w:type="character" w:styleId="PageNumber">
    <w:name w:val="page number"/>
    <w:basedOn w:val="DefaultParagraphFont"/>
    <w:uiPriority w:val="99"/>
    <w:semiHidden/>
    <w:unhideWhenUsed/>
    <w:rsid w:val="002269C2"/>
  </w:style>
  <w:style w:type="paragraph" w:customStyle="1" w:styleId="CAP1">
    <w:name w:val="CAP1"/>
    <w:basedOn w:val="Normal"/>
    <w:qFormat/>
    <w:rsid w:val="00CD7FD7"/>
    <w:pPr>
      <w:spacing w:after="160" w:line="259" w:lineRule="auto"/>
      <w:jc w:val="center"/>
    </w:pPr>
    <w:rPr>
      <w:rFonts w:eastAsiaTheme="minorHAnsi"/>
      <w:b/>
      <w:bCs/>
      <w:sz w:val="28"/>
      <w:szCs w:val="28"/>
    </w:rPr>
  </w:style>
  <w:style w:type="paragraph" w:styleId="TOCHeading">
    <w:name w:val="TOC Heading"/>
    <w:basedOn w:val="Heading1"/>
    <w:next w:val="Normal"/>
    <w:uiPriority w:val="39"/>
    <w:unhideWhenUsed/>
    <w:qFormat/>
    <w:rsid w:val="00CB3C56"/>
    <w:pPr>
      <w:spacing w:before="240" w:after="0" w:line="259" w:lineRule="auto"/>
      <w:jc w:val="left"/>
      <w:outlineLvl w:val="9"/>
    </w:pPr>
    <w:rPr>
      <w:rFonts w:asciiTheme="majorHAnsi" w:hAnsiTheme="majorHAnsi"/>
      <w:b w:val="0"/>
      <w:bCs w:val="0"/>
      <w:color w:val="0B5294" w:themeColor="accent1" w:themeShade="BF"/>
      <w:sz w:val="32"/>
      <w:szCs w:val="32"/>
    </w:rPr>
  </w:style>
  <w:style w:type="character" w:customStyle="1" w:styleId="UnresolvedMention2">
    <w:name w:val="Unresolved Mention2"/>
    <w:basedOn w:val="DefaultParagraphFont"/>
    <w:uiPriority w:val="99"/>
    <w:semiHidden/>
    <w:unhideWhenUsed/>
    <w:rsid w:val="007C65D6"/>
    <w:rPr>
      <w:color w:val="605E5C"/>
      <w:shd w:val="clear" w:color="auto" w:fill="E1DFDD"/>
    </w:rPr>
  </w:style>
  <w:style w:type="character" w:customStyle="1" w:styleId="fontstyle01">
    <w:name w:val="fontstyle01"/>
    <w:basedOn w:val="DefaultParagraphFont"/>
    <w:rsid w:val="00665C85"/>
    <w:rPr>
      <w:rFonts w:ascii="TimesNewRomanPSMT" w:hAnsi="TimesNewRomanPSMT" w:hint="default"/>
      <w:b w:val="0"/>
      <w:bCs w:val="0"/>
      <w:i w:val="0"/>
      <w:iCs w:val="0"/>
      <w:color w:val="000000"/>
      <w:sz w:val="26"/>
      <w:szCs w:val="26"/>
    </w:rPr>
  </w:style>
  <w:style w:type="character" w:styleId="UnresolvedMention">
    <w:name w:val="Unresolved Mention"/>
    <w:basedOn w:val="DefaultParagraphFont"/>
    <w:uiPriority w:val="99"/>
    <w:semiHidden/>
    <w:unhideWhenUsed/>
    <w:rsid w:val="0044425E"/>
    <w:rPr>
      <w:color w:val="605E5C"/>
      <w:shd w:val="clear" w:color="auto" w:fill="E1DFDD"/>
    </w:rPr>
  </w:style>
  <w:style w:type="character" w:customStyle="1" w:styleId="text">
    <w:name w:val="text"/>
    <w:basedOn w:val="DefaultParagraphFont"/>
    <w:rsid w:val="00362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6309">
      <w:bodyDiv w:val="1"/>
      <w:marLeft w:val="0"/>
      <w:marRight w:val="0"/>
      <w:marTop w:val="0"/>
      <w:marBottom w:val="0"/>
      <w:divBdr>
        <w:top w:val="none" w:sz="0" w:space="0" w:color="auto"/>
        <w:left w:val="none" w:sz="0" w:space="0" w:color="auto"/>
        <w:bottom w:val="none" w:sz="0" w:space="0" w:color="auto"/>
        <w:right w:val="none" w:sz="0" w:space="0" w:color="auto"/>
      </w:divBdr>
    </w:div>
    <w:div w:id="9452211">
      <w:bodyDiv w:val="1"/>
      <w:marLeft w:val="0"/>
      <w:marRight w:val="0"/>
      <w:marTop w:val="0"/>
      <w:marBottom w:val="0"/>
      <w:divBdr>
        <w:top w:val="none" w:sz="0" w:space="0" w:color="auto"/>
        <w:left w:val="none" w:sz="0" w:space="0" w:color="auto"/>
        <w:bottom w:val="none" w:sz="0" w:space="0" w:color="auto"/>
        <w:right w:val="none" w:sz="0" w:space="0" w:color="auto"/>
      </w:divBdr>
    </w:div>
    <w:div w:id="29687830">
      <w:bodyDiv w:val="1"/>
      <w:marLeft w:val="0"/>
      <w:marRight w:val="0"/>
      <w:marTop w:val="0"/>
      <w:marBottom w:val="0"/>
      <w:divBdr>
        <w:top w:val="none" w:sz="0" w:space="0" w:color="auto"/>
        <w:left w:val="none" w:sz="0" w:space="0" w:color="auto"/>
        <w:bottom w:val="none" w:sz="0" w:space="0" w:color="auto"/>
        <w:right w:val="none" w:sz="0" w:space="0" w:color="auto"/>
      </w:divBdr>
    </w:div>
    <w:div w:id="34357501">
      <w:bodyDiv w:val="1"/>
      <w:marLeft w:val="0"/>
      <w:marRight w:val="0"/>
      <w:marTop w:val="0"/>
      <w:marBottom w:val="0"/>
      <w:divBdr>
        <w:top w:val="none" w:sz="0" w:space="0" w:color="auto"/>
        <w:left w:val="none" w:sz="0" w:space="0" w:color="auto"/>
        <w:bottom w:val="none" w:sz="0" w:space="0" w:color="auto"/>
        <w:right w:val="none" w:sz="0" w:space="0" w:color="auto"/>
      </w:divBdr>
    </w:div>
    <w:div w:id="36904501">
      <w:bodyDiv w:val="1"/>
      <w:marLeft w:val="0"/>
      <w:marRight w:val="0"/>
      <w:marTop w:val="0"/>
      <w:marBottom w:val="0"/>
      <w:divBdr>
        <w:top w:val="none" w:sz="0" w:space="0" w:color="auto"/>
        <w:left w:val="none" w:sz="0" w:space="0" w:color="auto"/>
        <w:bottom w:val="none" w:sz="0" w:space="0" w:color="auto"/>
        <w:right w:val="none" w:sz="0" w:space="0" w:color="auto"/>
      </w:divBdr>
    </w:div>
    <w:div w:id="66266307">
      <w:bodyDiv w:val="1"/>
      <w:marLeft w:val="0"/>
      <w:marRight w:val="0"/>
      <w:marTop w:val="0"/>
      <w:marBottom w:val="0"/>
      <w:divBdr>
        <w:top w:val="none" w:sz="0" w:space="0" w:color="auto"/>
        <w:left w:val="none" w:sz="0" w:space="0" w:color="auto"/>
        <w:bottom w:val="none" w:sz="0" w:space="0" w:color="auto"/>
        <w:right w:val="none" w:sz="0" w:space="0" w:color="auto"/>
      </w:divBdr>
    </w:div>
    <w:div w:id="71858417">
      <w:bodyDiv w:val="1"/>
      <w:marLeft w:val="0"/>
      <w:marRight w:val="0"/>
      <w:marTop w:val="0"/>
      <w:marBottom w:val="0"/>
      <w:divBdr>
        <w:top w:val="none" w:sz="0" w:space="0" w:color="auto"/>
        <w:left w:val="none" w:sz="0" w:space="0" w:color="auto"/>
        <w:bottom w:val="none" w:sz="0" w:space="0" w:color="auto"/>
        <w:right w:val="none" w:sz="0" w:space="0" w:color="auto"/>
      </w:divBdr>
    </w:div>
    <w:div w:id="72357641">
      <w:bodyDiv w:val="1"/>
      <w:marLeft w:val="0"/>
      <w:marRight w:val="0"/>
      <w:marTop w:val="0"/>
      <w:marBottom w:val="0"/>
      <w:divBdr>
        <w:top w:val="none" w:sz="0" w:space="0" w:color="auto"/>
        <w:left w:val="none" w:sz="0" w:space="0" w:color="auto"/>
        <w:bottom w:val="none" w:sz="0" w:space="0" w:color="auto"/>
        <w:right w:val="none" w:sz="0" w:space="0" w:color="auto"/>
      </w:divBdr>
    </w:div>
    <w:div w:id="80876763">
      <w:bodyDiv w:val="1"/>
      <w:marLeft w:val="0"/>
      <w:marRight w:val="0"/>
      <w:marTop w:val="0"/>
      <w:marBottom w:val="0"/>
      <w:divBdr>
        <w:top w:val="none" w:sz="0" w:space="0" w:color="auto"/>
        <w:left w:val="none" w:sz="0" w:space="0" w:color="auto"/>
        <w:bottom w:val="none" w:sz="0" w:space="0" w:color="auto"/>
        <w:right w:val="none" w:sz="0" w:space="0" w:color="auto"/>
      </w:divBdr>
    </w:div>
    <w:div w:id="93790859">
      <w:bodyDiv w:val="1"/>
      <w:marLeft w:val="0"/>
      <w:marRight w:val="0"/>
      <w:marTop w:val="0"/>
      <w:marBottom w:val="0"/>
      <w:divBdr>
        <w:top w:val="none" w:sz="0" w:space="0" w:color="auto"/>
        <w:left w:val="none" w:sz="0" w:space="0" w:color="auto"/>
        <w:bottom w:val="none" w:sz="0" w:space="0" w:color="auto"/>
        <w:right w:val="none" w:sz="0" w:space="0" w:color="auto"/>
      </w:divBdr>
    </w:div>
    <w:div w:id="106313904">
      <w:bodyDiv w:val="1"/>
      <w:marLeft w:val="0"/>
      <w:marRight w:val="0"/>
      <w:marTop w:val="0"/>
      <w:marBottom w:val="0"/>
      <w:divBdr>
        <w:top w:val="none" w:sz="0" w:space="0" w:color="auto"/>
        <w:left w:val="none" w:sz="0" w:space="0" w:color="auto"/>
        <w:bottom w:val="none" w:sz="0" w:space="0" w:color="auto"/>
        <w:right w:val="none" w:sz="0" w:space="0" w:color="auto"/>
      </w:divBdr>
    </w:div>
    <w:div w:id="121389780">
      <w:bodyDiv w:val="1"/>
      <w:marLeft w:val="0"/>
      <w:marRight w:val="0"/>
      <w:marTop w:val="0"/>
      <w:marBottom w:val="0"/>
      <w:divBdr>
        <w:top w:val="none" w:sz="0" w:space="0" w:color="auto"/>
        <w:left w:val="none" w:sz="0" w:space="0" w:color="auto"/>
        <w:bottom w:val="none" w:sz="0" w:space="0" w:color="auto"/>
        <w:right w:val="none" w:sz="0" w:space="0" w:color="auto"/>
      </w:divBdr>
    </w:div>
    <w:div w:id="124470095">
      <w:bodyDiv w:val="1"/>
      <w:marLeft w:val="0"/>
      <w:marRight w:val="0"/>
      <w:marTop w:val="0"/>
      <w:marBottom w:val="0"/>
      <w:divBdr>
        <w:top w:val="none" w:sz="0" w:space="0" w:color="auto"/>
        <w:left w:val="none" w:sz="0" w:space="0" w:color="auto"/>
        <w:bottom w:val="none" w:sz="0" w:space="0" w:color="auto"/>
        <w:right w:val="none" w:sz="0" w:space="0" w:color="auto"/>
      </w:divBdr>
    </w:div>
    <w:div w:id="126969448">
      <w:bodyDiv w:val="1"/>
      <w:marLeft w:val="0"/>
      <w:marRight w:val="0"/>
      <w:marTop w:val="0"/>
      <w:marBottom w:val="0"/>
      <w:divBdr>
        <w:top w:val="none" w:sz="0" w:space="0" w:color="auto"/>
        <w:left w:val="none" w:sz="0" w:space="0" w:color="auto"/>
        <w:bottom w:val="none" w:sz="0" w:space="0" w:color="auto"/>
        <w:right w:val="none" w:sz="0" w:space="0" w:color="auto"/>
      </w:divBdr>
    </w:div>
    <w:div w:id="129520724">
      <w:bodyDiv w:val="1"/>
      <w:marLeft w:val="0"/>
      <w:marRight w:val="0"/>
      <w:marTop w:val="0"/>
      <w:marBottom w:val="0"/>
      <w:divBdr>
        <w:top w:val="none" w:sz="0" w:space="0" w:color="auto"/>
        <w:left w:val="none" w:sz="0" w:space="0" w:color="auto"/>
        <w:bottom w:val="none" w:sz="0" w:space="0" w:color="auto"/>
        <w:right w:val="none" w:sz="0" w:space="0" w:color="auto"/>
      </w:divBdr>
    </w:div>
    <w:div w:id="163478430">
      <w:bodyDiv w:val="1"/>
      <w:marLeft w:val="0"/>
      <w:marRight w:val="0"/>
      <w:marTop w:val="0"/>
      <w:marBottom w:val="0"/>
      <w:divBdr>
        <w:top w:val="none" w:sz="0" w:space="0" w:color="auto"/>
        <w:left w:val="none" w:sz="0" w:space="0" w:color="auto"/>
        <w:bottom w:val="none" w:sz="0" w:space="0" w:color="auto"/>
        <w:right w:val="none" w:sz="0" w:space="0" w:color="auto"/>
      </w:divBdr>
    </w:div>
    <w:div w:id="163588884">
      <w:bodyDiv w:val="1"/>
      <w:marLeft w:val="0"/>
      <w:marRight w:val="0"/>
      <w:marTop w:val="0"/>
      <w:marBottom w:val="0"/>
      <w:divBdr>
        <w:top w:val="none" w:sz="0" w:space="0" w:color="auto"/>
        <w:left w:val="none" w:sz="0" w:space="0" w:color="auto"/>
        <w:bottom w:val="none" w:sz="0" w:space="0" w:color="auto"/>
        <w:right w:val="none" w:sz="0" w:space="0" w:color="auto"/>
      </w:divBdr>
    </w:div>
    <w:div w:id="179055373">
      <w:bodyDiv w:val="1"/>
      <w:marLeft w:val="0"/>
      <w:marRight w:val="0"/>
      <w:marTop w:val="0"/>
      <w:marBottom w:val="0"/>
      <w:divBdr>
        <w:top w:val="none" w:sz="0" w:space="0" w:color="auto"/>
        <w:left w:val="none" w:sz="0" w:space="0" w:color="auto"/>
        <w:bottom w:val="none" w:sz="0" w:space="0" w:color="auto"/>
        <w:right w:val="none" w:sz="0" w:space="0" w:color="auto"/>
      </w:divBdr>
    </w:div>
    <w:div w:id="198788799">
      <w:bodyDiv w:val="1"/>
      <w:marLeft w:val="0"/>
      <w:marRight w:val="0"/>
      <w:marTop w:val="0"/>
      <w:marBottom w:val="0"/>
      <w:divBdr>
        <w:top w:val="none" w:sz="0" w:space="0" w:color="auto"/>
        <w:left w:val="none" w:sz="0" w:space="0" w:color="auto"/>
        <w:bottom w:val="none" w:sz="0" w:space="0" w:color="auto"/>
        <w:right w:val="none" w:sz="0" w:space="0" w:color="auto"/>
      </w:divBdr>
    </w:div>
    <w:div w:id="205260815">
      <w:bodyDiv w:val="1"/>
      <w:marLeft w:val="0"/>
      <w:marRight w:val="0"/>
      <w:marTop w:val="0"/>
      <w:marBottom w:val="0"/>
      <w:divBdr>
        <w:top w:val="none" w:sz="0" w:space="0" w:color="auto"/>
        <w:left w:val="none" w:sz="0" w:space="0" w:color="auto"/>
        <w:bottom w:val="none" w:sz="0" w:space="0" w:color="auto"/>
        <w:right w:val="none" w:sz="0" w:space="0" w:color="auto"/>
      </w:divBdr>
    </w:div>
    <w:div w:id="211962783">
      <w:bodyDiv w:val="1"/>
      <w:marLeft w:val="0"/>
      <w:marRight w:val="0"/>
      <w:marTop w:val="0"/>
      <w:marBottom w:val="0"/>
      <w:divBdr>
        <w:top w:val="none" w:sz="0" w:space="0" w:color="auto"/>
        <w:left w:val="none" w:sz="0" w:space="0" w:color="auto"/>
        <w:bottom w:val="none" w:sz="0" w:space="0" w:color="auto"/>
        <w:right w:val="none" w:sz="0" w:space="0" w:color="auto"/>
      </w:divBdr>
    </w:div>
    <w:div w:id="220100716">
      <w:bodyDiv w:val="1"/>
      <w:marLeft w:val="0"/>
      <w:marRight w:val="0"/>
      <w:marTop w:val="0"/>
      <w:marBottom w:val="0"/>
      <w:divBdr>
        <w:top w:val="none" w:sz="0" w:space="0" w:color="auto"/>
        <w:left w:val="none" w:sz="0" w:space="0" w:color="auto"/>
        <w:bottom w:val="none" w:sz="0" w:space="0" w:color="auto"/>
        <w:right w:val="none" w:sz="0" w:space="0" w:color="auto"/>
      </w:divBdr>
    </w:div>
    <w:div w:id="223755644">
      <w:bodyDiv w:val="1"/>
      <w:marLeft w:val="0"/>
      <w:marRight w:val="0"/>
      <w:marTop w:val="0"/>
      <w:marBottom w:val="0"/>
      <w:divBdr>
        <w:top w:val="none" w:sz="0" w:space="0" w:color="auto"/>
        <w:left w:val="none" w:sz="0" w:space="0" w:color="auto"/>
        <w:bottom w:val="none" w:sz="0" w:space="0" w:color="auto"/>
        <w:right w:val="none" w:sz="0" w:space="0" w:color="auto"/>
      </w:divBdr>
    </w:div>
    <w:div w:id="230233979">
      <w:bodyDiv w:val="1"/>
      <w:marLeft w:val="0"/>
      <w:marRight w:val="0"/>
      <w:marTop w:val="0"/>
      <w:marBottom w:val="0"/>
      <w:divBdr>
        <w:top w:val="none" w:sz="0" w:space="0" w:color="auto"/>
        <w:left w:val="none" w:sz="0" w:space="0" w:color="auto"/>
        <w:bottom w:val="none" w:sz="0" w:space="0" w:color="auto"/>
        <w:right w:val="none" w:sz="0" w:space="0" w:color="auto"/>
      </w:divBdr>
    </w:div>
    <w:div w:id="243688687">
      <w:bodyDiv w:val="1"/>
      <w:marLeft w:val="0"/>
      <w:marRight w:val="0"/>
      <w:marTop w:val="0"/>
      <w:marBottom w:val="0"/>
      <w:divBdr>
        <w:top w:val="none" w:sz="0" w:space="0" w:color="auto"/>
        <w:left w:val="none" w:sz="0" w:space="0" w:color="auto"/>
        <w:bottom w:val="none" w:sz="0" w:space="0" w:color="auto"/>
        <w:right w:val="none" w:sz="0" w:space="0" w:color="auto"/>
      </w:divBdr>
    </w:div>
    <w:div w:id="259067154">
      <w:bodyDiv w:val="1"/>
      <w:marLeft w:val="0"/>
      <w:marRight w:val="0"/>
      <w:marTop w:val="0"/>
      <w:marBottom w:val="0"/>
      <w:divBdr>
        <w:top w:val="none" w:sz="0" w:space="0" w:color="auto"/>
        <w:left w:val="none" w:sz="0" w:space="0" w:color="auto"/>
        <w:bottom w:val="none" w:sz="0" w:space="0" w:color="auto"/>
        <w:right w:val="none" w:sz="0" w:space="0" w:color="auto"/>
      </w:divBdr>
    </w:div>
    <w:div w:id="262347760">
      <w:bodyDiv w:val="1"/>
      <w:marLeft w:val="0"/>
      <w:marRight w:val="0"/>
      <w:marTop w:val="0"/>
      <w:marBottom w:val="0"/>
      <w:divBdr>
        <w:top w:val="none" w:sz="0" w:space="0" w:color="auto"/>
        <w:left w:val="none" w:sz="0" w:space="0" w:color="auto"/>
        <w:bottom w:val="none" w:sz="0" w:space="0" w:color="auto"/>
        <w:right w:val="none" w:sz="0" w:space="0" w:color="auto"/>
      </w:divBdr>
    </w:div>
    <w:div w:id="272058373">
      <w:bodyDiv w:val="1"/>
      <w:marLeft w:val="0"/>
      <w:marRight w:val="0"/>
      <w:marTop w:val="0"/>
      <w:marBottom w:val="0"/>
      <w:divBdr>
        <w:top w:val="none" w:sz="0" w:space="0" w:color="auto"/>
        <w:left w:val="none" w:sz="0" w:space="0" w:color="auto"/>
        <w:bottom w:val="none" w:sz="0" w:space="0" w:color="auto"/>
        <w:right w:val="none" w:sz="0" w:space="0" w:color="auto"/>
      </w:divBdr>
    </w:div>
    <w:div w:id="272173336">
      <w:bodyDiv w:val="1"/>
      <w:marLeft w:val="0"/>
      <w:marRight w:val="0"/>
      <w:marTop w:val="0"/>
      <w:marBottom w:val="0"/>
      <w:divBdr>
        <w:top w:val="none" w:sz="0" w:space="0" w:color="auto"/>
        <w:left w:val="none" w:sz="0" w:space="0" w:color="auto"/>
        <w:bottom w:val="none" w:sz="0" w:space="0" w:color="auto"/>
        <w:right w:val="none" w:sz="0" w:space="0" w:color="auto"/>
      </w:divBdr>
    </w:div>
    <w:div w:id="273753535">
      <w:bodyDiv w:val="1"/>
      <w:marLeft w:val="0"/>
      <w:marRight w:val="0"/>
      <w:marTop w:val="0"/>
      <w:marBottom w:val="0"/>
      <w:divBdr>
        <w:top w:val="none" w:sz="0" w:space="0" w:color="auto"/>
        <w:left w:val="none" w:sz="0" w:space="0" w:color="auto"/>
        <w:bottom w:val="none" w:sz="0" w:space="0" w:color="auto"/>
        <w:right w:val="none" w:sz="0" w:space="0" w:color="auto"/>
      </w:divBdr>
    </w:div>
    <w:div w:id="278726986">
      <w:bodyDiv w:val="1"/>
      <w:marLeft w:val="0"/>
      <w:marRight w:val="0"/>
      <w:marTop w:val="0"/>
      <w:marBottom w:val="0"/>
      <w:divBdr>
        <w:top w:val="none" w:sz="0" w:space="0" w:color="auto"/>
        <w:left w:val="none" w:sz="0" w:space="0" w:color="auto"/>
        <w:bottom w:val="none" w:sz="0" w:space="0" w:color="auto"/>
        <w:right w:val="none" w:sz="0" w:space="0" w:color="auto"/>
      </w:divBdr>
    </w:div>
    <w:div w:id="282153354">
      <w:bodyDiv w:val="1"/>
      <w:marLeft w:val="0"/>
      <w:marRight w:val="0"/>
      <w:marTop w:val="0"/>
      <w:marBottom w:val="0"/>
      <w:divBdr>
        <w:top w:val="none" w:sz="0" w:space="0" w:color="auto"/>
        <w:left w:val="none" w:sz="0" w:space="0" w:color="auto"/>
        <w:bottom w:val="none" w:sz="0" w:space="0" w:color="auto"/>
        <w:right w:val="none" w:sz="0" w:space="0" w:color="auto"/>
      </w:divBdr>
    </w:div>
    <w:div w:id="291181390">
      <w:bodyDiv w:val="1"/>
      <w:marLeft w:val="0"/>
      <w:marRight w:val="0"/>
      <w:marTop w:val="0"/>
      <w:marBottom w:val="0"/>
      <w:divBdr>
        <w:top w:val="none" w:sz="0" w:space="0" w:color="auto"/>
        <w:left w:val="none" w:sz="0" w:space="0" w:color="auto"/>
        <w:bottom w:val="none" w:sz="0" w:space="0" w:color="auto"/>
        <w:right w:val="none" w:sz="0" w:space="0" w:color="auto"/>
      </w:divBdr>
    </w:div>
    <w:div w:id="292297599">
      <w:bodyDiv w:val="1"/>
      <w:marLeft w:val="0"/>
      <w:marRight w:val="0"/>
      <w:marTop w:val="0"/>
      <w:marBottom w:val="0"/>
      <w:divBdr>
        <w:top w:val="none" w:sz="0" w:space="0" w:color="auto"/>
        <w:left w:val="none" w:sz="0" w:space="0" w:color="auto"/>
        <w:bottom w:val="none" w:sz="0" w:space="0" w:color="auto"/>
        <w:right w:val="none" w:sz="0" w:space="0" w:color="auto"/>
      </w:divBdr>
    </w:div>
    <w:div w:id="296376159">
      <w:bodyDiv w:val="1"/>
      <w:marLeft w:val="0"/>
      <w:marRight w:val="0"/>
      <w:marTop w:val="0"/>
      <w:marBottom w:val="0"/>
      <w:divBdr>
        <w:top w:val="none" w:sz="0" w:space="0" w:color="auto"/>
        <w:left w:val="none" w:sz="0" w:space="0" w:color="auto"/>
        <w:bottom w:val="none" w:sz="0" w:space="0" w:color="auto"/>
        <w:right w:val="none" w:sz="0" w:space="0" w:color="auto"/>
      </w:divBdr>
    </w:div>
    <w:div w:id="299964923">
      <w:bodyDiv w:val="1"/>
      <w:marLeft w:val="0"/>
      <w:marRight w:val="0"/>
      <w:marTop w:val="0"/>
      <w:marBottom w:val="0"/>
      <w:divBdr>
        <w:top w:val="none" w:sz="0" w:space="0" w:color="auto"/>
        <w:left w:val="none" w:sz="0" w:space="0" w:color="auto"/>
        <w:bottom w:val="none" w:sz="0" w:space="0" w:color="auto"/>
        <w:right w:val="none" w:sz="0" w:space="0" w:color="auto"/>
      </w:divBdr>
    </w:div>
    <w:div w:id="318076337">
      <w:bodyDiv w:val="1"/>
      <w:marLeft w:val="0"/>
      <w:marRight w:val="0"/>
      <w:marTop w:val="0"/>
      <w:marBottom w:val="0"/>
      <w:divBdr>
        <w:top w:val="none" w:sz="0" w:space="0" w:color="auto"/>
        <w:left w:val="none" w:sz="0" w:space="0" w:color="auto"/>
        <w:bottom w:val="none" w:sz="0" w:space="0" w:color="auto"/>
        <w:right w:val="none" w:sz="0" w:space="0" w:color="auto"/>
      </w:divBdr>
    </w:div>
    <w:div w:id="347096484">
      <w:bodyDiv w:val="1"/>
      <w:marLeft w:val="0"/>
      <w:marRight w:val="0"/>
      <w:marTop w:val="0"/>
      <w:marBottom w:val="0"/>
      <w:divBdr>
        <w:top w:val="none" w:sz="0" w:space="0" w:color="auto"/>
        <w:left w:val="none" w:sz="0" w:space="0" w:color="auto"/>
        <w:bottom w:val="none" w:sz="0" w:space="0" w:color="auto"/>
        <w:right w:val="none" w:sz="0" w:space="0" w:color="auto"/>
      </w:divBdr>
    </w:div>
    <w:div w:id="368994859">
      <w:bodyDiv w:val="1"/>
      <w:marLeft w:val="0"/>
      <w:marRight w:val="0"/>
      <w:marTop w:val="0"/>
      <w:marBottom w:val="0"/>
      <w:divBdr>
        <w:top w:val="none" w:sz="0" w:space="0" w:color="auto"/>
        <w:left w:val="none" w:sz="0" w:space="0" w:color="auto"/>
        <w:bottom w:val="none" w:sz="0" w:space="0" w:color="auto"/>
        <w:right w:val="none" w:sz="0" w:space="0" w:color="auto"/>
      </w:divBdr>
    </w:div>
    <w:div w:id="406654509">
      <w:bodyDiv w:val="1"/>
      <w:marLeft w:val="0"/>
      <w:marRight w:val="0"/>
      <w:marTop w:val="0"/>
      <w:marBottom w:val="0"/>
      <w:divBdr>
        <w:top w:val="none" w:sz="0" w:space="0" w:color="auto"/>
        <w:left w:val="none" w:sz="0" w:space="0" w:color="auto"/>
        <w:bottom w:val="none" w:sz="0" w:space="0" w:color="auto"/>
        <w:right w:val="none" w:sz="0" w:space="0" w:color="auto"/>
      </w:divBdr>
    </w:div>
    <w:div w:id="407188093">
      <w:bodyDiv w:val="1"/>
      <w:marLeft w:val="0"/>
      <w:marRight w:val="0"/>
      <w:marTop w:val="0"/>
      <w:marBottom w:val="0"/>
      <w:divBdr>
        <w:top w:val="none" w:sz="0" w:space="0" w:color="auto"/>
        <w:left w:val="none" w:sz="0" w:space="0" w:color="auto"/>
        <w:bottom w:val="none" w:sz="0" w:space="0" w:color="auto"/>
        <w:right w:val="none" w:sz="0" w:space="0" w:color="auto"/>
      </w:divBdr>
    </w:div>
    <w:div w:id="413668904">
      <w:bodyDiv w:val="1"/>
      <w:marLeft w:val="0"/>
      <w:marRight w:val="0"/>
      <w:marTop w:val="0"/>
      <w:marBottom w:val="0"/>
      <w:divBdr>
        <w:top w:val="none" w:sz="0" w:space="0" w:color="auto"/>
        <w:left w:val="none" w:sz="0" w:space="0" w:color="auto"/>
        <w:bottom w:val="none" w:sz="0" w:space="0" w:color="auto"/>
        <w:right w:val="none" w:sz="0" w:space="0" w:color="auto"/>
      </w:divBdr>
    </w:div>
    <w:div w:id="416025255">
      <w:bodyDiv w:val="1"/>
      <w:marLeft w:val="0"/>
      <w:marRight w:val="0"/>
      <w:marTop w:val="0"/>
      <w:marBottom w:val="0"/>
      <w:divBdr>
        <w:top w:val="none" w:sz="0" w:space="0" w:color="auto"/>
        <w:left w:val="none" w:sz="0" w:space="0" w:color="auto"/>
        <w:bottom w:val="none" w:sz="0" w:space="0" w:color="auto"/>
        <w:right w:val="none" w:sz="0" w:space="0" w:color="auto"/>
      </w:divBdr>
    </w:div>
    <w:div w:id="425351554">
      <w:bodyDiv w:val="1"/>
      <w:marLeft w:val="0"/>
      <w:marRight w:val="0"/>
      <w:marTop w:val="0"/>
      <w:marBottom w:val="0"/>
      <w:divBdr>
        <w:top w:val="none" w:sz="0" w:space="0" w:color="auto"/>
        <w:left w:val="none" w:sz="0" w:space="0" w:color="auto"/>
        <w:bottom w:val="none" w:sz="0" w:space="0" w:color="auto"/>
        <w:right w:val="none" w:sz="0" w:space="0" w:color="auto"/>
      </w:divBdr>
    </w:div>
    <w:div w:id="428501041">
      <w:bodyDiv w:val="1"/>
      <w:marLeft w:val="0"/>
      <w:marRight w:val="0"/>
      <w:marTop w:val="0"/>
      <w:marBottom w:val="0"/>
      <w:divBdr>
        <w:top w:val="none" w:sz="0" w:space="0" w:color="auto"/>
        <w:left w:val="none" w:sz="0" w:space="0" w:color="auto"/>
        <w:bottom w:val="none" w:sz="0" w:space="0" w:color="auto"/>
        <w:right w:val="none" w:sz="0" w:space="0" w:color="auto"/>
      </w:divBdr>
    </w:div>
    <w:div w:id="455609503">
      <w:bodyDiv w:val="1"/>
      <w:marLeft w:val="0"/>
      <w:marRight w:val="0"/>
      <w:marTop w:val="0"/>
      <w:marBottom w:val="0"/>
      <w:divBdr>
        <w:top w:val="none" w:sz="0" w:space="0" w:color="auto"/>
        <w:left w:val="none" w:sz="0" w:space="0" w:color="auto"/>
        <w:bottom w:val="none" w:sz="0" w:space="0" w:color="auto"/>
        <w:right w:val="none" w:sz="0" w:space="0" w:color="auto"/>
      </w:divBdr>
    </w:div>
    <w:div w:id="477112391">
      <w:bodyDiv w:val="1"/>
      <w:marLeft w:val="0"/>
      <w:marRight w:val="0"/>
      <w:marTop w:val="0"/>
      <w:marBottom w:val="0"/>
      <w:divBdr>
        <w:top w:val="none" w:sz="0" w:space="0" w:color="auto"/>
        <w:left w:val="none" w:sz="0" w:space="0" w:color="auto"/>
        <w:bottom w:val="none" w:sz="0" w:space="0" w:color="auto"/>
        <w:right w:val="none" w:sz="0" w:space="0" w:color="auto"/>
      </w:divBdr>
    </w:div>
    <w:div w:id="524710262">
      <w:bodyDiv w:val="1"/>
      <w:marLeft w:val="0"/>
      <w:marRight w:val="0"/>
      <w:marTop w:val="0"/>
      <w:marBottom w:val="0"/>
      <w:divBdr>
        <w:top w:val="none" w:sz="0" w:space="0" w:color="auto"/>
        <w:left w:val="none" w:sz="0" w:space="0" w:color="auto"/>
        <w:bottom w:val="none" w:sz="0" w:space="0" w:color="auto"/>
        <w:right w:val="none" w:sz="0" w:space="0" w:color="auto"/>
      </w:divBdr>
    </w:div>
    <w:div w:id="556863209">
      <w:bodyDiv w:val="1"/>
      <w:marLeft w:val="0"/>
      <w:marRight w:val="0"/>
      <w:marTop w:val="0"/>
      <w:marBottom w:val="0"/>
      <w:divBdr>
        <w:top w:val="none" w:sz="0" w:space="0" w:color="auto"/>
        <w:left w:val="none" w:sz="0" w:space="0" w:color="auto"/>
        <w:bottom w:val="none" w:sz="0" w:space="0" w:color="auto"/>
        <w:right w:val="none" w:sz="0" w:space="0" w:color="auto"/>
      </w:divBdr>
    </w:div>
    <w:div w:id="575670942">
      <w:bodyDiv w:val="1"/>
      <w:marLeft w:val="0"/>
      <w:marRight w:val="0"/>
      <w:marTop w:val="0"/>
      <w:marBottom w:val="0"/>
      <w:divBdr>
        <w:top w:val="none" w:sz="0" w:space="0" w:color="auto"/>
        <w:left w:val="none" w:sz="0" w:space="0" w:color="auto"/>
        <w:bottom w:val="none" w:sz="0" w:space="0" w:color="auto"/>
        <w:right w:val="none" w:sz="0" w:space="0" w:color="auto"/>
      </w:divBdr>
    </w:div>
    <w:div w:id="582646801">
      <w:bodyDiv w:val="1"/>
      <w:marLeft w:val="0"/>
      <w:marRight w:val="0"/>
      <w:marTop w:val="0"/>
      <w:marBottom w:val="0"/>
      <w:divBdr>
        <w:top w:val="none" w:sz="0" w:space="0" w:color="auto"/>
        <w:left w:val="none" w:sz="0" w:space="0" w:color="auto"/>
        <w:bottom w:val="none" w:sz="0" w:space="0" w:color="auto"/>
        <w:right w:val="none" w:sz="0" w:space="0" w:color="auto"/>
      </w:divBdr>
    </w:div>
    <w:div w:id="583761678">
      <w:bodyDiv w:val="1"/>
      <w:marLeft w:val="0"/>
      <w:marRight w:val="0"/>
      <w:marTop w:val="0"/>
      <w:marBottom w:val="0"/>
      <w:divBdr>
        <w:top w:val="none" w:sz="0" w:space="0" w:color="auto"/>
        <w:left w:val="none" w:sz="0" w:space="0" w:color="auto"/>
        <w:bottom w:val="none" w:sz="0" w:space="0" w:color="auto"/>
        <w:right w:val="none" w:sz="0" w:space="0" w:color="auto"/>
      </w:divBdr>
    </w:div>
    <w:div w:id="590822478">
      <w:bodyDiv w:val="1"/>
      <w:marLeft w:val="0"/>
      <w:marRight w:val="0"/>
      <w:marTop w:val="0"/>
      <w:marBottom w:val="0"/>
      <w:divBdr>
        <w:top w:val="none" w:sz="0" w:space="0" w:color="auto"/>
        <w:left w:val="none" w:sz="0" w:space="0" w:color="auto"/>
        <w:bottom w:val="none" w:sz="0" w:space="0" w:color="auto"/>
        <w:right w:val="none" w:sz="0" w:space="0" w:color="auto"/>
      </w:divBdr>
    </w:div>
    <w:div w:id="597444353">
      <w:bodyDiv w:val="1"/>
      <w:marLeft w:val="0"/>
      <w:marRight w:val="0"/>
      <w:marTop w:val="0"/>
      <w:marBottom w:val="0"/>
      <w:divBdr>
        <w:top w:val="none" w:sz="0" w:space="0" w:color="auto"/>
        <w:left w:val="none" w:sz="0" w:space="0" w:color="auto"/>
        <w:bottom w:val="none" w:sz="0" w:space="0" w:color="auto"/>
        <w:right w:val="none" w:sz="0" w:space="0" w:color="auto"/>
      </w:divBdr>
    </w:div>
    <w:div w:id="618220077">
      <w:bodyDiv w:val="1"/>
      <w:marLeft w:val="0"/>
      <w:marRight w:val="0"/>
      <w:marTop w:val="0"/>
      <w:marBottom w:val="0"/>
      <w:divBdr>
        <w:top w:val="none" w:sz="0" w:space="0" w:color="auto"/>
        <w:left w:val="none" w:sz="0" w:space="0" w:color="auto"/>
        <w:bottom w:val="none" w:sz="0" w:space="0" w:color="auto"/>
        <w:right w:val="none" w:sz="0" w:space="0" w:color="auto"/>
      </w:divBdr>
    </w:div>
    <w:div w:id="636884401">
      <w:bodyDiv w:val="1"/>
      <w:marLeft w:val="0"/>
      <w:marRight w:val="0"/>
      <w:marTop w:val="0"/>
      <w:marBottom w:val="0"/>
      <w:divBdr>
        <w:top w:val="none" w:sz="0" w:space="0" w:color="auto"/>
        <w:left w:val="none" w:sz="0" w:space="0" w:color="auto"/>
        <w:bottom w:val="none" w:sz="0" w:space="0" w:color="auto"/>
        <w:right w:val="none" w:sz="0" w:space="0" w:color="auto"/>
      </w:divBdr>
    </w:div>
    <w:div w:id="639193266">
      <w:bodyDiv w:val="1"/>
      <w:marLeft w:val="0"/>
      <w:marRight w:val="0"/>
      <w:marTop w:val="0"/>
      <w:marBottom w:val="0"/>
      <w:divBdr>
        <w:top w:val="none" w:sz="0" w:space="0" w:color="auto"/>
        <w:left w:val="none" w:sz="0" w:space="0" w:color="auto"/>
        <w:bottom w:val="none" w:sz="0" w:space="0" w:color="auto"/>
        <w:right w:val="none" w:sz="0" w:space="0" w:color="auto"/>
      </w:divBdr>
    </w:div>
    <w:div w:id="700128759">
      <w:bodyDiv w:val="1"/>
      <w:marLeft w:val="0"/>
      <w:marRight w:val="0"/>
      <w:marTop w:val="0"/>
      <w:marBottom w:val="0"/>
      <w:divBdr>
        <w:top w:val="none" w:sz="0" w:space="0" w:color="auto"/>
        <w:left w:val="none" w:sz="0" w:space="0" w:color="auto"/>
        <w:bottom w:val="none" w:sz="0" w:space="0" w:color="auto"/>
        <w:right w:val="none" w:sz="0" w:space="0" w:color="auto"/>
      </w:divBdr>
    </w:div>
    <w:div w:id="710109939">
      <w:bodyDiv w:val="1"/>
      <w:marLeft w:val="0"/>
      <w:marRight w:val="0"/>
      <w:marTop w:val="0"/>
      <w:marBottom w:val="0"/>
      <w:divBdr>
        <w:top w:val="none" w:sz="0" w:space="0" w:color="auto"/>
        <w:left w:val="none" w:sz="0" w:space="0" w:color="auto"/>
        <w:bottom w:val="none" w:sz="0" w:space="0" w:color="auto"/>
        <w:right w:val="none" w:sz="0" w:space="0" w:color="auto"/>
      </w:divBdr>
    </w:div>
    <w:div w:id="747045355">
      <w:bodyDiv w:val="1"/>
      <w:marLeft w:val="0"/>
      <w:marRight w:val="0"/>
      <w:marTop w:val="0"/>
      <w:marBottom w:val="0"/>
      <w:divBdr>
        <w:top w:val="none" w:sz="0" w:space="0" w:color="auto"/>
        <w:left w:val="none" w:sz="0" w:space="0" w:color="auto"/>
        <w:bottom w:val="none" w:sz="0" w:space="0" w:color="auto"/>
        <w:right w:val="none" w:sz="0" w:space="0" w:color="auto"/>
      </w:divBdr>
    </w:div>
    <w:div w:id="773133402">
      <w:bodyDiv w:val="1"/>
      <w:marLeft w:val="0"/>
      <w:marRight w:val="0"/>
      <w:marTop w:val="0"/>
      <w:marBottom w:val="0"/>
      <w:divBdr>
        <w:top w:val="none" w:sz="0" w:space="0" w:color="auto"/>
        <w:left w:val="none" w:sz="0" w:space="0" w:color="auto"/>
        <w:bottom w:val="none" w:sz="0" w:space="0" w:color="auto"/>
        <w:right w:val="none" w:sz="0" w:space="0" w:color="auto"/>
      </w:divBdr>
    </w:div>
    <w:div w:id="794106358">
      <w:bodyDiv w:val="1"/>
      <w:marLeft w:val="0"/>
      <w:marRight w:val="0"/>
      <w:marTop w:val="0"/>
      <w:marBottom w:val="0"/>
      <w:divBdr>
        <w:top w:val="none" w:sz="0" w:space="0" w:color="auto"/>
        <w:left w:val="none" w:sz="0" w:space="0" w:color="auto"/>
        <w:bottom w:val="none" w:sz="0" w:space="0" w:color="auto"/>
        <w:right w:val="none" w:sz="0" w:space="0" w:color="auto"/>
      </w:divBdr>
    </w:div>
    <w:div w:id="796223971">
      <w:bodyDiv w:val="1"/>
      <w:marLeft w:val="0"/>
      <w:marRight w:val="0"/>
      <w:marTop w:val="0"/>
      <w:marBottom w:val="0"/>
      <w:divBdr>
        <w:top w:val="none" w:sz="0" w:space="0" w:color="auto"/>
        <w:left w:val="none" w:sz="0" w:space="0" w:color="auto"/>
        <w:bottom w:val="none" w:sz="0" w:space="0" w:color="auto"/>
        <w:right w:val="none" w:sz="0" w:space="0" w:color="auto"/>
      </w:divBdr>
    </w:div>
    <w:div w:id="803424049">
      <w:bodyDiv w:val="1"/>
      <w:marLeft w:val="0"/>
      <w:marRight w:val="0"/>
      <w:marTop w:val="0"/>
      <w:marBottom w:val="0"/>
      <w:divBdr>
        <w:top w:val="none" w:sz="0" w:space="0" w:color="auto"/>
        <w:left w:val="none" w:sz="0" w:space="0" w:color="auto"/>
        <w:bottom w:val="none" w:sz="0" w:space="0" w:color="auto"/>
        <w:right w:val="none" w:sz="0" w:space="0" w:color="auto"/>
      </w:divBdr>
    </w:div>
    <w:div w:id="807865033">
      <w:bodyDiv w:val="1"/>
      <w:marLeft w:val="0"/>
      <w:marRight w:val="0"/>
      <w:marTop w:val="0"/>
      <w:marBottom w:val="0"/>
      <w:divBdr>
        <w:top w:val="none" w:sz="0" w:space="0" w:color="auto"/>
        <w:left w:val="none" w:sz="0" w:space="0" w:color="auto"/>
        <w:bottom w:val="none" w:sz="0" w:space="0" w:color="auto"/>
        <w:right w:val="none" w:sz="0" w:space="0" w:color="auto"/>
      </w:divBdr>
    </w:div>
    <w:div w:id="817455115">
      <w:bodyDiv w:val="1"/>
      <w:marLeft w:val="0"/>
      <w:marRight w:val="0"/>
      <w:marTop w:val="0"/>
      <w:marBottom w:val="0"/>
      <w:divBdr>
        <w:top w:val="none" w:sz="0" w:space="0" w:color="auto"/>
        <w:left w:val="none" w:sz="0" w:space="0" w:color="auto"/>
        <w:bottom w:val="none" w:sz="0" w:space="0" w:color="auto"/>
        <w:right w:val="none" w:sz="0" w:space="0" w:color="auto"/>
      </w:divBdr>
    </w:div>
    <w:div w:id="820922145">
      <w:bodyDiv w:val="1"/>
      <w:marLeft w:val="0"/>
      <w:marRight w:val="0"/>
      <w:marTop w:val="0"/>
      <w:marBottom w:val="0"/>
      <w:divBdr>
        <w:top w:val="none" w:sz="0" w:space="0" w:color="auto"/>
        <w:left w:val="none" w:sz="0" w:space="0" w:color="auto"/>
        <w:bottom w:val="none" w:sz="0" w:space="0" w:color="auto"/>
        <w:right w:val="none" w:sz="0" w:space="0" w:color="auto"/>
      </w:divBdr>
    </w:div>
    <w:div w:id="828985676">
      <w:bodyDiv w:val="1"/>
      <w:marLeft w:val="0"/>
      <w:marRight w:val="0"/>
      <w:marTop w:val="0"/>
      <w:marBottom w:val="0"/>
      <w:divBdr>
        <w:top w:val="none" w:sz="0" w:space="0" w:color="auto"/>
        <w:left w:val="none" w:sz="0" w:space="0" w:color="auto"/>
        <w:bottom w:val="none" w:sz="0" w:space="0" w:color="auto"/>
        <w:right w:val="none" w:sz="0" w:space="0" w:color="auto"/>
      </w:divBdr>
    </w:div>
    <w:div w:id="859587420">
      <w:bodyDiv w:val="1"/>
      <w:marLeft w:val="0"/>
      <w:marRight w:val="0"/>
      <w:marTop w:val="0"/>
      <w:marBottom w:val="0"/>
      <w:divBdr>
        <w:top w:val="none" w:sz="0" w:space="0" w:color="auto"/>
        <w:left w:val="none" w:sz="0" w:space="0" w:color="auto"/>
        <w:bottom w:val="none" w:sz="0" w:space="0" w:color="auto"/>
        <w:right w:val="none" w:sz="0" w:space="0" w:color="auto"/>
      </w:divBdr>
    </w:div>
    <w:div w:id="860120232">
      <w:bodyDiv w:val="1"/>
      <w:marLeft w:val="0"/>
      <w:marRight w:val="0"/>
      <w:marTop w:val="0"/>
      <w:marBottom w:val="0"/>
      <w:divBdr>
        <w:top w:val="none" w:sz="0" w:space="0" w:color="auto"/>
        <w:left w:val="none" w:sz="0" w:space="0" w:color="auto"/>
        <w:bottom w:val="none" w:sz="0" w:space="0" w:color="auto"/>
        <w:right w:val="none" w:sz="0" w:space="0" w:color="auto"/>
      </w:divBdr>
    </w:div>
    <w:div w:id="904409439">
      <w:bodyDiv w:val="1"/>
      <w:marLeft w:val="0"/>
      <w:marRight w:val="0"/>
      <w:marTop w:val="0"/>
      <w:marBottom w:val="0"/>
      <w:divBdr>
        <w:top w:val="none" w:sz="0" w:space="0" w:color="auto"/>
        <w:left w:val="none" w:sz="0" w:space="0" w:color="auto"/>
        <w:bottom w:val="none" w:sz="0" w:space="0" w:color="auto"/>
        <w:right w:val="none" w:sz="0" w:space="0" w:color="auto"/>
      </w:divBdr>
    </w:div>
    <w:div w:id="907770113">
      <w:bodyDiv w:val="1"/>
      <w:marLeft w:val="0"/>
      <w:marRight w:val="0"/>
      <w:marTop w:val="0"/>
      <w:marBottom w:val="0"/>
      <w:divBdr>
        <w:top w:val="none" w:sz="0" w:space="0" w:color="auto"/>
        <w:left w:val="none" w:sz="0" w:space="0" w:color="auto"/>
        <w:bottom w:val="none" w:sz="0" w:space="0" w:color="auto"/>
        <w:right w:val="none" w:sz="0" w:space="0" w:color="auto"/>
      </w:divBdr>
    </w:div>
    <w:div w:id="918949199">
      <w:bodyDiv w:val="1"/>
      <w:marLeft w:val="0"/>
      <w:marRight w:val="0"/>
      <w:marTop w:val="0"/>
      <w:marBottom w:val="0"/>
      <w:divBdr>
        <w:top w:val="none" w:sz="0" w:space="0" w:color="auto"/>
        <w:left w:val="none" w:sz="0" w:space="0" w:color="auto"/>
        <w:bottom w:val="none" w:sz="0" w:space="0" w:color="auto"/>
        <w:right w:val="none" w:sz="0" w:space="0" w:color="auto"/>
      </w:divBdr>
    </w:div>
    <w:div w:id="919602042">
      <w:bodyDiv w:val="1"/>
      <w:marLeft w:val="0"/>
      <w:marRight w:val="0"/>
      <w:marTop w:val="0"/>
      <w:marBottom w:val="0"/>
      <w:divBdr>
        <w:top w:val="none" w:sz="0" w:space="0" w:color="auto"/>
        <w:left w:val="none" w:sz="0" w:space="0" w:color="auto"/>
        <w:bottom w:val="none" w:sz="0" w:space="0" w:color="auto"/>
        <w:right w:val="none" w:sz="0" w:space="0" w:color="auto"/>
      </w:divBdr>
    </w:div>
    <w:div w:id="921523586">
      <w:bodyDiv w:val="1"/>
      <w:marLeft w:val="0"/>
      <w:marRight w:val="0"/>
      <w:marTop w:val="0"/>
      <w:marBottom w:val="0"/>
      <w:divBdr>
        <w:top w:val="none" w:sz="0" w:space="0" w:color="auto"/>
        <w:left w:val="none" w:sz="0" w:space="0" w:color="auto"/>
        <w:bottom w:val="none" w:sz="0" w:space="0" w:color="auto"/>
        <w:right w:val="none" w:sz="0" w:space="0" w:color="auto"/>
      </w:divBdr>
    </w:div>
    <w:div w:id="925696993">
      <w:bodyDiv w:val="1"/>
      <w:marLeft w:val="0"/>
      <w:marRight w:val="0"/>
      <w:marTop w:val="0"/>
      <w:marBottom w:val="0"/>
      <w:divBdr>
        <w:top w:val="none" w:sz="0" w:space="0" w:color="auto"/>
        <w:left w:val="none" w:sz="0" w:space="0" w:color="auto"/>
        <w:bottom w:val="none" w:sz="0" w:space="0" w:color="auto"/>
        <w:right w:val="none" w:sz="0" w:space="0" w:color="auto"/>
      </w:divBdr>
    </w:div>
    <w:div w:id="934098691">
      <w:bodyDiv w:val="1"/>
      <w:marLeft w:val="0"/>
      <w:marRight w:val="0"/>
      <w:marTop w:val="0"/>
      <w:marBottom w:val="0"/>
      <w:divBdr>
        <w:top w:val="none" w:sz="0" w:space="0" w:color="auto"/>
        <w:left w:val="none" w:sz="0" w:space="0" w:color="auto"/>
        <w:bottom w:val="none" w:sz="0" w:space="0" w:color="auto"/>
        <w:right w:val="none" w:sz="0" w:space="0" w:color="auto"/>
      </w:divBdr>
    </w:div>
    <w:div w:id="948198236">
      <w:bodyDiv w:val="1"/>
      <w:marLeft w:val="0"/>
      <w:marRight w:val="0"/>
      <w:marTop w:val="0"/>
      <w:marBottom w:val="0"/>
      <w:divBdr>
        <w:top w:val="none" w:sz="0" w:space="0" w:color="auto"/>
        <w:left w:val="none" w:sz="0" w:space="0" w:color="auto"/>
        <w:bottom w:val="none" w:sz="0" w:space="0" w:color="auto"/>
        <w:right w:val="none" w:sz="0" w:space="0" w:color="auto"/>
      </w:divBdr>
    </w:div>
    <w:div w:id="951401102">
      <w:bodyDiv w:val="1"/>
      <w:marLeft w:val="0"/>
      <w:marRight w:val="0"/>
      <w:marTop w:val="0"/>
      <w:marBottom w:val="0"/>
      <w:divBdr>
        <w:top w:val="none" w:sz="0" w:space="0" w:color="auto"/>
        <w:left w:val="none" w:sz="0" w:space="0" w:color="auto"/>
        <w:bottom w:val="none" w:sz="0" w:space="0" w:color="auto"/>
        <w:right w:val="none" w:sz="0" w:space="0" w:color="auto"/>
      </w:divBdr>
    </w:div>
    <w:div w:id="990910030">
      <w:bodyDiv w:val="1"/>
      <w:marLeft w:val="0"/>
      <w:marRight w:val="0"/>
      <w:marTop w:val="0"/>
      <w:marBottom w:val="0"/>
      <w:divBdr>
        <w:top w:val="none" w:sz="0" w:space="0" w:color="auto"/>
        <w:left w:val="none" w:sz="0" w:space="0" w:color="auto"/>
        <w:bottom w:val="none" w:sz="0" w:space="0" w:color="auto"/>
        <w:right w:val="none" w:sz="0" w:space="0" w:color="auto"/>
      </w:divBdr>
    </w:div>
    <w:div w:id="995721173">
      <w:bodyDiv w:val="1"/>
      <w:marLeft w:val="0"/>
      <w:marRight w:val="0"/>
      <w:marTop w:val="0"/>
      <w:marBottom w:val="0"/>
      <w:divBdr>
        <w:top w:val="none" w:sz="0" w:space="0" w:color="auto"/>
        <w:left w:val="none" w:sz="0" w:space="0" w:color="auto"/>
        <w:bottom w:val="none" w:sz="0" w:space="0" w:color="auto"/>
        <w:right w:val="none" w:sz="0" w:space="0" w:color="auto"/>
      </w:divBdr>
    </w:div>
    <w:div w:id="1003169554">
      <w:bodyDiv w:val="1"/>
      <w:marLeft w:val="0"/>
      <w:marRight w:val="0"/>
      <w:marTop w:val="0"/>
      <w:marBottom w:val="0"/>
      <w:divBdr>
        <w:top w:val="none" w:sz="0" w:space="0" w:color="auto"/>
        <w:left w:val="none" w:sz="0" w:space="0" w:color="auto"/>
        <w:bottom w:val="none" w:sz="0" w:space="0" w:color="auto"/>
        <w:right w:val="none" w:sz="0" w:space="0" w:color="auto"/>
      </w:divBdr>
    </w:div>
    <w:div w:id="1010840828">
      <w:bodyDiv w:val="1"/>
      <w:marLeft w:val="0"/>
      <w:marRight w:val="0"/>
      <w:marTop w:val="0"/>
      <w:marBottom w:val="0"/>
      <w:divBdr>
        <w:top w:val="none" w:sz="0" w:space="0" w:color="auto"/>
        <w:left w:val="none" w:sz="0" w:space="0" w:color="auto"/>
        <w:bottom w:val="none" w:sz="0" w:space="0" w:color="auto"/>
        <w:right w:val="none" w:sz="0" w:space="0" w:color="auto"/>
      </w:divBdr>
    </w:div>
    <w:div w:id="1010910056">
      <w:bodyDiv w:val="1"/>
      <w:marLeft w:val="0"/>
      <w:marRight w:val="0"/>
      <w:marTop w:val="0"/>
      <w:marBottom w:val="0"/>
      <w:divBdr>
        <w:top w:val="none" w:sz="0" w:space="0" w:color="auto"/>
        <w:left w:val="none" w:sz="0" w:space="0" w:color="auto"/>
        <w:bottom w:val="none" w:sz="0" w:space="0" w:color="auto"/>
        <w:right w:val="none" w:sz="0" w:space="0" w:color="auto"/>
      </w:divBdr>
    </w:div>
    <w:div w:id="1019087152">
      <w:bodyDiv w:val="1"/>
      <w:marLeft w:val="0"/>
      <w:marRight w:val="0"/>
      <w:marTop w:val="0"/>
      <w:marBottom w:val="0"/>
      <w:divBdr>
        <w:top w:val="none" w:sz="0" w:space="0" w:color="auto"/>
        <w:left w:val="none" w:sz="0" w:space="0" w:color="auto"/>
        <w:bottom w:val="none" w:sz="0" w:space="0" w:color="auto"/>
        <w:right w:val="none" w:sz="0" w:space="0" w:color="auto"/>
      </w:divBdr>
    </w:div>
    <w:div w:id="1025983778">
      <w:bodyDiv w:val="1"/>
      <w:marLeft w:val="0"/>
      <w:marRight w:val="0"/>
      <w:marTop w:val="0"/>
      <w:marBottom w:val="0"/>
      <w:divBdr>
        <w:top w:val="none" w:sz="0" w:space="0" w:color="auto"/>
        <w:left w:val="none" w:sz="0" w:space="0" w:color="auto"/>
        <w:bottom w:val="none" w:sz="0" w:space="0" w:color="auto"/>
        <w:right w:val="none" w:sz="0" w:space="0" w:color="auto"/>
      </w:divBdr>
    </w:div>
    <w:div w:id="1043477544">
      <w:bodyDiv w:val="1"/>
      <w:marLeft w:val="0"/>
      <w:marRight w:val="0"/>
      <w:marTop w:val="0"/>
      <w:marBottom w:val="0"/>
      <w:divBdr>
        <w:top w:val="none" w:sz="0" w:space="0" w:color="auto"/>
        <w:left w:val="none" w:sz="0" w:space="0" w:color="auto"/>
        <w:bottom w:val="none" w:sz="0" w:space="0" w:color="auto"/>
        <w:right w:val="none" w:sz="0" w:space="0" w:color="auto"/>
      </w:divBdr>
    </w:div>
    <w:div w:id="1055354650">
      <w:bodyDiv w:val="1"/>
      <w:marLeft w:val="0"/>
      <w:marRight w:val="0"/>
      <w:marTop w:val="0"/>
      <w:marBottom w:val="0"/>
      <w:divBdr>
        <w:top w:val="none" w:sz="0" w:space="0" w:color="auto"/>
        <w:left w:val="none" w:sz="0" w:space="0" w:color="auto"/>
        <w:bottom w:val="none" w:sz="0" w:space="0" w:color="auto"/>
        <w:right w:val="none" w:sz="0" w:space="0" w:color="auto"/>
      </w:divBdr>
    </w:div>
    <w:div w:id="1072891747">
      <w:bodyDiv w:val="1"/>
      <w:marLeft w:val="0"/>
      <w:marRight w:val="0"/>
      <w:marTop w:val="0"/>
      <w:marBottom w:val="0"/>
      <w:divBdr>
        <w:top w:val="none" w:sz="0" w:space="0" w:color="auto"/>
        <w:left w:val="none" w:sz="0" w:space="0" w:color="auto"/>
        <w:bottom w:val="none" w:sz="0" w:space="0" w:color="auto"/>
        <w:right w:val="none" w:sz="0" w:space="0" w:color="auto"/>
      </w:divBdr>
    </w:div>
    <w:div w:id="1089541293">
      <w:bodyDiv w:val="1"/>
      <w:marLeft w:val="0"/>
      <w:marRight w:val="0"/>
      <w:marTop w:val="0"/>
      <w:marBottom w:val="0"/>
      <w:divBdr>
        <w:top w:val="none" w:sz="0" w:space="0" w:color="auto"/>
        <w:left w:val="none" w:sz="0" w:space="0" w:color="auto"/>
        <w:bottom w:val="none" w:sz="0" w:space="0" w:color="auto"/>
        <w:right w:val="none" w:sz="0" w:space="0" w:color="auto"/>
      </w:divBdr>
    </w:div>
    <w:div w:id="1093161290">
      <w:bodyDiv w:val="1"/>
      <w:marLeft w:val="0"/>
      <w:marRight w:val="0"/>
      <w:marTop w:val="0"/>
      <w:marBottom w:val="0"/>
      <w:divBdr>
        <w:top w:val="none" w:sz="0" w:space="0" w:color="auto"/>
        <w:left w:val="none" w:sz="0" w:space="0" w:color="auto"/>
        <w:bottom w:val="none" w:sz="0" w:space="0" w:color="auto"/>
        <w:right w:val="none" w:sz="0" w:space="0" w:color="auto"/>
      </w:divBdr>
      <w:divsChild>
        <w:div w:id="879828105">
          <w:marLeft w:val="0"/>
          <w:marRight w:val="0"/>
          <w:marTop w:val="0"/>
          <w:marBottom w:val="0"/>
          <w:divBdr>
            <w:top w:val="none" w:sz="0" w:space="0" w:color="auto"/>
            <w:left w:val="none" w:sz="0" w:space="0" w:color="auto"/>
            <w:bottom w:val="none" w:sz="0" w:space="0" w:color="auto"/>
            <w:right w:val="none" w:sz="0" w:space="0" w:color="auto"/>
          </w:divBdr>
          <w:divsChild>
            <w:div w:id="531580250">
              <w:marLeft w:val="0"/>
              <w:marRight w:val="0"/>
              <w:marTop w:val="0"/>
              <w:marBottom w:val="0"/>
              <w:divBdr>
                <w:top w:val="none" w:sz="0" w:space="0" w:color="auto"/>
                <w:left w:val="none" w:sz="0" w:space="0" w:color="auto"/>
                <w:bottom w:val="none" w:sz="0" w:space="0" w:color="auto"/>
                <w:right w:val="none" w:sz="0" w:space="0" w:color="auto"/>
              </w:divBdr>
              <w:divsChild>
                <w:div w:id="13892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265830">
      <w:bodyDiv w:val="1"/>
      <w:marLeft w:val="0"/>
      <w:marRight w:val="0"/>
      <w:marTop w:val="0"/>
      <w:marBottom w:val="0"/>
      <w:divBdr>
        <w:top w:val="none" w:sz="0" w:space="0" w:color="auto"/>
        <w:left w:val="none" w:sz="0" w:space="0" w:color="auto"/>
        <w:bottom w:val="none" w:sz="0" w:space="0" w:color="auto"/>
        <w:right w:val="none" w:sz="0" w:space="0" w:color="auto"/>
      </w:divBdr>
    </w:div>
    <w:div w:id="1118649139">
      <w:bodyDiv w:val="1"/>
      <w:marLeft w:val="0"/>
      <w:marRight w:val="0"/>
      <w:marTop w:val="0"/>
      <w:marBottom w:val="0"/>
      <w:divBdr>
        <w:top w:val="none" w:sz="0" w:space="0" w:color="auto"/>
        <w:left w:val="none" w:sz="0" w:space="0" w:color="auto"/>
        <w:bottom w:val="none" w:sz="0" w:space="0" w:color="auto"/>
        <w:right w:val="none" w:sz="0" w:space="0" w:color="auto"/>
      </w:divBdr>
    </w:div>
    <w:div w:id="1138568884">
      <w:bodyDiv w:val="1"/>
      <w:marLeft w:val="0"/>
      <w:marRight w:val="0"/>
      <w:marTop w:val="0"/>
      <w:marBottom w:val="0"/>
      <w:divBdr>
        <w:top w:val="none" w:sz="0" w:space="0" w:color="auto"/>
        <w:left w:val="none" w:sz="0" w:space="0" w:color="auto"/>
        <w:bottom w:val="none" w:sz="0" w:space="0" w:color="auto"/>
        <w:right w:val="none" w:sz="0" w:space="0" w:color="auto"/>
      </w:divBdr>
    </w:div>
    <w:div w:id="1140852441">
      <w:bodyDiv w:val="1"/>
      <w:marLeft w:val="0"/>
      <w:marRight w:val="0"/>
      <w:marTop w:val="0"/>
      <w:marBottom w:val="0"/>
      <w:divBdr>
        <w:top w:val="none" w:sz="0" w:space="0" w:color="auto"/>
        <w:left w:val="none" w:sz="0" w:space="0" w:color="auto"/>
        <w:bottom w:val="none" w:sz="0" w:space="0" w:color="auto"/>
        <w:right w:val="none" w:sz="0" w:space="0" w:color="auto"/>
      </w:divBdr>
    </w:div>
    <w:div w:id="1154685145">
      <w:bodyDiv w:val="1"/>
      <w:marLeft w:val="0"/>
      <w:marRight w:val="0"/>
      <w:marTop w:val="0"/>
      <w:marBottom w:val="0"/>
      <w:divBdr>
        <w:top w:val="none" w:sz="0" w:space="0" w:color="auto"/>
        <w:left w:val="none" w:sz="0" w:space="0" w:color="auto"/>
        <w:bottom w:val="none" w:sz="0" w:space="0" w:color="auto"/>
        <w:right w:val="none" w:sz="0" w:space="0" w:color="auto"/>
      </w:divBdr>
    </w:div>
    <w:div w:id="1163475830">
      <w:bodyDiv w:val="1"/>
      <w:marLeft w:val="0"/>
      <w:marRight w:val="0"/>
      <w:marTop w:val="0"/>
      <w:marBottom w:val="0"/>
      <w:divBdr>
        <w:top w:val="none" w:sz="0" w:space="0" w:color="auto"/>
        <w:left w:val="none" w:sz="0" w:space="0" w:color="auto"/>
        <w:bottom w:val="none" w:sz="0" w:space="0" w:color="auto"/>
        <w:right w:val="none" w:sz="0" w:space="0" w:color="auto"/>
      </w:divBdr>
    </w:div>
    <w:div w:id="1170875091">
      <w:bodyDiv w:val="1"/>
      <w:marLeft w:val="0"/>
      <w:marRight w:val="0"/>
      <w:marTop w:val="0"/>
      <w:marBottom w:val="0"/>
      <w:divBdr>
        <w:top w:val="none" w:sz="0" w:space="0" w:color="auto"/>
        <w:left w:val="none" w:sz="0" w:space="0" w:color="auto"/>
        <w:bottom w:val="none" w:sz="0" w:space="0" w:color="auto"/>
        <w:right w:val="none" w:sz="0" w:space="0" w:color="auto"/>
      </w:divBdr>
    </w:div>
    <w:div w:id="1172526125">
      <w:bodyDiv w:val="1"/>
      <w:marLeft w:val="0"/>
      <w:marRight w:val="0"/>
      <w:marTop w:val="0"/>
      <w:marBottom w:val="0"/>
      <w:divBdr>
        <w:top w:val="none" w:sz="0" w:space="0" w:color="auto"/>
        <w:left w:val="none" w:sz="0" w:space="0" w:color="auto"/>
        <w:bottom w:val="none" w:sz="0" w:space="0" w:color="auto"/>
        <w:right w:val="none" w:sz="0" w:space="0" w:color="auto"/>
      </w:divBdr>
    </w:div>
    <w:div w:id="1180240360">
      <w:bodyDiv w:val="1"/>
      <w:marLeft w:val="0"/>
      <w:marRight w:val="0"/>
      <w:marTop w:val="0"/>
      <w:marBottom w:val="0"/>
      <w:divBdr>
        <w:top w:val="none" w:sz="0" w:space="0" w:color="auto"/>
        <w:left w:val="none" w:sz="0" w:space="0" w:color="auto"/>
        <w:bottom w:val="none" w:sz="0" w:space="0" w:color="auto"/>
        <w:right w:val="none" w:sz="0" w:space="0" w:color="auto"/>
      </w:divBdr>
    </w:div>
    <w:div w:id="1223255229">
      <w:bodyDiv w:val="1"/>
      <w:marLeft w:val="0"/>
      <w:marRight w:val="0"/>
      <w:marTop w:val="0"/>
      <w:marBottom w:val="0"/>
      <w:divBdr>
        <w:top w:val="none" w:sz="0" w:space="0" w:color="auto"/>
        <w:left w:val="none" w:sz="0" w:space="0" w:color="auto"/>
        <w:bottom w:val="none" w:sz="0" w:space="0" w:color="auto"/>
        <w:right w:val="none" w:sz="0" w:space="0" w:color="auto"/>
      </w:divBdr>
    </w:div>
    <w:div w:id="1224293042">
      <w:bodyDiv w:val="1"/>
      <w:marLeft w:val="0"/>
      <w:marRight w:val="0"/>
      <w:marTop w:val="0"/>
      <w:marBottom w:val="0"/>
      <w:divBdr>
        <w:top w:val="none" w:sz="0" w:space="0" w:color="auto"/>
        <w:left w:val="none" w:sz="0" w:space="0" w:color="auto"/>
        <w:bottom w:val="none" w:sz="0" w:space="0" w:color="auto"/>
        <w:right w:val="none" w:sz="0" w:space="0" w:color="auto"/>
      </w:divBdr>
    </w:div>
    <w:div w:id="1227373193">
      <w:bodyDiv w:val="1"/>
      <w:marLeft w:val="0"/>
      <w:marRight w:val="0"/>
      <w:marTop w:val="0"/>
      <w:marBottom w:val="0"/>
      <w:divBdr>
        <w:top w:val="none" w:sz="0" w:space="0" w:color="auto"/>
        <w:left w:val="none" w:sz="0" w:space="0" w:color="auto"/>
        <w:bottom w:val="none" w:sz="0" w:space="0" w:color="auto"/>
        <w:right w:val="none" w:sz="0" w:space="0" w:color="auto"/>
      </w:divBdr>
    </w:div>
    <w:div w:id="1233811063">
      <w:bodyDiv w:val="1"/>
      <w:marLeft w:val="0"/>
      <w:marRight w:val="0"/>
      <w:marTop w:val="0"/>
      <w:marBottom w:val="0"/>
      <w:divBdr>
        <w:top w:val="none" w:sz="0" w:space="0" w:color="auto"/>
        <w:left w:val="none" w:sz="0" w:space="0" w:color="auto"/>
        <w:bottom w:val="none" w:sz="0" w:space="0" w:color="auto"/>
        <w:right w:val="none" w:sz="0" w:space="0" w:color="auto"/>
      </w:divBdr>
    </w:div>
    <w:div w:id="1235165050">
      <w:bodyDiv w:val="1"/>
      <w:marLeft w:val="0"/>
      <w:marRight w:val="0"/>
      <w:marTop w:val="0"/>
      <w:marBottom w:val="0"/>
      <w:divBdr>
        <w:top w:val="none" w:sz="0" w:space="0" w:color="auto"/>
        <w:left w:val="none" w:sz="0" w:space="0" w:color="auto"/>
        <w:bottom w:val="none" w:sz="0" w:space="0" w:color="auto"/>
        <w:right w:val="none" w:sz="0" w:space="0" w:color="auto"/>
      </w:divBdr>
    </w:div>
    <w:div w:id="1241910951">
      <w:bodyDiv w:val="1"/>
      <w:marLeft w:val="0"/>
      <w:marRight w:val="0"/>
      <w:marTop w:val="0"/>
      <w:marBottom w:val="0"/>
      <w:divBdr>
        <w:top w:val="none" w:sz="0" w:space="0" w:color="auto"/>
        <w:left w:val="none" w:sz="0" w:space="0" w:color="auto"/>
        <w:bottom w:val="none" w:sz="0" w:space="0" w:color="auto"/>
        <w:right w:val="none" w:sz="0" w:space="0" w:color="auto"/>
      </w:divBdr>
    </w:div>
    <w:div w:id="1262687714">
      <w:bodyDiv w:val="1"/>
      <w:marLeft w:val="0"/>
      <w:marRight w:val="0"/>
      <w:marTop w:val="0"/>
      <w:marBottom w:val="0"/>
      <w:divBdr>
        <w:top w:val="none" w:sz="0" w:space="0" w:color="auto"/>
        <w:left w:val="none" w:sz="0" w:space="0" w:color="auto"/>
        <w:bottom w:val="none" w:sz="0" w:space="0" w:color="auto"/>
        <w:right w:val="none" w:sz="0" w:space="0" w:color="auto"/>
      </w:divBdr>
    </w:div>
    <w:div w:id="1281182853">
      <w:bodyDiv w:val="1"/>
      <w:marLeft w:val="0"/>
      <w:marRight w:val="0"/>
      <w:marTop w:val="0"/>
      <w:marBottom w:val="0"/>
      <w:divBdr>
        <w:top w:val="none" w:sz="0" w:space="0" w:color="auto"/>
        <w:left w:val="none" w:sz="0" w:space="0" w:color="auto"/>
        <w:bottom w:val="none" w:sz="0" w:space="0" w:color="auto"/>
        <w:right w:val="none" w:sz="0" w:space="0" w:color="auto"/>
      </w:divBdr>
    </w:div>
    <w:div w:id="1288587214">
      <w:bodyDiv w:val="1"/>
      <w:marLeft w:val="0"/>
      <w:marRight w:val="0"/>
      <w:marTop w:val="0"/>
      <w:marBottom w:val="0"/>
      <w:divBdr>
        <w:top w:val="none" w:sz="0" w:space="0" w:color="auto"/>
        <w:left w:val="none" w:sz="0" w:space="0" w:color="auto"/>
        <w:bottom w:val="none" w:sz="0" w:space="0" w:color="auto"/>
        <w:right w:val="none" w:sz="0" w:space="0" w:color="auto"/>
      </w:divBdr>
    </w:div>
    <w:div w:id="1337221842">
      <w:bodyDiv w:val="1"/>
      <w:marLeft w:val="0"/>
      <w:marRight w:val="0"/>
      <w:marTop w:val="0"/>
      <w:marBottom w:val="0"/>
      <w:divBdr>
        <w:top w:val="none" w:sz="0" w:space="0" w:color="auto"/>
        <w:left w:val="none" w:sz="0" w:space="0" w:color="auto"/>
        <w:bottom w:val="none" w:sz="0" w:space="0" w:color="auto"/>
        <w:right w:val="none" w:sz="0" w:space="0" w:color="auto"/>
      </w:divBdr>
    </w:div>
    <w:div w:id="1355692770">
      <w:bodyDiv w:val="1"/>
      <w:marLeft w:val="0"/>
      <w:marRight w:val="0"/>
      <w:marTop w:val="0"/>
      <w:marBottom w:val="0"/>
      <w:divBdr>
        <w:top w:val="none" w:sz="0" w:space="0" w:color="auto"/>
        <w:left w:val="none" w:sz="0" w:space="0" w:color="auto"/>
        <w:bottom w:val="none" w:sz="0" w:space="0" w:color="auto"/>
        <w:right w:val="none" w:sz="0" w:space="0" w:color="auto"/>
      </w:divBdr>
    </w:div>
    <w:div w:id="1362168307">
      <w:bodyDiv w:val="1"/>
      <w:marLeft w:val="0"/>
      <w:marRight w:val="0"/>
      <w:marTop w:val="0"/>
      <w:marBottom w:val="0"/>
      <w:divBdr>
        <w:top w:val="none" w:sz="0" w:space="0" w:color="auto"/>
        <w:left w:val="none" w:sz="0" w:space="0" w:color="auto"/>
        <w:bottom w:val="none" w:sz="0" w:space="0" w:color="auto"/>
        <w:right w:val="none" w:sz="0" w:space="0" w:color="auto"/>
      </w:divBdr>
    </w:div>
    <w:div w:id="1364793914">
      <w:bodyDiv w:val="1"/>
      <w:marLeft w:val="0"/>
      <w:marRight w:val="0"/>
      <w:marTop w:val="0"/>
      <w:marBottom w:val="0"/>
      <w:divBdr>
        <w:top w:val="none" w:sz="0" w:space="0" w:color="auto"/>
        <w:left w:val="none" w:sz="0" w:space="0" w:color="auto"/>
        <w:bottom w:val="none" w:sz="0" w:space="0" w:color="auto"/>
        <w:right w:val="none" w:sz="0" w:space="0" w:color="auto"/>
      </w:divBdr>
    </w:div>
    <w:div w:id="1374961182">
      <w:bodyDiv w:val="1"/>
      <w:marLeft w:val="0"/>
      <w:marRight w:val="0"/>
      <w:marTop w:val="0"/>
      <w:marBottom w:val="0"/>
      <w:divBdr>
        <w:top w:val="none" w:sz="0" w:space="0" w:color="auto"/>
        <w:left w:val="none" w:sz="0" w:space="0" w:color="auto"/>
        <w:bottom w:val="none" w:sz="0" w:space="0" w:color="auto"/>
        <w:right w:val="none" w:sz="0" w:space="0" w:color="auto"/>
      </w:divBdr>
    </w:div>
    <w:div w:id="1399328004">
      <w:bodyDiv w:val="1"/>
      <w:marLeft w:val="0"/>
      <w:marRight w:val="0"/>
      <w:marTop w:val="0"/>
      <w:marBottom w:val="0"/>
      <w:divBdr>
        <w:top w:val="none" w:sz="0" w:space="0" w:color="auto"/>
        <w:left w:val="none" w:sz="0" w:space="0" w:color="auto"/>
        <w:bottom w:val="none" w:sz="0" w:space="0" w:color="auto"/>
        <w:right w:val="none" w:sz="0" w:space="0" w:color="auto"/>
      </w:divBdr>
    </w:div>
    <w:div w:id="1408966204">
      <w:bodyDiv w:val="1"/>
      <w:marLeft w:val="0"/>
      <w:marRight w:val="0"/>
      <w:marTop w:val="0"/>
      <w:marBottom w:val="0"/>
      <w:divBdr>
        <w:top w:val="none" w:sz="0" w:space="0" w:color="auto"/>
        <w:left w:val="none" w:sz="0" w:space="0" w:color="auto"/>
        <w:bottom w:val="none" w:sz="0" w:space="0" w:color="auto"/>
        <w:right w:val="none" w:sz="0" w:space="0" w:color="auto"/>
      </w:divBdr>
    </w:div>
    <w:div w:id="1410158456">
      <w:bodyDiv w:val="1"/>
      <w:marLeft w:val="0"/>
      <w:marRight w:val="0"/>
      <w:marTop w:val="0"/>
      <w:marBottom w:val="0"/>
      <w:divBdr>
        <w:top w:val="none" w:sz="0" w:space="0" w:color="auto"/>
        <w:left w:val="none" w:sz="0" w:space="0" w:color="auto"/>
        <w:bottom w:val="none" w:sz="0" w:space="0" w:color="auto"/>
        <w:right w:val="none" w:sz="0" w:space="0" w:color="auto"/>
      </w:divBdr>
    </w:div>
    <w:div w:id="1427386817">
      <w:bodyDiv w:val="1"/>
      <w:marLeft w:val="0"/>
      <w:marRight w:val="0"/>
      <w:marTop w:val="0"/>
      <w:marBottom w:val="0"/>
      <w:divBdr>
        <w:top w:val="none" w:sz="0" w:space="0" w:color="auto"/>
        <w:left w:val="none" w:sz="0" w:space="0" w:color="auto"/>
        <w:bottom w:val="none" w:sz="0" w:space="0" w:color="auto"/>
        <w:right w:val="none" w:sz="0" w:space="0" w:color="auto"/>
      </w:divBdr>
    </w:div>
    <w:div w:id="1429232971">
      <w:bodyDiv w:val="1"/>
      <w:marLeft w:val="0"/>
      <w:marRight w:val="0"/>
      <w:marTop w:val="0"/>
      <w:marBottom w:val="0"/>
      <w:divBdr>
        <w:top w:val="none" w:sz="0" w:space="0" w:color="auto"/>
        <w:left w:val="none" w:sz="0" w:space="0" w:color="auto"/>
        <w:bottom w:val="none" w:sz="0" w:space="0" w:color="auto"/>
        <w:right w:val="none" w:sz="0" w:space="0" w:color="auto"/>
      </w:divBdr>
    </w:div>
    <w:div w:id="1432359305">
      <w:bodyDiv w:val="1"/>
      <w:marLeft w:val="0"/>
      <w:marRight w:val="0"/>
      <w:marTop w:val="0"/>
      <w:marBottom w:val="0"/>
      <w:divBdr>
        <w:top w:val="none" w:sz="0" w:space="0" w:color="auto"/>
        <w:left w:val="none" w:sz="0" w:space="0" w:color="auto"/>
        <w:bottom w:val="none" w:sz="0" w:space="0" w:color="auto"/>
        <w:right w:val="none" w:sz="0" w:space="0" w:color="auto"/>
      </w:divBdr>
    </w:div>
    <w:div w:id="1434594755">
      <w:bodyDiv w:val="1"/>
      <w:marLeft w:val="0"/>
      <w:marRight w:val="0"/>
      <w:marTop w:val="0"/>
      <w:marBottom w:val="0"/>
      <w:divBdr>
        <w:top w:val="none" w:sz="0" w:space="0" w:color="auto"/>
        <w:left w:val="none" w:sz="0" w:space="0" w:color="auto"/>
        <w:bottom w:val="none" w:sz="0" w:space="0" w:color="auto"/>
        <w:right w:val="none" w:sz="0" w:space="0" w:color="auto"/>
      </w:divBdr>
    </w:div>
    <w:div w:id="1436361076">
      <w:bodyDiv w:val="1"/>
      <w:marLeft w:val="0"/>
      <w:marRight w:val="0"/>
      <w:marTop w:val="0"/>
      <w:marBottom w:val="0"/>
      <w:divBdr>
        <w:top w:val="none" w:sz="0" w:space="0" w:color="auto"/>
        <w:left w:val="none" w:sz="0" w:space="0" w:color="auto"/>
        <w:bottom w:val="none" w:sz="0" w:space="0" w:color="auto"/>
        <w:right w:val="none" w:sz="0" w:space="0" w:color="auto"/>
      </w:divBdr>
    </w:div>
    <w:div w:id="1465738070">
      <w:bodyDiv w:val="1"/>
      <w:marLeft w:val="0"/>
      <w:marRight w:val="0"/>
      <w:marTop w:val="0"/>
      <w:marBottom w:val="0"/>
      <w:divBdr>
        <w:top w:val="none" w:sz="0" w:space="0" w:color="auto"/>
        <w:left w:val="none" w:sz="0" w:space="0" w:color="auto"/>
        <w:bottom w:val="none" w:sz="0" w:space="0" w:color="auto"/>
        <w:right w:val="none" w:sz="0" w:space="0" w:color="auto"/>
      </w:divBdr>
    </w:div>
    <w:div w:id="1501654762">
      <w:bodyDiv w:val="1"/>
      <w:marLeft w:val="0"/>
      <w:marRight w:val="0"/>
      <w:marTop w:val="0"/>
      <w:marBottom w:val="0"/>
      <w:divBdr>
        <w:top w:val="none" w:sz="0" w:space="0" w:color="auto"/>
        <w:left w:val="none" w:sz="0" w:space="0" w:color="auto"/>
        <w:bottom w:val="none" w:sz="0" w:space="0" w:color="auto"/>
        <w:right w:val="none" w:sz="0" w:space="0" w:color="auto"/>
      </w:divBdr>
    </w:div>
    <w:div w:id="1503592665">
      <w:bodyDiv w:val="1"/>
      <w:marLeft w:val="0"/>
      <w:marRight w:val="0"/>
      <w:marTop w:val="0"/>
      <w:marBottom w:val="0"/>
      <w:divBdr>
        <w:top w:val="none" w:sz="0" w:space="0" w:color="auto"/>
        <w:left w:val="none" w:sz="0" w:space="0" w:color="auto"/>
        <w:bottom w:val="none" w:sz="0" w:space="0" w:color="auto"/>
        <w:right w:val="none" w:sz="0" w:space="0" w:color="auto"/>
      </w:divBdr>
    </w:div>
    <w:div w:id="1523935854">
      <w:bodyDiv w:val="1"/>
      <w:marLeft w:val="0"/>
      <w:marRight w:val="0"/>
      <w:marTop w:val="0"/>
      <w:marBottom w:val="0"/>
      <w:divBdr>
        <w:top w:val="none" w:sz="0" w:space="0" w:color="auto"/>
        <w:left w:val="none" w:sz="0" w:space="0" w:color="auto"/>
        <w:bottom w:val="none" w:sz="0" w:space="0" w:color="auto"/>
        <w:right w:val="none" w:sz="0" w:space="0" w:color="auto"/>
      </w:divBdr>
    </w:div>
    <w:div w:id="1527719649">
      <w:bodyDiv w:val="1"/>
      <w:marLeft w:val="0"/>
      <w:marRight w:val="0"/>
      <w:marTop w:val="0"/>
      <w:marBottom w:val="0"/>
      <w:divBdr>
        <w:top w:val="none" w:sz="0" w:space="0" w:color="auto"/>
        <w:left w:val="none" w:sz="0" w:space="0" w:color="auto"/>
        <w:bottom w:val="none" w:sz="0" w:space="0" w:color="auto"/>
        <w:right w:val="none" w:sz="0" w:space="0" w:color="auto"/>
      </w:divBdr>
    </w:div>
    <w:div w:id="1531994415">
      <w:bodyDiv w:val="1"/>
      <w:marLeft w:val="0"/>
      <w:marRight w:val="0"/>
      <w:marTop w:val="0"/>
      <w:marBottom w:val="0"/>
      <w:divBdr>
        <w:top w:val="none" w:sz="0" w:space="0" w:color="auto"/>
        <w:left w:val="none" w:sz="0" w:space="0" w:color="auto"/>
        <w:bottom w:val="none" w:sz="0" w:space="0" w:color="auto"/>
        <w:right w:val="none" w:sz="0" w:space="0" w:color="auto"/>
      </w:divBdr>
    </w:div>
    <w:div w:id="1541165488">
      <w:bodyDiv w:val="1"/>
      <w:marLeft w:val="0"/>
      <w:marRight w:val="0"/>
      <w:marTop w:val="0"/>
      <w:marBottom w:val="0"/>
      <w:divBdr>
        <w:top w:val="none" w:sz="0" w:space="0" w:color="auto"/>
        <w:left w:val="none" w:sz="0" w:space="0" w:color="auto"/>
        <w:bottom w:val="none" w:sz="0" w:space="0" w:color="auto"/>
        <w:right w:val="none" w:sz="0" w:space="0" w:color="auto"/>
      </w:divBdr>
    </w:div>
    <w:div w:id="1551652319">
      <w:bodyDiv w:val="1"/>
      <w:marLeft w:val="0"/>
      <w:marRight w:val="0"/>
      <w:marTop w:val="0"/>
      <w:marBottom w:val="0"/>
      <w:divBdr>
        <w:top w:val="none" w:sz="0" w:space="0" w:color="auto"/>
        <w:left w:val="none" w:sz="0" w:space="0" w:color="auto"/>
        <w:bottom w:val="none" w:sz="0" w:space="0" w:color="auto"/>
        <w:right w:val="none" w:sz="0" w:space="0" w:color="auto"/>
      </w:divBdr>
      <w:divsChild>
        <w:div w:id="1977223808">
          <w:marLeft w:val="0"/>
          <w:marRight w:val="0"/>
          <w:marTop w:val="0"/>
          <w:marBottom w:val="660"/>
          <w:divBdr>
            <w:top w:val="none" w:sz="0" w:space="0" w:color="auto"/>
            <w:left w:val="none" w:sz="0" w:space="0" w:color="auto"/>
            <w:bottom w:val="none" w:sz="0" w:space="0" w:color="auto"/>
            <w:right w:val="none" w:sz="0" w:space="0" w:color="auto"/>
          </w:divBdr>
          <w:divsChild>
            <w:div w:id="1840581205">
              <w:marLeft w:val="0"/>
              <w:marRight w:val="0"/>
              <w:marTop w:val="0"/>
              <w:marBottom w:val="450"/>
              <w:divBdr>
                <w:top w:val="none" w:sz="0" w:space="0" w:color="auto"/>
                <w:left w:val="none" w:sz="0" w:space="0" w:color="auto"/>
                <w:bottom w:val="none" w:sz="0" w:space="0" w:color="auto"/>
                <w:right w:val="none" w:sz="0" w:space="0" w:color="auto"/>
              </w:divBdr>
              <w:divsChild>
                <w:div w:id="125199476">
                  <w:marLeft w:val="0"/>
                  <w:marRight w:val="0"/>
                  <w:marTop w:val="0"/>
                  <w:marBottom w:val="0"/>
                  <w:divBdr>
                    <w:top w:val="none" w:sz="0" w:space="0" w:color="auto"/>
                    <w:left w:val="none" w:sz="0" w:space="0" w:color="auto"/>
                    <w:bottom w:val="none" w:sz="0" w:space="0" w:color="auto"/>
                    <w:right w:val="none" w:sz="0" w:space="0" w:color="auto"/>
                  </w:divBdr>
                  <w:divsChild>
                    <w:div w:id="446198371">
                      <w:marLeft w:val="0"/>
                      <w:marRight w:val="0"/>
                      <w:marTop w:val="0"/>
                      <w:marBottom w:val="0"/>
                      <w:divBdr>
                        <w:top w:val="none" w:sz="0" w:space="0" w:color="auto"/>
                        <w:left w:val="none" w:sz="0" w:space="0" w:color="auto"/>
                        <w:bottom w:val="none" w:sz="0" w:space="0" w:color="auto"/>
                        <w:right w:val="none" w:sz="0" w:space="0" w:color="auto"/>
                      </w:divBdr>
                      <w:divsChild>
                        <w:div w:id="1956207816">
                          <w:marLeft w:val="0"/>
                          <w:marRight w:val="0"/>
                          <w:marTop w:val="0"/>
                          <w:marBottom w:val="0"/>
                          <w:divBdr>
                            <w:top w:val="none" w:sz="0" w:space="0" w:color="auto"/>
                            <w:left w:val="none" w:sz="0" w:space="0" w:color="auto"/>
                            <w:bottom w:val="none" w:sz="0" w:space="0" w:color="auto"/>
                            <w:right w:val="none" w:sz="0" w:space="0" w:color="auto"/>
                          </w:divBdr>
                          <w:divsChild>
                            <w:div w:id="1060398794">
                              <w:marLeft w:val="0"/>
                              <w:marRight w:val="0"/>
                              <w:marTop w:val="0"/>
                              <w:marBottom w:val="0"/>
                              <w:divBdr>
                                <w:top w:val="none" w:sz="0" w:space="0" w:color="auto"/>
                                <w:left w:val="none" w:sz="0" w:space="0" w:color="auto"/>
                                <w:bottom w:val="none" w:sz="0" w:space="0" w:color="auto"/>
                                <w:right w:val="none" w:sz="0" w:space="0" w:color="auto"/>
                              </w:divBdr>
                              <w:divsChild>
                                <w:div w:id="176771216">
                                  <w:marLeft w:val="0"/>
                                  <w:marRight w:val="0"/>
                                  <w:marTop w:val="0"/>
                                  <w:marBottom w:val="0"/>
                                  <w:divBdr>
                                    <w:top w:val="none" w:sz="0" w:space="0" w:color="auto"/>
                                    <w:left w:val="none" w:sz="0" w:space="0" w:color="auto"/>
                                    <w:bottom w:val="none" w:sz="0" w:space="0" w:color="auto"/>
                                    <w:right w:val="none" w:sz="0" w:space="0" w:color="auto"/>
                                  </w:divBdr>
                                  <w:divsChild>
                                    <w:div w:id="406459367">
                                      <w:marLeft w:val="0"/>
                                      <w:marRight w:val="0"/>
                                      <w:marTop w:val="0"/>
                                      <w:marBottom w:val="0"/>
                                      <w:divBdr>
                                        <w:top w:val="none" w:sz="0" w:space="0" w:color="auto"/>
                                        <w:left w:val="none" w:sz="0" w:space="0" w:color="auto"/>
                                        <w:bottom w:val="none" w:sz="0" w:space="0" w:color="auto"/>
                                        <w:right w:val="none" w:sz="0" w:space="0" w:color="auto"/>
                                      </w:divBdr>
                                      <w:divsChild>
                                        <w:div w:id="1611089131">
                                          <w:marLeft w:val="0"/>
                                          <w:marRight w:val="0"/>
                                          <w:marTop w:val="0"/>
                                          <w:marBottom w:val="0"/>
                                          <w:divBdr>
                                            <w:top w:val="none" w:sz="0" w:space="0" w:color="auto"/>
                                            <w:left w:val="none" w:sz="0" w:space="0" w:color="auto"/>
                                            <w:bottom w:val="none" w:sz="0" w:space="0" w:color="auto"/>
                                            <w:right w:val="none" w:sz="0" w:space="0" w:color="auto"/>
                                          </w:divBdr>
                                          <w:divsChild>
                                            <w:div w:id="1283421969">
                                              <w:marLeft w:val="0"/>
                                              <w:marRight w:val="0"/>
                                              <w:marTop w:val="0"/>
                                              <w:marBottom w:val="0"/>
                                              <w:divBdr>
                                                <w:top w:val="none" w:sz="0" w:space="0" w:color="auto"/>
                                                <w:left w:val="none" w:sz="0" w:space="0" w:color="auto"/>
                                                <w:bottom w:val="none" w:sz="0" w:space="0" w:color="auto"/>
                                                <w:right w:val="none" w:sz="0" w:space="0" w:color="auto"/>
                                              </w:divBdr>
                                              <w:divsChild>
                                                <w:div w:id="852768734">
                                                  <w:marLeft w:val="0"/>
                                                  <w:marRight w:val="0"/>
                                                  <w:marTop w:val="0"/>
                                                  <w:marBottom w:val="0"/>
                                                  <w:divBdr>
                                                    <w:top w:val="none" w:sz="0" w:space="0" w:color="auto"/>
                                                    <w:left w:val="none" w:sz="0" w:space="0" w:color="auto"/>
                                                    <w:bottom w:val="none" w:sz="0" w:space="0" w:color="auto"/>
                                                    <w:right w:val="none" w:sz="0" w:space="0" w:color="auto"/>
                                                  </w:divBdr>
                                                  <w:divsChild>
                                                    <w:div w:id="1928686471">
                                                      <w:marLeft w:val="0"/>
                                                      <w:marRight w:val="165"/>
                                                      <w:marTop w:val="150"/>
                                                      <w:marBottom w:val="0"/>
                                                      <w:divBdr>
                                                        <w:top w:val="none" w:sz="0" w:space="0" w:color="auto"/>
                                                        <w:left w:val="none" w:sz="0" w:space="0" w:color="auto"/>
                                                        <w:bottom w:val="none" w:sz="0" w:space="0" w:color="auto"/>
                                                        <w:right w:val="none" w:sz="0" w:space="0" w:color="auto"/>
                                                      </w:divBdr>
                                                      <w:divsChild>
                                                        <w:div w:id="414205610">
                                                          <w:marLeft w:val="0"/>
                                                          <w:marRight w:val="0"/>
                                                          <w:marTop w:val="0"/>
                                                          <w:marBottom w:val="0"/>
                                                          <w:divBdr>
                                                            <w:top w:val="none" w:sz="0" w:space="0" w:color="auto"/>
                                                            <w:left w:val="none" w:sz="0" w:space="0" w:color="auto"/>
                                                            <w:bottom w:val="none" w:sz="0" w:space="0" w:color="auto"/>
                                                            <w:right w:val="none" w:sz="0" w:space="0" w:color="auto"/>
                                                          </w:divBdr>
                                                          <w:divsChild>
                                                            <w:div w:id="22835113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9615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812972">
                      <w:marLeft w:val="0"/>
                      <w:marRight w:val="0"/>
                      <w:marTop w:val="240"/>
                      <w:marBottom w:val="0"/>
                      <w:divBdr>
                        <w:top w:val="none" w:sz="0" w:space="0" w:color="auto"/>
                        <w:left w:val="none" w:sz="0" w:space="0" w:color="auto"/>
                        <w:bottom w:val="none" w:sz="0" w:space="0" w:color="auto"/>
                        <w:right w:val="none" w:sz="0" w:space="0" w:color="auto"/>
                      </w:divBdr>
                      <w:divsChild>
                        <w:div w:id="1064259585">
                          <w:marLeft w:val="210"/>
                          <w:marRight w:val="0"/>
                          <w:marTop w:val="0"/>
                          <w:marBottom w:val="0"/>
                          <w:divBdr>
                            <w:top w:val="none" w:sz="0" w:space="0" w:color="auto"/>
                            <w:left w:val="none" w:sz="0" w:space="0" w:color="auto"/>
                            <w:bottom w:val="none" w:sz="0" w:space="0" w:color="auto"/>
                            <w:right w:val="none" w:sz="0" w:space="0" w:color="auto"/>
                          </w:divBdr>
                          <w:divsChild>
                            <w:div w:id="199806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867426">
          <w:marLeft w:val="0"/>
          <w:marRight w:val="0"/>
          <w:marTop w:val="0"/>
          <w:marBottom w:val="450"/>
          <w:divBdr>
            <w:top w:val="none" w:sz="0" w:space="0" w:color="auto"/>
            <w:left w:val="none" w:sz="0" w:space="0" w:color="auto"/>
            <w:bottom w:val="none" w:sz="0" w:space="0" w:color="auto"/>
            <w:right w:val="none" w:sz="0" w:space="0" w:color="auto"/>
          </w:divBdr>
          <w:divsChild>
            <w:div w:id="467355653">
              <w:marLeft w:val="0"/>
              <w:marRight w:val="0"/>
              <w:marTop w:val="0"/>
              <w:marBottom w:val="0"/>
              <w:divBdr>
                <w:top w:val="none" w:sz="0" w:space="0" w:color="auto"/>
                <w:left w:val="none" w:sz="0" w:space="0" w:color="auto"/>
                <w:bottom w:val="none" w:sz="0" w:space="0" w:color="auto"/>
                <w:right w:val="none" w:sz="0" w:space="0" w:color="auto"/>
              </w:divBdr>
              <w:divsChild>
                <w:div w:id="894585672">
                  <w:marLeft w:val="0"/>
                  <w:marRight w:val="0"/>
                  <w:marTop w:val="0"/>
                  <w:marBottom w:val="0"/>
                  <w:divBdr>
                    <w:top w:val="none" w:sz="0" w:space="0" w:color="auto"/>
                    <w:left w:val="none" w:sz="0" w:space="0" w:color="auto"/>
                    <w:bottom w:val="none" w:sz="0" w:space="0" w:color="auto"/>
                    <w:right w:val="none" w:sz="0" w:space="0" w:color="auto"/>
                  </w:divBdr>
                  <w:divsChild>
                    <w:div w:id="413863541">
                      <w:marLeft w:val="0"/>
                      <w:marRight w:val="0"/>
                      <w:marTop w:val="0"/>
                      <w:marBottom w:val="0"/>
                      <w:divBdr>
                        <w:top w:val="none" w:sz="0" w:space="0" w:color="auto"/>
                        <w:left w:val="none" w:sz="0" w:space="0" w:color="auto"/>
                        <w:bottom w:val="none" w:sz="0" w:space="0" w:color="auto"/>
                        <w:right w:val="none" w:sz="0" w:space="0" w:color="auto"/>
                      </w:divBdr>
                      <w:divsChild>
                        <w:div w:id="1021853277">
                          <w:marLeft w:val="0"/>
                          <w:marRight w:val="0"/>
                          <w:marTop w:val="0"/>
                          <w:marBottom w:val="0"/>
                          <w:divBdr>
                            <w:top w:val="none" w:sz="0" w:space="0" w:color="auto"/>
                            <w:left w:val="none" w:sz="0" w:space="0" w:color="auto"/>
                            <w:bottom w:val="none" w:sz="0" w:space="0" w:color="auto"/>
                            <w:right w:val="none" w:sz="0" w:space="0" w:color="auto"/>
                          </w:divBdr>
                          <w:divsChild>
                            <w:div w:id="104926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1235854">
      <w:bodyDiv w:val="1"/>
      <w:marLeft w:val="0"/>
      <w:marRight w:val="0"/>
      <w:marTop w:val="0"/>
      <w:marBottom w:val="0"/>
      <w:divBdr>
        <w:top w:val="none" w:sz="0" w:space="0" w:color="auto"/>
        <w:left w:val="none" w:sz="0" w:space="0" w:color="auto"/>
        <w:bottom w:val="none" w:sz="0" w:space="0" w:color="auto"/>
        <w:right w:val="none" w:sz="0" w:space="0" w:color="auto"/>
      </w:divBdr>
    </w:div>
    <w:div w:id="1575317165">
      <w:bodyDiv w:val="1"/>
      <w:marLeft w:val="0"/>
      <w:marRight w:val="0"/>
      <w:marTop w:val="0"/>
      <w:marBottom w:val="0"/>
      <w:divBdr>
        <w:top w:val="none" w:sz="0" w:space="0" w:color="auto"/>
        <w:left w:val="none" w:sz="0" w:space="0" w:color="auto"/>
        <w:bottom w:val="none" w:sz="0" w:space="0" w:color="auto"/>
        <w:right w:val="none" w:sz="0" w:space="0" w:color="auto"/>
      </w:divBdr>
    </w:div>
    <w:div w:id="1580867755">
      <w:bodyDiv w:val="1"/>
      <w:marLeft w:val="0"/>
      <w:marRight w:val="0"/>
      <w:marTop w:val="0"/>
      <w:marBottom w:val="0"/>
      <w:divBdr>
        <w:top w:val="none" w:sz="0" w:space="0" w:color="auto"/>
        <w:left w:val="none" w:sz="0" w:space="0" w:color="auto"/>
        <w:bottom w:val="none" w:sz="0" w:space="0" w:color="auto"/>
        <w:right w:val="none" w:sz="0" w:space="0" w:color="auto"/>
      </w:divBdr>
    </w:div>
    <w:div w:id="1581141072">
      <w:bodyDiv w:val="1"/>
      <w:marLeft w:val="0"/>
      <w:marRight w:val="0"/>
      <w:marTop w:val="0"/>
      <w:marBottom w:val="0"/>
      <w:divBdr>
        <w:top w:val="none" w:sz="0" w:space="0" w:color="auto"/>
        <w:left w:val="none" w:sz="0" w:space="0" w:color="auto"/>
        <w:bottom w:val="none" w:sz="0" w:space="0" w:color="auto"/>
        <w:right w:val="none" w:sz="0" w:space="0" w:color="auto"/>
      </w:divBdr>
    </w:div>
    <w:div w:id="1586723655">
      <w:bodyDiv w:val="1"/>
      <w:marLeft w:val="0"/>
      <w:marRight w:val="0"/>
      <w:marTop w:val="0"/>
      <w:marBottom w:val="0"/>
      <w:divBdr>
        <w:top w:val="none" w:sz="0" w:space="0" w:color="auto"/>
        <w:left w:val="none" w:sz="0" w:space="0" w:color="auto"/>
        <w:bottom w:val="none" w:sz="0" w:space="0" w:color="auto"/>
        <w:right w:val="none" w:sz="0" w:space="0" w:color="auto"/>
      </w:divBdr>
    </w:div>
    <w:div w:id="1625690403">
      <w:bodyDiv w:val="1"/>
      <w:marLeft w:val="0"/>
      <w:marRight w:val="0"/>
      <w:marTop w:val="0"/>
      <w:marBottom w:val="0"/>
      <w:divBdr>
        <w:top w:val="none" w:sz="0" w:space="0" w:color="auto"/>
        <w:left w:val="none" w:sz="0" w:space="0" w:color="auto"/>
        <w:bottom w:val="none" w:sz="0" w:space="0" w:color="auto"/>
        <w:right w:val="none" w:sz="0" w:space="0" w:color="auto"/>
      </w:divBdr>
    </w:div>
    <w:div w:id="1629312758">
      <w:bodyDiv w:val="1"/>
      <w:marLeft w:val="0"/>
      <w:marRight w:val="0"/>
      <w:marTop w:val="0"/>
      <w:marBottom w:val="0"/>
      <w:divBdr>
        <w:top w:val="none" w:sz="0" w:space="0" w:color="auto"/>
        <w:left w:val="none" w:sz="0" w:space="0" w:color="auto"/>
        <w:bottom w:val="none" w:sz="0" w:space="0" w:color="auto"/>
        <w:right w:val="none" w:sz="0" w:space="0" w:color="auto"/>
      </w:divBdr>
    </w:div>
    <w:div w:id="1636982435">
      <w:bodyDiv w:val="1"/>
      <w:marLeft w:val="0"/>
      <w:marRight w:val="0"/>
      <w:marTop w:val="0"/>
      <w:marBottom w:val="0"/>
      <w:divBdr>
        <w:top w:val="none" w:sz="0" w:space="0" w:color="auto"/>
        <w:left w:val="none" w:sz="0" w:space="0" w:color="auto"/>
        <w:bottom w:val="none" w:sz="0" w:space="0" w:color="auto"/>
        <w:right w:val="none" w:sz="0" w:space="0" w:color="auto"/>
      </w:divBdr>
    </w:div>
    <w:div w:id="1643459044">
      <w:bodyDiv w:val="1"/>
      <w:marLeft w:val="0"/>
      <w:marRight w:val="0"/>
      <w:marTop w:val="0"/>
      <w:marBottom w:val="0"/>
      <w:divBdr>
        <w:top w:val="none" w:sz="0" w:space="0" w:color="auto"/>
        <w:left w:val="none" w:sz="0" w:space="0" w:color="auto"/>
        <w:bottom w:val="none" w:sz="0" w:space="0" w:color="auto"/>
        <w:right w:val="none" w:sz="0" w:space="0" w:color="auto"/>
      </w:divBdr>
    </w:div>
    <w:div w:id="1658876316">
      <w:bodyDiv w:val="1"/>
      <w:marLeft w:val="0"/>
      <w:marRight w:val="0"/>
      <w:marTop w:val="0"/>
      <w:marBottom w:val="0"/>
      <w:divBdr>
        <w:top w:val="none" w:sz="0" w:space="0" w:color="auto"/>
        <w:left w:val="none" w:sz="0" w:space="0" w:color="auto"/>
        <w:bottom w:val="none" w:sz="0" w:space="0" w:color="auto"/>
        <w:right w:val="none" w:sz="0" w:space="0" w:color="auto"/>
      </w:divBdr>
    </w:div>
    <w:div w:id="1666200205">
      <w:bodyDiv w:val="1"/>
      <w:marLeft w:val="0"/>
      <w:marRight w:val="0"/>
      <w:marTop w:val="0"/>
      <w:marBottom w:val="0"/>
      <w:divBdr>
        <w:top w:val="none" w:sz="0" w:space="0" w:color="auto"/>
        <w:left w:val="none" w:sz="0" w:space="0" w:color="auto"/>
        <w:bottom w:val="none" w:sz="0" w:space="0" w:color="auto"/>
        <w:right w:val="none" w:sz="0" w:space="0" w:color="auto"/>
      </w:divBdr>
    </w:div>
    <w:div w:id="1668091889">
      <w:bodyDiv w:val="1"/>
      <w:marLeft w:val="0"/>
      <w:marRight w:val="0"/>
      <w:marTop w:val="0"/>
      <w:marBottom w:val="0"/>
      <w:divBdr>
        <w:top w:val="none" w:sz="0" w:space="0" w:color="auto"/>
        <w:left w:val="none" w:sz="0" w:space="0" w:color="auto"/>
        <w:bottom w:val="none" w:sz="0" w:space="0" w:color="auto"/>
        <w:right w:val="none" w:sz="0" w:space="0" w:color="auto"/>
      </w:divBdr>
    </w:div>
    <w:div w:id="1671789730">
      <w:bodyDiv w:val="1"/>
      <w:marLeft w:val="0"/>
      <w:marRight w:val="0"/>
      <w:marTop w:val="0"/>
      <w:marBottom w:val="0"/>
      <w:divBdr>
        <w:top w:val="none" w:sz="0" w:space="0" w:color="auto"/>
        <w:left w:val="none" w:sz="0" w:space="0" w:color="auto"/>
        <w:bottom w:val="none" w:sz="0" w:space="0" w:color="auto"/>
        <w:right w:val="none" w:sz="0" w:space="0" w:color="auto"/>
      </w:divBdr>
    </w:div>
    <w:div w:id="1676573793">
      <w:bodyDiv w:val="1"/>
      <w:marLeft w:val="0"/>
      <w:marRight w:val="0"/>
      <w:marTop w:val="0"/>
      <w:marBottom w:val="0"/>
      <w:divBdr>
        <w:top w:val="none" w:sz="0" w:space="0" w:color="auto"/>
        <w:left w:val="none" w:sz="0" w:space="0" w:color="auto"/>
        <w:bottom w:val="none" w:sz="0" w:space="0" w:color="auto"/>
        <w:right w:val="none" w:sz="0" w:space="0" w:color="auto"/>
      </w:divBdr>
    </w:div>
    <w:div w:id="1692294273">
      <w:bodyDiv w:val="1"/>
      <w:marLeft w:val="0"/>
      <w:marRight w:val="0"/>
      <w:marTop w:val="0"/>
      <w:marBottom w:val="0"/>
      <w:divBdr>
        <w:top w:val="none" w:sz="0" w:space="0" w:color="auto"/>
        <w:left w:val="none" w:sz="0" w:space="0" w:color="auto"/>
        <w:bottom w:val="none" w:sz="0" w:space="0" w:color="auto"/>
        <w:right w:val="none" w:sz="0" w:space="0" w:color="auto"/>
      </w:divBdr>
    </w:div>
    <w:div w:id="1696154829">
      <w:bodyDiv w:val="1"/>
      <w:marLeft w:val="0"/>
      <w:marRight w:val="0"/>
      <w:marTop w:val="0"/>
      <w:marBottom w:val="0"/>
      <w:divBdr>
        <w:top w:val="none" w:sz="0" w:space="0" w:color="auto"/>
        <w:left w:val="none" w:sz="0" w:space="0" w:color="auto"/>
        <w:bottom w:val="none" w:sz="0" w:space="0" w:color="auto"/>
        <w:right w:val="none" w:sz="0" w:space="0" w:color="auto"/>
      </w:divBdr>
    </w:div>
    <w:div w:id="1710757359">
      <w:bodyDiv w:val="1"/>
      <w:marLeft w:val="0"/>
      <w:marRight w:val="0"/>
      <w:marTop w:val="0"/>
      <w:marBottom w:val="0"/>
      <w:divBdr>
        <w:top w:val="none" w:sz="0" w:space="0" w:color="auto"/>
        <w:left w:val="none" w:sz="0" w:space="0" w:color="auto"/>
        <w:bottom w:val="none" w:sz="0" w:space="0" w:color="auto"/>
        <w:right w:val="none" w:sz="0" w:space="0" w:color="auto"/>
      </w:divBdr>
    </w:div>
    <w:div w:id="1713269716">
      <w:bodyDiv w:val="1"/>
      <w:marLeft w:val="0"/>
      <w:marRight w:val="0"/>
      <w:marTop w:val="0"/>
      <w:marBottom w:val="0"/>
      <w:divBdr>
        <w:top w:val="none" w:sz="0" w:space="0" w:color="auto"/>
        <w:left w:val="none" w:sz="0" w:space="0" w:color="auto"/>
        <w:bottom w:val="none" w:sz="0" w:space="0" w:color="auto"/>
        <w:right w:val="none" w:sz="0" w:space="0" w:color="auto"/>
      </w:divBdr>
    </w:div>
    <w:div w:id="1718317178">
      <w:bodyDiv w:val="1"/>
      <w:marLeft w:val="0"/>
      <w:marRight w:val="0"/>
      <w:marTop w:val="0"/>
      <w:marBottom w:val="0"/>
      <w:divBdr>
        <w:top w:val="none" w:sz="0" w:space="0" w:color="auto"/>
        <w:left w:val="none" w:sz="0" w:space="0" w:color="auto"/>
        <w:bottom w:val="none" w:sz="0" w:space="0" w:color="auto"/>
        <w:right w:val="none" w:sz="0" w:space="0" w:color="auto"/>
      </w:divBdr>
    </w:div>
    <w:div w:id="1722052703">
      <w:bodyDiv w:val="1"/>
      <w:marLeft w:val="0"/>
      <w:marRight w:val="0"/>
      <w:marTop w:val="0"/>
      <w:marBottom w:val="0"/>
      <w:divBdr>
        <w:top w:val="none" w:sz="0" w:space="0" w:color="auto"/>
        <w:left w:val="none" w:sz="0" w:space="0" w:color="auto"/>
        <w:bottom w:val="none" w:sz="0" w:space="0" w:color="auto"/>
        <w:right w:val="none" w:sz="0" w:space="0" w:color="auto"/>
      </w:divBdr>
    </w:div>
    <w:div w:id="1726755566">
      <w:bodyDiv w:val="1"/>
      <w:marLeft w:val="0"/>
      <w:marRight w:val="0"/>
      <w:marTop w:val="0"/>
      <w:marBottom w:val="0"/>
      <w:divBdr>
        <w:top w:val="none" w:sz="0" w:space="0" w:color="auto"/>
        <w:left w:val="none" w:sz="0" w:space="0" w:color="auto"/>
        <w:bottom w:val="none" w:sz="0" w:space="0" w:color="auto"/>
        <w:right w:val="none" w:sz="0" w:space="0" w:color="auto"/>
      </w:divBdr>
    </w:div>
    <w:div w:id="1734818181">
      <w:bodyDiv w:val="1"/>
      <w:marLeft w:val="0"/>
      <w:marRight w:val="0"/>
      <w:marTop w:val="0"/>
      <w:marBottom w:val="0"/>
      <w:divBdr>
        <w:top w:val="none" w:sz="0" w:space="0" w:color="auto"/>
        <w:left w:val="none" w:sz="0" w:space="0" w:color="auto"/>
        <w:bottom w:val="none" w:sz="0" w:space="0" w:color="auto"/>
        <w:right w:val="none" w:sz="0" w:space="0" w:color="auto"/>
      </w:divBdr>
    </w:div>
    <w:div w:id="1751081835">
      <w:bodyDiv w:val="1"/>
      <w:marLeft w:val="0"/>
      <w:marRight w:val="0"/>
      <w:marTop w:val="0"/>
      <w:marBottom w:val="0"/>
      <w:divBdr>
        <w:top w:val="none" w:sz="0" w:space="0" w:color="auto"/>
        <w:left w:val="none" w:sz="0" w:space="0" w:color="auto"/>
        <w:bottom w:val="none" w:sz="0" w:space="0" w:color="auto"/>
        <w:right w:val="none" w:sz="0" w:space="0" w:color="auto"/>
      </w:divBdr>
    </w:div>
    <w:div w:id="1769422759">
      <w:bodyDiv w:val="1"/>
      <w:marLeft w:val="0"/>
      <w:marRight w:val="0"/>
      <w:marTop w:val="0"/>
      <w:marBottom w:val="0"/>
      <w:divBdr>
        <w:top w:val="none" w:sz="0" w:space="0" w:color="auto"/>
        <w:left w:val="none" w:sz="0" w:space="0" w:color="auto"/>
        <w:bottom w:val="none" w:sz="0" w:space="0" w:color="auto"/>
        <w:right w:val="none" w:sz="0" w:space="0" w:color="auto"/>
      </w:divBdr>
    </w:div>
    <w:div w:id="1780642090">
      <w:bodyDiv w:val="1"/>
      <w:marLeft w:val="0"/>
      <w:marRight w:val="0"/>
      <w:marTop w:val="0"/>
      <w:marBottom w:val="0"/>
      <w:divBdr>
        <w:top w:val="none" w:sz="0" w:space="0" w:color="auto"/>
        <w:left w:val="none" w:sz="0" w:space="0" w:color="auto"/>
        <w:bottom w:val="none" w:sz="0" w:space="0" w:color="auto"/>
        <w:right w:val="none" w:sz="0" w:space="0" w:color="auto"/>
      </w:divBdr>
    </w:div>
    <w:div w:id="1799176624">
      <w:bodyDiv w:val="1"/>
      <w:marLeft w:val="0"/>
      <w:marRight w:val="0"/>
      <w:marTop w:val="0"/>
      <w:marBottom w:val="0"/>
      <w:divBdr>
        <w:top w:val="none" w:sz="0" w:space="0" w:color="auto"/>
        <w:left w:val="none" w:sz="0" w:space="0" w:color="auto"/>
        <w:bottom w:val="none" w:sz="0" w:space="0" w:color="auto"/>
        <w:right w:val="none" w:sz="0" w:space="0" w:color="auto"/>
      </w:divBdr>
    </w:div>
    <w:div w:id="1806042428">
      <w:bodyDiv w:val="1"/>
      <w:marLeft w:val="0"/>
      <w:marRight w:val="0"/>
      <w:marTop w:val="0"/>
      <w:marBottom w:val="0"/>
      <w:divBdr>
        <w:top w:val="none" w:sz="0" w:space="0" w:color="auto"/>
        <w:left w:val="none" w:sz="0" w:space="0" w:color="auto"/>
        <w:bottom w:val="none" w:sz="0" w:space="0" w:color="auto"/>
        <w:right w:val="none" w:sz="0" w:space="0" w:color="auto"/>
      </w:divBdr>
    </w:div>
    <w:div w:id="1823306254">
      <w:bodyDiv w:val="1"/>
      <w:marLeft w:val="0"/>
      <w:marRight w:val="0"/>
      <w:marTop w:val="0"/>
      <w:marBottom w:val="0"/>
      <w:divBdr>
        <w:top w:val="none" w:sz="0" w:space="0" w:color="auto"/>
        <w:left w:val="none" w:sz="0" w:space="0" w:color="auto"/>
        <w:bottom w:val="none" w:sz="0" w:space="0" w:color="auto"/>
        <w:right w:val="none" w:sz="0" w:space="0" w:color="auto"/>
      </w:divBdr>
    </w:div>
    <w:div w:id="1843427649">
      <w:bodyDiv w:val="1"/>
      <w:marLeft w:val="0"/>
      <w:marRight w:val="0"/>
      <w:marTop w:val="0"/>
      <w:marBottom w:val="0"/>
      <w:divBdr>
        <w:top w:val="none" w:sz="0" w:space="0" w:color="auto"/>
        <w:left w:val="none" w:sz="0" w:space="0" w:color="auto"/>
        <w:bottom w:val="none" w:sz="0" w:space="0" w:color="auto"/>
        <w:right w:val="none" w:sz="0" w:space="0" w:color="auto"/>
      </w:divBdr>
    </w:div>
    <w:div w:id="1852377250">
      <w:bodyDiv w:val="1"/>
      <w:marLeft w:val="0"/>
      <w:marRight w:val="0"/>
      <w:marTop w:val="0"/>
      <w:marBottom w:val="0"/>
      <w:divBdr>
        <w:top w:val="none" w:sz="0" w:space="0" w:color="auto"/>
        <w:left w:val="none" w:sz="0" w:space="0" w:color="auto"/>
        <w:bottom w:val="none" w:sz="0" w:space="0" w:color="auto"/>
        <w:right w:val="none" w:sz="0" w:space="0" w:color="auto"/>
      </w:divBdr>
    </w:div>
    <w:div w:id="1891112313">
      <w:bodyDiv w:val="1"/>
      <w:marLeft w:val="0"/>
      <w:marRight w:val="0"/>
      <w:marTop w:val="0"/>
      <w:marBottom w:val="0"/>
      <w:divBdr>
        <w:top w:val="none" w:sz="0" w:space="0" w:color="auto"/>
        <w:left w:val="none" w:sz="0" w:space="0" w:color="auto"/>
        <w:bottom w:val="none" w:sz="0" w:space="0" w:color="auto"/>
        <w:right w:val="none" w:sz="0" w:space="0" w:color="auto"/>
      </w:divBdr>
    </w:div>
    <w:div w:id="1908417257">
      <w:bodyDiv w:val="1"/>
      <w:marLeft w:val="0"/>
      <w:marRight w:val="0"/>
      <w:marTop w:val="0"/>
      <w:marBottom w:val="0"/>
      <w:divBdr>
        <w:top w:val="none" w:sz="0" w:space="0" w:color="auto"/>
        <w:left w:val="none" w:sz="0" w:space="0" w:color="auto"/>
        <w:bottom w:val="none" w:sz="0" w:space="0" w:color="auto"/>
        <w:right w:val="none" w:sz="0" w:space="0" w:color="auto"/>
      </w:divBdr>
    </w:div>
    <w:div w:id="1914045343">
      <w:bodyDiv w:val="1"/>
      <w:marLeft w:val="0"/>
      <w:marRight w:val="0"/>
      <w:marTop w:val="0"/>
      <w:marBottom w:val="0"/>
      <w:divBdr>
        <w:top w:val="none" w:sz="0" w:space="0" w:color="auto"/>
        <w:left w:val="none" w:sz="0" w:space="0" w:color="auto"/>
        <w:bottom w:val="none" w:sz="0" w:space="0" w:color="auto"/>
        <w:right w:val="none" w:sz="0" w:space="0" w:color="auto"/>
      </w:divBdr>
    </w:div>
    <w:div w:id="1920554901">
      <w:bodyDiv w:val="1"/>
      <w:marLeft w:val="0"/>
      <w:marRight w:val="0"/>
      <w:marTop w:val="0"/>
      <w:marBottom w:val="0"/>
      <w:divBdr>
        <w:top w:val="none" w:sz="0" w:space="0" w:color="auto"/>
        <w:left w:val="none" w:sz="0" w:space="0" w:color="auto"/>
        <w:bottom w:val="none" w:sz="0" w:space="0" w:color="auto"/>
        <w:right w:val="none" w:sz="0" w:space="0" w:color="auto"/>
      </w:divBdr>
    </w:div>
    <w:div w:id="1926959197">
      <w:bodyDiv w:val="1"/>
      <w:marLeft w:val="0"/>
      <w:marRight w:val="0"/>
      <w:marTop w:val="0"/>
      <w:marBottom w:val="0"/>
      <w:divBdr>
        <w:top w:val="none" w:sz="0" w:space="0" w:color="auto"/>
        <w:left w:val="none" w:sz="0" w:space="0" w:color="auto"/>
        <w:bottom w:val="none" w:sz="0" w:space="0" w:color="auto"/>
        <w:right w:val="none" w:sz="0" w:space="0" w:color="auto"/>
      </w:divBdr>
    </w:div>
    <w:div w:id="1937592664">
      <w:bodyDiv w:val="1"/>
      <w:marLeft w:val="0"/>
      <w:marRight w:val="0"/>
      <w:marTop w:val="0"/>
      <w:marBottom w:val="0"/>
      <w:divBdr>
        <w:top w:val="none" w:sz="0" w:space="0" w:color="auto"/>
        <w:left w:val="none" w:sz="0" w:space="0" w:color="auto"/>
        <w:bottom w:val="none" w:sz="0" w:space="0" w:color="auto"/>
        <w:right w:val="none" w:sz="0" w:space="0" w:color="auto"/>
      </w:divBdr>
    </w:div>
    <w:div w:id="1970473332">
      <w:bodyDiv w:val="1"/>
      <w:marLeft w:val="0"/>
      <w:marRight w:val="0"/>
      <w:marTop w:val="0"/>
      <w:marBottom w:val="0"/>
      <w:divBdr>
        <w:top w:val="none" w:sz="0" w:space="0" w:color="auto"/>
        <w:left w:val="none" w:sz="0" w:space="0" w:color="auto"/>
        <w:bottom w:val="none" w:sz="0" w:space="0" w:color="auto"/>
        <w:right w:val="none" w:sz="0" w:space="0" w:color="auto"/>
      </w:divBdr>
    </w:div>
    <w:div w:id="2003268112">
      <w:bodyDiv w:val="1"/>
      <w:marLeft w:val="0"/>
      <w:marRight w:val="0"/>
      <w:marTop w:val="0"/>
      <w:marBottom w:val="0"/>
      <w:divBdr>
        <w:top w:val="none" w:sz="0" w:space="0" w:color="auto"/>
        <w:left w:val="none" w:sz="0" w:space="0" w:color="auto"/>
        <w:bottom w:val="none" w:sz="0" w:space="0" w:color="auto"/>
        <w:right w:val="none" w:sz="0" w:space="0" w:color="auto"/>
      </w:divBdr>
    </w:div>
    <w:div w:id="2016034455">
      <w:bodyDiv w:val="1"/>
      <w:marLeft w:val="0"/>
      <w:marRight w:val="0"/>
      <w:marTop w:val="0"/>
      <w:marBottom w:val="0"/>
      <w:divBdr>
        <w:top w:val="none" w:sz="0" w:space="0" w:color="auto"/>
        <w:left w:val="none" w:sz="0" w:space="0" w:color="auto"/>
        <w:bottom w:val="none" w:sz="0" w:space="0" w:color="auto"/>
        <w:right w:val="none" w:sz="0" w:space="0" w:color="auto"/>
      </w:divBdr>
    </w:div>
    <w:div w:id="2021352637">
      <w:bodyDiv w:val="1"/>
      <w:marLeft w:val="0"/>
      <w:marRight w:val="0"/>
      <w:marTop w:val="0"/>
      <w:marBottom w:val="0"/>
      <w:divBdr>
        <w:top w:val="none" w:sz="0" w:space="0" w:color="auto"/>
        <w:left w:val="none" w:sz="0" w:space="0" w:color="auto"/>
        <w:bottom w:val="none" w:sz="0" w:space="0" w:color="auto"/>
        <w:right w:val="none" w:sz="0" w:space="0" w:color="auto"/>
      </w:divBdr>
    </w:div>
    <w:div w:id="2023622725">
      <w:bodyDiv w:val="1"/>
      <w:marLeft w:val="0"/>
      <w:marRight w:val="0"/>
      <w:marTop w:val="0"/>
      <w:marBottom w:val="0"/>
      <w:divBdr>
        <w:top w:val="none" w:sz="0" w:space="0" w:color="auto"/>
        <w:left w:val="none" w:sz="0" w:space="0" w:color="auto"/>
        <w:bottom w:val="none" w:sz="0" w:space="0" w:color="auto"/>
        <w:right w:val="none" w:sz="0" w:space="0" w:color="auto"/>
      </w:divBdr>
    </w:div>
    <w:div w:id="2026592230">
      <w:bodyDiv w:val="1"/>
      <w:marLeft w:val="0"/>
      <w:marRight w:val="0"/>
      <w:marTop w:val="0"/>
      <w:marBottom w:val="0"/>
      <w:divBdr>
        <w:top w:val="none" w:sz="0" w:space="0" w:color="auto"/>
        <w:left w:val="none" w:sz="0" w:space="0" w:color="auto"/>
        <w:bottom w:val="none" w:sz="0" w:space="0" w:color="auto"/>
        <w:right w:val="none" w:sz="0" w:space="0" w:color="auto"/>
      </w:divBdr>
    </w:div>
    <w:div w:id="2026663784">
      <w:bodyDiv w:val="1"/>
      <w:marLeft w:val="0"/>
      <w:marRight w:val="0"/>
      <w:marTop w:val="0"/>
      <w:marBottom w:val="0"/>
      <w:divBdr>
        <w:top w:val="none" w:sz="0" w:space="0" w:color="auto"/>
        <w:left w:val="none" w:sz="0" w:space="0" w:color="auto"/>
        <w:bottom w:val="none" w:sz="0" w:space="0" w:color="auto"/>
        <w:right w:val="none" w:sz="0" w:space="0" w:color="auto"/>
      </w:divBdr>
    </w:div>
    <w:div w:id="2032337279">
      <w:bodyDiv w:val="1"/>
      <w:marLeft w:val="0"/>
      <w:marRight w:val="0"/>
      <w:marTop w:val="0"/>
      <w:marBottom w:val="0"/>
      <w:divBdr>
        <w:top w:val="none" w:sz="0" w:space="0" w:color="auto"/>
        <w:left w:val="none" w:sz="0" w:space="0" w:color="auto"/>
        <w:bottom w:val="none" w:sz="0" w:space="0" w:color="auto"/>
        <w:right w:val="none" w:sz="0" w:space="0" w:color="auto"/>
      </w:divBdr>
    </w:div>
    <w:div w:id="2044597310">
      <w:bodyDiv w:val="1"/>
      <w:marLeft w:val="0"/>
      <w:marRight w:val="0"/>
      <w:marTop w:val="0"/>
      <w:marBottom w:val="0"/>
      <w:divBdr>
        <w:top w:val="none" w:sz="0" w:space="0" w:color="auto"/>
        <w:left w:val="none" w:sz="0" w:space="0" w:color="auto"/>
        <w:bottom w:val="none" w:sz="0" w:space="0" w:color="auto"/>
        <w:right w:val="none" w:sz="0" w:space="0" w:color="auto"/>
      </w:divBdr>
    </w:div>
    <w:div w:id="2053069847">
      <w:bodyDiv w:val="1"/>
      <w:marLeft w:val="0"/>
      <w:marRight w:val="0"/>
      <w:marTop w:val="0"/>
      <w:marBottom w:val="0"/>
      <w:divBdr>
        <w:top w:val="none" w:sz="0" w:space="0" w:color="auto"/>
        <w:left w:val="none" w:sz="0" w:space="0" w:color="auto"/>
        <w:bottom w:val="none" w:sz="0" w:space="0" w:color="auto"/>
        <w:right w:val="none" w:sz="0" w:space="0" w:color="auto"/>
      </w:divBdr>
    </w:div>
    <w:div w:id="2069959922">
      <w:bodyDiv w:val="1"/>
      <w:marLeft w:val="0"/>
      <w:marRight w:val="0"/>
      <w:marTop w:val="0"/>
      <w:marBottom w:val="0"/>
      <w:divBdr>
        <w:top w:val="none" w:sz="0" w:space="0" w:color="auto"/>
        <w:left w:val="none" w:sz="0" w:space="0" w:color="auto"/>
        <w:bottom w:val="none" w:sz="0" w:space="0" w:color="auto"/>
        <w:right w:val="none" w:sz="0" w:space="0" w:color="auto"/>
      </w:divBdr>
    </w:div>
    <w:div w:id="2113815043">
      <w:bodyDiv w:val="1"/>
      <w:marLeft w:val="0"/>
      <w:marRight w:val="0"/>
      <w:marTop w:val="0"/>
      <w:marBottom w:val="0"/>
      <w:divBdr>
        <w:top w:val="none" w:sz="0" w:space="0" w:color="auto"/>
        <w:left w:val="none" w:sz="0" w:space="0" w:color="auto"/>
        <w:bottom w:val="none" w:sz="0" w:space="0" w:color="auto"/>
        <w:right w:val="none" w:sz="0" w:space="0" w:color="auto"/>
      </w:divBdr>
    </w:div>
    <w:div w:id="2117826488">
      <w:bodyDiv w:val="1"/>
      <w:marLeft w:val="0"/>
      <w:marRight w:val="0"/>
      <w:marTop w:val="0"/>
      <w:marBottom w:val="0"/>
      <w:divBdr>
        <w:top w:val="none" w:sz="0" w:space="0" w:color="auto"/>
        <w:left w:val="none" w:sz="0" w:space="0" w:color="auto"/>
        <w:bottom w:val="none" w:sz="0" w:space="0" w:color="auto"/>
        <w:right w:val="none" w:sz="0" w:space="0" w:color="auto"/>
      </w:divBdr>
    </w:div>
    <w:div w:id="2123835831">
      <w:bodyDiv w:val="1"/>
      <w:marLeft w:val="0"/>
      <w:marRight w:val="0"/>
      <w:marTop w:val="0"/>
      <w:marBottom w:val="0"/>
      <w:divBdr>
        <w:top w:val="none" w:sz="0" w:space="0" w:color="auto"/>
        <w:left w:val="none" w:sz="0" w:space="0" w:color="auto"/>
        <w:bottom w:val="none" w:sz="0" w:space="0" w:color="auto"/>
        <w:right w:val="none" w:sz="0" w:space="0" w:color="auto"/>
      </w:divBdr>
    </w:div>
    <w:div w:id="2125298099">
      <w:bodyDiv w:val="1"/>
      <w:marLeft w:val="0"/>
      <w:marRight w:val="0"/>
      <w:marTop w:val="0"/>
      <w:marBottom w:val="0"/>
      <w:divBdr>
        <w:top w:val="none" w:sz="0" w:space="0" w:color="auto"/>
        <w:left w:val="none" w:sz="0" w:space="0" w:color="auto"/>
        <w:bottom w:val="none" w:sz="0" w:space="0" w:color="auto"/>
        <w:right w:val="none" w:sz="0" w:space="0" w:color="auto"/>
      </w:divBdr>
    </w:div>
    <w:div w:id="2137750455">
      <w:bodyDiv w:val="1"/>
      <w:marLeft w:val="0"/>
      <w:marRight w:val="0"/>
      <w:marTop w:val="0"/>
      <w:marBottom w:val="0"/>
      <w:divBdr>
        <w:top w:val="none" w:sz="0" w:space="0" w:color="auto"/>
        <w:left w:val="none" w:sz="0" w:space="0" w:color="auto"/>
        <w:bottom w:val="none" w:sz="0" w:space="0" w:color="auto"/>
        <w:right w:val="none" w:sz="0" w:space="0" w:color="auto"/>
      </w:divBdr>
    </w:div>
    <w:div w:id="214473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vbpl.vn/tw/pages/vbpq-timkiem.aspx?type=0&amp;s=1&amp;Keyword=94/2019/N%C4%90-CP&amp;SearchIn=Title,Title1&amp;IsRec=1&amp;pv=0"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s://vi.wikipedia.org/wiki/Th%C3%A1ng_t%C3%A1m"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vbpl.vn/tw/pages/vbpq-timkiem.aspx?type=0&amp;s=1&amp;Keyword=84/2019/N%C4%90-CP&amp;SearchIn=Title,Title1&amp;IsRec=1&amp;pv=0"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vbpl.vn/tw/pages/vbpq-timkiem.aspx?type=0&amp;s=1&amp;Keyword=94/2019/N%C4%90-CP&amp;SearchIn=Title,Title1&amp;IsRec=1&amp;pv=0" TargetMode="External"/><Relationship Id="rId20" Type="http://schemas.openxmlformats.org/officeDocument/2006/relationships/hyperlink" Target="https://vi.wikipedia.org/wiki/Th%C3%A1ng_t%C6%B0"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vbpl.vn/tw/pages/vbpq-timkiem.aspx?type=0&amp;s=1&amp;Keyword=84/2019/N%C4%90-CP&amp;SearchIn=Title,Title1&amp;IsRec=1&amp;pv=0" TargetMode="External"/><Relationship Id="rId23" Type="http://schemas.openxmlformats.org/officeDocument/2006/relationships/hyperlink" Target="https://vi.wikipedia.org/wiki/Hi%E1%BB%87n_t%C6%B0%E1%BB%A3ng_foehn" TargetMode="External"/><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hyperlink" Target="https://vi.wikipedia.org/wiki/Kh%C3%AD_h%E1%BA%ADu_nhi%E1%BB%87t_%C4%91%E1%BB%9Bi_gi%C3%B3_m%C3%B9a"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vi.wikipedia.org/wiki/D%C6%B0%C6%A1ng_l%E1%BB%8Bch" TargetMode="External"/><Relationship Id="rId27" Type="http://schemas.openxmlformats.org/officeDocument/2006/relationships/header" Target="header4.xml"/><Relationship Id="rId30" Type="http://schemas.openxmlformats.org/officeDocument/2006/relationships/fontTable" Target="fontTable.xml"/></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B31DD-F8BE-4082-8296-20AB3F68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6105</TotalTime>
  <Pages>4</Pages>
  <Words>12693</Words>
  <Characters>72356</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APH</cp:lastModifiedBy>
  <cp:revision>374</cp:revision>
  <cp:lastPrinted>2026-09-12T08:35:00Z</cp:lastPrinted>
  <dcterms:created xsi:type="dcterms:W3CDTF">2023-08-10T09:33:00Z</dcterms:created>
  <dcterms:modified xsi:type="dcterms:W3CDTF">2026-09-22T02:24:00Z</dcterms:modified>
</cp:coreProperties>
</file>