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ADD5F" w14:textId="0B32CF05" w:rsidR="00573387" w:rsidRPr="00425756" w:rsidRDefault="00BD7F19" w:rsidP="00176BA6">
      <w:pPr>
        <w:tabs>
          <w:tab w:val="left" w:pos="3686"/>
        </w:tabs>
        <w:rPr>
          <w:b/>
          <w:szCs w:val="28"/>
        </w:rPr>
      </w:pPr>
      <w:r>
        <w:rPr>
          <w:b/>
          <w:noProof/>
          <w:szCs w:val="28"/>
        </w:rPr>
        <mc:AlternateContent>
          <mc:Choice Requires="wps">
            <w:drawing>
              <wp:anchor distT="0" distB="0" distL="114300" distR="114300" simplePos="0" relativeHeight="251659775" behindDoc="1" locked="0" layoutInCell="1" allowOverlap="1" wp14:anchorId="373CB162" wp14:editId="737630B5">
                <wp:simplePos x="0" y="0"/>
                <wp:positionH relativeFrom="column">
                  <wp:posOffset>-233579</wp:posOffset>
                </wp:positionH>
                <wp:positionV relativeFrom="paragraph">
                  <wp:posOffset>59828</wp:posOffset>
                </wp:positionV>
                <wp:extent cx="6770791" cy="9096847"/>
                <wp:effectExtent l="38100" t="38100" r="30480" b="47625"/>
                <wp:wrapNone/>
                <wp:docPr id="3" name="Text Box 3"/>
                <wp:cNvGraphicFramePr/>
                <a:graphic xmlns:a="http://schemas.openxmlformats.org/drawingml/2006/main">
                  <a:graphicData uri="http://schemas.microsoft.com/office/word/2010/wordprocessingShape">
                    <wps:wsp>
                      <wps:cNvSpPr txBox="1"/>
                      <wps:spPr>
                        <a:xfrm>
                          <a:off x="0" y="0"/>
                          <a:ext cx="6770791" cy="9096847"/>
                        </a:xfrm>
                        <a:prstGeom prst="rect">
                          <a:avLst/>
                        </a:prstGeom>
                        <a:solidFill>
                          <a:schemeClr val="lt1"/>
                        </a:solidFill>
                        <a:ln w="82550" cmpd="thinThick">
                          <a:solidFill>
                            <a:prstClr val="black"/>
                          </a:solidFill>
                        </a:ln>
                      </wps:spPr>
                      <wps:txbx>
                        <w:txbxContent>
                          <w:p w14:paraId="48367113" w14:textId="77777777" w:rsidR="00673477" w:rsidRDefault="00673477"/>
                          <w:p w14:paraId="3B259B8F" w14:textId="77777777" w:rsidR="00673477" w:rsidRDefault="006734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CB162" id="_x0000_t202" coordsize="21600,21600" o:spt="202" path="m,l,21600r21600,l21600,xe">
                <v:stroke joinstyle="miter"/>
                <v:path gradientshapeok="t" o:connecttype="rect"/>
              </v:shapetype>
              <v:shape id="Text Box 3" o:spid="_x0000_s1026" type="#_x0000_t202" style="position:absolute;margin-left:-18.4pt;margin-top:4.7pt;width:533.15pt;height:716.3pt;z-index:-2516567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" fillcolor="white [3201]" strokeweight="6.5pt">
                <v:stroke linestyle="thinThick"/>
                <v:textbox>
                  <w:txbxContent>
                    <w:p w14:paraId="48367113" w14:textId="77777777" w:rsidR="00673477" w:rsidRDefault="00673477"/>
                    <w:p w14:paraId="3B259B8F" w14:textId="77777777" w:rsidR="00673477" w:rsidRDefault="00673477"/>
                  </w:txbxContent>
                </v:textbox>
              </v:shape>
            </w:pict>
          </mc:Fallback>
        </mc:AlternateContent>
      </w:r>
      <w:r w:rsidR="00573387" w:rsidRPr="00425756">
        <w:rPr>
          <w:b/>
          <w:szCs w:val="28"/>
        </w:rPr>
        <w:t xml:space="preserve"> </w:t>
      </w:r>
    </w:p>
    <w:p w14:paraId="00153583" w14:textId="6597BF17" w:rsidR="0054440C" w:rsidRPr="00BD7F19" w:rsidRDefault="007875D7" w:rsidP="00BD7F19">
      <w:pPr>
        <w:spacing w:after="120"/>
        <w:ind w:right="-18"/>
        <w:jc w:val="center"/>
        <w:rPr>
          <w:b/>
          <w:sz w:val="52"/>
          <w:szCs w:val="52"/>
        </w:rPr>
      </w:pPr>
      <w:r>
        <w:rPr>
          <w:b/>
          <w:sz w:val="52"/>
          <w:szCs w:val="52"/>
        </w:rPr>
        <w:t>KẾ HOẠCH</w:t>
      </w:r>
      <w:r w:rsidR="00BD7F19" w:rsidRPr="00BD7F19">
        <w:rPr>
          <w:b/>
          <w:sz w:val="52"/>
          <w:szCs w:val="52"/>
          <w:lang w:val="vi-VN"/>
        </w:rPr>
        <w:t xml:space="preserve"> </w:t>
      </w:r>
      <w:r w:rsidR="0054440C" w:rsidRPr="00BD7F19">
        <w:rPr>
          <w:b/>
          <w:sz w:val="52"/>
          <w:szCs w:val="52"/>
        </w:rPr>
        <w:t>QUẢN LÝ RỪNG TRỒNG</w:t>
      </w:r>
    </w:p>
    <w:p w14:paraId="085819E4" w14:textId="4A661923" w:rsidR="00BD7F19" w:rsidRPr="002269C2" w:rsidRDefault="00BD7F19" w:rsidP="00BD7F19">
      <w:pPr>
        <w:spacing w:after="120"/>
        <w:ind w:right="-18"/>
        <w:jc w:val="center"/>
        <w:rPr>
          <w:b/>
          <w:sz w:val="32"/>
          <w:szCs w:val="28"/>
        </w:rPr>
      </w:pPr>
      <w:r>
        <w:rPr>
          <w:b/>
          <w:sz w:val="32"/>
          <w:szCs w:val="28"/>
        </w:rPr>
        <w:t>GIAI ĐOẠN 202</w:t>
      </w:r>
      <w:r w:rsidR="005A297C">
        <w:rPr>
          <w:b/>
          <w:sz w:val="32"/>
          <w:szCs w:val="28"/>
        </w:rPr>
        <w:t>4</w:t>
      </w:r>
      <w:r>
        <w:rPr>
          <w:b/>
          <w:sz w:val="32"/>
          <w:szCs w:val="28"/>
        </w:rPr>
        <w:t>-202</w:t>
      </w:r>
      <w:r w:rsidR="00775B53">
        <w:rPr>
          <w:b/>
          <w:sz w:val="32"/>
          <w:szCs w:val="28"/>
        </w:rPr>
        <w:t>9</w:t>
      </w:r>
    </w:p>
    <w:p w14:paraId="188A25E9" w14:textId="22D84D0E" w:rsidR="00BD7F19" w:rsidRDefault="00BD7F19" w:rsidP="00B94690">
      <w:pPr>
        <w:spacing w:after="120"/>
        <w:ind w:right="-18"/>
        <w:jc w:val="center"/>
        <w:rPr>
          <w:b/>
          <w:sz w:val="36"/>
          <w:szCs w:val="28"/>
        </w:rPr>
      </w:pPr>
    </w:p>
    <w:p w14:paraId="5F10D6A5" w14:textId="77777777" w:rsidR="00BD7F19" w:rsidRDefault="00BD7F19" w:rsidP="00B94690">
      <w:pPr>
        <w:spacing w:after="120"/>
        <w:ind w:right="-18"/>
        <w:jc w:val="center"/>
        <w:rPr>
          <w:b/>
          <w:sz w:val="36"/>
          <w:szCs w:val="28"/>
        </w:rPr>
      </w:pPr>
    </w:p>
    <w:p w14:paraId="5D078A09" w14:textId="1FF55E47" w:rsidR="00717B10" w:rsidRPr="005A297C" w:rsidRDefault="0054440C" w:rsidP="00717B10">
      <w:pPr>
        <w:spacing w:after="120"/>
        <w:ind w:right="-18"/>
        <w:jc w:val="center"/>
        <w:rPr>
          <w:b/>
          <w:sz w:val="34"/>
          <w:szCs w:val="34"/>
        </w:rPr>
      </w:pPr>
      <w:r w:rsidRPr="005A297C">
        <w:rPr>
          <w:b/>
          <w:sz w:val="34"/>
          <w:szCs w:val="34"/>
        </w:rPr>
        <w:t xml:space="preserve">NHÓM </w:t>
      </w:r>
      <w:r w:rsidR="00717B10" w:rsidRPr="005A297C">
        <w:rPr>
          <w:b/>
          <w:sz w:val="34"/>
          <w:szCs w:val="34"/>
        </w:rPr>
        <w:t xml:space="preserve">CHỨNG CHỈ RỪNG </w:t>
      </w:r>
      <w:r w:rsidR="005A297C" w:rsidRPr="005A297C">
        <w:rPr>
          <w:b/>
          <w:sz w:val="34"/>
          <w:szCs w:val="34"/>
        </w:rPr>
        <w:t>HUYỆN</w:t>
      </w:r>
      <w:r w:rsidR="00717B10" w:rsidRPr="005A297C">
        <w:rPr>
          <w:b/>
          <w:sz w:val="34"/>
          <w:szCs w:val="34"/>
        </w:rPr>
        <w:t xml:space="preserve"> </w:t>
      </w:r>
    </w:p>
    <w:p w14:paraId="61E2A19A" w14:textId="2AB1B741" w:rsidR="009F39EC" w:rsidRPr="00BD7F19" w:rsidRDefault="00717B10" w:rsidP="00717B10">
      <w:pPr>
        <w:spacing w:after="120"/>
        <w:ind w:right="-18"/>
        <w:jc w:val="center"/>
        <w:rPr>
          <w:b/>
          <w:sz w:val="34"/>
          <w:szCs w:val="34"/>
        </w:rPr>
      </w:pPr>
      <w:r w:rsidRPr="005A297C">
        <w:rPr>
          <w:b/>
          <w:sz w:val="34"/>
          <w:szCs w:val="34"/>
        </w:rPr>
        <w:t>THANH CHƯƠNG</w:t>
      </w:r>
      <w:r w:rsidR="005A297C" w:rsidRPr="005A297C">
        <w:rPr>
          <w:b/>
          <w:sz w:val="34"/>
          <w:szCs w:val="34"/>
        </w:rPr>
        <w:t xml:space="preserve"> SỐ</w:t>
      </w:r>
      <w:r w:rsidRPr="005A297C">
        <w:rPr>
          <w:b/>
          <w:sz w:val="34"/>
          <w:szCs w:val="34"/>
        </w:rPr>
        <w:t xml:space="preserve"> 2</w:t>
      </w:r>
    </w:p>
    <w:p w14:paraId="4E638E31" w14:textId="52878DBE" w:rsidR="004A5F70" w:rsidRPr="00284614" w:rsidRDefault="005A297C" w:rsidP="00B94690">
      <w:pPr>
        <w:ind w:right="-18"/>
        <w:jc w:val="center"/>
        <w:rPr>
          <w:b/>
          <w:sz w:val="32"/>
          <w:szCs w:val="28"/>
        </w:rPr>
      </w:pPr>
      <w:r w:rsidRPr="00175607">
        <w:rPr>
          <w:noProof/>
        </w:rPr>
        <w:drawing>
          <wp:anchor distT="0" distB="0" distL="114300" distR="114300" simplePos="0" relativeHeight="251678207" behindDoc="0" locked="0" layoutInCell="1" allowOverlap="1" wp14:anchorId="5E04E515" wp14:editId="1171BA16">
            <wp:simplePos x="0" y="0"/>
            <wp:positionH relativeFrom="page">
              <wp:posOffset>1432560</wp:posOffset>
            </wp:positionH>
            <wp:positionV relativeFrom="paragraph">
              <wp:posOffset>78740</wp:posOffset>
            </wp:positionV>
            <wp:extent cx="5143500" cy="47777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FCG2.png"/>
                    <pic:cNvPicPr/>
                  </pic:nvPicPr>
                  <pic:blipFill>
                    <a:blip r:embed="rId8">
                      <a:extLst>
                        <a:ext uri="{28A0092B-C50C-407E-A947-70E740481C1C}">
                          <a14:useLocalDpi xmlns:a14="http://schemas.microsoft.com/office/drawing/2010/main" val="0"/>
                        </a:ext>
                      </a:extLst>
                    </a:blip>
                    <a:stretch>
                      <a:fillRect/>
                    </a:stretch>
                  </pic:blipFill>
                  <pic:spPr>
                    <a:xfrm>
                      <a:off x="0" y="0"/>
                      <a:ext cx="5143500" cy="4777740"/>
                    </a:xfrm>
                    <a:prstGeom prst="rect">
                      <a:avLst/>
                    </a:prstGeom>
                  </pic:spPr>
                </pic:pic>
              </a:graphicData>
            </a:graphic>
            <wp14:sizeRelH relativeFrom="page">
              <wp14:pctWidth>0</wp14:pctWidth>
            </wp14:sizeRelH>
            <wp14:sizeRelV relativeFrom="page">
              <wp14:pctHeight>0</wp14:pctHeight>
            </wp14:sizeRelV>
          </wp:anchor>
        </w:drawing>
      </w:r>
    </w:p>
    <w:p w14:paraId="5C549ACC" w14:textId="55F5D209" w:rsidR="004A5F70" w:rsidRPr="00284614" w:rsidRDefault="004A5F70" w:rsidP="00B94690">
      <w:pPr>
        <w:ind w:right="-18"/>
        <w:jc w:val="center"/>
        <w:rPr>
          <w:b/>
          <w:sz w:val="32"/>
          <w:szCs w:val="28"/>
        </w:rPr>
      </w:pPr>
    </w:p>
    <w:p w14:paraId="1D8D10A1" w14:textId="0099C61E" w:rsidR="0054440C" w:rsidRPr="00284614" w:rsidRDefault="0054440C" w:rsidP="00B94690">
      <w:pPr>
        <w:ind w:right="-18"/>
        <w:jc w:val="center"/>
        <w:rPr>
          <w:b/>
          <w:sz w:val="32"/>
          <w:szCs w:val="28"/>
        </w:rPr>
      </w:pPr>
    </w:p>
    <w:p w14:paraId="376A8CEC" w14:textId="000B1D86" w:rsidR="0054440C" w:rsidRPr="00425756" w:rsidRDefault="0054440C" w:rsidP="00B94690">
      <w:pPr>
        <w:ind w:right="-18"/>
        <w:jc w:val="center"/>
        <w:rPr>
          <w:b/>
          <w:szCs w:val="28"/>
        </w:rPr>
      </w:pPr>
    </w:p>
    <w:p w14:paraId="407C269D" w14:textId="2A373C18" w:rsidR="0054440C" w:rsidRPr="00425756" w:rsidRDefault="0054440C" w:rsidP="00B94690">
      <w:pPr>
        <w:ind w:right="-18"/>
        <w:jc w:val="center"/>
        <w:rPr>
          <w:b/>
          <w:szCs w:val="28"/>
        </w:rPr>
      </w:pPr>
    </w:p>
    <w:p w14:paraId="7ADCE5B7" w14:textId="47010A79" w:rsidR="0054440C" w:rsidRPr="000D78AC" w:rsidRDefault="0054440C" w:rsidP="00B94690">
      <w:pPr>
        <w:ind w:right="-18"/>
        <w:jc w:val="center"/>
        <w:rPr>
          <w:b/>
          <w:szCs w:val="28"/>
        </w:rPr>
      </w:pPr>
    </w:p>
    <w:p w14:paraId="5EBE4726" w14:textId="44BC53DF" w:rsidR="0054440C" w:rsidRPr="000D78AC" w:rsidRDefault="0054440C" w:rsidP="00B94690">
      <w:pPr>
        <w:ind w:right="-18"/>
        <w:jc w:val="center"/>
        <w:rPr>
          <w:b/>
          <w:szCs w:val="28"/>
        </w:rPr>
      </w:pPr>
    </w:p>
    <w:p w14:paraId="07EA6E67" w14:textId="479A1778" w:rsidR="0054440C" w:rsidRPr="000D78AC" w:rsidRDefault="0054440C" w:rsidP="00B94690">
      <w:pPr>
        <w:ind w:right="-18"/>
        <w:jc w:val="center"/>
        <w:rPr>
          <w:b/>
          <w:sz w:val="18"/>
          <w:szCs w:val="28"/>
        </w:rPr>
      </w:pPr>
    </w:p>
    <w:p w14:paraId="22E9A55E" w14:textId="77777777" w:rsidR="004A5F70" w:rsidRPr="000D78AC" w:rsidRDefault="004A5F70" w:rsidP="00BD7F19">
      <w:pPr>
        <w:ind w:right="-18"/>
        <w:rPr>
          <w:b/>
          <w:szCs w:val="28"/>
        </w:rPr>
      </w:pPr>
    </w:p>
    <w:p w14:paraId="739FBF46" w14:textId="77777777" w:rsidR="004A5F70" w:rsidRPr="000D78AC" w:rsidRDefault="004A5F70" w:rsidP="00B94690">
      <w:pPr>
        <w:ind w:right="-18"/>
        <w:jc w:val="center"/>
        <w:rPr>
          <w:b/>
          <w:szCs w:val="28"/>
        </w:rPr>
      </w:pPr>
    </w:p>
    <w:p w14:paraId="3F719E6C" w14:textId="77777777" w:rsidR="007A5A90" w:rsidRDefault="007A5A90" w:rsidP="00BD7F19">
      <w:pPr>
        <w:ind w:right="-18"/>
        <w:jc w:val="center"/>
        <w:rPr>
          <w:b/>
          <w:szCs w:val="28"/>
        </w:rPr>
      </w:pPr>
    </w:p>
    <w:p w14:paraId="5859D73C" w14:textId="77777777" w:rsidR="007A5A90" w:rsidRDefault="007A5A90" w:rsidP="00BD7F19">
      <w:pPr>
        <w:ind w:right="-18"/>
        <w:jc w:val="center"/>
        <w:rPr>
          <w:b/>
          <w:szCs w:val="28"/>
        </w:rPr>
      </w:pPr>
    </w:p>
    <w:p w14:paraId="4F6D98E8" w14:textId="77777777" w:rsidR="007A5A90" w:rsidRDefault="007A5A90" w:rsidP="00BD7F19">
      <w:pPr>
        <w:ind w:right="-18"/>
        <w:jc w:val="center"/>
        <w:rPr>
          <w:b/>
          <w:szCs w:val="28"/>
        </w:rPr>
      </w:pPr>
    </w:p>
    <w:p w14:paraId="3BDC8C03" w14:textId="77777777" w:rsidR="007A5A90" w:rsidRDefault="007A5A90" w:rsidP="00BD7F19">
      <w:pPr>
        <w:ind w:right="-18"/>
        <w:jc w:val="center"/>
        <w:rPr>
          <w:b/>
          <w:szCs w:val="28"/>
        </w:rPr>
      </w:pPr>
    </w:p>
    <w:p w14:paraId="2D634033" w14:textId="77777777" w:rsidR="007A5A90" w:rsidRDefault="007A5A90" w:rsidP="00BD7F19">
      <w:pPr>
        <w:ind w:right="-18"/>
        <w:jc w:val="center"/>
        <w:rPr>
          <w:b/>
          <w:szCs w:val="28"/>
        </w:rPr>
      </w:pPr>
    </w:p>
    <w:p w14:paraId="2165FC40" w14:textId="77777777" w:rsidR="007A5A90" w:rsidRDefault="007A5A90" w:rsidP="00BD7F19">
      <w:pPr>
        <w:ind w:right="-18"/>
        <w:jc w:val="center"/>
        <w:rPr>
          <w:b/>
          <w:szCs w:val="28"/>
        </w:rPr>
      </w:pPr>
    </w:p>
    <w:p w14:paraId="11D21E4C" w14:textId="77777777" w:rsidR="005A297C" w:rsidRDefault="005A297C" w:rsidP="00BD7F19">
      <w:pPr>
        <w:ind w:right="-18"/>
        <w:jc w:val="center"/>
        <w:rPr>
          <w:b/>
          <w:szCs w:val="28"/>
        </w:rPr>
      </w:pPr>
    </w:p>
    <w:p w14:paraId="05713125" w14:textId="77777777" w:rsidR="005A297C" w:rsidRDefault="005A297C" w:rsidP="00BD7F19">
      <w:pPr>
        <w:ind w:right="-18"/>
        <w:jc w:val="center"/>
        <w:rPr>
          <w:b/>
          <w:szCs w:val="28"/>
        </w:rPr>
      </w:pPr>
    </w:p>
    <w:p w14:paraId="0A47FC9C" w14:textId="77777777" w:rsidR="005A297C" w:rsidRDefault="005A297C" w:rsidP="00BD7F19">
      <w:pPr>
        <w:ind w:right="-18"/>
        <w:jc w:val="center"/>
        <w:rPr>
          <w:b/>
          <w:szCs w:val="28"/>
        </w:rPr>
      </w:pPr>
    </w:p>
    <w:p w14:paraId="0E1B3EF4" w14:textId="77777777" w:rsidR="005A297C" w:rsidRDefault="005A297C" w:rsidP="00BD7F19">
      <w:pPr>
        <w:ind w:right="-18"/>
        <w:jc w:val="center"/>
        <w:rPr>
          <w:b/>
          <w:szCs w:val="28"/>
        </w:rPr>
      </w:pPr>
    </w:p>
    <w:p w14:paraId="3F890371" w14:textId="77777777" w:rsidR="005A297C" w:rsidRDefault="005A297C" w:rsidP="00BD7F19">
      <w:pPr>
        <w:ind w:right="-18"/>
        <w:jc w:val="center"/>
        <w:rPr>
          <w:b/>
          <w:szCs w:val="28"/>
        </w:rPr>
      </w:pPr>
    </w:p>
    <w:p w14:paraId="242545E9" w14:textId="77777777" w:rsidR="005A297C" w:rsidRDefault="005A297C" w:rsidP="00BD7F19">
      <w:pPr>
        <w:ind w:right="-18"/>
        <w:jc w:val="center"/>
        <w:rPr>
          <w:b/>
          <w:szCs w:val="28"/>
        </w:rPr>
      </w:pPr>
    </w:p>
    <w:p w14:paraId="7227AED4" w14:textId="77777777" w:rsidR="005A297C" w:rsidRDefault="005A297C" w:rsidP="00BD7F19">
      <w:pPr>
        <w:ind w:right="-18"/>
        <w:jc w:val="center"/>
        <w:rPr>
          <w:b/>
          <w:szCs w:val="28"/>
        </w:rPr>
      </w:pPr>
    </w:p>
    <w:p w14:paraId="5D9C0C05" w14:textId="77777777" w:rsidR="005A297C" w:rsidRDefault="005A297C" w:rsidP="00BD7F19">
      <w:pPr>
        <w:ind w:right="-18"/>
        <w:jc w:val="center"/>
        <w:rPr>
          <w:b/>
          <w:szCs w:val="28"/>
        </w:rPr>
      </w:pPr>
    </w:p>
    <w:p w14:paraId="1C72FC9A" w14:textId="77777777" w:rsidR="005A297C" w:rsidRDefault="005A297C" w:rsidP="00BD7F19">
      <w:pPr>
        <w:ind w:right="-18"/>
        <w:jc w:val="center"/>
        <w:rPr>
          <w:b/>
          <w:szCs w:val="28"/>
        </w:rPr>
      </w:pPr>
    </w:p>
    <w:p w14:paraId="2E91C3CE" w14:textId="77777777" w:rsidR="005A297C" w:rsidRDefault="005A297C" w:rsidP="00BD7F19">
      <w:pPr>
        <w:ind w:right="-18"/>
        <w:jc w:val="center"/>
        <w:rPr>
          <w:b/>
          <w:szCs w:val="28"/>
        </w:rPr>
      </w:pPr>
    </w:p>
    <w:p w14:paraId="1F96EA7B" w14:textId="77777777" w:rsidR="005A297C" w:rsidRDefault="005A297C" w:rsidP="00BD7F19">
      <w:pPr>
        <w:ind w:right="-18"/>
        <w:jc w:val="center"/>
        <w:rPr>
          <w:b/>
          <w:szCs w:val="28"/>
        </w:rPr>
      </w:pPr>
    </w:p>
    <w:p w14:paraId="66D2BAD8" w14:textId="77777777" w:rsidR="005A297C" w:rsidRDefault="005A297C" w:rsidP="00BD7F19">
      <w:pPr>
        <w:ind w:right="-18"/>
        <w:jc w:val="center"/>
        <w:rPr>
          <w:b/>
          <w:szCs w:val="28"/>
        </w:rPr>
      </w:pPr>
    </w:p>
    <w:p w14:paraId="47A17318" w14:textId="77777777" w:rsidR="005A297C" w:rsidRDefault="005A297C" w:rsidP="00BD7F19">
      <w:pPr>
        <w:ind w:right="-18"/>
        <w:jc w:val="center"/>
        <w:rPr>
          <w:b/>
          <w:szCs w:val="28"/>
        </w:rPr>
      </w:pPr>
    </w:p>
    <w:p w14:paraId="1BB24BA5" w14:textId="77777777" w:rsidR="005A297C" w:rsidRDefault="005A297C" w:rsidP="00BD7F19">
      <w:pPr>
        <w:ind w:right="-18"/>
        <w:jc w:val="center"/>
        <w:rPr>
          <w:b/>
          <w:szCs w:val="28"/>
        </w:rPr>
      </w:pPr>
    </w:p>
    <w:p w14:paraId="5BE04F4D" w14:textId="77777777" w:rsidR="005A297C" w:rsidRDefault="005A297C" w:rsidP="00BD7F19">
      <w:pPr>
        <w:ind w:right="-18"/>
        <w:jc w:val="center"/>
        <w:rPr>
          <w:b/>
          <w:szCs w:val="28"/>
        </w:rPr>
      </w:pPr>
    </w:p>
    <w:p w14:paraId="007F2F92" w14:textId="77777777" w:rsidR="00CB62FE" w:rsidRDefault="00CB62FE" w:rsidP="00BD7F19">
      <w:pPr>
        <w:ind w:right="-18"/>
        <w:jc w:val="center"/>
        <w:rPr>
          <w:b/>
          <w:szCs w:val="28"/>
        </w:rPr>
      </w:pPr>
    </w:p>
    <w:p w14:paraId="713D5B63" w14:textId="77777777" w:rsidR="00CB62FE" w:rsidRDefault="00CB62FE" w:rsidP="00BD7F19">
      <w:pPr>
        <w:ind w:right="-18"/>
        <w:jc w:val="center"/>
        <w:rPr>
          <w:b/>
          <w:szCs w:val="28"/>
        </w:rPr>
      </w:pPr>
    </w:p>
    <w:p w14:paraId="2BADB9C1" w14:textId="77777777" w:rsidR="00CB62FE" w:rsidRDefault="00CB62FE" w:rsidP="00BD7F19">
      <w:pPr>
        <w:ind w:right="-18"/>
        <w:jc w:val="center"/>
        <w:rPr>
          <w:b/>
          <w:szCs w:val="28"/>
        </w:rPr>
      </w:pPr>
    </w:p>
    <w:p w14:paraId="49306282" w14:textId="77777777" w:rsidR="00CB62FE" w:rsidRDefault="00CB62FE" w:rsidP="00BD7F19">
      <w:pPr>
        <w:ind w:right="-18"/>
        <w:jc w:val="center"/>
        <w:rPr>
          <w:b/>
          <w:szCs w:val="28"/>
        </w:rPr>
      </w:pPr>
    </w:p>
    <w:p w14:paraId="12A24A10" w14:textId="6C33E23A" w:rsidR="00166B32" w:rsidRPr="003D61E0" w:rsidRDefault="0054440C" w:rsidP="00BD7F19">
      <w:pPr>
        <w:ind w:right="-18"/>
        <w:jc w:val="center"/>
        <w:rPr>
          <w:b/>
          <w:szCs w:val="28"/>
        </w:rPr>
      </w:pPr>
      <w:r w:rsidRPr="000D78AC">
        <w:rPr>
          <w:b/>
          <w:szCs w:val="28"/>
        </w:rPr>
        <w:t>THANH</w:t>
      </w:r>
      <w:r w:rsidRPr="000D78AC">
        <w:rPr>
          <w:b/>
          <w:szCs w:val="28"/>
          <w:lang w:val="vi-VN"/>
        </w:rPr>
        <w:t xml:space="preserve"> CHƯƠNG</w:t>
      </w:r>
      <w:r w:rsidR="000D78AC" w:rsidRPr="000D78AC">
        <w:rPr>
          <w:b/>
          <w:szCs w:val="28"/>
        </w:rPr>
        <w:t xml:space="preserve"> </w:t>
      </w:r>
      <w:r w:rsidR="004E46A0">
        <w:rPr>
          <w:b/>
          <w:szCs w:val="28"/>
        </w:rPr>
        <w:t>T8/</w:t>
      </w:r>
      <w:r w:rsidR="00CB62FE">
        <w:rPr>
          <w:b/>
          <w:szCs w:val="28"/>
        </w:rPr>
        <w:t>2024</w:t>
      </w:r>
    </w:p>
    <w:p w14:paraId="495D80C5" w14:textId="1FF581FE" w:rsidR="009236F6" w:rsidRDefault="009236F6" w:rsidP="0088789E">
      <w:pPr>
        <w:ind w:right="-18"/>
        <w:rPr>
          <w:b/>
          <w:sz w:val="34"/>
          <w:szCs w:val="28"/>
        </w:rPr>
        <w:sectPr w:rsidR="009236F6" w:rsidSect="00753E2A">
          <w:pgSz w:w="11906" w:h="16838" w:code="9"/>
          <w:pgMar w:top="864" w:right="758" w:bottom="864" w:left="1152" w:header="720" w:footer="432" w:gutter="0"/>
          <w:pgNumType w:fmt="lowerRoman" w:start="1"/>
          <w:cols w:space="720"/>
          <w:docGrid w:linePitch="381"/>
        </w:sectPr>
      </w:pPr>
    </w:p>
    <w:p w14:paraId="61A31B51" w14:textId="77777777" w:rsidR="00C20813" w:rsidRDefault="00C20813" w:rsidP="00B94690">
      <w:pPr>
        <w:ind w:right="-18"/>
        <w:jc w:val="center"/>
        <w:rPr>
          <w:b/>
          <w:sz w:val="34"/>
          <w:szCs w:val="28"/>
        </w:rPr>
      </w:pPr>
    </w:p>
    <w:p w14:paraId="6416A316" w14:textId="77777777" w:rsidR="00C20813" w:rsidRDefault="00C20813" w:rsidP="00B94690">
      <w:pPr>
        <w:ind w:right="-18"/>
        <w:jc w:val="center"/>
        <w:rPr>
          <w:b/>
          <w:sz w:val="34"/>
          <w:szCs w:val="28"/>
        </w:rPr>
      </w:pPr>
    </w:p>
    <w:p w14:paraId="407F73B6" w14:textId="77777777" w:rsidR="00C20813" w:rsidRDefault="00C20813" w:rsidP="00B94690">
      <w:pPr>
        <w:ind w:right="-18"/>
        <w:jc w:val="center"/>
        <w:rPr>
          <w:b/>
          <w:sz w:val="34"/>
          <w:szCs w:val="28"/>
        </w:rPr>
      </w:pPr>
    </w:p>
    <w:p w14:paraId="77DB2537" w14:textId="77777777" w:rsidR="00C20813" w:rsidRDefault="00C20813" w:rsidP="00B94690">
      <w:pPr>
        <w:ind w:right="-18"/>
        <w:jc w:val="center"/>
        <w:rPr>
          <w:b/>
          <w:sz w:val="34"/>
          <w:szCs w:val="28"/>
        </w:rPr>
      </w:pPr>
    </w:p>
    <w:p w14:paraId="166F51B5" w14:textId="77777777" w:rsidR="00C20813" w:rsidRDefault="00C20813" w:rsidP="00B94690">
      <w:pPr>
        <w:ind w:right="-18"/>
        <w:jc w:val="center"/>
        <w:rPr>
          <w:b/>
          <w:sz w:val="34"/>
          <w:szCs w:val="28"/>
        </w:rPr>
      </w:pPr>
    </w:p>
    <w:p w14:paraId="1EE1B449" w14:textId="77777777" w:rsidR="00C20813" w:rsidRDefault="00C20813" w:rsidP="00B94690">
      <w:pPr>
        <w:ind w:right="-18"/>
        <w:jc w:val="center"/>
        <w:rPr>
          <w:b/>
          <w:sz w:val="34"/>
          <w:szCs w:val="28"/>
        </w:rPr>
      </w:pPr>
    </w:p>
    <w:p w14:paraId="26120566" w14:textId="77777777" w:rsidR="00C20813" w:rsidRDefault="00C20813" w:rsidP="00B94690">
      <w:pPr>
        <w:ind w:right="-18"/>
        <w:jc w:val="center"/>
        <w:rPr>
          <w:b/>
          <w:sz w:val="34"/>
          <w:szCs w:val="28"/>
        </w:rPr>
      </w:pPr>
    </w:p>
    <w:p w14:paraId="0D72D391" w14:textId="77777777" w:rsidR="00C20813" w:rsidRDefault="00C20813" w:rsidP="00B94690">
      <w:pPr>
        <w:ind w:right="-18"/>
        <w:jc w:val="center"/>
        <w:rPr>
          <w:b/>
          <w:sz w:val="34"/>
          <w:szCs w:val="28"/>
        </w:rPr>
      </w:pPr>
    </w:p>
    <w:p w14:paraId="551967DD" w14:textId="77777777" w:rsidR="00C20813" w:rsidRDefault="00C20813" w:rsidP="00B94690">
      <w:pPr>
        <w:ind w:right="-18"/>
        <w:jc w:val="center"/>
        <w:rPr>
          <w:b/>
          <w:sz w:val="34"/>
          <w:szCs w:val="28"/>
        </w:rPr>
      </w:pPr>
    </w:p>
    <w:p w14:paraId="3B8B5207" w14:textId="77777777" w:rsidR="00C20813" w:rsidRDefault="00C20813" w:rsidP="00B94690">
      <w:pPr>
        <w:ind w:right="-18"/>
        <w:jc w:val="center"/>
        <w:rPr>
          <w:b/>
          <w:sz w:val="34"/>
          <w:szCs w:val="28"/>
        </w:rPr>
      </w:pPr>
    </w:p>
    <w:p w14:paraId="467930F5" w14:textId="77777777" w:rsidR="00C20813" w:rsidRDefault="00C20813" w:rsidP="00B94690">
      <w:pPr>
        <w:ind w:right="-18"/>
        <w:jc w:val="center"/>
        <w:rPr>
          <w:b/>
          <w:sz w:val="34"/>
          <w:szCs w:val="28"/>
        </w:rPr>
      </w:pPr>
    </w:p>
    <w:p w14:paraId="76EB5BB4" w14:textId="77777777" w:rsidR="00C20813" w:rsidRDefault="00C20813" w:rsidP="00B94690">
      <w:pPr>
        <w:ind w:right="-18"/>
        <w:jc w:val="center"/>
        <w:rPr>
          <w:b/>
          <w:sz w:val="34"/>
          <w:szCs w:val="28"/>
        </w:rPr>
      </w:pPr>
    </w:p>
    <w:p w14:paraId="6DAF7FEE" w14:textId="77777777" w:rsidR="00C20813" w:rsidRDefault="00C20813" w:rsidP="00B94690">
      <w:pPr>
        <w:ind w:right="-18"/>
        <w:jc w:val="center"/>
        <w:rPr>
          <w:b/>
          <w:sz w:val="34"/>
          <w:szCs w:val="28"/>
        </w:rPr>
      </w:pPr>
    </w:p>
    <w:p w14:paraId="21A7123C" w14:textId="77777777" w:rsidR="00C20813" w:rsidRDefault="00C20813" w:rsidP="00B94690">
      <w:pPr>
        <w:ind w:right="-18"/>
        <w:jc w:val="center"/>
        <w:rPr>
          <w:b/>
          <w:sz w:val="34"/>
          <w:szCs w:val="28"/>
        </w:rPr>
      </w:pPr>
    </w:p>
    <w:p w14:paraId="5E4557A0" w14:textId="77777777" w:rsidR="00C20813" w:rsidRDefault="00C20813" w:rsidP="00B94690">
      <w:pPr>
        <w:ind w:right="-18"/>
        <w:jc w:val="center"/>
        <w:rPr>
          <w:b/>
          <w:sz w:val="34"/>
          <w:szCs w:val="28"/>
        </w:rPr>
      </w:pPr>
    </w:p>
    <w:p w14:paraId="10161E56" w14:textId="77777777" w:rsidR="00C20813" w:rsidRDefault="00C20813" w:rsidP="00B94690">
      <w:pPr>
        <w:ind w:right="-18"/>
        <w:jc w:val="center"/>
        <w:rPr>
          <w:b/>
          <w:sz w:val="34"/>
          <w:szCs w:val="28"/>
        </w:rPr>
      </w:pPr>
    </w:p>
    <w:p w14:paraId="15F97F01" w14:textId="77777777" w:rsidR="00C20813" w:rsidRDefault="00C20813" w:rsidP="00B94690">
      <w:pPr>
        <w:ind w:right="-18"/>
        <w:jc w:val="center"/>
        <w:rPr>
          <w:b/>
          <w:sz w:val="34"/>
          <w:szCs w:val="28"/>
        </w:rPr>
      </w:pPr>
    </w:p>
    <w:p w14:paraId="0BD2547D" w14:textId="77777777" w:rsidR="00C20813" w:rsidRDefault="00C20813" w:rsidP="00B94690">
      <w:pPr>
        <w:ind w:right="-18"/>
        <w:jc w:val="center"/>
        <w:rPr>
          <w:b/>
          <w:sz w:val="34"/>
          <w:szCs w:val="28"/>
        </w:rPr>
      </w:pPr>
    </w:p>
    <w:p w14:paraId="5B9745D3" w14:textId="77777777" w:rsidR="00C20813" w:rsidRDefault="00C20813" w:rsidP="00B94690">
      <w:pPr>
        <w:ind w:right="-18"/>
        <w:jc w:val="center"/>
        <w:rPr>
          <w:b/>
          <w:sz w:val="34"/>
          <w:szCs w:val="28"/>
        </w:rPr>
      </w:pPr>
    </w:p>
    <w:p w14:paraId="2AE9891D" w14:textId="77777777" w:rsidR="00C20813" w:rsidRDefault="00C20813" w:rsidP="00B94690">
      <w:pPr>
        <w:ind w:right="-18"/>
        <w:jc w:val="center"/>
        <w:rPr>
          <w:b/>
          <w:sz w:val="34"/>
          <w:szCs w:val="28"/>
        </w:rPr>
      </w:pPr>
    </w:p>
    <w:p w14:paraId="4E650546" w14:textId="77777777" w:rsidR="00C20813" w:rsidRDefault="00C20813" w:rsidP="00B94690">
      <w:pPr>
        <w:ind w:right="-18"/>
        <w:jc w:val="center"/>
        <w:rPr>
          <w:b/>
          <w:sz w:val="34"/>
          <w:szCs w:val="28"/>
        </w:rPr>
      </w:pPr>
    </w:p>
    <w:p w14:paraId="46B16E69" w14:textId="77777777" w:rsidR="00C20813" w:rsidRDefault="00C20813" w:rsidP="00B94690">
      <w:pPr>
        <w:ind w:right="-18"/>
        <w:jc w:val="center"/>
        <w:rPr>
          <w:b/>
          <w:sz w:val="34"/>
          <w:szCs w:val="28"/>
        </w:rPr>
      </w:pPr>
    </w:p>
    <w:p w14:paraId="44889099" w14:textId="77777777" w:rsidR="00C20813" w:rsidRDefault="00C20813" w:rsidP="00B94690">
      <w:pPr>
        <w:ind w:right="-18"/>
        <w:jc w:val="center"/>
        <w:rPr>
          <w:b/>
          <w:sz w:val="34"/>
          <w:szCs w:val="28"/>
        </w:rPr>
      </w:pPr>
    </w:p>
    <w:p w14:paraId="58129D33" w14:textId="77777777" w:rsidR="00C20813" w:rsidRDefault="00C20813" w:rsidP="00B94690">
      <w:pPr>
        <w:ind w:right="-18"/>
        <w:jc w:val="center"/>
        <w:rPr>
          <w:b/>
          <w:sz w:val="34"/>
          <w:szCs w:val="28"/>
        </w:rPr>
      </w:pPr>
    </w:p>
    <w:p w14:paraId="0422EEB0" w14:textId="77777777" w:rsidR="00C20813" w:rsidRDefault="00C20813" w:rsidP="00B94690">
      <w:pPr>
        <w:ind w:right="-18"/>
        <w:jc w:val="center"/>
        <w:rPr>
          <w:b/>
          <w:sz w:val="34"/>
          <w:szCs w:val="28"/>
        </w:rPr>
      </w:pPr>
    </w:p>
    <w:p w14:paraId="5DAE56EC" w14:textId="77777777" w:rsidR="00C20813" w:rsidRDefault="00C20813" w:rsidP="00B94690">
      <w:pPr>
        <w:ind w:right="-18"/>
        <w:jc w:val="center"/>
        <w:rPr>
          <w:b/>
          <w:sz w:val="34"/>
          <w:szCs w:val="28"/>
        </w:rPr>
      </w:pPr>
    </w:p>
    <w:p w14:paraId="152FAC0A" w14:textId="77777777" w:rsidR="00C20813" w:rsidRDefault="00C20813" w:rsidP="00B94690">
      <w:pPr>
        <w:ind w:right="-18"/>
        <w:jc w:val="center"/>
        <w:rPr>
          <w:b/>
          <w:sz w:val="34"/>
          <w:szCs w:val="28"/>
        </w:rPr>
      </w:pPr>
    </w:p>
    <w:p w14:paraId="31BFE7A8" w14:textId="77777777" w:rsidR="00C20813" w:rsidRDefault="00C20813" w:rsidP="00B94690">
      <w:pPr>
        <w:ind w:right="-18"/>
        <w:jc w:val="center"/>
        <w:rPr>
          <w:b/>
          <w:sz w:val="34"/>
          <w:szCs w:val="28"/>
        </w:rPr>
      </w:pPr>
    </w:p>
    <w:p w14:paraId="32D4CCCA" w14:textId="77777777" w:rsidR="00C20813" w:rsidRDefault="00C20813" w:rsidP="00B94690">
      <w:pPr>
        <w:ind w:right="-18"/>
        <w:jc w:val="center"/>
        <w:rPr>
          <w:b/>
          <w:sz w:val="34"/>
          <w:szCs w:val="28"/>
        </w:rPr>
      </w:pPr>
    </w:p>
    <w:p w14:paraId="158BA818" w14:textId="77777777" w:rsidR="00C20813" w:rsidRDefault="00C20813" w:rsidP="00B94690">
      <w:pPr>
        <w:ind w:right="-18"/>
        <w:jc w:val="center"/>
        <w:rPr>
          <w:b/>
          <w:sz w:val="34"/>
          <w:szCs w:val="28"/>
        </w:rPr>
      </w:pPr>
    </w:p>
    <w:p w14:paraId="38055EB3" w14:textId="77777777" w:rsidR="00C20813" w:rsidRDefault="00C20813" w:rsidP="00B94690">
      <w:pPr>
        <w:ind w:right="-18"/>
        <w:jc w:val="center"/>
        <w:rPr>
          <w:b/>
          <w:sz w:val="34"/>
          <w:szCs w:val="28"/>
        </w:rPr>
      </w:pPr>
    </w:p>
    <w:p w14:paraId="70CD9F8B" w14:textId="77777777" w:rsidR="00C20813" w:rsidRDefault="00C20813" w:rsidP="00B94690">
      <w:pPr>
        <w:ind w:right="-18"/>
        <w:jc w:val="center"/>
        <w:rPr>
          <w:b/>
          <w:sz w:val="34"/>
          <w:szCs w:val="28"/>
        </w:rPr>
      </w:pPr>
    </w:p>
    <w:p w14:paraId="78F8AB39" w14:textId="77777777" w:rsidR="00C20813" w:rsidRDefault="00C20813" w:rsidP="00B94690">
      <w:pPr>
        <w:ind w:right="-18"/>
        <w:jc w:val="center"/>
        <w:rPr>
          <w:b/>
          <w:sz w:val="34"/>
          <w:szCs w:val="28"/>
        </w:rPr>
      </w:pPr>
    </w:p>
    <w:p w14:paraId="4C803002" w14:textId="77777777" w:rsidR="00C20813" w:rsidRDefault="00C20813" w:rsidP="00B94690">
      <w:pPr>
        <w:ind w:right="-18"/>
        <w:jc w:val="center"/>
        <w:rPr>
          <w:b/>
          <w:sz w:val="34"/>
          <w:szCs w:val="28"/>
        </w:rPr>
      </w:pPr>
    </w:p>
    <w:p w14:paraId="25A9069E" w14:textId="77777777" w:rsidR="00190F03" w:rsidRDefault="00190F03" w:rsidP="00B94690">
      <w:pPr>
        <w:ind w:right="-18"/>
        <w:jc w:val="center"/>
        <w:rPr>
          <w:b/>
          <w:sz w:val="34"/>
          <w:szCs w:val="28"/>
        </w:rPr>
      </w:pPr>
    </w:p>
    <w:p w14:paraId="65C8942D" w14:textId="77777777" w:rsidR="00C20813" w:rsidRDefault="00C20813" w:rsidP="00B94690">
      <w:pPr>
        <w:ind w:right="-18"/>
        <w:jc w:val="center"/>
        <w:rPr>
          <w:b/>
          <w:sz w:val="34"/>
          <w:szCs w:val="28"/>
        </w:rPr>
      </w:pPr>
    </w:p>
    <w:p w14:paraId="6646A0F6" w14:textId="6CBE90DE" w:rsidR="00166B32" w:rsidRPr="00BA3392" w:rsidRDefault="00696224" w:rsidP="00B94690">
      <w:pPr>
        <w:ind w:right="-18"/>
        <w:jc w:val="center"/>
        <w:rPr>
          <w:b/>
          <w:sz w:val="34"/>
          <w:szCs w:val="28"/>
        </w:rPr>
      </w:pPr>
      <w:r w:rsidRPr="00BA3392">
        <w:rPr>
          <w:b/>
          <w:sz w:val="34"/>
          <w:szCs w:val="28"/>
        </w:rPr>
        <w:lastRenderedPageBreak/>
        <w:t xml:space="preserve">MỤC LỤC </w:t>
      </w:r>
    </w:p>
    <w:sdt>
      <w:sdtPr>
        <w:rPr>
          <w:rFonts w:asciiTheme="majorHAnsi" w:eastAsia="Times New Roman" w:hAnsiTheme="majorHAnsi" w:cstheme="majorBidi"/>
          <w:b w:val="0"/>
          <w:color w:val="0B5294" w:themeColor="accent1" w:themeShade="BF"/>
          <w:sz w:val="24"/>
          <w:szCs w:val="24"/>
        </w:rPr>
        <w:id w:val="-1176265117"/>
        <w:docPartObj>
          <w:docPartGallery w:val="Table of Contents"/>
          <w:docPartUnique/>
        </w:docPartObj>
      </w:sdtPr>
      <w:sdtEndPr>
        <w:rPr>
          <w:rFonts w:ascii="Times New Roman" w:eastAsia="Calibri" w:hAnsi="Times New Roman" w:cs="Times New Roman"/>
          <w:b/>
          <w:bCs/>
          <w:noProof/>
          <w:color w:val="auto"/>
          <w:sz w:val="26"/>
          <w:szCs w:val="22"/>
        </w:rPr>
      </w:sdtEndPr>
      <w:sdtContent>
        <w:p w14:paraId="41F8BDE9" w14:textId="68B400AA" w:rsidR="007C65D6" w:rsidRDefault="00C66B03">
          <w:pPr>
            <w:pStyle w:val="TOC1"/>
            <w:tabs>
              <w:tab w:val="right" w:leader="dot" w:pos="10320"/>
            </w:tabs>
            <w:rPr>
              <w:rFonts w:asciiTheme="minorHAnsi" w:eastAsiaTheme="minorEastAsia" w:hAnsiTheme="minorHAnsi" w:cstheme="minorBidi"/>
              <w:b w:val="0"/>
              <w:noProof/>
              <w:kern w:val="2"/>
              <w:sz w:val="22"/>
              <w:lang w:val="vi-VN" w:eastAsia="vi-VN"/>
              <w14:ligatures w14:val="standardContextual"/>
            </w:rPr>
          </w:pPr>
          <w:r>
            <w:fldChar w:fldCharType="begin"/>
          </w:r>
          <w:r>
            <w:instrText xml:space="preserve"> TOC \o "1-3" \h \z \u </w:instrText>
          </w:r>
          <w:r>
            <w:fldChar w:fldCharType="separate"/>
          </w:r>
          <w:hyperlink w:anchor="_Toc153972658" w:history="1">
            <w:r w:rsidR="007C65D6" w:rsidRPr="00402F00">
              <w:rPr>
                <w:rStyle w:val="Hyperlink"/>
                <w:noProof/>
              </w:rPr>
              <w:t>MỞ ĐẦU</w:t>
            </w:r>
            <w:r w:rsidR="007C65D6">
              <w:rPr>
                <w:noProof/>
                <w:webHidden/>
              </w:rPr>
              <w:tab/>
            </w:r>
            <w:r w:rsidR="007C65D6">
              <w:rPr>
                <w:noProof/>
                <w:webHidden/>
              </w:rPr>
              <w:fldChar w:fldCharType="begin"/>
            </w:r>
            <w:r w:rsidR="007C65D6">
              <w:rPr>
                <w:noProof/>
                <w:webHidden/>
              </w:rPr>
              <w:instrText xml:space="preserve"> PAGEREF _Toc153972658 \h </w:instrText>
            </w:r>
            <w:r w:rsidR="007C65D6">
              <w:rPr>
                <w:noProof/>
                <w:webHidden/>
              </w:rPr>
            </w:r>
            <w:r w:rsidR="007C65D6">
              <w:rPr>
                <w:noProof/>
                <w:webHidden/>
              </w:rPr>
              <w:fldChar w:fldCharType="separate"/>
            </w:r>
            <w:r w:rsidR="00190F03">
              <w:rPr>
                <w:noProof/>
                <w:webHidden/>
              </w:rPr>
              <w:t>1</w:t>
            </w:r>
            <w:r w:rsidR="007C65D6">
              <w:rPr>
                <w:noProof/>
                <w:webHidden/>
              </w:rPr>
              <w:fldChar w:fldCharType="end"/>
            </w:r>
          </w:hyperlink>
        </w:p>
        <w:p w14:paraId="7E9A5CEC" w14:textId="314E56B1" w:rsidR="007C65D6" w:rsidRDefault="00000000">
          <w:pPr>
            <w:pStyle w:val="TOC1"/>
            <w:tabs>
              <w:tab w:val="right" w:leader="dot" w:pos="10320"/>
            </w:tabs>
            <w:rPr>
              <w:rFonts w:asciiTheme="minorHAnsi" w:eastAsiaTheme="minorEastAsia" w:hAnsiTheme="minorHAnsi" w:cstheme="minorBidi"/>
              <w:b w:val="0"/>
              <w:noProof/>
              <w:kern w:val="2"/>
              <w:sz w:val="22"/>
              <w:lang w:val="vi-VN" w:eastAsia="vi-VN"/>
              <w14:ligatures w14:val="standardContextual"/>
            </w:rPr>
          </w:pPr>
          <w:hyperlink w:anchor="_Toc153972659" w:history="1">
            <w:r w:rsidR="007C65D6" w:rsidRPr="00402F00">
              <w:rPr>
                <w:rStyle w:val="Hyperlink"/>
                <w:noProof/>
              </w:rPr>
              <w:t>PHẦN 1: NHỮNG CĂN CỨ PHÁ</w:t>
            </w:r>
            <w:r w:rsidR="007C65D6" w:rsidRPr="00402F00">
              <w:rPr>
                <w:rStyle w:val="Hyperlink"/>
                <w:noProof/>
                <w:lang w:val="vi-VN"/>
              </w:rPr>
              <w:t>P LÝ VÀ TÀI LIỆU SỬ DỤNG XÂY</w:t>
            </w:r>
            <w:r w:rsidR="007C65D6" w:rsidRPr="00402F00">
              <w:rPr>
                <w:rStyle w:val="Hyperlink"/>
                <w:noProof/>
              </w:rPr>
              <w:t xml:space="preserve"> DỰNG KẾ HOẠCH QLR BỀN VỮNG</w:t>
            </w:r>
            <w:r w:rsidR="007C65D6">
              <w:rPr>
                <w:noProof/>
                <w:webHidden/>
              </w:rPr>
              <w:tab/>
            </w:r>
            <w:r w:rsidR="007C65D6">
              <w:rPr>
                <w:noProof/>
                <w:webHidden/>
              </w:rPr>
              <w:fldChar w:fldCharType="begin"/>
            </w:r>
            <w:r w:rsidR="007C65D6">
              <w:rPr>
                <w:noProof/>
                <w:webHidden/>
              </w:rPr>
              <w:instrText xml:space="preserve"> PAGEREF _Toc153972659 \h </w:instrText>
            </w:r>
            <w:r w:rsidR="007C65D6">
              <w:rPr>
                <w:noProof/>
                <w:webHidden/>
              </w:rPr>
            </w:r>
            <w:r w:rsidR="007C65D6">
              <w:rPr>
                <w:noProof/>
                <w:webHidden/>
              </w:rPr>
              <w:fldChar w:fldCharType="separate"/>
            </w:r>
            <w:r w:rsidR="00190F03">
              <w:rPr>
                <w:noProof/>
                <w:webHidden/>
              </w:rPr>
              <w:t>2</w:t>
            </w:r>
            <w:r w:rsidR="007C65D6">
              <w:rPr>
                <w:noProof/>
                <w:webHidden/>
              </w:rPr>
              <w:fldChar w:fldCharType="end"/>
            </w:r>
          </w:hyperlink>
        </w:p>
        <w:p w14:paraId="02EBBC4E" w14:textId="02B749C2" w:rsidR="007C65D6" w:rsidRDefault="00000000">
          <w:pPr>
            <w:pStyle w:val="TOC2"/>
            <w:rPr>
              <w:rFonts w:asciiTheme="minorHAnsi" w:eastAsiaTheme="minorEastAsia" w:hAnsiTheme="minorHAnsi" w:cstheme="minorBidi"/>
              <w:b w:val="0"/>
              <w:i w:val="0"/>
              <w:kern w:val="2"/>
              <w:sz w:val="22"/>
              <w:lang w:val="vi-VN" w:eastAsia="vi-VN"/>
              <w14:ligatures w14:val="standardContextual"/>
            </w:rPr>
          </w:pPr>
          <w:hyperlink w:anchor="_Toc153972660" w:history="1">
            <w:r w:rsidR="007C65D6" w:rsidRPr="00402F00">
              <w:rPr>
                <w:rStyle w:val="Hyperlink"/>
              </w:rPr>
              <w:t>1. Những căn cứ pháp lý:</w:t>
            </w:r>
            <w:r w:rsidR="007C65D6">
              <w:rPr>
                <w:webHidden/>
              </w:rPr>
              <w:tab/>
            </w:r>
            <w:r w:rsidR="007C65D6">
              <w:rPr>
                <w:webHidden/>
              </w:rPr>
              <w:fldChar w:fldCharType="begin"/>
            </w:r>
            <w:r w:rsidR="007C65D6">
              <w:rPr>
                <w:webHidden/>
              </w:rPr>
              <w:instrText xml:space="preserve"> PAGEREF _Toc153972660 \h </w:instrText>
            </w:r>
            <w:r w:rsidR="007C65D6">
              <w:rPr>
                <w:webHidden/>
              </w:rPr>
            </w:r>
            <w:r w:rsidR="007C65D6">
              <w:rPr>
                <w:webHidden/>
              </w:rPr>
              <w:fldChar w:fldCharType="separate"/>
            </w:r>
            <w:r w:rsidR="00190F03">
              <w:rPr>
                <w:webHidden/>
              </w:rPr>
              <w:t>2</w:t>
            </w:r>
            <w:r w:rsidR="007C65D6">
              <w:rPr>
                <w:webHidden/>
              </w:rPr>
              <w:fldChar w:fldCharType="end"/>
            </w:r>
          </w:hyperlink>
        </w:p>
        <w:p w14:paraId="28A3A579" w14:textId="188B6BBF" w:rsidR="007C65D6" w:rsidRDefault="00000000">
          <w:pPr>
            <w:pStyle w:val="TOC2"/>
            <w:rPr>
              <w:rFonts w:asciiTheme="minorHAnsi" w:eastAsiaTheme="minorEastAsia" w:hAnsiTheme="minorHAnsi" w:cstheme="minorBidi"/>
              <w:b w:val="0"/>
              <w:i w:val="0"/>
              <w:kern w:val="2"/>
              <w:sz w:val="22"/>
              <w:lang w:val="vi-VN" w:eastAsia="vi-VN"/>
              <w14:ligatures w14:val="standardContextual"/>
            </w:rPr>
          </w:pPr>
          <w:hyperlink w:anchor="_Toc153972661" w:history="1">
            <w:r w:rsidR="007C65D6" w:rsidRPr="00402F00">
              <w:rPr>
                <w:rStyle w:val="Hyperlink"/>
                <w:lang w:val="de-DE"/>
              </w:rPr>
              <w:t>2. Tài</w:t>
            </w:r>
            <w:r w:rsidR="007C65D6" w:rsidRPr="00402F00">
              <w:rPr>
                <w:rStyle w:val="Hyperlink"/>
                <w:lang w:val="vi-VN"/>
              </w:rPr>
              <w:t xml:space="preserve"> liệu sử dụng để xây dựng </w:t>
            </w:r>
            <w:r w:rsidR="007C65D6" w:rsidRPr="00402F00">
              <w:rPr>
                <w:rStyle w:val="Hyperlink"/>
              </w:rPr>
              <w:t>Kế hoạch quản lý rừng bền vững</w:t>
            </w:r>
            <w:r w:rsidR="007C65D6">
              <w:rPr>
                <w:webHidden/>
              </w:rPr>
              <w:tab/>
            </w:r>
            <w:r w:rsidR="007C65D6">
              <w:rPr>
                <w:webHidden/>
              </w:rPr>
              <w:fldChar w:fldCharType="begin"/>
            </w:r>
            <w:r w:rsidR="007C65D6">
              <w:rPr>
                <w:webHidden/>
              </w:rPr>
              <w:instrText xml:space="preserve"> PAGEREF _Toc153972661 \h </w:instrText>
            </w:r>
            <w:r w:rsidR="007C65D6">
              <w:rPr>
                <w:webHidden/>
              </w:rPr>
            </w:r>
            <w:r w:rsidR="007C65D6">
              <w:rPr>
                <w:webHidden/>
              </w:rPr>
              <w:fldChar w:fldCharType="separate"/>
            </w:r>
            <w:r w:rsidR="00190F03">
              <w:rPr>
                <w:webHidden/>
              </w:rPr>
              <w:t>4</w:t>
            </w:r>
            <w:r w:rsidR="007C65D6">
              <w:rPr>
                <w:webHidden/>
              </w:rPr>
              <w:fldChar w:fldCharType="end"/>
            </w:r>
          </w:hyperlink>
        </w:p>
        <w:p w14:paraId="290FE216" w14:textId="24D85131" w:rsidR="007C65D6" w:rsidRDefault="00000000">
          <w:pPr>
            <w:pStyle w:val="TOC1"/>
            <w:tabs>
              <w:tab w:val="right" w:leader="dot" w:pos="10320"/>
            </w:tabs>
            <w:rPr>
              <w:rFonts w:asciiTheme="minorHAnsi" w:eastAsiaTheme="minorEastAsia" w:hAnsiTheme="minorHAnsi" w:cstheme="minorBidi"/>
              <w:b w:val="0"/>
              <w:noProof/>
              <w:kern w:val="2"/>
              <w:sz w:val="22"/>
              <w:lang w:val="vi-VN" w:eastAsia="vi-VN"/>
              <w14:ligatures w14:val="standardContextual"/>
            </w:rPr>
          </w:pPr>
          <w:hyperlink w:anchor="_Toc153972662" w:history="1">
            <w:r w:rsidR="007C65D6" w:rsidRPr="00402F00">
              <w:rPr>
                <w:rStyle w:val="Hyperlink"/>
                <w:noProof/>
                <w:lang w:val="nl-NL"/>
              </w:rPr>
              <w:t>PHẦN 2: ĐẶC</w:t>
            </w:r>
            <w:r w:rsidR="007C65D6" w:rsidRPr="00402F00">
              <w:rPr>
                <w:rStyle w:val="Hyperlink"/>
                <w:noProof/>
                <w:lang w:val="vi-VN"/>
              </w:rPr>
              <w:t xml:space="preserve"> ĐIỂM TỰ NHIÊN – XÃ HỘI, HIỆN TRẠNG RỪNG VÀ</w:t>
            </w:r>
            <w:r w:rsidR="007C65D6">
              <w:rPr>
                <w:noProof/>
                <w:webHidden/>
              </w:rPr>
              <w:tab/>
            </w:r>
            <w:r w:rsidR="007C65D6">
              <w:rPr>
                <w:noProof/>
                <w:webHidden/>
              </w:rPr>
              <w:fldChar w:fldCharType="begin"/>
            </w:r>
            <w:r w:rsidR="007C65D6">
              <w:rPr>
                <w:noProof/>
                <w:webHidden/>
              </w:rPr>
              <w:instrText xml:space="preserve"> PAGEREF _Toc153972662 \h </w:instrText>
            </w:r>
            <w:r w:rsidR="007C65D6">
              <w:rPr>
                <w:noProof/>
                <w:webHidden/>
              </w:rPr>
            </w:r>
            <w:r w:rsidR="007C65D6">
              <w:rPr>
                <w:noProof/>
                <w:webHidden/>
              </w:rPr>
              <w:fldChar w:fldCharType="separate"/>
            </w:r>
            <w:r w:rsidR="00190F03">
              <w:rPr>
                <w:noProof/>
                <w:webHidden/>
              </w:rPr>
              <w:t>4</w:t>
            </w:r>
            <w:r w:rsidR="007C65D6">
              <w:rPr>
                <w:noProof/>
                <w:webHidden/>
              </w:rPr>
              <w:fldChar w:fldCharType="end"/>
            </w:r>
          </w:hyperlink>
        </w:p>
        <w:p w14:paraId="61612947" w14:textId="7CDF5F5D" w:rsidR="007C65D6" w:rsidRDefault="00000000">
          <w:pPr>
            <w:pStyle w:val="TOC1"/>
            <w:tabs>
              <w:tab w:val="right" w:leader="dot" w:pos="10320"/>
            </w:tabs>
            <w:rPr>
              <w:rFonts w:asciiTheme="minorHAnsi" w:eastAsiaTheme="minorEastAsia" w:hAnsiTheme="minorHAnsi" w:cstheme="minorBidi"/>
              <w:b w:val="0"/>
              <w:noProof/>
              <w:kern w:val="2"/>
              <w:sz w:val="22"/>
              <w:lang w:val="vi-VN" w:eastAsia="vi-VN"/>
              <w14:ligatures w14:val="standardContextual"/>
            </w:rPr>
          </w:pPr>
          <w:hyperlink w:anchor="_Toc153972663" w:history="1">
            <w:r w:rsidR="007C65D6" w:rsidRPr="00402F00">
              <w:rPr>
                <w:rStyle w:val="Hyperlink"/>
                <w:noProof/>
                <w:lang w:val="vi-VN"/>
              </w:rPr>
              <w:t>QUY MÔ NHÓM HỘ CHỨNG CHỈ RỪNG</w:t>
            </w:r>
            <w:r w:rsidR="007C65D6">
              <w:rPr>
                <w:noProof/>
                <w:webHidden/>
              </w:rPr>
              <w:tab/>
            </w:r>
            <w:r w:rsidR="007C65D6">
              <w:rPr>
                <w:noProof/>
                <w:webHidden/>
              </w:rPr>
              <w:fldChar w:fldCharType="begin"/>
            </w:r>
            <w:r w:rsidR="007C65D6">
              <w:rPr>
                <w:noProof/>
                <w:webHidden/>
              </w:rPr>
              <w:instrText xml:space="preserve"> PAGEREF _Toc153972663 \h </w:instrText>
            </w:r>
            <w:r w:rsidR="007C65D6">
              <w:rPr>
                <w:noProof/>
                <w:webHidden/>
              </w:rPr>
            </w:r>
            <w:r w:rsidR="007C65D6">
              <w:rPr>
                <w:noProof/>
                <w:webHidden/>
              </w:rPr>
              <w:fldChar w:fldCharType="separate"/>
            </w:r>
            <w:r w:rsidR="00190F03">
              <w:rPr>
                <w:noProof/>
                <w:webHidden/>
              </w:rPr>
              <w:t>4</w:t>
            </w:r>
            <w:r w:rsidR="007C65D6">
              <w:rPr>
                <w:noProof/>
                <w:webHidden/>
              </w:rPr>
              <w:fldChar w:fldCharType="end"/>
            </w:r>
          </w:hyperlink>
        </w:p>
        <w:p w14:paraId="677966FA" w14:textId="4A95333D" w:rsidR="007C65D6" w:rsidRDefault="00000000">
          <w:pPr>
            <w:pStyle w:val="TOC2"/>
            <w:rPr>
              <w:rFonts w:asciiTheme="minorHAnsi" w:eastAsiaTheme="minorEastAsia" w:hAnsiTheme="minorHAnsi" w:cstheme="minorBidi"/>
              <w:b w:val="0"/>
              <w:i w:val="0"/>
              <w:kern w:val="2"/>
              <w:sz w:val="22"/>
              <w:lang w:val="vi-VN" w:eastAsia="vi-VN"/>
              <w14:ligatures w14:val="standardContextual"/>
            </w:rPr>
          </w:pPr>
          <w:hyperlink w:anchor="_Toc153972664" w:history="1">
            <w:r w:rsidR="007C65D6" w:rsidRPr="00402F00">
              <w:rPr>
                <w:rStyle w:val="Hyperlink"/>
                <w:lang w:val="nl-NL"/>
              </w:rPr>
              <w:t>2.1. Đặc</w:t>
            </w:r>
            <w:r w:rsidR="007C65D6" w:rsidRPr="00402F00">
              <w:rPr>
                <w:rStyle w:val="Hyperlink"/>
                <w:lang w:val="vi-VN"/>
              </w:rPr>
              <w:t xml:space="preserve"> điểm</w:t>
            </w:r>
            <w:r w:rsidR="007C65D6" w:rsidRPr="00402F00">
              <w:rPr>
                <w:rStyle w:val="Hyperlink"/>
                <w:lang w:val="nl-NL"/>
              </w:rPr>
              <w:t xml:space="preserve"> tự nhiên</w:t>
            </w:r>
            <w:r w:rsidR="007C65D6">
              <w:rPr>
                <w:webHidden/>
              </w:rPr>
              <w:tab/>
            </w:r>
            <w:r w:rsidR="007C65D6">
              <w:rPr>
                <w:webHidden/>
              </w:rPr>
              <w:fldChar w:fldCharType="begin"/>
            </w:r>
            <w:r w:rsidR="007C65D6">
              <w:rPr>
                <w:webHidden/>
              </w:rPr>
              <w:instrText xml:space="preserve"> PAGEREF _Toc153972664 \h </w:instrText>
            </w:r>
            <w:r w:rsidR="007C65D6">
              <w:rPr>
                <w:webHidden/>
              </w:rPr>
            </w:r>
            <w:r w:rsidR="007C65D6">
              <w:rPr>
                <w:webHidden/>
              </w:rPr>
              <w:fldChar w:fldCharType="separate"/>
            </w:r>
            <w:r w:rsidR="00190F03">
              <w:rPr>
                <w:webHidden/>
              </w:rPr>
              <w:t>4</w:t>
            </w:r>
            <w:r w:rsidR="007C65D6">
              <w:rPr>
                <w:webHidden/>
              </w:rPr>
              <w:fldChar w:fldCharType="end"/>
            </w:r>
          </w:hyperlink>
        </w:p>
        <w:p w14:paraId="37706B06" w14:textId="787BC351" w:rsidR="007C65D6" w:rsidRDefault="00000000">
          <w:pPr>
            <w:pStyle w:val="TOC3"/>
            <w:tabs>
              <w:tab w:val="right" w:leader="dot" w:pos="10320"/>
            </w:tabs>
            <w:rPr>
              <w:rFonts w:asciiTheme="minorHAnsi" w:eastAsiaTheme="minorEastAsia" w:hAnsiTheme="minorHAnsi" w:cstheme="minorBidi"/>
              <w:noProof/>
              <w:kern w:val="2"/>
              <w:sz w:val="22"/>
              <w:lang w:val="vi-VN" w:eastAsia="vi-VN"/>
              <w14:ligatures w14:val="standardContextual"/>
            </w:rPr>
          </w:pPr>
          <w:hyperlink w:anchor="_Toc153972665" w:history="1">
            <w:r w:rsidR="007C65D6" w:rsidRPr="00402F00">
              <w:rPr>
                <w:rStyle w:val="Hyperlink"/>
                <w:b/>
                <w:bCs/>
                <w:noProof/>
                <w:lang w:val="vi-VN"/>
              </w:rPr>
              <w:t xml:space="preserve">2.1.1. </w:t>
            </w:r>
            <w:r w:rsidR="007C65D6" w:rsidRPr="00402F00">
              <w:rPr>
                <w:rStyle w:val="Hyperlink"/>
                <w:b/>
                <w:bCs/>
                <w:noProof/>
                <w:lang w:val="pt-BR"/>
              </w:rPr>
              <w:t>Vị trí địa lý</w:t>
            </w:r>
            <w:r w:rsidR="007C65D6">
              <w:rPr>
                <w:noProof/>
                <w:webHidden/>
              </w:rPr>
              <w:tab/>
            </w:r>
            <w:r w:rsidR="007C65D6">
              <w:rPr>
                <w:noProof/>
                <w:webHidden/>
              </w:rPr>
              <w:fldChar w:fldCharType="begin"/>
            </w:r>
            <w:r w:rsidR="007C65D6">
              <w:rPr>
                <w:noProof/>
                <w:webHidden/>
              </w:rPr>
              <w:instrText xml:space="preserve"> PAGEREF _Toc153972665 \h </w:instrText>
            </w:r>
            <w:r w:rsidR="007C65D6">
              <w:rPr>
                <w:noProof/>
                <w:webHidden/>
              </w:rPr>
            </w:r>
            <w:r w:rsidR="007C65D6">
              <w:rPr>
                <w:noProof/>
                <w:webHidden/>
              </w:rPr>
              <w:fldChar w:fldCharType="separate"/>
            </w:r>
            <w:r w:rsidR="00190F03">
              <w:rPr>
                <w:noProof/>
                <w:webHidden/>
              </w:rPr>
              <w:t>4</w:t>
            </w:r>
            <w:r w:rsidR="007C65D6">
              <w:rPr>
                <w:noProof/>
                <w:webHidden/>
              </w:rPr>
              <w:fldChar w:fldCharType="end"/>
            </w:r>
          </w:hyperlink>
        </w:p>
        <w:p w14:paraId="6EC695BA" w14:textId="20E14397" w:rsidR="007C65D6" w:rsidRDefault="00000000">
          <w:pPr>
            <w:pStyle w:val="TOC3"/>
            <w:tabs>
              <w:tab w:val="right" w:leader="dot" w:pos="10320"/>
            </w:tabs>
            <w:rPr>
              <w:rFonts w:asciiTheme="minorHAnsi" w:eastAsiaTheme="minorEastAsia" w:hAnsiTheme="minorHAnsi" w:cstheme="minorBidi"/>
              <w:noProof/>
              <w:kern w:val="2"/>
              <w:sz w:val="22"/>
              <w:lang w:val="vi-VN" w:eastAsia="vi-VN"/>
              <w14:ligatures w14:val="standardContextual"/>
            </w:rPr>
          </w:pPr>
          <w:hyperlink w:anchor="_Toc153972666" w:history="1">
            <w:r w:rsidR="007C65D6" w:rsidRPr="00402F00">
              <w:rPr>
                <w:rStyle w:val="Hyperlink"/>
                <w:b/>
                <w:bCs/>
                <w:noProof/>
                <w:lang w:val="vi-VN"/>
              </w:rPr>
              <w:t>2.1.2. Địa hình:</w:t>
            </w:r>
            <w:r w:rsidR="007C65D6">
              <w:rPr>
                <w:noProof/>
                <w:webHidden/>
              </w:rPr>
              <w:tab/>
            </w:r>
            <w:r w:rsidR="007C65D6">
              <w:rPr>
                <w:noProof/>
                <w:webHidden/>
              </w:rPr>
              <w:fldChar w:fldCharType="begin"/>
            </w:r>
            <w:r w:rsidR="007C65D6">
              <w:rPr>
                <w:noProof/>
                <w:webHidden/>
              </w:rPr>
              <w:instrText xml:space="preserve"> PAGEREF _Toc153972666 \h </w:instrText>
            </w:r>
            <w:r w:rsidR="007C65D6">
              <w:rPr>
                <w:noProof/>
                <w:webHidden/>
              </w:rPr>
            </w:r>
            <w:r w:rsidR="007C65D6">
              <w:rPr>
                <w:noProof/>
                <w:webHidden/>
              </w:rPr>
              <w:fldChar w:fldCharType="separate"/>
            </w:r>
            <w:r w:rsidR="00190F03">
              <w:rPr>
                <w:noProof/>
                <w:webHidden/>
              </w:rPr>
              <w:t>4</w:t>
            </w:r>
            <w:r w:rsidR="007C65D6">
              <w:rPr>
                <w:noProof/>
                <w:webHidden/>
              </w:rPr>
              <w:fldChar w:fldCharType="end"/>
            </w:r>
          </w:hyperlink>
        </w:p>
        <w:p w14:paraId="536AE486" w14:textId="5242C779" w:rsidR="007C65D6" w:rsidRDefault="00000000">
          <w:pPr>
            <w:pStyle w:val="TOC3"/>
            <w:tabs>
              <w:tab w:val="right" w:leader="dot" w:pos="10320"/>
            </w:tabs>
            <w:rPr>
              <w:rFonts w:asciiTheme="minorHAnsi" w:eastAsiaTheme="minorEastAsia" w:hAnsiTheme="minorHAnsi" w:cstheme="minorBidi"/>
              <w:noProof/>
              <w:kern w:val="2"/>
              <w:sz w:val="22"/>
              <w:lang w:val="vi-VN" w:eastAsia="vi-VN"/>
              <w14:ligatures w14:val="standardContextual"/>
            </w:rPr>
          </w:pPr>
          <w:hyperlink w:anchor="_Toc153972667" w:history="1">
            <w:r w:rsidR="007C65D6" w:rsidRPr="00402F00">
              <w:rPr>
                <w:rStyle w:val="Hyperlink"/>
                <w:b/>
                <w:bCs/>
                <w:noProof/>
                <w:lang w:val="vi-VN"/>
              </w:rPr>
              <w:t>2.1.3. Khí hậu</w:t>
            </w:r>
            <w:r w:rsidR="007C65D6">
              <w:rPr>
                <w:noProof/>
                <w:webHidden/>
              </w:rPr>
              <w:tab/>
            </w:r>
            <w:r w:rsidR="007C65D6">
              <w:rPr>
                <w:noProof/>
                <w:webHidden/>
              </w:rPr>
              <w:fldChar w:fldCharType="begin"/>
            </w:r>
            <w:r w:rsidR="007C65D6">
              <w:rPr>
                <w:noProof/>
                <w:webHidden/>
              </w:rPr>
              <w:instrText xml:space="preserve"> PAGEREF _Toc153972667 \h </w:instrText>
            </w:r>
            <w:r w:rsidR="007C65D6">
              <w:rPr>
                <w:noProof/>
                <w:webHidden/>
              </w:rPr>
            </w:r>
            <w:r w:rsidR="007C65D6">
              <w:rPr>
                <w:noProof/>
                <w:webHidden/>
              </w:rPr>
              <w:fldChar w:fldCharType="separate"/>
            </w:r>
            <w:r w:rsidR="00190F03">
              <w:rPr>
                <w:noProof/>
                <w:webHidden/>
              </w:rPr>
              <w:t>5</w:t>
            </w:r>
            <w:r w:rsidR="007C65D6">
              <w:rPr>
                <w:noProof/>
                <w:webHidden/>
              </w:rPr>
              <w:fldChar w:fldCharType="end"/>
            </w:r>
          </w:hyperlink>
        </w:p>
        <w:p w14:paraId="46CDCE82" w14:textId="6AB195A9" w:rsidR="007C65D6" w:rsidRDefault="00000000">
          <w:pPr>
            <w:pStyle w:val="TOC3"/>
            <w:tabs>
              <w:tab w:val="right" w:leader="dot" w:pos="10320"/>
            </w:tabs>
            <w:rPr>
              <w:rFonts w:asciiTheme="minorHAnsi" w:eastAsiaTheme="minorEastAsia" w:hAnsiTheme="minorHAnsi" w:cstheme="minorBidi"/>
              <w:noProof/>
              <w:kern w:val="2"/>
              <w:sz w:val="22"/>
              <w:lang w:val="vi-VN" w:eastAsia="vi-VN"/>
              <w14:ligatures w14:val="standardContextual"/>
            </w:rPr>
          </w:pPr>
          <w:hyperlink w:anchor="_Toc153972668" w:history="1">
            <w:r w:rsidR="007C65D6" w:rsidRPr="00402F00">
              <w:rPr>
                <w:rStyle w:val="Hyperlink"/>
                <w:b/>
                <w:bCs/>
                <w:noProof/>
                <w:lang w:val="vi-VN"/>
              </w:rPr>
              <w:t>2.1.4. Thủy văn</w:t>
            </w:r>
            <w:r w:rsidR="007C65D6">
              <w:rPr>
                <w:noProof/>
                <w:webHidden/>
              </w:rPr>
              <w:tab/>
            </w:r>
            <w:r w:rsidR="007C65D6">
              <w:rPr>
                <w:noProof/>
                <w:webHidden/>
              </w:rPr>
              <w:fldChar w:fldCharType="begin"/>
            </w:r>
            <w:r w:rsidR="007C65D6">
              <w:rPr>
                <w:noProof/>
                <w:webHidden/>
              </w:rPr>
              <w:instrText xml:space="preserve"> PAGEREF _Toc153972668 \h </w:instrText>
            </w:r>
            <w:r w:rsidR="007C65D6">
              <w:rPr>
                <w:noProof/>
                <w:webHidden/>
              </w:rPr>
            </w:r>
            <w:r w:rsidR="007C65D6">
              <w:rPr>
                <w:noProof/>
                <w:webHidden/>
              </w:rPr>
              <w:fldChar w:fldCharType="separate"/>
            </w:r>
            <w:r w:rsidR="00190F03">
              <w:rPr>
                <w:noProof/>
                <w:webHidden/>
              </w:rPr>
              <w:t>5</w:t>
            </w:r>
            <w:r w:rsidR="007C65D6">
              <w:rPr>
                <w:noProof/>
                <w:webHidden/>
              </w:rPr>
              <w:fldChar w:fldCharType="end"/>
            </w:r>
          </w:hyperlink>
        </w:p>
        <w:p w14:paraId="6078254B" w14:textId="2F479781" w:rsidR="007C65D6" w:rsidRDefault="00000000">
          <w:pPr>
            <w:pStyle w:val="TOC3"/>
            <w:tabs>
              <w:tab w:val="right" w:leader="dot" w:pos="10320"/>
            </w:tabs>
            <w:rPr>
              <w:rFonts w:asciiTheme="minorHAnsi" w:eastAsiaTheme="minorEastAsia" w:hAnsiTheme="minorHAnsi" w:cstheme="minorBidi"/>
              <w:noProof/>
              <w:kern w:val="2"/>
              <w:sz w:val="22"/>
              <w:lang w:val="vi-VN" w:eastAsia="vi-VN"/>
              <w14:ligatures w14:val="standardContextual"/>
            </w:rPr>
          </w:pPr>
          <w:hyperlink w:anchor="_Toc153972669" w:history="1">
            <w:r w:rsidR="007C65D6" w:rsidRPr="00402F00">
              <w:rPr>
                <w:rStyle w:val="Hyperlink"/>
                <w:b/>
                <w:bCs/>
                <w:noProof/>
                <w:lang w:val="vi-VN"/>
              </w:rPr>
              <w:t>2.1.5. Địa chất và thổ nhưỡng</w:t>
            </w:r>
            <w:r w:rsidR="007C65D6">
              <w:rPr>
                <w:noProof/>
                <w:webHidden/>
              </w:rPr>
              <w:tab/>
            </w:r>
            <w:r w:rsidR="007C65D6">
              <w:rPr>
                <w:noProof/>
                <w:webHidden/>
              </w:rPr>
              <w:fldChar w:fldCharType="begin"/>
            </w:r>
            <w:r w:rsidR="007C65D6">
              <w:rPr>
                <w:noProof/>
                <w:webHidden/>
              </w:rPr>
              <w:instrText xml:space="preserve"> PAGEREF _Toc153972669 \h </w:instrText>
            </w:r>
            <w:r w:rsidR="007C65D6">
              <w:rPr>
                <w:noProof/>
                <w:webHidden/>
              </w:rPr>
            </w:r>
            <w:r w:rsidR="007C65D6">
              <w:rPr>
                <w:noProof/>
                <w:webHidden/>
              </w:rPr>
              <w:fldChar w:fldCharType="separate"/>
            </w:r>
            <w:r w:rsidR="00190F03">
              <w:rPr>
                <w:noProof/>
                <w:webHidden/>
              </w:rPr>
              <w:t>6</w:t>
            </w:r>
            <w:r w:rsidR="007C65D6">
              <w:rPr>
                <w:noProof/>
                <w:webHidden/>
              </w:rPr>
              <w:fldChar w:fldCharType="end"/>
            </w:r>
          </w:hyperlink>
        </w:p>
        <w:p w14:paraId="7C3BA6CD" w14:textId="5BD678AB" w:rsidR="007C65D6" w:rsidRDefault="00000000">
          <w:pPr>
            <w:pStyle w:val="TOC2"/>
            <w:rPr>
              <w:rFonts w:asciiTheme="minorHAnsi" w:eastAsiaTheme="minorEastAsia" w:hAnsiTheme="minorHAnsi" w:cstheme="minorBidi"/>
              <w:b w:val="0"/>
              <w:i w:val="0"/>
              <w:kern w:val="2"/>
              <w:sz w:val="22"/>
              <w:lang w:val="vi-VN" w:eastAsia="vi-VN"/>
              <w14:ligatures w14:val="standardContextual"/>
            </w:rPr>
          </w:pPr>
          <w:hyperlink w:anchor="_Toc153972670" w:history="1">
            <w:r w:rsidR="007C65D6" w:rsidRPr="00402F00">
              <w:rPr>
                <w:rStyle w:val="Hyperlink"/>
                <w:lang w:val="nl-NL"/>
              </w:rPr>
              <w:t>2.</w:t>
            </w:r>
            <w:r w:rsidR="007C65D6" w:rsidRPr="00402F00">
              <w:rPr>
                <w:rStyle w:val="Hyperlink"/>
                <w:lang w:val="vi-VN"/>
              </w:rPr>
              <w:t>2</w:t>
            </w:r>
            <w:r w:rsidR="007C65D6" w:rsidRPr="00402F00">
              <w:rPr>
                <w:rStyle w:val="Hyperlink"/>
                <w:lang w:val="nl-NL"/>
              </w:rPr>
              <w:t>. Đặc</w:t>
            </w:r>
            <w:r w:rsidR="007C65D6" w:rsidRPr="00402F00">
              <w:rPr>
                <w:rStyle w:val="Hyperlink"/>
                <w:lang w:val="vi-VN"/>
              </w:rPr>
              <w:t xml:space="preserve"> điểm</w:t>
            </w:r>
            <w:r w:rsidR="007C65D6" w:rsidRPr="00402F00">
              <w:rPr>
                <w:rStyle w:val="Hyperlink"/>
                <w:lang w:val="nl-NL"/>
              </w:rPr>
              <w:t xml:space="preserve"> kinh</w:t>
            </w:r>
            <w:r w:rsidR="007C65D6" w:rsidRPr="00402F00">
              <w:rPr>
                <w:rStyle w:val="Hyperlink"/>
                <w:lang w:val="vi-VN"/>
              </w:rPr>
              <w:t xml:space="preserve"> tế xã hội</w:t>
            </w:r>
            <w:r w:rsidR="007C65D6">
              <w:rPr>
                <w:webHidden/>
              </w:rPr>
              <w:tab/>
            </w:r>
            <w:r w:rsidR="007C65D6">
              <w:rPr>
                <w:webHidden/>
              </w:rPr>
              <w:fldChar w:fldCharType="begin"/>
            </w:r>
            <w:r w:rsidR="007C65D6">
              <w:rPr>
                <w:webHidden/>
              </w:rPr>
              <w:instrText xml:space="preserve"> PAGEREF _Toc153972670 \h </w:instrText>
            </w:r>
            <w:r w:rsidR="007C65D6">
              <w:rPr>
                <w:webHidden/>
              </w:rPr>
            </w:r>
            <w:r w:rsidR="007C65D6">
              <w:rPr>
                <w:webHidden/>
              </w:rPr>
              <w:fldChar w:fldCharType="separate"/>
            </w:r>
            <w:r w:rsidR="00190F03">
              <w:rPr>
                <w:webHidden/>
              </w:rPr>
              <w:t>6</w:t>
            </w:r>
            <w:r w:rsidR="007C65D6">
              <w:rPr>
                <w:webHidden/>
              </w:rPr>
              <w:fldChar w:fldCharType="end"/>
            </w:r>
          </w:hyperlink>
        </w:p>
        <w:p w14:paraId="177B10A5" w14:textId="2C3FAC73" w:rsidR="007C65D6" w:rsidRDefault="00000000">
          <w:pPr>
            <w:pStyle w:val="TOC3"/>
            <w:tabs>
              <w:tab w:val="right" w:leader="dot" w:pos="10320"/>
            </w:tabs>
            <w:rPr>
              <w:rFonts w:asciiTheme="minorHAnsi" w:eastAsiaTheme="minorEastAsia" w:hAnsiTheme="minorHAnsi" w:cstheme="minorBidi"/>
              <w:noProof/>
              <w:kern w:val="2"/>
              <w:sz w:val="22"/>
              <w:lang w:val="vi-VN" w:eastAsia="vi-VN"/>
              <w14:ligatures w14:val="standardContextual"/>
            </w:rPr>
          </w:pPr>
          <w:hyperlink w:anchor="_Toc153972671" w:history="1">
            <w:r w:rsidR="007C65D6" w:rsidRPr="00402F00">
              <w:rPr>
                <w:rStyle w:val="Hyperlink"/>
                <w:b/>
                <w:bCs/>
                <w:noProof/>
                <w:lang w:val="vi-VN"/>
              </w:rPr>
              <w:t>2.2.1. Dân số, dân tộc, lao động</w:t>
            </w:r>
            <w:r w:rsidR="007C65D6">
              <w:rPr>
                <w:noProof/>
                <w:webHidden/>
              </w:rPr>
              <w:tab/>
            </w:r>
            <w:r w:rsidR="007C65D6">
              <w:rPr>
                <w:noProof/>
                <w:webHidden/>
              </w:rPr>
              <w:fldChar w:fldCharType="begin"/>
            </w:r>
            <w:r w:rsidR="007C65D6">
              <w:rPr>
                <w:noProof/>
                <w:webHidden/>
              </w:rPr>
              <w:instrText xml:space="preserve"> PAGEREF _Toc153972671 \h </w:instrText>
            </w:r>
            <w:r w:rsidR="007C65D6">
              <w:rPr>
                <w:noProof/>
                <w:webHidden/>
              </w:rPr>
            </w:r>
            <w:r w:rsidR="007C65D6">
              <w:rPr>
                <w:noProof/>
                <w:webHidden/>
              </w:rPr>
              <w:fldChar w:fldCharType="separate"/>
            </w:r>
            <w:r w:rsidR="00190F03">
              <w:rPr>
                <w:noProof/>
                <w:webHidden/>
              </w:rPr>
              <w:t>6</w:t>
            </w:r>
            <w:r w:rsidR="007C65D6">
              <w:rPr>
                <w:noProof/>
                <w:webHidden/>
              </w:rPr>
              <w:fldChar w:fldCharType="end"/>
            </w:r>
          </w:hyperlink>
        </w:p>
        <w:p w14:paraId="673A3B51" w14:textId="7D0B1005" w:rsidR="007C65D6" w:rsidRDefault="00000000">
          <w:pPr>
            <w:pStyle w:val="TOC3"/>
            <w:tabs>
              <w:tab w:val="right" w:leader="dot" w:pos="10320"/>
            </w:tabs>
            <w:rPr>
              <w:rFonts w:asciiTheme="minorHAnsi" w:eastAsiaTheme="minorEastAsia" w:hAnsiTheme="minorHAnsi" w:cstheme="minorBidi"/>
              <w:noProof/>
              <w:kern w:val="2"/>
              <w:sz w:val="22"/>
              <w:lang w:val="vi-VN" w:eastAsia="vi-VN"/>
              <w14:ligatures w14:val="standardContextual"/>
            </w:rPr>
          </w:pPr>
          <w:hyperlink w:anchor="_Toc153972672" w:history="1">
            <w:r w:rsidR="007C65D6" w:rsidRPr="00402F00">
              <w:rPr>
                <w:rStyle w:val="Hyperlink"/>
                <w:b/>
                <w:bCs/>
                <w:noProof/>
                <w:lang w:val="vi-VN"/>
              </w:rPr>
              <w:t>2.2.2. Sản xuất nông nghiệp</w:t>
            </w:r>
            <w:r w:rsidR="007C65D6">
              <w:rPr>
                <w:noProof/>
                <w:webHidden/>
              </w:rPr>
              <w:tab/>
            </w:r>
            <w:r w:rsidR="007C65D6">
              <w:rPr>
                <w:noProof/>
                <w:webHidden/>
              </w:rPr>
              <w:fldChar w:fldCharType="begin"/>
            </w:r>
            <w:r w:rsidR="007C65D6">
              <w:rPr>
                <w:noProof/>
                <w:webHidden/>
              </w:rPr>
              <w:instrText xml:space="preserve"> PAGEREF _Toc153972672 \h </w:instrText>
            </w:r>
            <w:r w:rsidR="007C65D6">
              <w:rPr>
                <w:noProof/>
                <w:webHidden/>
              </w:rPr>
            </w:r>
            <w:r w:rsidR="007C65D6">
              <w:rPr>
                <w:noProof/>
                <w:webHidden/>
              </w:rPr>
              <w:fldChar w:fldCharType="separate"/>
            </w:r>
            <w:r w:rsidR="00190F03">
              <w:rPr>
                <w:noProof/>
                <w:webHidden/>
              </w:rPr>
              <w:t>6</w:t>
            </w:r>
            <w:r w:rsidR="007C65D6">
              <w:rPr>
                <w:noProof/>
                <w:webHidden/>
              </w:rPr>
              <w:fldChar w:fldCharType="end"/>
            </w:r>
          </w:hyperlink>
        </w:p>
        <w:p w14:paraId="4002872A" w14:textId="41316B64" w:rsidR="007C65D6" w:rsidRDefault="00000000">
          <w:pPr>
            <w:pStyle w:val="TOC3"/>
            <w:tabs>
              <w:tab w:val="right" w:leader="dot" w:pos="10320"/>
            </w:tabs>
            <w:rPr>
              <w:rFonts w:asciiTheme="minorHAnsi" w:eastAsiaTheme="minorEastAsia" w:hAnsiTheme="minorHAnsi" w:cstheme="minorBidi"/>
              <w:noProof/>
              <w:kern w:val="2"/>
              <w:sz w:val="22"/>
              <w:lang w:val="vi-VN" w:eastAsia="vi-VN"/>
              <w14:ligatures w14:val="standardContextual"/>
            </w:rPr>
          </w:pPr>
          <w:hyperlink w:anchor="_Toc153972673" w:history="1">
            <w:r w:rsidR="007C65D6" w:rsidRPr="00402F00">
              <w:rPr>
                <w:rStyle w:val="Hyperlink"/>
                <w:b/>
                <w:bCs/>
                <w:noProof/>
                <w:lang w:val="vi-VN"/>
              </w:rPr>
              <w:t>2.2.3. Sản xuất lâm nghiệp</w:t>
            </w:r>
            <w:r w:rsidR="007C65D6">
              <w:rPr>
                <w:noProof/>
                <w:webHidden/>
              </w:rPr>
              <w:tab/>
            </w:r>
            <w:r w:rsidR="007C65D6">
              <w:rPr>
                <w:noProof/>
                <w:webHidden/>
              </w:rPr>
              <w:fldChar w:fldCharType="begin"/>
            </w:r>
            <w:r w:rsidR="007C65D6">
              <w:rPr>
                <w:noProof/>
                <w:webHidden/>
              </w:rPr>
              <w:instrText xml:space="preserve"> PAGEREF _Toc153972673 \h </w:instrText>
            </w:r>
            <w:r w:rsidR="007C65D6">
              <w:rPr>
                <w:noProof/>
                <w:webHidden/>
              </w:rPr>
            </w:r>
            <w:r w:rsidR="007C65D6">
              <w:rPr>
                <w:noProof/>
                <w:webHidden/>
              </w:rPr>
              <w:fldChar w:fldCharType="separate"/>
            </w:r>
            <w:r w:rsidR="00190F03">
              <w:rPr>
                <w:noProof/>
                <w:webHidden/>
              </w:rPr>
              <w:t>6</w:t>
            </w:r>
            <w:r w:rsidR="007C65D6">
              <w:rPr>
                <w:noProof/>
                <w:webHidden/>
              </w:rPr>
              <w:fldChar w:fldCharType="end"/>
            </w:r>
          </w:hyperlink>
        </w:p>
        <w:p w14:paraId="3C082FF3" w14:textId="18AB8E2E" w:rsidR="007C65D6" w:rsidRDefault="00000000">
          <w:pPr>
            <w:pStyle w:val="TOC3"/>
            <w:tabs>
              <w:tab w:val="right" w:leader="dot" w:pos="10320"/>
            </w:tabs>
            <w:rPr>
              <w:rFonts w:asciiTheme="minorHAnsi" w:eastAsiaTheme="minorEastAsia" w:hAnsiTheme="minorHAnsi" w:cstheme="minorBidi"/>
              <w:noProof/>
              <w:kern w:val="2"/>
              <w:sz w:val="22"/>
              <w:lang w:val="vi-VN" w:eastAsia="vi-VN"/>
              <w14:ligatures w14:val="standardContextual"/>
            </w:rPr>
          </w:pPr>
          <w:hyperlink w:anchor="_Toc153972674" w:history="1">
            <w:r w:rsidR="007C65D6" w:rsidRPr="00402F00">
              <w:rPr>
                <w:rStyle w:val="Hyperlink"/>
                <w:b/>
                <w:bCs/>
                <w:noProof/>
                <w:lang w:val="vi-VN"/>
              </w:rPr>
              <w:t>2.2.4. Dịch vụ, thương mại và du lịch</w:t>
            </w:r>
            <w:r w:rsidR="007C65D6">
              <w:rPr>
                <w:noProof/>
                <w:webHidden/>
              </w:rPr>
              <w:tab/>
            </w:r>
            <w:r w:rsidR="007C65D6">
              <w:rPr>
                <w:noProof/>
                <w:webHidden/>
              </w:rPr>
              <w:fldChar w:fldCharType="begin"/>
            </w:r>
            <w:r w:rsidR="007C65D6">
              <w:rPr>
                <w:noProof/>
                <w:webHidden/>
              </w:rPr>
              <w:instrText xml:space="preserve"> PAGEREF _Toc153972674 \h </w:instrText>
            </w:r>
            <w:r w:rsidR="007C65D6">
              <w:rPr>
                <w:noProof/>
                <w:webHidden/>
              </w:rPr>
            </w:r>
            <w:r w:rsidR="007C65D6">
              <w:rPr>
                <w:noProof/>
                <w:webHidden/>
              </w:rPr>
              <w:fldChar w:fldCharType="separate"/>
            </w:r>
            <w:r w:rsidR="00190F03">
              <w:rPr>
                <w:noProof/>
                <w:webHidden/>
              </w:rPr>
              <w:t>7</w:t>
            </w:r>
            <w:r w:rsidR="007C65D6">
              <w:rPr>
                <w:noProof/>
                <w:webHidden/>
              </w:rPr>
              <w:fldChar w:fldCharType="end"/>
            </w:r>
          </w:hyperlink>
        </w:p>
        <w:p w14:paraId="21244104" w14:textId="55D9F01D" w:rsidR="007C65D6" w:rsidRDefault="00000000">
          <w:pPr>
            <w:pStyle w:val="TOC3"/>
            <w:tabs>
              <w:tab w:val="right" w:leader="dot" w:pos="10320"/>
            </w:tabs>
            <w:rPr>
              <w:rFonts w:asciiTheme="minorHAnsi" w:eastAsiaTheme="minorEastAsia" w:hAnsiTheme="minorHAnsi" w:cstheme="minorBidi"/>
              <w:noProof/>
              <w:kern w:val="2"/>
              <w:sz w:val="22"/>
              <w:lang w:val="vi-VN" w:eastAsia="vi-VN"/>
              <w14:ligatures w14:val="standardContextual"/>
            </w:rPr>
          </w:pPr>
          <w:hyperlink w:anchor="_Toc153972675" w:history="1">
            <w:r w:rsidR="007C65D6" w:rsidRPr="00402F00">
              <w:rPr>
                <w:rStyle w:val="Hyperlink"/>
                <w:b/>
                <w:bCs/>
                <w:noProof/>
                <w:lang w:val="vi-VN"/>
              </w:rPr>
              <w:t>2.2.5. Sản xuất công nghiệp và tiểu thủ công nghiệp</w:t>
            </w:r>
            <w:r w:rsidR="007C65D6">
              <w:rPr>
                <w:noProof/>
                <w:webHidden/>
              </w:rPr>
              <w:tab/>
            </w:r>
            <w:r w:rsidR="007C65D6">
              <w:rPr>
                <w:noProof/>
                <w:webHidden/>
              </w:rPr>
              <w:fldChar w:fldCharType="begin"/>
            </w:r>
            <w:r w:rsidR="007C65D6">
              <w:rPr>
                <w:noProof/>
                <w:webHidden/>
              </w:rPr>
              <w:instrText xml:space="preserve"> PAGEREF _Toc153972675 \h </w:instrText>
            </w:r>
            <w:r w:rsidR="007C65D6">
              <w:rPr>
                <w:noProof/>
                <w:webHidden/>
              </w:rPr>
            </w:r>
            <w:r w:rsidR="007C65D6">
              <w:rPr>
                <w:noProof/>
                <w:webHidden/>
              </w:rPr>
              <w:fldChar w:fldCharType="separate"/>
            </w:r>
            <w:r w:rsidR="00190F03">
              <w:rPr>
                <w:noProof/>
                <w:webHidden/>
              </w:rPr>
              <w:t>7</w:t>
            </w:r>
            <w:r w:rsidR="007C65D6">
              <w:rPr>
                <w:noProof/>
                <w:webHidden/>
              </w:rPr>
              <w:fldChar w:fldCharType="end"/>
            </w:r>
          </w:hyperlink>
        </w:p>
        <w:p w14:paraId="06DEF1BA" w14:textId="5BB4F2D0" w:rsidR="007C65D6" w:rsidRDefault="00000000">
          <w:pPr>
            <w:pStyle w:val="TOC3"/>
            <w:tabs>
              <w:tab w:val="right" w:leader="dot" w:pos="10320"/>
            </w:tabs>
            <w:rPr>
              <w:rFonts w:asciiTheme="minorHAnsi" w:eastAsiaTheme="minorEastAsia" w:hAnsiTheme="minorHAnsi" w:cstheme="minorBidi"/>
              <w:noProof/>
              <w:kern w:val="2"/>
              <w:sz w:val="22"/>
              <w:lang w:val="vi-VN" w:eastAsia="vi-VN"/>
              <w14:ligatures w14:val="standardContextual"/>
            </w:rPr>
          </w:pPr>
          <w:hyperlink w:anchor="_Toc153972676" w:history="1">
            <w:r w:rsidR="007C65D6" w:rsidRPr="00402F00">
              <w:rPr>
                <w:rStyle w:val="Hyperlink"/>
                <w:b/>
                <w:bCs/>
                <w:noProof/>
                <w:lang w:val="vi-VN"/>
              </w:rPr>
              <w:t>2.2.6. Thực trạng y tế, giáo dục</w:t>
            </w:r>
            <w:r w:rsidR="007C65D6">
              <w:rPr>
                <w:noProof/>
                <w:webHidden/>
              </w:rPr>
              <w:tab/>
            </w:r>
            <w:r w:rsidR="007C65D6">
              <w:rPr>
                <w:noProof/>
                <w:webHidden/>
              </w:rPr>
              <w:fldChar w:fldCharType="begin"/>
            </w:r>
            <w:r w:rsidR="007C65D6">
              <w:rPr>
                <w:noProof/>
                <w:webHidden/>
              </w:rPr>
              <w:instrText xml:space="preserve"> PAGEREF _Toc153972676 \h </w:instrText>
            </w:r>
            <w:r w:rsidR="007C65D6">
              <w:rPr>
                <w:noProof/>
                <w:webHidden/>
              </w:rPr>
            </w:r>
            <w:r w:rsidR="007C65D6">
              <w:rPr>
                <w:noProof/>
                <w:webHidden/>
              </w:rPr>
              <w:fldChar w:fldCharType="separate"/>
            </w:r>
            <w:r w:rsidR="00190F03">
              <w:rPr>
                <w:noProof/>
                <w:webHidden/>
              </w:rPr>
              <w:t>7</w:t>
            </w:r>
            <w:r w:rsidR="007C65D6">
              <w:rPr>
                <w:noProof/>
                <w:webHidden/>
              </w:rPr>
              <w:fldChar w:fldCharType="end"/>
            </w:r>
          </w:hyperlink>
        </w:p>
        <w:p w14:paraId="31EC13AF" w14:textId="2BA4D0C9" w:rsidR="007C65D6" w:rsidRDefault="00000000">
          <w:pPr>
            <w:pStyle w:val="TOC3"/>
            <w:tabs>
              <w:tab w:val="right" w:leader="dot" w:pos="10320"/>
            </w:tabs>
            <w:rPr>
              <w:rFonts w:asciiTheme="minorHAnsi" w:eastAsiaTheme="minorEastAsia" w:hAnsiTheme="minorHAnsi" w:cstheme="minorBidi"/>
              <w:noProof/>
              <w:kern w:val="2"/>
              <w:sz w:val="22"/>
              <w:lang w:val="vi-VN" w:eastAsia="vi-VN"/>
              <w14:ligatures w14:val="standardContextual"/>
            </w:rPr>
          </w:pPr>
          <w:hyperlink w:anchor="_Toc153972677" w:history="1">
            <w:r w:rsidR="007C65D6" w:rsidRPr="00402F00">
              <w:rPr>
                <w:rStyle w:val="Hyperlink"/>
                <w:b/>
                <w:bCs/>
                <w:noProof/>
                <w:lang w:val="vi-VN"/>
              </w:rPr>
              <w:t>2.2.7. Tỷ lệ hộ giàu nghèo</w:t>
            </w:r>
            <w:r w:rsidR="007C65D6">
              <w:rPr>
                <w:noProof/>
                <w:webHidden/>
              </w:rPr>
              <w:tab/>
            </w:r>
            <w:r w:rsidR="007C65D6">
              <w:rPr>
                <w:noProof/>
                <w:webHidden/>
              </w:rPr>
              <w:fldChar w:fldCharType="begin"/>
            </w:r>
            <w:r w:rsidR="007C65D6">
              <w:rPr>
                <w:noProof/>
                <w:webHidden/>
              </w:rPr>
              <w:instrText xml:space="preserve"> PAGEREF _Toc153972677 \h </w:instrText>
            </w:r>
            <w:r w:rsidR="007C65D6">
              <w:rPr>
                <w:noProof/>
                <w:webHidden/>
              </w:rPr>
            </w:r>
            <w:r w:rsidR="007C65D6">
              <w:rPr>
                <w:noProof/>
                <w:webHidden/>
              </w:rPr>
              <w:fldChar w:fldCharType="separate"/>
            </w:r>
            <w:r w:rsidR="00190F03">
              <w:rPr>
                <w:noProof/>
                <w:webHidden/>
              </w:rPr>
              <w:t>8</w:t>
            </w:r>
            <w:r w:rsidR="007C65D6">
              <w:rPr>
                <w:noProof/>
                <w:webHidden/>
              </w:rPr>
              <w:fldChar w:fldCharType="end"/>
            </w:r>
          </w:hyperlink>
        </w:p>
        <w:p w14:paraId="48BBF35F" w14:textId="7A9FE7F7" w:rsidR="007C65D6" w:rsidRDefault="00000000">
          <w:pPr>
            <w:pStyle w:val="TOC3"/>
            <w:tabs>
              <w:tab w:val="right" w:leader="dot" w:pos="10320"/>
            </w:tabs>
            <w:rPr>
              <w:rFonts w:asciiTheme="minorHAnsi" w:eastAsiaTheme="minorEastAsia" w:hAnsiTheme="minorHAnsi" w:cstheme="minorBidi"/>
              <w:noProof/>
              <w:kern w:val="2"/>
              <w:sz w:val="22"/>
              <w:lang w:val="vi-VN" w:eastAsia="vi-VN"/>
              <w14:ligatures w14:val="standardContextual"/>
            </w:rPr>
          </w:pPr>
          <w:hyperlink w:anchor="_Toc153972678" w:history="1">
            <w:r w:rsidR="007C65D6" w:rsidRPr="00402F00">
              <w:rPr>
                <w:rStyle w:val="Hyperlink"/>
                <w:b/>
                <w:bCs/>
                <w:noProof/>
                <w:lang w:val="vi-VN"/>
              </w:rPr>
              <w:t>2.2.8. Tình hình định canh, định cư</w:t>
            </w:r>
            <w:r w:rsidR="007C65D6">
              <w:rPr>
                <w:noProof/>
                <w:webHidden/>
              </w:rPr>
              <w:tab/>
            </w:r>
            <w:r w:rsidR="007C65D6">
              <w:rPr>
                <w:noProof/>
                <w:webHidden/>
              </w:rPr>
              <w:fldChar w:fldCharType="begin"/>
            </w:r>
            <w:r w:rsidR="007C65D6">
              <w:rPr>
                <w:noProof/>
                <w:webHidden/>
              </w:rPr>
              <w:instrText xml:space="preserve"> PAGEREF _Toc153972678 \h </w:instrText>
            </w:r>
            <w:r w:rsidR="007C65D6">
              <w:rPr>
                <w:noProof/>
                <w:webHidden/>
              </w:rPr>
            </w:r>
            <w:r w:rsidR="007C65D6">
              <w:rPr>
                <w:noProof/>
                <w:webHidden/>
              </w:rPr>
              <w:fldChar w:fldCharType="separate"/>
            </w:r>
            <w:r w:rsidR="00190F03">
              <w:rPr>
                <w:noProof/>
                <w:webHidden/>
              </w:rPr>
              <w:t>8</w:t>
            </w:r>
            <w:r w:rsidR="007C65D6">
              <w:rPr>
                <w:noProof/>
                <w:webHidden/>
              </w:rPr>
              <w:fldChar w:fldCharType="end"/>
            </w:r>
          </w:hyperlink>
        </w:p>
        <w:p w14:paraId="6D745255" w14:textId="147274C4" w:rsidR="007C65D6" w:rsidRDefault="00000000">
          <w:pPr>
            <w:pStyle w:val="TOC2"/>
            <w:rPr>
              <w:rFonts w:asciiTheme="minorHAnsi" w:eastAsiaTheme="minorEastAsia" w:hAnsiTheme="minorHAnsi" w:cstheme="minorBidi"/>
              <w:b w:val="0"/>
              <w:i w:val="0"/>
              <w:kern w:val="2"/>
              <w:sz w:val="22"/>
              <w:lang w:val="vi-VN" w:eastAsia="vi-VN"/>
              <w14:ligatures w14:val="standardContextual"/>
            </w:rPr>
          </w:pPr>
          <w:hyperlink w:anchor="_Toc153972679" w:history="1">
            <w:r w:rsidR="007C65D6" w:rsidRPr="00402F00">
              <w:rPr>
                <w:rStyle w:val="Hyperlink"/>
              </w:rPr>
              <w:t>2.3.  Hiện</w:t>
            </w:r>
            <w:r w:rsidR="007C65D6" w:rsidRPr="00402F00">
              <w:rPr>
                <w:rStyle w:val="Hyperlink"/>
                <w:lang w:val="vi-VN"/>
              </w:rPr>
              <w:t xml:space="preserve"> trạng tài nguyên rừng của Nhóm hộ</w:t>
            </w:r>
            <w:r w:rsidR="007C65D6">
              <w:rPr>
                <w:webHidden/>
              </w:rPr>
              <w:tab/>
            </w:r>
            <w:r w:rsidR="007C65D6">
              <w:rPr>
                <w:webHidden/>
              </w:rPr>
              <w:fldChar w:fldCharType="begin"/>
            </w:r>
            <w:r w:rsidR="007C65D6">
              <w:rPr>
                <w:webHidden/>
              </w:rPr>
              <w:instrText xml:space="preserve"> PAGEREF _Toc153972679 \h </w:instrText>
            </w:r>
            <w:r w:rsidR="007C65D6">
              <w:rPr>
                <w:webHidden/>
              </w:rPr>
            </w:r>
            <w:r w:rsidR="007C65D6">
              <w:rPr>
                <w:webHidden/>
              </w:rPr>
              <w:fldChar w:fldCharType="separate"/>
            </w:r>
            <w:r w:rsidR="00190F03">
              <w:rPr>
                <w:webHidden/>
              </w:rPr>
              <w:t>8</w:t>
            </w:r>
            <w:r w:rsidR="007C65D6">
              <w:rPr>
                <w:webHidden/>
              </w:rPr>
              <w:fldChar w:fldCharType="end"/>
            </w:r>
          </w:hyperlink>
        </w:p>
        <w:p w14:paraId="22878A61" w14:textId="54FDBBF4" w:rsidR="007C65D6" w:rsidRDefault="00000000">
          <w:pPr>
            <w:pStyle w:val="TOC3"/>
            <w:tabs>
              <w:tab w:val="right" w:leader="dot" w:pos="10320"/>
            </w:tabs>
            <w:rPr>
              <w:rFonts w:asciiTheme="minorHAnsi" w:eastAsiaTheme="minorEastAsia" w:hAnsiTheme="minorHAnsi" w:cstheme="minorBidi"/>
              <w:noProof/>
              <w:kern w:val="2"/>
              <w:sz w:val="22"/>
              <w:lang w:val="vi-VN" w:eastAsia="vi-VN"/>
              <w14:ligatures w14:val="standardContextual"/>
            </w:rPr>
          </w:pPr>
          <w:hyperlink w:anchor="_Toc153972680" w:history="1">
            <w:r w:rsidR="007C65D6" w:rsidRPr="00402F00">
              <w:rPr>
                <w:rStyle w:val="Hyperlink"/>
                <w:b/>
                <w:bCs/>
                <w:noProof/>
                <w:lang w:val="nl-NL"/>
              </w:rPr>
              <w:t>2.3.</w:t>
            </w:r>
            <w:r w:rsidR="007C65D6" w:rsidRPr="00402F00">
              <w:rPr>
                <w:rStyle w:val="Hyperlink"/>
                <w:b/>
                <w:bCs/>
                <w:noProof/>
                <w:lang w:val="vi-VN"/>
              </w:rPr>
              <w:t>1</w:t>
            </w:r>
            <w:r w:rsidR="007C65D6" w:rsidRPr="00402F00">
              <w:rPr>
                <w:rStyle w:val="Hyperlink"/>
                <w:b/>
                <w:bCs/>
                <w:noProof/>
                <w:lang w:val="nl-NL"/>
              </w:rPr>
              <w:t xml:space="preserve">  Tiềm</w:t>
            </w:r>
            <w:r w:rsidR="007C65D6" w:rsidRPr="00402F00">
              <w:rPr>
                <w:rStyle w:val="Hyperlink"/>
                <w:b/>
                <w:bCs/>
                <w:noProof/>
                <w:lang w:val="vi-VN"/>
              </w:rPr>
              <w:t xml:space="preserve"> năng rừng trồng </w:t>
            </w:r>
            <w:r w:rsidR="007C65D6" w:rsidRPr="00402F00">
              <w:rPr>
                <w:rStyle w:val="Hyperlink"/>
                <w:b/>
                <w:bCs/>
                <w:noProof/>
              </w:rPr>
              <w:t>k</w:t>
            </w:r>
            <w:r w:rsidR="007C65D6" w:rsidRPr="00402F00">
              <w:rPr>
                <w:rStyle w:val="Hyperlink"/>
                <w:b/>
                <w:bCs/>
                <w:noProof/>
                <w:lang w:val="vi-VN"/>
              </w:rPr>
              <w:t>eo tham gia CCR  trên địa bàn huyện</w:t>
            </w:r>
            <w:r w:rsidR="007C65D6">
              <w:rPr>
                <w:noProof/>
                <w:webHidden/>
              </w:rPr>
              <w:tab/>
            </w:r>
            <w:r w:rsidR="007C65D6">
              <w:rPr>
                <w:noProof/>
                <w:webHidden/>
              </w:rPr>
              <w:fldChar w:fldCharType="begin"/>
            </w:r>
            <w:r w:rsidR="007C65D6">
              <w:rPr>
                <w:noProof/>
                <w:webHidden/>
              </w:rPr>
              <w:instrText xml:space="preserve"> PAGEREF _Toc153972680 \h </w:instrText>
            </w:r>
            <w:r w:rsidR="007C65D6">
              <w:rPr>
                <w:noProof/>
                <w:webHidden/>
              </w:rPr>
            </w:r>
            <w:r w:rsidR="007C65D6">
              <w:rPr>
                <w:noProof/>
                <w:webHidden/>
              </w:rPr>
              <w:fldChar w:fldCharType="separate"/>
            </w:r>
            <w:r w:rsidR="00190F03">
              <w:rPr>
                <w:noProof/>
                <w:webHidden/>
              </w:rPr>
              <w:t>8</w:t>
            </w:r>
            <w:r w:rsidR="007C65D6">
              <w:rPr>
                <w:noProof/>
                <w:webHidden/>
              </w:rPr>
              <w:fldChar w:fldCharType="end"/>
            </w:r>
          </w:hyperlink>
        </w:p>
        <w:p w14:paraId="26C0306C" w14:textId="68D88A07" w:rsidR="007C65D6" w:rsidRDefault="00000000">
          <w:pPr>
            <w:pStyle w:val="TOC3"/>
            <w:tabs>
              <w:tab w:val="right" w:leader="dot" w:pos="10320"/>
            </w:tabs>
            <w:rPr>
              <w:rFonts w:asciiTheme="minorHAnsi" w:eastAsiaTheme="minorEastAsia" w:hAnsiTheme="minorHAnsi" w:cstheme="minorBidi"/>
              <w:noProof/>
              <w:kern w:val="2"/>
              <w:sz w:val="22"/>
              <w:lang w:val="vi-VN" w:eastAsia="vi-VN"/>
              <w14:ligatures w14:val="standardContextual"/>
            </w:rPr>
          </w:pPr>
          <w:hyperlink w:anchor="_Toc153972682" w:history="1">
            <w:r w:rsidR="007C65D6" w:rsidRPr="00402F00">
              <w:rPr>
                <w:rStyle w:val="Hyperlink"/>
                <w:b/>
                <w:bCs/>
                <w:noProof/>
                <w:lang w:val="nl-NL"/>
              </w:rPr>
              <w:t>2.3.2. Hiện</w:t>
            </w:r>
            <w:r w:rsidR="007C65D6" w:rsidRPr="00402F00">
              <w:rPr>
                <w:rStyle w:val="Hyperlink"/>
                <w:b/>
                <w:bCs/>
                <w:noProof/>
                <w:lang w:val="vi-VN"/>
              </w:rPr>
              <w:t xml:space="preserve"> trạng nguồn nước trong diện tích rừng trồng theo nhóm hộ</w:t>
            </w:r>
            <w:r w:rsidR="007C65D6">
              <w:rPr>
                <w:noProof/>
                <w:webHidden/>
              </w:rPr>
              <w:tab/>
            </w:r>
            <w:r w:rsidR="007C65D6">
              <w:rPr>
                <w:noProof/>
                <w:webHidden/>
              </w:rPr>
              <w:fldChar w:fldCharType="begin"/>
            </w:r>
            <w:r w:rsidR="007C65D6">
              <w:rPr>
                <w:noProof/>
                <w:webHidden/>
              </w:rPr>
              <w:instrText xml:space="preserve"> PAGEREF _Toc153972682 \h </w:instrText>
            </w:r>
            <w:r w:rsidR="007C65D6">
              <w:rPr>
                <w:noProof/>
                <w:webHidden/>
              </w:rPr>
            </w:r>
            <w:r w:rsidR="007C65D6">
              <w:rPr>
                <w:noProof/>
                <w:webHidden/>
              </w:rPr>
              <w:fldChar w:fldCharType="separate"/>
            </w:r>
            <w:r w:rsidR="00190F03">
              <w:rPr>
                <w:noProof/>
                <w:webHidden/>
              </w:rPr>
              <w:t>10</w:t>
            </w:r>
            <w:r w:rsidR="007C65D6">
              <w:rPr>
                <w:noProof/>
                <w:webHidden/>
              </w:rPr>
              <w:fldChar w:fldCharType="end"/>
            </w:r>
          </w:hyperlink>
        </w:p>
        <w:p w14:paraId="360E79D3" w14:textId="2AF506EE" w:rsidR="007C65D6" w:rsidRDefault="00000000">
          <w:pPr>
            <w:pStyle w:val="TOC2"/>
            <w:rPr>
              <w:rFonts w:asciiTheme="minorHAnsi" w:eastAsiaTheme="minorEastAsia" w:hAnsiTheme="minorHAnsi" w:cstheme="minorBidi"/>
              <w:b w:val="0"/>
              <w:i w:val="0"/>
              <w:kern w:val="2"/>
              <w:sz w:val="22"/>
              <w:lang w:val="vi-VN" w:eastAsia="vi-VN"/>
              <w14:ligatures w14:val="standardContextual"/>
            </w:rPr>
          </w:pPr>
          <w:hyperlink w:anchor="_Toc153972683" w:history="1">
            <w:r w:rsidR="007C65D6" w:rsidRPr="00402F00">
              <w:rPr>
                <w:rStyle w:val="Hyperlink"/>
                <w:lang w:val="nl-NL"/>
              </w:rPr>
              <w:t>2.</w:t>
            </w:r>
            <w:r w:rsidR="007C65D6" w:rsidRPr="00402F00">
              <w:rPr>
                <w:rStyle w:val="Hyperlink"/>
              </w:rPr>
              <w:t>4</w:t>
            </w:r>
            <w:r w:rsidR="007C65D6" w:rsidRPr="00402F00">
              <w:rPr>
                <w:rStyle w:val="Hyperlink"/>
                <w:lang w:val="nl-NL"/>
              </w:rPr>
              <w:t xml:space="preserve">. </w:t>
            </w:r>
            <w:r w:rsidR="007C65D6" w:rsidRPr="00402F00">
              <w:rPr>
                <w:rStyle w:val="Hyperlink"/>
                <w:lang w:val="vi-VN"/>
              </w:rPr>
              <w:t xml:space="preserve">Quy mô </w:t>
            </w:r>
            <w:r w:rsidR="007C65D6" w:rsidRPr="00402F00">
              <w:rPr>
                <w:rStyle w:val="Hyperlink"/>
              </w:rPr>
              <w:t xml:space="preserve">Nhóm </w:t>
            </w:r>
            <w:r w:rsidR="00EA7877">
              <w:rPr>
                <w:rStyle w:val="Hyperlink"/>
              </w:rPr>
              <w:t>chứng chỉ rừng huyện</w:t>
            </w:r>
            <w:r w:rsidR="007C65D6" w:rsidRPr="00402F00">
              <w:rPr>
                <w:rStyle w:val="Hyperlink"/>
              </w:rPr>
              <w:t xml:space="preserve"> Thanh Chương </w:t>
            </w:r>
            <w:r w:rsidR="00EA7877">
              <w:rPr>
                <w:rStyle w:val="Hyperlink"/>
              </w:rPr>
              <w:t xml:space="preserve">số </w:t>
            </w:r>
            <w:r w:rsidR="007C65D6" w:rsidRPr="00402F00">
              <w:rPr>
                <w:rStyle w:val="Hyperlink"/>
              </w:rPr>
              <w:t>2</w:t>
            </w:r>
            <w:r w:rsidR="007C65D6">
              <w:rPr>
                <w:webHidden/>
              </w:rPr>
              <w:tab/>
            </w:r>
            <w:r w:rsidR="007C65D6">
              <w:rPr>
                <w:webHidden/>
              </w:rPr>
              <w:fldChar w:fldCharType="begin"/>
            </w:r>
            <w:r w:rsidR="007C65D6">
              <w:rPr>
                <w:webHidden/>
              </w:rPr>
              <w:instrText xml:space="preserve"> PAGEREF _Toc153972683 \h </w:instrText>
            </w:r>
            <w:r w:rsidR="007C65D6">
              <w:rPr>
                <w:webHidden/>
              </w:rPr>
            </w:r>
            <w:r w:rsidR="007C65D6">
              <w:rPr>
                <w:webHidden/>
              </w:rPr>
              <w:fldChar w:fldCharType="separate"/>
            </w:r>
            <w:r w:rsidR="00190F03">
              <w:rPr>
                <w:webHidden/>
              </w:rPr>
              <w:t>11</w:t>
            </w:r>
            <w:r w:rsidR="007C65D6">
              <w:rPr>
                <w:webHidden/>
              </w:rPr>
              <w:fldChar w:fldCharType="end"/>
            </w:r>
          </w:hyperlink>
        </w:p>
        <w:p w14:paraId="64645E47" w14:textId="4870AD88" w:rsidR="007C65D6" w:rsidRDefault="00000000">
          <w:pPr>
            <w:pStyle w:val="TOC3"/>
            <w:tabs>
              <w:tab w:val="right" w:leader="dot" w:pos="10320"/>
            </w:tabs>
            <w:rPr>
              <w:rFonts w:asciiTheme="minorHAnsi" w:eastAsiaTheme="minorEastAsia" w:hAnsiTheme="minorHAnsi" w:cstheme="minorBidi"/>
              <w:noProof/>
              <w:kern w:val="2"/>
              <w:sz w:val="22"/>
              <w:lang w:val="vi-VN" w:eastAsia="vi-VN"/>
              <w14:ligatures w14:val="standardContextual"/>
            </w:rPr>
          </w:pPr>
          <w:hyperlink w:anchor="_Toc153972684" w:history="1">
            <w:r w:rsidR="007C65D6" w:rsidRPr="00402F00">
              <w:rPr>
                <w:rStyle w:val="Hyperlink"/>
                <w:b/>
                <w:bCs/>
                <w:noProof/>
                <w:lang w:val="pt-BR"/>
              </w:rPr>
              <w:t>2.</w:t>
            </w:r>
            <w:r w:rsidR="007C65D6" w:rsidRPr="00402F00">
              <w:rPr>
                <w:rStyle w:val="Hyperlink"/>
                <w:b/>
                <w:bCs/>
                <w:noProof/>
              </w:rPr>
              <w:t>4</w:t>
            </w:r>
            <w:r w:rsidR="007C65D6" w:rsidRPr="00402F00">
              <w:rPr>
                <w:rStyle w:val="Hyperlink"/>
                <w:b/>
                <w:bCs/>
                <w:noProof/>
                <w:lang w:val="pt-BR"/>
              </w:rPr>
              <w:t>.</w:t>
            </w:r>
            <w:r w:rsidR="007C65D6" w:rsidRPr="00402F00">
              <w:rPr>
                <w:rStyle w:val="Hyperlink"/>
                <w:b/>
                <w:bCs/>
                <w:noProof/>
                <w:lang w:val="vi-VN"/>
              </w:rPr>
              <w:t>1.</w:t>
            </w:r>
            <w:r w:rsidR="007C65D6" w:rsidRPr="00402F00">
              <w:rPr>
                <w:rStyle w:val="Hyperlink"/>
                <w:b/>
                <w:bCs/>
                <w:noProof/>
                <w:lang w:val="pt-BR"/>
              </w:rPr>
              <w:t xml:space="preserve">  Mục</w:t>
            </w:r>
            <w:r w:rsidR="007C65D6" w:rsidRPr="00402F00">
              <w:rPr>
                <w:rStyle w:val="Hyperlink"/>
                <w:b/>
                <w:bCs/>
                <w:noProof/>
                <w:lang w:val="vi-VN"/>
              </w:rPr>
              <w:t xml:space="preserve"> đích thành lập Nhóm </w:t>
            </w:r>
            <w:r w:rsidR="006E0984">
              <w:rPr>
                <w:rStyle w:val="Hyperlink"/>
                <w:b/>
                <w:bCs/>
                <w:noProof/>
              </w:rPr>
              <w:t>Chứng chỉ rừng huyện</w:t>
            </w:r>
            <w:r w:rsidR="007C65D6" w:rsidRPr="00402F00">
              <w:rPr>
                <w:rStyle w:val="Hyperlink"/>
                <w:b/>
                <w:bCs/>
                <w:noProof/>
              </w:rPr>
              <w:t xml:space="preserve"> Thanh Chương</w:t>
            </w:r>
            <w:r w:rsidR="006E0984">
              <w:rPr>
                <w:rStyle w:val="Hyperlink"/>
                <w:b/>
                <w:bCs/>
                <w:noProof/>
              </w:rPr>
              <w:t xml:space="preserve"> số</w:t>
            </w:r>
            <w:r w:rsidR="007C65D6" w:rsidRPr="00402F00">
              <w:rPr>
                <w:rStyle w:val="Hyperlink"/>
                <w:b/>
                <w:bCs/>
                <w:noProof/>
              </w:rPr>
              <w:t xml:space="preserve"> 2</w:t>
            </w:r>
            <w:r w:rsidR="007C65D6">
              <w:rPr>
                <w:noProof/>
                <w:webHidden/>
              </w:rPr>
              <w:tab/>
            </w:r>
            <w:r w:rsidR="007C65D6">
              <w:rPr>
                <w:noProof/>
                <w:webHidden/>
              </w:rPr>
              <w:fldChar w:fldCharType="begin"/>
            </w:r>
            <w:r w:rsidR="007C65D6">
              <w:rPr>
                <w:noProof/>
                <w:webHidden/>
              </w:rPr>
              <w:instrText xml:space="preserve"> PAGEREF _Toc153972684 \h </w:instrText>
            </w:r>
            <w:r w:rsidR="007C65D6">
              <w:rPr>
                <w:noProof/>
                <w:webHidden/>
              </w:rPr>
            </w:r>
            <w:r w:rsidR="007C65D6">
              <w:rPr>
                <w:noProof/>
                <w:webHidden/>
              </w:rPr>
              <w:fldChar w:fldCharType="separate"/>
            </w:r>
            <w:r w:rsidR="00190F03">
              <w:rPr>
                <w:noProof/>
                <w:webHidden/>
              </w:rPr>
              <w:t>11</w:t>
            </w:r>
            <w:r w:rsidR="007C65D6">
              <w:rPr>
                <w:noProof/>
                <w:webHidden/>
              </w:rPr>
              <w:fldChar w:fldCharType="end"/>
            </w:r>
          </w:hyperlink>
        </w:p>
        <w:p w14:paraId="7981C6B2" w14:textId="0B37C2BD" w:rsidR="007C65D6" w:rsidRDefault="00000000">
          <w:pPr>
            <w:pStyle w:val="TOC3"/>
            <w:tabs>
              <w:tab w:val="right" w:leader="dot" w:pos="10320"/>
            </w:tabs>
            <w:rPr>
              <w:rFonts w:asciiTheme="minorHAnsi" w:eastAsiaTheme="minorEastAsia" w:hAnsiTheme="minorHAnsi" w:cstheme="minorBidi"/>
              <w:noProof/>
              <w:kern w:val="2"/>
              <w:sz w:val="22"/>
              <w:lang w:val="vi-VN" w:eastAsia="vi-VN"/>
              <w14:ligatures w14:val="standardContextual"/>
            </w:rPr>
          </w:pPr>
          <w:hyperlink w:anchor="_Toc153972685" w:history="1">
            <w:r w:rsidR="007C65D6" w:rsidRPr="00402F00">
              <w:rPr>
                <w:rStyle w:val="Hyperlink"/>
                <w:b/>
                <w:bCs/>
                <w:noProof/>
                <w:lang w:val="pt-BR"/>
              </w:rPr>
              <w:t>2.</w:t>
            </w:r>
            <w:r w:rsidR="007C65D6" w:rsidRPr="00402F00">
              <w:rPr>
                <w:rStyle w:val="Hyperlink"/>
                <w:b/>
                <w:bCs/>
                <w:noProof/>
              </w:rPr>
              <w:t>4</w:t>
            </w:r>
            <w:r w:rsidR="007C65D6" w:rsidRPr="00402F00">
              <w:rPr>
                <w:rStyle w:val="Hyperlink"/>
                <w:b/>
                <w:bCs/>
                <w:noProof/>
                <w:lang w:val="pt-BR"/>
              </w:rPr>
              <w:t>.</w:t>
            </w:r>
            <w:r w:rsidR="007C65D6" w:rsidRPr="00402F00">
              <w:rPr>
                <w:rStyle w:val="Hyperlink"/>
                <w:b/>
                <w:bCs/>
                <w:noProof/>
                <w:lang w:val="vi-VN"/>
              </w:rPr>
              <w:t>2</w:t>
            </w:r>
            <w:r w:rsidR="007C65D6" w:rsidRPr="00402F00">
              <w:rPr>
                <w:rStyle w:val="Hyperlink"/>
                <w:b/>
                <w:bCs/>
                <w:noProof/>
                <w:lang w:val="pt-BR"/>
              </w:rPr>
              <w:t xml:space="preserve"> Cơ</w:t>
            </w:r>
            <w:r w:rsidR="007C65D6" w:rsidRPr="00402F00">
              <w:rPr>
                <w:rStyle w:val="Hyperlink"/>
                <w:b/>
                <w:bCs/>
                <w:noProof/>
                <w:lang w:val="vi-VN"/>
              </w:rPr>
              <w:t xml:space="preserve"> cấu tổ chức Nhóm </w:t>
            </w:r>
            <w:r w:rsidR="006E0984">
              <w:rPr>
                <w:rStyle w:val="Hyperlink"/>
                <w:b/>
                <w:bCs/>
                <w:noProof/>
              </w:rPr>
              <w:t>Chứng chỉ rừng huyện</w:t>
            </w:r>
            <w:r w:rsidR="007C65D6" w:rsidRPr="00402F00">
              <w:rPr>
                <w:rStyle w:val="Hyperlink"/>
                <w:b/>
                <w:bCs/>
                <w:noProof/>
              </w:rPr>
              <w:t xml:space="preserve"> Thanh Chương</w:t>
            </w:r>
            <w:r w:rsidR="006E0984">
              <w:rPr>
                <w:rStyle w:val="Hyperlink"/>
                <w:b/>
                <w:bCs/>
                <w:noProof/>
              </w:rPr>
              <w:t xml:space="preserve"> số</w:t>
            </w:r>
            <w:r w:rsidR="007C65D6" w:rsidRPr="00402F00">
              <w:rPr>
                <w:rStyle w:val="Hyperlink"/>
                <w:b/>
                <w:bCs/>
                <w:noProof/>
              </w:rPr>
              <w:t xml:space="preserve"> 2</w:t>
            </w:r>
            <w:r w:rsidR="007C65D6">
              <w:rPr>
                <w:noProof/>
                <w:webHidden/>
              </w:rPr>
              <w:tab/>
            </w:r>
            <w:r w:rsidR="007C65D6">
              <w:rPr>
                <w:noProof/>
                <w:webHidden/>
              </w:rPr>
              <w:fldChar w:fldCharType="begin"/>
            </w:r>
            <w:r w:rsidR="007C65D6">
              <w:rPr>
                <w:noProof/>
                <w:webHidden/>
              </w:rPr>
              <w:instrText xml:space="preserve"> PAGEREF _Toc153972685 \h </w:instrText>
            </w:r>
            <w:r w:rsidR="007C65D6">
              <w:rPr>
                <w:noProof/>
                <w:webHidden/>
              </w:rPr>
            </w:r>
            <w:r w:rsidR="007C65D6">
              <w:rPr>
                <w:noProof/>
                <w:webHidden/>
              </w:rPr>
              <w:fldChar w:fldCharType="separate"/>
            </w:r>
            <w:r w:rsidR="00190F03">
              <w:rPr>
                <w:noProof/>
                <w:webHidden/>
              </w:rPr>
              <w:t>11</w:t>
            </w:r>
            <w:r w:rsidR="007C65D6">
              <w:rPr>
                <w:noProof/>
                <w:webHidden/>
              </w:rPr>
              <w:fldChar w:fldCharType="end"/>
            </w:r>
          </w:hyperlink>
        </w:p>
        <w:p w14:paraId="02B09301" w14:textId="4834A0FF" w:rsidR="007C65D6" w:rsidRDefault="00000000">
          <w:pPr>
            <w:pStyle w:val="TOC3"/>
            <w:tabs>
              <w:tab w:val="right" w:leader="dot" w:pos="10320"/>
            </w:tabs>
            <w:rPr>
              <w:rFonts w:asciiTheme="minorHAnsi" w:eastAsiaTheme="minorEastAsia" w:hAnsiTheme="minorHAnsi" w:cstheme="minorBidi"/>
              <w:noProof/>
              <w:kern w:val="2"/>
              <w:sz w:val="22"/>
              <w:lang w:val="vi-VN" w:eastAsia="vi-VN"/>
              <w14:ligatures w14:val="standardContextual"/>
            </w:rPr>
          </w:pPr>
          <w:hyperlink w:anchor="_Toc153972686" w:history="1">
            <w:r w:rsidR="007C65D6" w:rsidRPr="00402F00">
              <w:rPr>
                <w:rStyle w:val="Hyperlink"/>
                <w:b/>
                <w:i/>
                <w:noProof/>
                <w:lang w:val="nl-NL"/>
              </w:rPr>
              <w:t>2.</w:t>
            </w:r>
            <w:r w:rsidR="007C65D6" w:rsidRPr="00402F00">
              <w:rPr>
                <w:rStyle w:val="Hyperlink"/>
                <w:b/>
                <w:i/>
                <w:noProof/>
              </w:rPr>
              <w:t>4</w:t>
            </w:r>
            <w:r w:rsidR="007C65D6" w:rsidRPr="00402F00">
              <w:rPr>
                <w:rStyle w:val="Hyperlink"/>
                <w:b/>
                <w:i/>
                <w:noProof/>
                <w:lang w:val="nl-NL"/>
              </w:rPr>
              <w:t>.</w:t>
            </w:r>
            <w:r w:rsidR="007C65D6" w:rsidRPr="00402F00">
              <w:rPr>
                <w:rStyle w:val="Hyperlink"/>
                <w:b/>
                <w:i/>
                <w:noProof/>
                <w:lang w:val="vi-VN"/>
              </w:rPr>
              <w:t>3</w:t>
            </w:r>
            <w:r w:rsidR="007C65D6" w:rsidRPr="00402F00">
              <w:rPr>
                <w:rStyle w:val="Hyperlink"/>
                <w:b/>
                <w:i/>
                <w:noProof/>
                <w:lang w:val="nl-NL"/>
              </w:rPr>
              <w:t xml:space="preserve">  Quy</w:t>
            </w:r>
            <w:r w:rsidR="007C65D6" w:rsidRPr="00402F00">
              <w:rPr>
                <w:rStyle w:val="Hyperlink"/>
                <w:b/>
                <w:i/>
                <w:noProof/>
                <w:lang w:val="vi-VN"/>
              </w:rPr>
              <w:t xml:space="preserve"> mô nhóm hộ và lộ trình mở rộng</w:t>
            </w:r>
            <w:r w:rsidR="007C65D6">
              <w:rPr>
                <w:noProof/>
                <w:webHidden/>
              </w:rPr>
              <w:tab/>
            </w:r>
            <w:r w:rsidR="007C65D6">
              <w:rPr>
                <w:noProof/>
                <w:webHidden/>
              </w:rPr>
              <w:fldChar w:fldCharType="begin"/>
            </w:r>
            <w:r w:rsidR="007C65D6">
              <w:rPr>
                <w:noProof/>
                <w:webHidden/>
              </w:rPr>
              <w:instrText xml:space="preserve"> PAGEREF _Toc153972686 \h </w:instrText>
            </w:r>
            <w:r w:rsidR="007C65D6">
              <w:rPr>
                <w:noProof/>
                <w:webHidden/>
              </w:rPr>
            </w:r>
            <w:r w:rsidR="007C65D6">
              <w:rPr>
                <w:noProof/>
                <w:webHidden/>
              </w:rPr>
              <w:fldChar w:fldCharType="separate"/>
            </w:r>
            <w:r w:rsidR="00190F03">
              <w:rPr>
                <w:noProof/>
                <w:webHidden/>
              </w:rPr>
              <w:t>13</w:t>
            </w:r>
            <w:r w:rsidR="007C65D6">
              <w:rPr>
                <w:noProof/>
                <w:webHidden/>
              </w:rPr>
              <w:fldChar w:fldCharType="end"/>
            </w:r>
          </w:hyperlink>
        </w:p>
        <w:p w14:paraId="4B04360D" w14:textId="7DAE3C48" w:rsidR="007C65D6" w:rsidRDefault="00000000">
          <w:pPr>
            <w:pStyle w:val="TOC1"/>
            <w:tabs>
              <w:tab w:val="right" w:leader="dot" w:pos="10320"/>
            </w:tabs>
            <w:rPr>
              <w:rFonts w:asciiTheme="minorHAnsi" w:eastAsiaTheme="minorEastAsia" w:hAnsiTheme="minorHAnsi" w:cstheme="minorBidi"/>
              <w:b w:val="0"/>
              <w:noProof/>
              <w:kern w:val="2"/>
              <w:sz w:val="22"/>
              <w:lang w:val="vi-VN" w:eastAsia="vi-VN"/>
              <w14:ligatures w14:val="standardContextual"/>
            </w:rPr>
          </w:pPr>
          <w:hyperlink w:anchor="_Toc153972687" w:history="1">
            <w:r w:rsidR="007C65D6" w:rsidRPr="00402F00">
              <w:rPr>
                <w:rStyle w:val="Hyperlink"/>
                <w:noProof/>
                <w:lang w:val="nl-NL"/>
              </w:rPr>
              <w:t xml:space="preserve">PHẦN </w:t>
            </w:r>
            <w:r w:rsidR="007C65D6" w:rsidRPr="00402F00">
              <w:rPr>
                <w:rStyle w:val="Hyperlink"/>
                <w:noProof/>
                <w:lang w:val="vi-VN"/>
              </w:rPr>
              <w:t>3</w:t>
            </w:r>
            <w:r w:rsidR="007C65D6" w:rsidRPr="00402F00">
              <w:rPr>
                <w:rStyle w:val="Hyperlink"/>
                <w:noProof/>
                <w:lang w:val="nl-NL"/>
              </w:rPr>
              <w:t>:  MỤC</w:t>
            </w:r>
            <w:r w:rsidR="007C65D6" w:rsidRPr="00402F00">
              <w:rPr>
                <w:rStyle w:val="Hyperlink"/>
                <w:noProof/>
                <w:lang w:val="vi-VN"/>
              </w:rPr>
              <w:t xml:space="preserve"> TIÊU VÀ </w:t>
            </w:r>
            <w:r w:rsidR="007C65D6" w:rsidRPr="00402F00">
              <w:rPr>
                <w:rStyle w:val="Hyperlink"/>
                <w:noProof/>
                <w:lang w:val="nl-NL"/>
              </w:rPr>
              <w:t>KẾ HOẠCH QUẢN LÝ RỪNG TRỒNG KEO</w:t>
            </w:r>
            <w:r w:rsidR="007C65D6" w:rsidRPr="00402F00">
              <w:rPr>
                <w:rStyle w:val="Hyperlink"/>
                <w:noProof/>
                <w:lang w:val="vi-VN"/>
              </w:rPr>
              <w:t xml:space="preserve"> CỦA </w:t>
            </w:r>
            <w:r w:rsidR="007C65D6" w:rsidRPr="00402F00">
              <w:rPr>
                <w:rStyle w:val="Hyperlink"/>
                <w:noProof/>
                <w:lang w:val="nl-NL"/>
              </w:rPr>
              <w:t xml:space="preserve">NHÓM </w:t>
            </w:r>
            <w:r w:rsidR="008135A1">
              <w:rPr>
                <w:rStyle w:val="Hyperlink"/>
                <w:noProof/>
                <w:lang w:val="nl-NL"/>
              </w:rPr>
              <w:t>CHỨNG CHỈ RỪNG HUYỆN THANH CHƯƠNG SỐ 2</w:t>
            </w:r>
            <w:r w:rsidR="007C65D6">
              <w:rPr>
                <w:noProof/>
                <w:webHidden/>
              </w:rPr>
              <w:tab/>
            </w:r>
            <w:r w:rsidR="007C65D6">
              <w:rPr>
                <w:noProof/>
                <w:webHidden/>
              </w:rPr>
              <w:fldChar w:fldCharType="begin"/>
            </w:r>
            <w:r w:rsidR="007C65D6">
              <w:rPr>
                <w:noProof/>
                <w:webHidden/>
              </w:rPr>
              <w:instrText xml:space="preserve"> PAGEREF _Toc153972687 \h </w:instrText>
            </w:r>
            <w:r w:rsidR="007C65D6">
              <w:rPr>
                <w:noProof/>
                <w:webHidden/>
              </w:rPr>
            </w:r>
            <w:r w:rsidR="007C65D6">
              <w:rPr>
                <w:noProof/>
                <w:webHidden/>
              </w:rPr>
              <w:fldChar w:fldCharType="separate"/>
            </w:r>
            <w:r w:rsidR="00190F03">
              <w:rPr>
                <w:noProof/>
                <w:webHidden/>
              </w:rPr>
              <w:t>13</w:t>
            </w:r>
            <w:r w:rsidR="007C65D6">
              <w:rPr>
                <w:noProof/>
                <w:webHidden/>
              </w:rPr>
              <w:fldChar w:fldCharType="end"/>
            </w:r>
          </w:hyperlink>
        </w:p>
        <w:p w14:paraId="7B9A5C66" w14:textId="0C89B38E" w:rsidR="007C65D6" w:rsidRDefault="00000000">
          <w:pPr>
            <w:pStyle w:val="TOC1"/>
            <w:tabs>
              <w:tab w:val="right" w:leader="dot" w:pos="10320"/>
            </w:tabs>
            <w:rPr>
              <w:rFonts w:asciiTheme="minorHAnsi" w:eastAsiaTheme="minorEastAsia" w:hAnsiTheme="minorHAnsi" w:cstheme="minorBidi"/>
              <w:b w:val="0"/>
              <w:noProof/>
              <w:kern w:val="2"/>
              <w:sz w:val="22"/>
              <w:lang w:val="vi-VN" w:eastAsia="vi-VN"/>
              <w14:ligatures w14:val="standardContextual"/>
            </w:rPr>
          </w:pPr>
          <w:hyperlink w:anchor="_Toc153972688" w:history="1">
            <w:r w:rsidR="007C65D6" w:rsidRPr="00402F00">
              <w:rPr>
                <w:rStyle w:val="Hyperlink"/>
                <w:noProof/>
                <w:lang w:val="vi-VN"/>
              </w:rPr>
              <w:t>3</w:t>
            </w:r>
            <w:r w:rsidR="007C65D6" w:rsidRPr="00402F00">
              <w:rPr>
                <w:rStyle w:val="Hyperlink"/>
                <w:noProof/>
                <w:lang w:val="pt-BR"/>
              </w:rPr>
              <w:t>.1. Mục</w:t>
            </w:r>
            <w:r w:rsidR="007C65D6" w:rsidRPr="00402F00">
              <w:rPr>
                <w:rStyle w:val="Hyperlink"/>
                <w:noProof/>
                <w:lang w:val="vi-VN"/>
              </w:rPr>
              <w:t xml:space="preserve"> tiêu quản lý:</w:t>
            </w:r>
            <w:r w:rsidR="007C65D6">
              <w:rPr>
                <w:noProof/>
                <w:webHidden/>
              </w:rPr>
              <w:tab/>
            </w:r>
            <w:r w:rsidR="007C65D6">
              <w:rPr>
                <w:noProof/>
                <w:webHidden/>
              </w:rPr>
              <w:fldChar w:fldCharType="begin"/>
            </w:r>
            <w:r w:rsidR="007C65D6">
              <w:rPr>
                <w:noProof/>
                <w:webHidden/>
              </w:rPr>
              <w:instrText xml:space="preserve"> PAGEREF _Toc153972688 \h </w:instrText>
            </w:r>
            <w:r w:rsidR="007C65D6">
              <w:rPr>
                <w:noProof/>
                <w:webHidden/>
              </w:rPr>
            </w:r>
            <w:r w:rsidR="007C65D6">
              <w:rPr>
                <w:noProof/>
                <w:webHidden/>
              </w:rPr>
              <w:fldChar w:fldCharType="separate"/>
            </w:r>
            <w:r w:rsidR="00190F03">
              <w:rPr>
                <w:noProof/>
                <w:webHidden/>
              </w:rPr>
              <w:t>13</w:t>
            </w:r>
            <w:r w:rsidR="007C65D6">
              <w:rPr>
                <w:noProof/>
                <w:webHidden/>
              </w:rPr>
              <w:fldChar w:fldCharType="end"/>
            </w:r>
          </w:hyperlink>
        </w:p>
        <w:p w14:paraId="6BD7B76D" w14:textId="10698BED" w:rsidR="007C65D6" w:rsidRDefault="00000000">
          <w:pPr>
            <w:pStyle w:val="TOC3"/>
            <w:tabs>
              <w:tab w:val="right" w:leader="dot" w:pos="10320"/>
            </w:tabs>
            <w:rPr>
              <w:rFonts w:asciiTheme="minorHAnsi" w:eastAsiaTheme="minorEastAsia" w:hAnsiTheme="minorHAnsi" w:cstheme="minorBidi"/>
              <w:noProof/>
              <w:kern w:val="2"/>
              <w:sz w:val="22"/>
              <w:lang w:val="vi-VN" w:eastAsia="vi-VN"/>
              <w14:ligatures w14:val="standardContextual"/>
            </w:rPr>
          </w:pPr>
          <w:hyperlink w:anchor="_Toc153972689" w:history="1">
            <w:r w:rsidR="007C65D6" w:rsidRPr="00402F00">
              <w:rPr>
                <w:rStyle w:val="Hyperlink"/>
                <w:b/>
                <w:bCs/>
                <w:noProof/>
                <w:lang w:val="vi-VN"/>
              </w:rPr>
              <w:t>3.1.1. Mục tiêu chung</w:t>
            </w:r>
            <w:r w:rsidR="007C65D6">
              <w:rPr>
                <w:noProof/>
                <w:webHidden/>
              </w:rPr>
              <w:tab/>
            </w:r>
            <w:r w:rsidR="007C65D6">
              <w:rPr>
                <w:noProof/>
                <w:webHidden/>
              </w:rPr>
              <w:fldChar w:fldCharType="begin"/>
            </w:r>
            <w:r w:rsidR="007C65D6">
              <w:rPr>
                <w:noProof/>
                <w:webHidden/>
              </w:rPr>
              <w:instrText xml:space="preserve"> PAGEREF _Toc153972689 \h </w:instrText>
            </w:r>
            <w:r w:rsidR="007C65D6">
              <w:rPr>
                <w:noProof/>
                <w:webHidden/>
              </w:rPr>
            </w:r>
            <w:r w:rsidR="007C65D6">
              <w:rPr>
                <w:noProof/>
                <w:webHidden/>
              </w:rPr>
              <w:fldChar w:fldCharType="separate"/>
            </w:r>
            <w:r w:rsidR="00190F03">
              <w:rPr>
                <w:noProof/>
                <w:webHidden/>
              </w:rPr>
              <w:t>13</w:t>
            </w:r>
            <w:r w:rsidR="007C65D6">
              <w:rPr>
                <w:noProof/>
                <w:webHidden/>
              </w:rPr>
              <w:fldChar w:fldCharType="end"/>
            </w:r>
          </w:hyperlink>
        </w:p>
        <w:p w14:paraId="4DA4D2E6" w14:textId="296D3EA2" w:rsidR="007C65D6" w:rsidRDefault="00000000">
          <w:pPr>
            <w:pStyle w:val="TOC3"/>
            <w:tabs>
              <w:tab w:val="right" w:leader="dot" w:pos="10320"/>
            </w:tabs>
            <w:rPr>
              <w:rFonts w:asciiTheme="minorHAnsi" w:eastAsiaTheme="minorEastAsia" w:hAnsiTheme="minorHAnsi" w:cstheme="minorBidi"/>
              <w:noProof/>
              <w:kern w:val="2"/>
              <w:sz w:val="22"/>
              <w:lang w:val="vi-VN" w:eastAsia="vi-VN"/>
              <w14:ligatures w14:val="standardContextual"/>
            </w:rPr>
          </w:pPr>
          <w:hyperlink w:anchor="_Toc153972690" w:history="1">
            <w:r w:rsidR="007C65D6" w:rsidRPr="00402F00">
              <w:rPr>
                <w:rStyle w:val="Hyperlink"/>
                <w:b/>
                <w:bCs/>
                <w:noProof/>
                <w:lang w:val="vi-VN"/>
              </w:rPr>
              <w:t>3.1.2. Mục tiêu cụ thể</w:t>
            </w:r>
            <w:r w:rsidR="007C65D6">
              <w:rPr>
                <w:noProof/>
                <w:webHidden/>
              </w:rPr>
              <w:tab/>
            </w:r>
            <w:r w:rsidR="007C65D6">
              <w:rPr>
                <w:noProof/>
                <w:webHidden/>
              </w:rPr>
              <w:fldChar w:fldCharType="begin"/>
            </w:r>
            <w:r w:rsidR="007C65D6">
              <w:rPr>
                <w:noProof/>
                <w:webHidden/>
              </w:rPr>
              <w:instrText xml:space="preserve"> PAGEREF _Toc153972690 \h </w:instrText>
            </w:r>
            <w:r w:rsidR="007C65D6">
              <w:rPr>
                <w:noProof/>
                <w:webHidden/>
              </w:rPr>
            </w:r>
            <w:r w:rsidR="007C65D6">
              <w:rPr>
                <w:noProof/>
                <w:webHidden/>
              </w:rPr>
              <w:fldChar w:fldCharType="separate"/>
            </w:r>
            <w:r w:rsidR="00190F03">
              <w:rPr>
                <w:noProof/>
                <w:webHidden/>
              </w:rPr>
              <w:t>13</w:t>
            </w:r>
            <w:r w:rsidR="007C65D6">
              <w:rPr>
                <w:noProof/>
                <w:webHidden/>
              </w:rPr>
              <w:fldChar w:fldCharType="end"/>
            </w:r>
          </w:hyperlink>
        </w:p>
        <w:p w14:paraId="473B9699" w14:textId="6820DACB" w:rsidR="007C65D6" w:rsidRDefault="00000000">
          <w:pPr>
            <w:pStyle w:val="TOC3"/>
            <w:tabs>
              <w:tab w:val="right" w:leader="dot" w:pos="10320"/>
            </w:tabs>
            <w:rPr>
              <w:rFonts w:asciiTheme="minorHAnsi" w:eastAsiaTheme="minorEastAsia" w:hAnsiTheme="minorHAnsi" w:cstheme="minorBidi"/>
              <w:noProof/>
              <w:kern w:val="2"/>
              <w:sz w:val="22"/>
              <w:lang w:val="vi-VN" w:eastAsia="vi-VN"/>
              <w14:ligatures w14:val="standardContextual"/>
            </w:rPr>
          </w:pPr>
          <w:hyperlink w:anchor="_Toc153972691" w:history="1">
            <w:r w:rsidR="007C65D6" w:rsidRPr="00402F00">
              <w:rPr>
                <w:rStyle w:val="Hyperlink"/>
                <w:b/>
                <w:bCs/>
                <w:noProof/>
                <w:lang w:val="vi-VN"/>
              </w:rPr>
              <w:t>3.1.3. Thời gian thực hiện kế hoạch</w:t>
            </w:r>
            <w:r w:rsidR="007C65D6">
              <w:rPr>
                <w:noProof/>
                <w:webHidden/>
              </w:rPr>
              <w:tab/>
            </w:r>
            <w:r w:rsidR="007C65D6">
              <w:rPr>
                <w:noProof/>
                <w:webHidden/>
              </w:rPr>
              <w:fldChar w:fldCharType="begin"/>
            </w:r>
            <w:r w:rsidR="007C65D6">
              <w:rPr>
                <w:noProof/>
                <w:webHidden/>
              </w:rPr>
              <w:instrText xml:space="preserve"> PAGEREF _Toc153972691 \h </w:instrText>
            </w:r>
            <w:r w:rsidR="007C65D6">
              <w:rPr>
                <w:noProof/>
                <w:webHidden/>
              </w:rPr>
            </w:r>
            <w:r w:rsidR="007C65D6">
              <w:rPr>
                <w:noProof/>
                <w:webHidden/>
              </w:rPr>
              <w:fldChar w:fldCharType="separate"/>
            </w:r>
            <w:r w:rsidR="00190F03">
              <w:rPr>
                <w:noProof/>
                <w:webHidden/>
              </w:rPr>
              <w:t>15</w:t>
            </w:r>
            <w:r w:rsidR="007C65D6">
              <w:rPr>
                <w:noProof/>
                <w:webHidden/>
              </w:rPr>
              <w:fldChar w:fldCharType="end"/>
            </w:r>
          </w:hyperlink>
        </w:p>
        <w:p w14:paraId="540D4BA4" w14:textId="1077546A" w:rsidR="007C65D6" w:rsidRDefault="00000000">
          <w:pPr>
            <w:pStyle w:val="TOC2"/>
            <w:rPr>
              <w:rFonts w:asciiTheme="minorHAnsi" w:eastAsiaTheme="minorEastAsia" w:hAnsiTheme="minorHAnsi" w:cstheme="minorBidi"/>
              <w:b w:val="0"/>
              <w:i w:val="0"/>
              <w:kern w:val="2"/>
              <w:sz w:val="22"/>
              <w:lang w:val="vi-VN" w:eastAsia="vi-VN"/>
              <w14:ligatures w14:val="standardContextual"/>
            </w:rPr>
          </w:pPr>
          <w:hyperlink w:anchor="_Toc153972692" w:history="1">
            <w:r w:rsidR="007C65D6" w:rsidRPr="00402F00">
              <w:rPr>
                <w:rStyle w:val="Hyperlink"/>
                <w:lang w:val="vi-VN"/>
              </w:rPr>
              <w:t xml:space="preserve">3.2. </w:t>
            </w:r>
            <w:r w:rsidR="007C65D6" w:rsidRPr="00402F00">
              <w:rPr>
                <w:rStyle w:val="Hyperlink"/>
              </w:rPr>
              <w:t>Kế hoạch</w:t>
            </w:r>
            <w:r w:rsidR="007C65D6" w:rsidRPr="00402F00">
              <w:rPr>
                <w:rStyle w:val="Hyperlink"/>
                <w:lang w:val="vi-VN"/>
              </w:rPr>
              <w:t xml:space="preserve"> quản lý rừng </w:t>
            </w:r>
            <w:r w:rsidR="007C65D6" w:rsidRPr="00402F00">
              <w:rPr>
                <w:rStyle w:val="Hyperlink"/>
              </w:rPr>
              <w:t>trồng</w:t>
            </w:r>
            <w:r w:rsidR="007C65D6" w:rsidRPr="00402F00">
              <w:rPr>
                <w:rStyle w:val="Hyperlink"/>
                <w:lang w:val="vi-VN"/>
              </w:rPr>
              <w:t xml:space="preserve"> theo hướng bền vững</w:t>
            </w:r>
            <w:r w:rsidR="007C65D6">
              <w:rPr>
                <w:webHidden/>
              </w:rPr>
              <w:tab/>
            </w:r>
            <w:r w:rsidR="007C65D6">
              <w:rPr>
                <w:webHidden/>
              </w:rPr>
              <w:fldChar w:fldCharType="begin"/>
            </w:r>
            <w:r w:rsidR="007C65D6">
              <w:rPr>
                <w:webHidden/>
              </w:rPr>
              <w:instrText xml:space="preserve"> PAGEREF _Toc153972692 \h </w:instrText>
            </w:r>
            <w:r w:rsidR="007C65D6">
              <w:rPr>
                <w:webHidden/>
              </w:rPr>
            </w:r>
            <w:r w:rsidR="007C65D6">
              <w:rPr>
                <w:webHidden/>
              </w:rPr>
              <w:fldChar w:fldCharType="separate"/>
            </w:r>
            <w:r w:rsidR="00190F03">
              <w:rPr>
                <w:webHidden/>
              </w:rPr>
              <w:t>15</w:t>
            </w:r>
            <w:r w:rsidR="007C65D6">
              <w:rPr>
                <w:webHidden/>
              </w:rPr>
              <w:fldChar w:fldCharType="end"/>
            </w:r>
          </w:hyperlink>
        </w:p>
        <w:p w14:paraId="3FBE437F" w14:textId="67C62EEE" w:rsidR="007C65D6" w:rsidRDefault="00000000">
          <w:pPr>
            <w:pStyle w:val="TOC3"/>
            <w:tabs>
              <w:tab w:val="right" w:leader="dot" w:pos="10320"/>
            </w:tabs>
            <w:rPr>
              <w:rFonts w:asciiTheme="minorHAnsi" w:eastAsiaTheme="minorEastAsia" w:hAnsiTheme="minorHAnsi" w:cstheme="minorBidi"/>
              <w:noProof/>
              <w:kern w:val="2"/>
              <w:sz w:val="22"/>
              <w:lang w:val="vi-VN" w:eastAsia="vi-VN"/>
              <w14:ligatures w14:val="standardContextual"/>
            </w:rPr>
          </w:pPr>
          <w:hyperlink w:anchor="_Toc153972696" w:history="1">
            <w:r w:rsidR="007C65D6" w:rsidRPr="00402F00">
              <w:rPr>
                <w:rStyle w:val="Hyperlink"/>
                <w:b/>
                <w:bCs/>
                <w:noProof/>
                <w:lang w:val="vi-VN"/>
              </w:rPr>
              <w:t xml:space="preserve">3.2.1. </w:t>
            </w:r>
            <w:r w:rsidR="007C65D6" w:rsidRPr="00402F00">
              <w:rPr>
                <w:rStyle w:val="Hyperlink"/>
                <w:b/>
                <w:bCs/>
                <w:noProof/>
              </w:rPr>
              <w:t>Kế hoạch t</w:t>
            </w:r>
            <w:r w:rsidR="007C65D6" w:rsidRPr="00402F00">
              <w:rPr>
                <w:rStyle w:val="Hyperlink"/>
                <w:b/>
                <w:bCs/>
                <w:noProof/>
                <w:lang w:val="vi-VN"/>
              </w:rPr>
              <w:t>rồng rừng</w:t>
            </w:r>
            <w:r w:rsidR="007C65D6" w:rsidRPr="00402F00">
              <w:rPr>
                <w:rStyle w:val="Hyperlink"/>
                <w:b/>
                <w:bCs/>
                <w:noProof/>
              </w:rPr>
              <w:t xml:space="preserve"> từ</w:t>
            </w:r>
            <w:r w:rsidR="00DF3040">
              <w:rPr>
                <w:rStyle w:val="Hyperlink"/>
                <w:b/>
                <w:bCs/>
                <w:noProof/>
              </w:rPr>
              <w:t xml:space="preserve"> 2024 </w:t>
            </w:r>
            <w:r w:rsidR="007C65D6" w:rsidRPr="00402F00">
              <w:rPr>
                <w:rStyle w:val="Hyperlink"/>
                <w:b/>
                <w:bCs/>
                <w:noProof/>
              </w:rPr>
              <w:t>- 202</w:t>
            </w:r>
            <w:r w:rsidR="003701C0">
              <w:rPr>
                <w:rStyle w:val="Hyperlink"/>
                <w:b/>
                <w:bCs/>
                <w:noProof/>
              </w:rPr>
              <w:t>9</w:t>
            </w:r>
            <w:r w:rsidR="007C65D6">
              <w:rPr>
                <w:noProof/>
                <w:webHidden/>
              </w:rPr>
              <w:tab/>
            </w:r>
            <w:r w:rsidR="007C65D6">
              <w:rPr>
                <w:noProof/>
                <w:webHidden/>
              </w:rPr>
              <w:fldChar w:fldCharType="begin"/>
            </w:r>
            <w:r w:rsidR="007C65D6">
              <w:rPr>
                <w:noProof/>
                <w:webHidden/>
              </w:rPr>
              <w:instrText xml:space="preserve"> PAGEREF _Toc153972696 \h </w:instrText>
            </w:r>
            <w:r w:rsidR="007C65D6">
              <w:rPr>
                <w:noProof/>
                <w:webHidden/>
              </w:rPr>
            </w:r>
            <w:r w:rsidR="007C65D6">
              <w:rPr>
                <w:noProof/>
                <w:webHidden/>
              </w:rPr>
              <w:fldChar w:fldCharType="separate"/>
            </w:r>
            <w:r w:rsidR="00190F03">
              <w:rPr>
                <w:noProof/>
                <w:webHidden/>
              </w:rPr>
              <w:t>17</w:t>
            </w:r>
            <w:r w:rsidR="007C65D6">
              <w:rPr>
                <w:noProof/>
                <w:webHidden/>
              </w:rPr>
              <w:fldChar w:fldCharType="end"/>
            </w:r>
          </w:hyperlink>
        </w:p>
        <w:p w14:paraId="5471E204" w14:textId="4DBAB84E" w:rsidR="007C65D6" w:rsidRDefault="00000000">
          <w:pPr>
            <w:pStyle w:val="TOC3"/>
            <w:tabs>
              <w:tab w:val="right" w:leader="dot" w:pos="10320"/>
            </w:tabs>
            <w:rPr>
              <w:rFonts w:asciiTheme="minorHAnsi" w:eastAsiaTheme="minorEastAsia" w:hAnsiTheme="minorHAnsi" w:cstheme="minorBidi"/>
              <w:noProof/>
              <w:kern w:val="2"/>
              <w:sz w:val="22"/>
              <w:lang w:val="vi-VN" w:eastAsia="vi-VN"/>
              <w14:ligatures w14:val="standardContextual"/>
            </w:rPr>
          </w:pPr>
          <w:hyperlink w:anchor="_Toc153972701" w:history="1">
            <w:r w:rsidR="007C65D6" w:rsidRPr="00402F00">
              <w:rPr>
                <w:rStyle w:val="Hyperlink"/>
                <w:b/>
                <w:bCs/>
                <w:noProof/>
              </w:rPr>
              <w:t>3.2.2. Kế hoạch khai thác</w:t>
            </w:r>
            <w:r w:rsidR="007C65D6">
              <w:rPr>
                <w:noProof/>
                <w:webHidden/>
              </w:rPr>
              <w:tab/>
            </w:r>
            <w:r w:rsidR="007C65D6">
              <w:rPr>
                <w:noProof/>
                <w:webHidden/>
              </w:rPr>
              <w:fldChar w:fldCharType="begin"/>
            </w:r>
            <w:r w:rsidR="007C65D6">
              <w:rPr>
                <w:noProof/>
                <w:webHidden/>
              </w:rPr>
              <w:instrText xml:space="preserve"> PAGEREF _Toc153972701 \h </w:instrText>
            </w:r>
            <w:r w:rsidR="007C65D6">
              <w:rPr>
                <w:noProof/>
                <w:webHidden/>
              </w:rPr>
            </w:r>
            <w:r w:rsidR="007C65D6">
              <w:rPr>
                <w:noProof/>
                <w:webHidden/>
              </w:rPr>
              <w:fldChar w:fldCharType="separate"/>
            </w:r>
            <w:r w:rsidR="00190F03">
              <w:rPr>
                <w:noProof/>
                <w:webHidden/>
              </w:rPr>
              <w:t>21</w:t>
            </w:r>
            <w:r w:rsidR="007C65D6">
              <w:rPr>
                <w:noProof/>
                <w:webHidden/>
              </w:rPr>
              <w:fldChar w:fldCharType="end"/>
            </w:r>
          </w:hyperlink>
        </w:p>
        <w:p w14:paraId="6ED09376" w14:textId="42703890" w:rsidR="007C65D6" w:rsidRDefault="00000000">
          <w:pPr>
            <w:pStyle w:val="TOC1"/>
            <w:tabs>
              <w:tab w:val="right" w:leader="dot" w:pos="10320"/>
            </w:tabs>
            <w:rPr>
              <w:rFonts w:asciiTheme="minorHAnsi" w:eastAsiaTheme="minorEastAsia" w:hAnsiTheme="minorHAnsi" w:cstheme="minorBidi"/>
              <w:b w:val="0"/>
              <w:noProof/>
              <w:kern w:val="2"/>
              <w:sz w:val="22"/>
              <w:lang w:val="vi-VN" w:eastAsia="vi-VN"/>
              <w14:ligatures w14:val="standardContextual"/>
            </w:rPr>
          </w:pPr>
          <w:hyperlink w:anchor="_Toc153972707" w:history="1">
            <w:r w:rsidR="007C65D6" w:rsidRPr="00402F00">
              <w:rPr>
                <w:rStyle w:val="Hyperlink"/>
                <w:noProof/>
                <w:lang w:val="vi-VN"/>
              </w:rPr>
              <w:t>3</w:t>
            </w:r>
            <w:r w:rsidR="007C65D6" w:rsidRPr="00402F00">
              <w:rPr>
                <w:rStyle w:val="Hyperlink"/>
                <w:noProof/>
                <w:lang w:val="nl-NL"/>
              </w:rPr>
              <w:t>.2</w:t>
            </w:r>
            <w:r w:rsidR="007C65D6" w:rsidRPr="00402F00">
              <w:rPr>
                <w:rStyle w:val="Hyperlink"/>
                <w:noProof/>
                <w:lang w:val="vi-VN"/>
              </w:rPr>
              <w:t>.3</w:t>
            </w:r>
            <w:r w:rsidR="007C65D6" w:rsidRPr="00402F00">
              <w:rPr>
                <w:rStyle w:val="Hyperlink"/>
                <w:noProof/>
                <w:lang w:val="nl-NL"/>
              </w:rPr>
              <w:t>.</w:t>
            </w:r>
            <w:r w:rsidR="007C65D6" w:rsidRPr="00402F00">
              <w:rPr>
                <w:rStyle w:val="Hyperlink"/>
                <w:noProof/>
                <w:lang w:val="vi-VN"/>
              </w:rPr>
              <w:t xml:space="preserve"> </w:t>
            </w:r>
            <w:r w:rsidR="007C65D6" w:rsidRPr="00402F00">
              <w:rPr>
                <w:rStyle w:val="Hyperlink"/>
                <w:noProof/>
                <w:lang w:val="nl-NL"/>
              </w:rPr>
              <w:t>Chăm sóc và bảo</w:t>
            </w:r>
            <w:r w:rsidR="007C65D6" w:rsidRPr="00402F00">
              <w:rPr>
                <w:rStyle w:val="Hyperlink"/>
                <w:noProof/>
                <w:lang w:val="vi-VN"/>
              </w:rPr>
              <w:t xml:space="preserve"> vệ</w:t>
            </w:r>
            <w:r w:rsidR="007C65D6" w:rsidRPr="00402F00">
              <w:rPr>
                <w:rStyle w:val="Hyperlink"/>
                <w:noProof/>
              </w:rPr>
              <w:t xml:space="preserve"> rừng trồng</w:t>
            </w:r>
            <w:r w:rsidR="007C65D6">
              <w:rPr>
                <w:noProof/>
                <w:webHidden/>
              </w:rPr>
              <w:tab/>
            </w:r>
            <w:r w:rsidR="007C65D6">
              <w:rPr>
                <w:noProof/>
                <w:webHidden/>
              </w:rPr>
              <w:fldChar w:fldCharType="begin"/>
            </w:r>
            <w:r w:rsidR="007C65D6">
              <w:rPr>
                <w:noProof/>
                <w:webHidden/>
              </w:rPr>
              <w:instrText xml:space="preserve"> PAGEREF _Toc153972707 \h </w:instrText>
            </w:r>
            <w:r w:rsidR="007C65D6">
              <w:rPr>
                <w:noProof/>
                <w:webHidden/>
              </w:rPr>
            </w:r>
            <w:r w:rsidR="007C65D6">
              <w:rPr>
                <w:noProof/>
                <w:webHidden/>
              </w:rPr>
              <w:fldChar w:fldCharType="separate"/>
            </w:r>
            <w:r w:rsidR="00190F03">
              <w:rPr>
                <w:noProof/>
                <w:webHidden/>
              </w:rPr>
              <w:t>24</w:t>
            </w:r>
            <w:r w:rsidR="007C65D6">
              <w:rPr>
                <w:noProof/>
                <w:webHidden/>
              </w:rPr>
              <w:fldChar w:fldCharType="end"/>
            </w:r>
          </w:hyperlink>
        </w:p>
        <w:p w14:paraId="756A064D" w14:textId="5B6899DA" w:rsidR="007C65D6" w:rsidRDefault="00000000">
          <w:pPr>
            <w:pStyle w:val="TOC3"/>
            <w:tabs>
              <w:tab w:val="right" w:leader="dot" w:pos="10320"/>
            </w:tabs>
            <w:rPr>
              <w:rFonts w:asciiTheme="minorHAnsi" w:eastAsiaTheme="minorEastAsia" w:hAnsiTheme="minorHAnsi" w:cstheme="minorBidi"/>
              <w:noProof/>
              <w:kern w:val="2"/>
              <w:sz w:val="22"/>
              <w:lang w:val="vi-VN" w:eastAsia="vi-VN"/>
              <w14:ligatures w14:val="standardContextual"/>
            </w:rPr>
          </w:pPr>
          <w:hyperlink w:anchor="_Toc153972710" w:history="1">
            <w:r w:rsidR="007C65D6" w:rsidRPr="00402F00">
              <w:rPr>
                <w:rStyle w:val="Hyperlink"/>
                <w:b/>
                <w:bCs/>
                <w:noProof/>
                <w:lang w:val="vi-VN"/>
              </w:rPr>
              <w:t>3</w:t>
            </w:r>
            <w:r w:rsidR="007C65D6" w:rsidRPr="00402F00">
              <w:rPr>
                <w:rStyle w:val="Hyperlink"/>
                <w:b/>
                <w:bCs/>
                <w:noProof/>
                <w:lang w:val="it-IT"/>
              </w:rPr>
              <w:t>.2.</w:t>
            </w:r>
            <w:r w:rsidR="007C65D6" w:rsidRPr="00402F00">
              <w:rPr>
                <w:rStyle w:val="Hyperlink"/>
                <w:b/>
                <w:bCs/>
                <w:noProof/>
                <w:lang w:val="vi-VN"/>
              </w:rPr>
              <w:t>4</w:t>
            </w:r>
            <w:r w:rsidR="007C65D6" w:rsidRPr="00402F00">
              <w:rPr>
                <w:rStyle w:val="Hyperlink"/>
                <w:b/>
                <w:bCs/>
                <w:noProof/>
                <w:lang w:val="it-IT"/>
              </w:rPr>
              <w:t xml:space="preserve">. </w:t>
            </w:r>
            <w:r w:rsidR="007C65D6" w:rsidRPr="00402F00">
              <w:rPr>
                <w:rStyle w:val="Hyperlink"/>
                <w:b/>
                <w:bCs/>
                <w:noProof/>
                <w:lang w:val="vi-VN"/>
              </w:rPr>
              <w:t>H</w:t>
            </w:r>
            <w:r w:rsidR="007C65D6" w:rsidRPr="00402F00">
              <w:rPr>
                <w:rStyle w:val="Hyperlink"/>
                <w:b/>
                <w:bCs/>
                <w:noProof/>
                <w:lang w:val="it-IT"/>
              </w:rPr>
              <w:t>ành lang ven suối</w:t>
            </w:r>
            <w:r w:rsidR="007C65D6">
              <w:rPr>
                <w:noProof/>
                <w:webHidden/>
              </w:rPr>
              <w:tab/>
            </w:r>
            <w:r w:rsidR="007C65D6">
              <w:rPr>
                <w:noProof/>
                <w:webHidden/>
              </w:rPr>
              <w:fldChar w:fldCharType="begin"/>
            </w:r>
            <w:r w:rsidR="007C65D6">
              <w:rPr>
                <w:noProof/>
                <w:webHidden/>
              </w:rPr>
              <w:instrText xml:space="preserve"> PAGEREF _Toc153972710 \h </w:instrText>
            </w:r>
            <w:r w:rsidR="007C65D6">
              <w:rPr>
                <w:noProof/>
                <w:webHidden/>
              </w:rPr>
            </w:r>
            <w:r w:rsidR="007C65D6">
              <w:rPr>
                <w:noProof/>
                <w:webHidden/>
              </w:rPr>
              <w:fldChar w:fldCharType="separate"/>
            </w:r>
            <w:r w:rsidR="00190F03">
              <w:rPr>
                <w:noProof/>
                <w:webHidden/>
              </w:rPr>
              <w:t>25</w:t>
            </w:r>
            <w:r w:rsidR="007C65D6">
              <w:rPr>
                <w:noProof/>
                <w:webHidden/>
              </w:rPr>
              <w:fldChar w:fldCharType="end"/>
            </w:r>
          </w:hyperlink>
        </w:p>
        <w:p w14:paraId="04D94E1F" w14:textId="62CC2D08" w:rsidR="007C65D6" w:rsidRDefault="00000000">
          <w:pPr>
            <w:pStyle w:val="TOC3"/>
            <w:tabs>
              <w:tab w:val="right" w:leader="dot" w:pos="10320"/>
            </w:tabs>
            <w:rPr>
              <w:rFonts w:asciiTheme="minorHAnsi" w:eastAsiaTheme="minorEastAsia" w:hAnsiTheme="minorHAnsi" w:cstheme="minorBidi"/>
              <w:noProof/>
              <w:kern w:val="2"/>
              <w:sz w:val="22"/>
              <w:lang w:val="vi-VN" w:eastAsia="vi-VN"/>
              <w14:ligatures w14:val="standardContextual"/>
            </w:rPr>
          </w:pPr>
          <w:hyperlink w:anchor="_Toc153972712" w:history="1">
            <w:r w:rsidR="007C65D6" w:rsidRPr="00402F00">
              <w:rPr>
                <w:rStyle w:val="Hyperlink"/>
                <w:b/>
                <w:bCs/>
                <w:noProof/>
                <w:lang w:val="vi-VN"/>
              </w:rPr>
              <w:t>3</w:t>
            </w:r>
            <w:r w:rsidR="007C65D6" w:rsidRPr="00402F00">
              <w:rPr>
                <w:rStyle w:val="Hyperlink"/>
                <w:b/>
                <w:bCs/>
                <w:noProof/>
                <w:lang w:val="nl-NL"/>
              </w:rPr>
              <w:t>.2</w:t>
            </w:r>
            <w:r w:rsidR="007C65D6" w:rsidRPr="00402F00">
              <w:rPr>
                <w:rStyle w:val="Hyperlink"/>
                <w:b/>
                <w:bCs/>
                <w:noProof/>
                <w:lang w:val="vi-VN"/>
              </w:rPr>
              <w:t>.5</w:t>
            </w:r>
            <w:r w:rsidR="007C65D6" w:rsidRPr="00402F00">
              <w:rPr>
                <w:rStyle w:val="Hyperlink"/>
                <w:b/>
                <w:bCs/>
                <w:noProof/>
                <w:lang w:val="nl-NL"/>
              </w:rPr>
              <w:t>. Kế hoạch giảm thiểu tác động môi trường.</w:t>
            </w:r>
            <w:r w:rsidR="007C65D6">
              <w:rPr>
                <w:noProof/>
                <w:webHidden/>
              </w:rPr>
              <w:tab/>
            </w:r>
            <w:r w:rsidR="007C65D6">
              <w:rPr>
                <w:noProof/>
                <w:webHidden/>
              </w:rPr>
              <w:fldChar w:fldCharType="begin"/>
            </w:r>
            <w:r w:rsidR="007C65D6">
              <w:rPr>
                <w:noProof/>
                <w:webHidden/>
              </w:rPr>
              <w:instrText xml:space="preserve"> PAGEREF _Toc153972712 \h </w:instrText>
            </w:r>
            <w:r w:rsidR="007C65D6">
              <w:rPr>
                <w:noProof/>
                <w:webHidden/>
              </w:rPr>
            </w:r>
            <w:r w:rsidR="007C65D6">
              <w:rPr>
                <w:noProof/>
                <w:webHidden/>
              </w:rPr>
              <w:fldChar w:fldCharType="separate"/>
            </w:r>
            <w:r w:rsidR="00190F03">
              <w:rPr>
                <w:noProof/>
                <w:webHidden/>
              </w:rPr>
              <w:t>26</w:t>
            </w:r>
            <w:r w:rsidR="007C65D6">
              <w:rPr>
                <w:noProof/>
                <w:webHidden/>
              </w:rPr>
              <w:fldChar w:fldCharType="end"/>
            </w:r>
          </w:hyperlink>
        </w:p>
        <w:p w14:paraId="1F96A54C" w14:textId="6C094EB7" w:rsidR="007C65D6" w:rsidRDefault="00000000">
          <w:pPr>
            <w:pStyle w:val="TOC3"/>
            <w:tabs>
              <w:tab w:val="right" w:leader="dot" w:pos="10320"/>
            </w:tabs>
            <w:rPr>
              <w:rFonts w:asciiTheme="minorHAnsi" w:eastAsiaTheme="minorEastAsia" w:hAnsiTheme="minorHAnsi" w:cstheme="minorBidi"/>
              <w:noProof/>
              <w:kern w:val="2"/>
              <w:sz w:val="22"/>
              <w:lang w:val="vi-VN" w:eastAsia="vi-VN"/>
              <w14:ligatures w14:val="standardContextual"/>
            </w:rPr>
          </w:pPr>
          <w:hyperlink w:anchor="_Toc153972713" w:history="1">
            <w:r w:rsidR="007C65D6" w:rsidRPr="00402F00">
              <w:rPr>
                <w:rStyle w:val="Hyperlink"/>
                <w:b/>
                <w:noProof/>
              </w:rPr>
              <w:t>3.2.6. Bảo vệ</w:t>
            </w:r>
            <w:r w:rsidR="007C65D6" w:rsidRPr="00402F00">
              <w:rPr>
                <w:rStyle w:val="Hyperlink"/>
                <w:b/>
                <w:noProof/>
                <w:lang w:val="vi-VN"/>
              </w:rPr>
              <w:t xml:space="preserve"> đa dạng sinh học các loài động thực vật</w:t>
            </w:r>
            <w:r w:rsidR="007C65D6" w:rsidRPr="00402F00">
              <w:rPr>
                <w:rStyle w:val="Hyperlink"/>
                <w:b/>
                <w:noProof/>
              </w:rPr>
              <w:t>:</w:t>
            </w:r>
            <w:r w:rsidR="007C65D6">
              <w:rPr>
                <w:noProof/>
                <w:webHidden/>
              </w:rPr>
              <w:tab/>
            </w:r>
            <w:r w:rsidR="007C65D6">
              <w:rPr>
                <w:noProof/>
                <w:webHidden/>
              </w:rPr>
              <w:fldChar w:fldCharType="begin"/>
            </w:r>
            <w:r w:rsidR="007C65D6">
              <w:rPr>
                <w:noProof/>
                <w:webHidden/>
              </w:rPr>
              <w:instrText xml:space="preserve"> PAGEREF _Toc153972713 \h </w:instrText>
            </w:r>
            <w:r w:rsidR="007C65D6">
              <w:rPr>
                <w:noProof/>
                <w:webHidden/>
              </w:rPr>
            </w:r>
            <w:r w:rsidR="007C65D6">
              <w:rPr>
                <w:noProof/>
                <w:webHidden/>
              </w:rPr>
              <w:fldChar w:fldCharType="separate"/>
            </w:r>
            <w:r w:rsidR="00190F03">
              <w:rPr>
                <w:noProof/>
                <w:webHidden/>
              </w:rPr>
              <w:t>27</w:t>
            </w:r>
            <w:r w:rsidR="007C65D6">
              <w:rPr>
                <w:noProof/>
                <w:webHidden/>
              </w:rPr>
              <w:fldChar w:fldCharType="end"/>
            </w:r>
          </w:hyperlink>
        </w:p>
        <w:p w14:paraId="71502AA0" w14:textId="58F9D0FA" w:rsidR="007C65D6" w:rsidRDefault="00000000">
          <w:pPr>
            <w:pStyle w:val="TOC3"/>
            <w:tabs>
              <w:tab w:val="right" w:leader="dot" w:pos="10320"/>
            </w:tabs>
            <w:rPr>
              <w:rFonts w:asciiTheme="minorHAnsi" w:eastAsiaTheme="minorEastAsia" w:hAnsiTheme="minorHAnsi" w:cstheme="minorBidi"/>
              <w:noProof/>
              <w:kern w:val="2"/>
              <w:sz w:val="22"/>
              <w:lang w:val="vi-VN" w:eastAsia="vi-VN"/>
              <w14:ligatures w14:val="standardContextual"/>
            </w:rPr>
          </w:pPr>
          <w:hyperlink w:anchor="_Toc153972714" w:history="1">
            <w:r w:rsidR="007C65D6" w:rsidRPr="00402F00">
              <w:rPr>
                <w:rStyle w:val="Hyperlink"/>
                <w:b/>
                <w:bCs/>
                <w:noProof/>
                <w:lang w:val="vi-VN"/>
              </w:rPr>
              <w:t>3</w:t>
            </w:r>
            <w:r w:rsidR="007C65D6" w:rsidRPr="00402F00">
              <w:rPr>
                <w:rStyle w:val="Hyperlink"/>
                <w:b/>
                <w:bCs/>
                <w:noProof/>
                <w:lang w:val="nl-NL"/>
              </w:rPr>
              <w:t>.2.</w:t>
            </w:r>
            <w:r w:rsidR="007C65D6" w:rsidRPr="00402F00">
              <w:rPr>
                <w:rStyle w:val="Hyperlink"/>
                <w:b/>
                <w:bCs/>
                <w:noProof/>
              </w:rPr>
              <w:t>7</w:t>
            </w:r>
            <w:r w:rsidR="007C65D6" w:rsidRPr="00402F00">
              <w:rPr>
                <w:rStyle w:val="Hyperlink"/>
                <w:b/>
                <w:bCs/>
                <w:noProof/>
                <w:lang w:val="nl-NL"/>
              </w:rPr>
              <w:t>. Kế hoạch giảm thiểu tác động xã hội</w:t>
            </w:r>
            <w:r w:rsidR="007C65D6">
              <w:rPr>
                <w:noProof/>
                <w:webHidden/>
              </w:rPr>
              <w:tab/>
            </w:r>
            <w:r w:rsidR="007C65D6">
              <w:rPr>
                <w:noProof/>
                <w:webHidden/>
              </w:rPr>
              <w:fldChar w:fldCharType="begin"/>
            </w:r>
            <w:r w:rsidR="007C65D6">
              <w:rPr>
                <w:noProof/>
                <w:webHidden/>
              </w:rPr>
              <w:instrText xml:space="preserve"> PAGEREF _Toc153972714 \h </w:instrText>
            </w:r>
            <w:r w:rsidR="007C65D6">
              <w:rPr>
                <w:noProof/>
                <w:webHidden/>
              </w:rPr>
            </w:r>
            <w:r w:rsidR="007C65D6">
              <w:rPr>
                <w:noProof/>
                <w:webHidden/>
              </w:rPr>
              <w:fldChar w:fldCharType="separate"/>
            </w:r>
            <w:r w:rsidR="00190F03">
              <w:rPr>
                <w:noProof/>
                <w:webHidden/>
              </w:rPr>
              <w:t>29</w:t>
            </w:r>
            <w:r w:rsidR="007C65D6">
              <w:rPr>
                <w:noProof/>
                <w:webHidden/>
              </w:rPr>
              <w:fldChar w:fldCharType="end"/>
            </w:r>
          </w:hyperlink>
        </w:p>
        <w:p w14:paraId="2B802A0C" w14:textId="722F0077" w:rsidR="007C65D6" w:rsidRDefault="00000000">
          <w:pPr>
            <w:pStyle w:val="TOC3"/>
            <w:tabs>
              <w:tab w:val="right" w:leader="dot" w:pos="10320"/>
            </w:tabs>
            <w:rPr>
              <w:rFonts w:asciiTheme="minorHAnsi" w:eastAsiaTheme="minorEastAsia" w:hAnsiTheme="minorHAnsi" w:cstheme="minorBidi"/>
              <w:noProof/>
              <w:kern w:val="2"/>
              <w:sz w:val="22"/>
              <w:lang w:val="vi-VN" w:eastAsia="vi-VN"/>
              <w14:ligatures w14:val="standardContextual"/>
            </w:rPr>
          </w:pPr>
          <w:hyperlink w:anchor="_Toc153972715" w:history="1">
            <w:r w:rsidR="007C65D6" w:rsidRPr="00402F00">
              <w:rPr>
                <w:rStyle w:val="Hyperlink"/>
                <w:b/>
                <w:iCs/>
                <w:noProof/>
                <w:lang w:val="nl-NL"/>
              </w:rPr>
              <w:t>3.2.8. Kế hoạch giảm thiểu tác động thiên tai tới cơ sở hạ tầng và tài nguyên</w:t>
            </w:r>
            <w:r w:rsidR="007C65D6">
              <w:rPr>
                <w:noProof/>
                <w:webHidden/>
              </w:rPr>
              <w:tab/>
            </w:r>
            <w:r w:rsidR="007C65D6">
              <w:rPr>
                <w:noProof/>
                <w:webHidden/>
              </w:rPr>
              <w:fldChar w:fldCharType="begin"/>
            </w:r>
            <w:r w:rsidR="007C65D6">
              <w:rPr>
                <w:noProof/>
                <w:webHidden/>
              </w:rPr>
              <w:instrText xml:space="preserve"> PAGEREF _Toc153972715 \h </w:instrText>
            </w:r>
            <w:r w:rsidR="007C65D6">
              <w:rPr>
                <w:noProof/>
                <w:webHidden/>
              </w:rPr>
            </w:r>
            <w:r w:rsidR="007C65D6">
              <w:rPr>
                <w:noProof/>
                <w:webHidden/>
              </w:rPr>
              <w:fldChar w:fldCharType="separate"/>
            </w:r>
            <w:r w:rsidR="00190F03">
              <w:rPr>
                <w:noProof/>
                <w:webHidden/>
              </w:rPr>
              <w:t>30</w:t>
            </w:r>
            <w:r w:rsidR="007C65D6">
              <w:rPr>
                <w:noProof/>
                <w:webHidden/>
              </w:rPr>
              <w:fldChar w:fldCharType="end"/>
            </w:r>
          </w:hyperlink>
        </w:p>
        <w:p w14:paraId="6ED9D3D1" w14:textId="6077675C" w:rsidR="007C65D6" w:rsidRDefault="00000000">
          <w:pPr>
            <w:pStyle w:val="TOC3"/>
            <w:tabs>
              <w:tab w:val="right" w:leader="dot" w:pos="10320"/>
            </w:tabs>
            <w:rPr>
              <w:rFonts w:asciiTheme="minorHAnsi" w:eastAsiaTheme="minorEastAsia" w:hAnsiTheme="minorHAnsi" w:cstheme="minorBidi"/>
              <w:noProof/>
              <w:kern w:val="2"/>
              <w:sz w:val="22"/>
              <w:lang w:val="vi-VN" w:eastAsia="vi-VN"/>
              <w14:ligatures w14:val="standardContextual"/>
            </w:rPr>
          </w:pPr>
          <w:hyperlink w:anchor="_Toc153972716" w:history="1">
            <w:r w:rsidR="007C65D6" w:rsidRPr="00402F00">
              <w:rPr>
                <w:rStyle w:val="Hyperlink"/>
                <w:b/>
                <w:bCs/>
                <w:noProof/>
              </w:rPr>
              <w:t>3.2.9. Chi phí giảm thiểu các tác động môi trường, xã hội</w:t>
            </w:r>
            <w:r w:rsidR="007C65D6">
              <w:rPr>
                <w:noProof/>
                <w:webHidden/>
              </w:rPr>
              <w:tab/>
            </w:r>
            <w:r w:rsidR="007C65D6">
              <w:rPr>
                <w:noProof/>
                <w:webHidden/>
              </w:rPr>
              <w:fldChar w:fldCharType="begin"/>
            </w:r>
            <w:r w:rsidR="007C65D6">
              <w:rPr>
                <w:noProof/>
                <w:webHidden/>
              </w:rPr>
              <w:instrText xml:space="preserve"> PAGEREF _Toc153972716 \h </w:instrText>
            </w:r>
            <w:r w:rsidR="007C65D6">
              <w:rPr>
                <w:noProof/>
                <w:webHidden/>
              </w:rPr>
            </w:r>
            <w:r w:rsidR="007C65D6">
              <w:rPr>
                <w:noProof/>
                <w:webHidden/>
              </w:rPr>
              <w:fldChar w:fldCharType="separate"/>
            </w:r>
            <w:r w:rsidR="00190F03">
              <w:rPr>
                <w:noProof/>
                <w:webHidden/>
              </w:rPr>
              <w:t>31</w:t>
            </w:r>
            <w:r w:rsidR="007C65D6">
              <w:rPr>
                <w:noProof/>
                <w:webHidden/>
              </w:rPr>
              <w:fldChar w:fldCharType="end"/>
            </w:r>
          </w:hyperlink>
        </w:p>
        <w:p w14:paraId="519601CE" w14:textId="29336A4F" w:rsidR="007C65D6" w:rsidRDefault="00000000">
          <w:pPr>
            <w:pStyle w:val="TOC3"/>
            <w:tabs>
              <w:tab w:val="right" w:leader="dot" w:pos="10320"/>
            </w:tabs>
            <w:rPr>
              <w:rFonts w:asciiTheme="minorHAnsi" w:eastAsiaTheme="minorEastAsia" w:hAnsiTheme="minorHAnsi" w:cstheme="minorBidi"/>
              <w:noProof/>
              <w:kern w:val="2"/>
              <w:sz w:val="22"/>
              <w:lang w:val="vi-VN" w:eastAsia="vi-VN"/>
              <w14:ligatures w14:val="standardContextual"/>
            </w:rPr>
          </w:pPr>
          <w:hyperlink w:anchor="_Toc153972718" w:history="1">
            <w:r w:rsidR="007C65D6" w:rsidRPr="00402F00">
              <w:rPr>
                <w:rStyle w:val="Hyperlink"/>
                <w:b/>
                <w:bCs/>
                <w:noProof/>
                <w:lang w:val="nl-NL"/>
              </w:rPr>
              <w:t>3.</w:t>
            </w:r>
            <w:r w:rsidR="007C65D6" w:rsidRPr="00402F00">
              <w:rPr>
                <w:rStyle w:val="Hyperlink"/>
                <w:b/>
                <w:bCs/>
                <w:noProof/>
                <w:lang w:val="vi-VN"/>
              </w:rPr>
              <w:t>2</w:t>
            </w:r>
            <w:r w:rsidR="007C65D6" w:rsidRPr="00402F00">
              <w:rPr>
                <w:rStyle w:val="Hyperlink"/>
                <w:b/>
                <w:bCs/>
                <w:noProof/>
              </w:rPr>
              <w:t>.10</w:t>
            </w:r>
            <w:r w:rsidR="007C65D6" w:rsidRPr="00402F00">
              <w:rPr>
                <w:rStyle w:val="Hyperlink"/>
                <w:b/>
                <w:bCs/>
                <w:noProof/>
                <w:lang w:val="nl-NL"/>
              </w:rPr>
              <w:t>. Kế hoạch mua sắm vật tư thiết bị</w:t>
            </w:r>
            <w:r w:rsidR="007C65D6" w:rsidRPr="00402F00">
              <w:rPr>
                <w:rStyle w:val="Hyperlink"/>
                <w:b/>
                <w:bCs/>
                <w:noProof/>
                <w:lang w:val="vi-VN"/>
              </w:rPr>
              <w:t xml:space="preserve"> và ATLD</w:t>
            </w:r>
            <w:r w:rsidR="007C65D6">
              <w:rPr>
                <w:noProof/>
                <w:webHidden/>
              </w:rPr>
              <w:tab/>
            </w:r>
            <w:r w:rsidR="007C65D6">
              <w:rPr>
                <w:noProof/>
                <w:webHidden/>
              </w:rPr>
              <w:fldChar w:fldCharType="begin"/>
            </w:r>
            <w:r w:rsidR="007C65D6">
              <w:rPr>
                <w:noProof/>
                <w:webHidden/>
              </w:rPr>
              <w:instrText xml:space="preserve"> PAGEREF _Toc153972718 \h </w:instrText>
            </w:r>
            <w:r w:rsidR="007C65D6">
              <w:rPr>
                <w:noProof/>
                <w:webHidden/>
              </w:rPr>
            </w:r>
            <w:r w:rsidR="007C65D6">
              <w:rPr>
                <w:noProof/>
                <w:webHidden/>
              </w:rPr>
              <w:fldChar w:fldCharType="separate"/>
            </w:r>
            <w:r w:rsidR="00190F03">
              <w:rPr>
                <w:noProof/>
                <w:webHidden/>
              </w:rPr>
              <w:t>31</w:t>
            </w:r>
            <w:r w:rsidR="007C65D6">
              <w:rPr>
                <w:noProof/>
                <w:webHidden/>
              </w:rPr>
              <w:fldChar w:fldCharType="end"/>
            </w:r>
          </w:hyperlink>
        </w:p>
        <w:p w14:paraId="062F64C1" w14:textId="01E8092A" w:rsidR="007C65D6" w:rsidRDefault="00000000">
          <w:pPr>
            <w:pStyle w:val="TOC3"/>
            <w:tabs>
              <w:tab w:val="right" w:leader="dot" w:pos="10320"/>
            </w:tabs>
            <w:rPr>
              <w:rFonts w:asciiTheme="minorHAnsi" w:eastAsiaTheme="minorEastAsia" w:hAnsiTheme="minorHAnsi" w:cstheme="minorBidi"/>
              <w:noProof/>
              <w:kern w:val="2"/>
              <w:sz w:val="22"/>
              <w:lang w:val="vi-VN" w:eastAsia="vi-VN"/>
              <w14:ligatures w14:val="standardContextual"/>
            </w:rPr>
          </w:pPr>
          <w:hyperlink w:anchor="_Toc153972720" w:history="1">
            <w:r w:rsidR="007C65D6" w:rsidRPr="00402F00">
              <w:rPr>
                <w:rStyle w:val="Hyperlink"/>
                <w:b/>
                <w:bCs/>
                <w:noProof/>
                <w:lang w:val="vi-VN"/>
              </w:rPr>
              <w:t>3</w:t>
            </w:r>
            <w:r w:rsidR="007C65D6" w:rsidRPr="00402F00">
              <w:rPr>
                <w:rStyle w:val="Hyperlink"/>
                <w:b/>
                <w:bCs/>
                <w:noProof/>
                <w:lang w:val="nl-NL"/>
              </w:rPr>
              <w:t>.2.</w:t>
            </w:r>
            <w:r w:rsidR="007C65D6" w:rsidRPr="00402F00">
              <w:rPr>
                <w:rStyle w:val="Hyperlink"/>
                <w:b/>
                <w:bCs/>
                <w:noProof/>
              </w:rPr>
              <w:t>11</w:t>
            </w:r>
            <w:r w:rsidR="007C65D6" w:rsidRPr="00402F00">
              <w:rPr>
                <w:rStyle w:val="Hyperlink"/>
                <w:b/>
                <w:bCs/>
                <w:noProof/>
                <w:lang w:val="nl-NL"/>
              </w:rPr>
              <w:t>. Kế hoạch tập huấn, tuyên truyền, vận động</w:t>
            </w:r>
            <w:r w:rsidR="007C65D6">
              <w:rPr>
                <w:noProof/>
                <w:webHidden/>
              </w:rPr>
              <w:tab/>
            </w:r>
            <w:r w:rsidR="007C65D6">
              <w:rPr>
                <w:noProof/>
                <w:webHidden/>
              </w:rPr>
              <w:fldChar w:fldCharType="begin"/>
            </w:r>
            <w:r w:rsidR="007C65D6">
              <w:rPr>
                <w:noProof/>
                <w:webHidden/>
              </w:rPr>
              <w:instrText xml:space="preserve"> PAGEREF _Toc153972720 \h </w:instrText>
            </w:r>
            <w:r w:rsidR="007C65D6">
              <w:rPr>
                <w:noProof/>
                <w:webHidden/>
              </w:rPr>
            </w:r>
            <w:r w:rsidR="007C65D6">
              <w:rPr>
                <w:noProof/>
                <w:webHidden/>
              </w:rPr>
              <w:fldChar w:fldCharType="separate"/>
            </w:r>
            <w:r w:rsidR="00190F03">
              <w:rPr>
                <w:noProof/>
                <w:webHidden/>
              </w:rPr>
              <w:t>32</w:t>
            </w:r>
            <w:r w:rsidR="007C65D6">
              <w:rPr>
                <w:noProof/>
                <w:webHidden/>
              </w:rPr>
              <w:fldChar w:fldCharType="end"/>
            </w:r>
          </w:hyperlink>
        </w:p>
        <w:p w14:paraId="1978C0F3" w14:textId="446F9950" w:rsidR="007C65D6" w:rsidRDefault="00000000">
          <w:pPr>
            <w:pStyle w:val="TOC3"/>
            <w:tabs>
              <w:tab w:val="right" w:leader="dot" w:pos="10320"/>
            </w:tabs>
            <w:rPr>
              <w:rFonts w:asciiTheme="minorHAnsi" w:eastAsiaTheme="minorEastAsia" w:hAnsiTheme="minorHAnsi" w:cstheme="minorBidi"/>
              <w:noProof/>
              <w:kern w:val="2"/>
              <w:sz w:val="22"/>
              <w:lang w:val="vi-VN" w:eastAsia="vi-VN"/>
              <w14:ligatures w14:val="standardContextual"/>
            </w:rPr>
          </w:pPr>
          <w:hyperlink w:anchor="_Toc153972722" w:history="1">
            <w:r w:rsidR="007C65D6" w:rsidRPr="00402F00">
              <w:rPr>
                <w:rStyle w:val="Hyperlink"/>
                <w:b/>
                <w:bCs/>
                <w:noProof/>
                <w:lang w:val="vi-VN"/>
              </w:rPr>
              <w:t>3</w:t>
            </w:r>
            <w:r w:rsidR="007C65D6" w:rsidRPr="00402F00">
              <w:rPr>
                <w:rStyle w:val="Hyperlink"/>
                <w:b/>
                <w:bCs/>
                <w:noProof/>
                <w:lang w:val="nl-NL"/>
              </w:rPr>
              <w:t>.2.</w:t>
            </w:r>
            <w:r w:rsidR="007C65D6" w:rsidRPr="00402F00">
              <w:rPr>
                <w:rStyle w:val="Hyperlink"/>
                <w:b/>
                <w:bCs/>
                <w:noProof/>
              </w:rPr>
              <w:t>12</w:t>
            </w:r>
            <w:r w:rsidR="007C65D6" w:rsidRPr="00402F00">
              <w:rPr>
                <w:rStyle w:val="Hyperlink"/>
                <w:b/>
                <w:bCs/>
                <w:noProof/>
                <w:lang w:val="nl-NL"/>
              </w:rPr>
              <w:t>. Điều chỉnh</w:t>
            </w:r>
            <w:r w:rsidR="007C65D6" w:rsidRPr="00402F00">
              <w:rPr>
                <w:rStyle w:val="Hyperlink"/>
                <w:b/>
                <w:bCs/>
                <w:noProof/>
                <w:lang w:val="vi-VN"/>
              </w:rPr>
              <w:t>, cập nhật</w:t>
            </w:r>
            <w:r w:rsidR="007C65D6" w:rsidRPr="00402F00">
              <w:rPr>
                <w:rStyle w:val="Hyperlink"/>
                <w:b/>
                <w:bCs/>
                <w:noProof/>
                <w:lang w:val="nl-NL"/>
              </w:rPr>
              <w:t xml:space="preserve"> Kế hoạch</w:t>
            </w:r>
            <w:r w:rsidR="007C65D6" w:rsidRPr="00402F00">
              <w:rPr>
                <w:rStyle w:val="Hyperlink"/>
                <w:b/>
                <w:bCs/>
                <w:noProof/>
                <w:lang w:val="vi-VN"/>
              </w:rPr>
              <w:t xml:space="preserve"> QLRBV:</w:t>
            </w:r>
            <w:r w:rsidR="007C65D6">
              <w:rPr>
                <w:noProof/>
                <w:webHidden/>
              </w:rPr>
              <w:tab/>
            </w:r>
            <w:r w:rsidR="007C65D6">
              <w:rPr>
                <w:noProof/>
                <w:webHidden/>
              </w:rPr>
              <w:fldChar w:fldCharType="begin"/>
            </w:r>
            <w:r w:rsidR="007C65D6">
              <w:rPr>
                <w:noProof/>
                <w:webHidden/>
              </w:rPr>
              <w:instrText xml:space="preserve"> PAGEREF _Toc153972722 \h </w:instrText>
            </w:r>
            <w:r w:rsidR="007C65D6">
              <w:rPr>
                <w:noProof/>
                <w:webHidden/>
              </w:rPr>
            </w:r>
            <w:r w:rsidR="007C65D6">
              <w:rPr>
                <w:noProof/>
                <w:webHidden/>
              </w:rPr>
              <w:fldChar w:fldCharType="separate"/>
            </w:r>
            <w:r w:rsidR="00190F03">
              <w:rPr>
                <w:noProof/>
                <w:webHidden/>
              </w:rPr>
              <w:t>34</w:t>
            </w:r>
            <w:r w:rsidR="007C65D6">
              <w:rPr>
                <w:noProof/>
                <w:webHidden/>
              </w:rPr>
              <w:fldChar w:fldCharType="end"/>
            </w:r>
          </w:hyperlink>
        </w:p>
        <w:p w14:paraId="488EDD9A" w14:textId="683FDD97" w:rsidR="007C65D6" w:rsidRDefault="00000000">
          <w:pPr>
            <w:pStyle w:val="TOC3"/>
            <w:tabs>
              <w:tab w:val="right" w:leader="dot" w:pos="10320"/>
            </w:tabs>
            <w:rPr>
              <w:rFonts w:asciiTheme="minorHAnsi" w:eastAsiaTheme="minorEastAsia" w:hAnsiTheme="minorHAnsi" w:cstheme="minorBidi"/>
              <w:noProof/>
              <w:kern w:val="2"/>
              <w:sz w:val="22"/>
              <w:lang w:val="vi-VN" w:eastAsia="vi-VN"/>
              <w14:ligatures w14:val="standardContextual"/>
            </w:rPr>
          </w:pPr>
          <w:hyperlink w:anchor="_Toc153972723" w:history="1">
            <w:r w:rsidR="007C65D6" w:rsidRPr="00402F00">
              <w:rPr>
                <w:rStyle w:val="Hyperlink"/>
                <w:b/>
                <w:bCs/>
                <w:noProof/>
                <w:lang w:val="vi-VN"/>
              </w:rPr>
              <w:t>3</w:t>
            </w:r>
            <w:r w:rsidR="007C65D6" w:rsidRPr="00402F00">
              <w:rPr>
                <w:rStyle w:val="Hyperlink"/>
                <w:b/>
                <w:bCs/>
                <w:noProof/>
                <w:lang w:val="nl-NL"/>
              </w:rPr>
              <w:t>.2.1</w:t>
            </w:r>
            <w:r w:rsidR="007C65D6" w:rsidRPr="00402F00">
              <w:rPr>
                <w:rStyle w:val="Hyperlink"/>
                <w:b/>
                <w:bCs/>
                <w:noProof/>
              </w:rPr>
              <w:t>3.</w:t>
            </w:r>
            <w:r w:rsidR="007C65D6" w:rsidRPr="00402F00">
              <w:rPr>
                <w:rStyle w:val="Hyperlink"/>
                <w:b/>
                <w:bCs/>
                <w:noProof/>
                <w:lang w:val="nl-NL"/>
              </w:rPr>
              <w:t xml:space="preserve"> Phân tích chi phí và lợi nhuận trồng rừng keo</w:t>
            </w:r>
            <w:r w:rsidR="007C65D6">
              <w:rPr>
                <w:noProof/>
                <w:webHidden/>
              </w:rPr>
              <w:tab/>
            </w:r>
            <w:r w:rsidR="007C65D6">
              <w:rPr>
                <w:noProof/>
                <w:webHidden/>
              </w:rPr>
              <w:fldChar w:fldCharType="begin"/>
            </w:r>
            <w:r w:rsidR="007C65D6">
              <w:rPr>
                <w:noProof/>
                <w:webHidden/>
              </w:rPr>
              <w:instrText xml:space="preserve"> PAGEREF _Toc153972723 \h </w:instrText>
            </w:r>
            <w:r w:rsidR="007C65D6">
              <w:rPr>
                <w:noProof/>
                <w:webHidden/>
              </w:rPr>
            </w:r>
            <w:r w:rsidR="007C65D6">
              <w:rPr>
                <w:noProof/>
                <w:webHidden/>
              </w:rPr>
              <w:fldChar w:fldCharType="separate"/>
            </w:r>
            <w:r w:rsidR="00190F03">
              <w:rPr>
                <w:noProof/>
                <w:webHidden/>
              </w:rPr>
              <w:t>34</w:t>
            </w:r>
            <w:r w:rsidR="007C65D6">
              <w:rPr>
                <w:noProof/>
                <w:webHidden/>
              </w:rPr>
              <w:fldChar w:fldCharType="end"/>
            </w:r>
          </w:hyperlink>
        </w:p>
        <w:p w14:paraId="232A52A1" w14:textId="21097798" w:rsidR="007C65D6" w:rsidRDefault="00000000">
          <w:pPr>
            <w:pStyle w:val="TOC1"/>
            <w:tabs>
              <w:tab w:val="right" w:leader="dot" w:pos="10320"/>
            </w:tabs>
            <w:rPr>
              <w:rFonts w:asciiTheme="minorHAnsi" w:eastAsiaTheme="minorEastAsia" w:hAnsiTheme="minorHAnsi" w:cstheme="minorBidi"/>
              <w:b w:val="0"/>
              <w:noProof/>
              <w:kern w:val="2"/>
              <w:sz w:val="22"/>
              <w:lang w:val="vi-VN" w:eastAsia="vi-VN"/>
              <w14:ligatures w14:val="standardContextual"/>
            </w:rPr>
          </w:pPr>
          <w:hyperlink w:anchor="_Toc153972725" w:history="1">
            <w:r w:rsidR="007C65D6" w:rsidRPr="00402F00">
              <w:rPr>
                <w:rStyle w:val="Hyperlink"/>
                <w:noProof/>
              </w:rPr>
              <w:t>PHẦN 4: TỔ CHỨC THỰC HIỆN</w:t>
            </w:r>
            <w:r w:rsidR="007C65D6">
              <w:rPr>
                <w:noProof/>
                <w:webHidden/>
              </w:rPr>
              <w:tab/>
            </w:r>
            <w:r w:rsidR="007C65D6">
              <w:rPr>
                <w:noProof/>
                <w:webHidden/>
              </w:rPr>
              <w:fldChar w:fldCharType="begin"/>
            </w:r>
            <w:r w:rsidR="007C65D6">
              <w:rPr>
                <w:noProof/>
                <w:webHidden/>
              </w:rPr>
              <w:instrText xml:space="preserve"> PAGEREF _Toc153972725 \h </w:instrText>
            </w:r>
            <w:r w:rsidR="007C65D6">
              <w:rPr>
                <w:noProof/>
                <w:webHidden/>
              </w:rPr>
            </w:r>
            <w:r w:rsidR="007C65D6">
              <w:rPr>
                <w:noProof/>
                <w:webHidden/>
              </w:rPr>
              <w:fldChar w:fldCharType="separate"/>
            </w:r>
            <w:r w:rsidR="00190F03">
              <w:rPr>
                <w:noProof/>
                <w:webHidden/>
              </w:rPr>
              <w:t>36</w:t>
            </w:r>
            <w:r w:rsidR="007C65D6">
              <w:rPr>
                <w:noProof/>
                <w:webHidden/>
              </w:rPr>
              <w:fldChar w:fldCharType="end"/>
            </w:r>
          </w:hyperlink>
        </w:p>
        <w:p w14:paraId="29B0B7F7" w14:textId="730E2CB6" w:rsidR="007C65D6" w:rsidRDefault="00000000">
          <w:pPr>
            <w:pStyle w:val="TOC2"/>
            <w:rPr>
              <w:rFonts w:asciiTheme="minorHAnsi" w:eastAsiaTheme="minorEastAsia" w:hAnsiTheme="minorHAnsi" w:cstheme="minorBidi"/>
              <w:b w:val="0"/>
              <w:i w:val="0"/>
              <w:kern w:val="2"/>
              <w:sz w:val="22"/>
              <w:lang w:val="vi-VN" w:eastAsia="vi-VN"/>
              <w14:ligatures w14:val="standardContextual"/>
            </w:rPr>
          </w:pPr>
          <w:hyperlink w:anchor="_Toc153972726" w:history="1">
            <w:r w:rsidR="007C65D6" w:rsidRPr="00402F00">
              <w:rPr>
                <w:rStyle w:val="Hyperlink"/>
              </w:rPr>
              <w:t>4.1</w:t>
            </w:r>
            <w:r w:rsidR="007C65D6" w:rsidRPr="00402F00">
              <w:rPr>
                <w:rStyle w:val="Hyperlink"/>
                <w:lang w:val="vi-VN"/>
              </w:rPr>
              <w:t xml:space="preserve">. </w:t>
            </w:r>
            <w:r w:rsidR="007C65D6" w:rsidRPr="00402F00">
              <w:rPr>
                <w:rStyle w:val="Hyperlink"/>
                <w:lang w:val="sq-AL"/>
              </w:rPr>
              <w:t>Phân công trách nhiệm</w:t>
            </w:r>
            <w:r w:rsidR="007C65D6">
              <w:rPr>
                <w:webHidden/>
              </w:rPr>
              <w:tab/>
            </w:r>
            <w:r w:rsidR="007C65D6">
              <w:rPr>
                <w:webHidden/>
              </w:rPr>
              <w:fldChar w:fldCharType="begin"/>
            </w:r>
            <w:r w:rsidR="007C65D6">
              <w:rPr>
                <w:webHidden/>
              </w:rPr>
              <w:instrText xml:space="preserve"> PAGEREF _Toc153972726 \h </w:instrText>
            </w:r>
            <w:r w:rsidR="007C65D6">
              <w:rPr>
                <w:webHidden/>
              </w:rPr>
            </w:r>
            <w:r w:rsidR="007C65D6">
              <w:rPr>
                <w:webHidden/>
              </w:rPr>
              <w:fldChar w:fldCharType="separate"/>
            </w:r>
            <w:r w:rsidR="00190F03">
              <w:rPr>
                <w:webHidden/>
              </w:rPr>
              <w:t>36</w:t>
            </w:r>
            <w:r w:rsidR="007C65D6">
              <w:rPr>
                <w:webHidden/>
              </w:rPr>
              <w:fldChar w:fldCharType="end"/>
            </w:r>
          </w:hyperlink>
        </w:p>
        <w:p w14:paraId="7B8E5186" w14:textId="10F80C48" w:rsidR="007C65D6" w:rsidRDefault="00000000">
          <w:pPr>
            <w:pStyle w:val="TOC2"/>
            <w:rPr>
              <w:rFonts w:asciiTheme="minorHAnsi" w:eastAsiaTheme="minorEastAsia" w:hAnsiTheme="minorHAnsi" w:cstheme="minorBidi"/>
              <w:b w:val="0"/>
              <w:i w:val="0"/>
              <w:kern w:val="2"/>
              <w:sz w:val="22"/>
              <w:lang w:val="vi-VN" w:eastAsia="vi-VN"/>
              <w14:ligatures w14:val="standardContextual"/>
            </w:rPr>
          </w:pPr>
          <w:hyperlink w:anchor="_Toc153972727" w:history="1">
            <w:r w:rsidR="007C65D6" w:rsidRPr="00402F00">
              <w:rPr>
                <w:rStyle w:val="Hyperlink"/>
              </w:rPr>
              <w:t>4.2</w:t>
            </w:r>
            <w:r w:rsidR="007C65D6" w:rsidRPr="00402F00">
              <w:rPr>
                <w:rStyle w:val="Hyperlink"/>
                <w:lang w:val="vi-VN"/>
              </w:rPr>
              <w:t xml:space="preserve">. </w:t>
            </w:r>
            <w:r w:rsidR="007C65D6" w:rsidRPr="00402F00">
              <w:rPr>
                <w:rStyle w:val="Hyperlink"/>
                <w:lang w:val="sq-AL"/>
              </w:rPr>
              <w:t>Kế hoạch kiểm tra, giám sát.</w:t>
            </w:r>
            <w:r w:rsidR="007C65D6">
              <w:rPr>
                <w:webHidden/>
              </w:rPr>
              <w:tab/>
            </w:r>
            <w:r w:rsidR="007C65D6">
              <w:rPr>
                <w:webHidden/>
              </w:rPr>
              <w:fldChar w:fldCharType="begin"/>
            </w:r>
            <w:r w:rsidR="007C65D6">
              <w:rPr>
                <w:webHidden/>
              </w:rPr>
              <w:instrText xml:space="preserve"> PAGEREF _Toc153972727 \h </w:instrText>
            </w:r>
            <w:r w:rsidR="007C65D6">
              <w:rPr>
                <w:webHidden/>
              </w:rPr>
            </w:r>
            <w:r w:rsidR="007C65D6">
              <w:rPr>
                <w:webHidden/>
              </w:rPr>
              <w:fldChar w:fldCharType="separate"/>
            </w:r>
            <w:r w:rsidR="00190F03">
              <w:rPr>
                <w:webHidden/>
              </w:rPr>
              <w:t>36</w:t>
            </w:r>
            <w:r w:rsidR="007C65D6">
              <w:rPr>
                <w:webHidden/>
              </w:rPr>
              <w:fldChar w:fldCharType="end"/>
            </w:r>
          </w:hyperlink>
        </w:p>
        <w:p w14:paraId="610EFFC8" w14:textId="57DE98C2" w:rsidR="007C65D6" w:rsidRDefault="00000000">
          <w:pPr>
            <w:pStyle w:val="TOC1"/>
            <w:tabs>
              <w:tab w:val="right" w:leader="dot" w:pos="10320"/>
            </w:tabs>
            <w:rPr>
              <w:rFonts w:asciiTheme="minorHAnsi" w:eastAsiaTheme="minorEastAsia" w:hAnsiTheme="minorHAnsi" w:cstheme="minorBidi"/>
              <w:b w:val="0"/>
              <w:noProof/>
              <w:kern w:val="2"/>
              <w:sz w:val="22"/>
              <w:lang w:val="vi-VN" w:eastAsia="vi-VN"/>
              <w14:ligatures w14:val="standardContextual"/>
            </w:rPr>
          </w:pPr>
          <w:hyperlink w:anchor="_Toc153972729" w:history="1">
            <w:r w:rsidR="007C65D6" w:rsidRPr="00402F00">
              <w:rPr>
                <w:rStyle w:val="Hyperlink"/>
                <w:noProof/>
              </w:rPr>
              <w:t xml:space="preserve">PHẦN </w:t>
            </w:r>
            <w:r w:rsidR="007C65D6" w:rsidRPr="00402F00">
              <w:rPr>
                <w:rStyle w:val="Hyperlink"/>
                <w:noProof/>
                <w:lang w:val="vi-VN"/>
              </w:rPr>
              <w:t>5. KẾT LUẬN VÀ KIẾN NGHỊ</w:t>
            </w:r>
            <w:r w:rsidR="007C65D6">
              <w:rPr>
                <w:noProof/>
                <w:webHidden/>
              </w:rPr>
              <w:tab/>
            </w:r>
            <w:r w:rsidR="007C65D6">
              <w:rPr>
                <w:noProof/>
                <w:webHidden/>
              </w:rPr>
              <w:fldChar w:fldCharType="begin"/>
            </w:r>
            <w:r w:rsidR="007C65D6">
              <w:rPr>
                <w:noProof/>
                <w:webHidden/>
              </w:rPr>
              <w:instrText xml:space="preserve"> PAGEREF _Toc153972729 \h </w:instrText>
            </w:r>
            <w:r w:rsidR="007C65D6">
              <w:rPr>
                <w:noProof/>
                <w:webHidden/>
              </w:rPr>
            </w:r>
            <w:r w:rsidR="007C65D6">
              <w:rPr>
                <w:noProof/>
                <w:webHidden/>
              </w:rPr>
              <w:fldChar w:fldCharType="separate"/>
            </w:r>
            <w:r w:rsidR="00190F03">
              <w:rPr>
                <w:noProof/>
                <w:webHidden/>
              </w:rPr>
              <w:t>38</w:t>
            </w:r>
            <w:r w:rsidR="007C65D6">
              <w:rPr>
                <w:noProof/>
                <w:webHidden/>
              </w:rPr>
              <w:fldChar w:fldCharType="end"/>
            </w:r>
          </w:hyperlink>
        </w:p>
        <w:p w14:paraId="17779365" w14:textId="6E368AA6" w:rsidR="007C65D6" w:rsidRDefault="00000000">
          <w:pPr>
            <w:pStyle w:val="TOC2"/>
            <w:rPr>
              <w:rFonts w:asciiTheme="minorHAnsi" w:eastAsiaTheme="minorEastAsia" w:hAnsiTheme="minorHAnsi" w:cstheme="minorBidi"/>
              <w:b w:val="0"/>
              <w:i w:val="0"/>
              <w:kern w:val="2"/>
              <w:sz w:val="22"/>
              <w:lang w:val="vi-VN" w:eastAsia="vi-VN"/>
              <w14:ligatures w14:val="standardContextual"/>
            </w:rPr>
          </w:pPr>
          <w:hyperlink w:anchor="_Toc153972730" w:history="1">
            <w:r w:rsidR="007C65D6" w:rsidRPr="00402F00">
              <w:rPr>
                <w:rStyle w:val="Hyperlink"/>
                <w:lang w:val="fi-FI" w:eastAsia="fi-FI"/>
              </w:rPr>
              <w:t>5.1. Kết luận</w:t>
            </w:r>
            <w:r w:rsidR="007C65D6">
              <w:rPr>
                <w:webHidden/>
              </w:rPr>
              <w:tab/>
            </w:r>
            <w:r w:rsidR="007C65D6">
              <w:rPr>
                <w:webHidden/>
              </w:rPr>
              <w:fldChar w:fldCharType="begin"/>
            </w:r>
            <w:r w:rsidR="007C65D6">
              <w:rPr>
                <w:webHidden/>
              </w:rPr>
              <w:instrText xml:space="preserve"> PAGEREF _Toc153972730 \h </w:instrText>
            </w:r>
            <w:r w:rsidR="007C65D6">
              <w:rPr>
                <w:webHidden/>
              </w:rPr>
            </w:r>
            <w:r w:rsidR="007C65D6">
              <w:rPr>
                <w:webHidden/>
              </w:rPr>
              <w:fldChar w:fldCharType="separate"/>
            </w:r>
            <w:r w:rsidR="00190F03">
              <w:rPr>
                <w:webHidden/>
              </w:rPr>
              <w:t>38</w:t>
            </w:r>
            <w:r w:rsidR="007C65D6">
              <w:rPr>
                <w:webHidden/>
              </w:rPr>
              <w:fldChar w:fldCharType="end"/>
            </w:r>
          </w:hyperlink>
        </w:p>
        <w:p w14:paraId="615E4735" w14:textId="55AF76D3" w:rsidR="007C65D6" w:rsidRDefault="00000000">
          <w:pPr>
            <w:pStyle w:val="TOC2"/>
            <w:rPr>
              <w:rFonts w:asciiTheme="minorHAnsi" w:eastAsiaTheme="minorEastAsia" w:hAnsiTheme="minorHAnsi" w:cstheme="minorBidi"/>
              <w:b w:val="0"/>
              <w:i w:val="0"/>
              <w:kern w:val="2"/>
              <w:sz w:val="22"/>
              <w:lang w:val="vi-VN" w:eastAsia="vi-VN"/>
              <w14:ligatures w14:val="standardContextual"/>
            </w:rPr>
          </w:pPr>
          <w:hyperlink w:anchor="_Toc153972731" w:history="1">
            <w:r w:rsidR="007C65D6" w:rsidRPr="00402F00">
              <w:rPr>
                <w:rStyle w:val="Hyperlink"/>
                <w:lang w:val="fi-FI" w:eastAsia="fi-FI"/>
              </w:rPr>
              <w:t>5.2. Khuyến nghị</w:t>
            </w:r>
            <w:r w:rsidR="007C65D6">
              <w:rPr>
                <w:webHidden/>
              </w:rPr>
              <w:tab/>
            </w:r>
            <w:r w:rsidR="007C65D6">
              <w:rPr>
                <w:webHidden/>
              </w:rPr>
              <w:fldChar w:fldCharType="begin"/>
            </w:r>
            <w:r w:rsidR="007C65D6">
              <w:rPr>
                <w:webHidden/>
              </w:rPr>
              <w:instrText xml:space="preserve"> PAGEREF _Toc153972731 \h </w:instrText>
            </w:r>
            <w:r w:rsidR="007C65D6">
              <w:rPr>
                <w:webHidden/>
              </w:rPr>
            </w:r>
            <w:r w:rsidR="007C65D6">
              <w:rPr>
                <w:webHidden/>
              </w:rPr>
              <w:fldChar w:fldCharType="separate"/>
            </w:r>
            <w:r w:rsidR="00190F03">
              <w:rPr>
                <w:webHidden/>
              </w:rPr>
              <w:t>38</w:t>
            </w:r>
            <w:r w:rsidR="007C65D6">
              <w:rPr>
                <w:webHidden/>
              </w:rPr>
              <w:fldChar w:fldCharType="end"/>
            </w:r>
          </w:hyperlink>
        </w:p>
        <w:p w14:paraId="732B3626" w14:textId="78DE9AF6" w:rsidR="00CB3C56" w:rsidRDefault="00C66B03" w:rsidP="00C66B03">
          <w:pPr>
            <w:pStyle w:val="TOC1"/>
            <w:tabs>
              <w:tab w:val="right" w:leader="dot" w:pos="10320"/>
            </w:tabs>
          </w:pPr>
          <w:r>
            <w:fldChar w:fldCharType="end"/>
          </w:r>
        </w:p>
      </w:sdtContent>
    </w:sdt>
    <w:p w14:paraId="688E33CF" w14:textId="77777777" w:rsidR="00696224" w:rsidRPr="00425756" w:rsidRDefault="00696224" w:rsidP="00B94690">
      <w:pPr>
        <w:ind w:right="-18"/>
        <w:jc w:val="center"/>
        <w:rPr>
          <w:b/>
          <w:szCs w:val="28"/>
        </w:rPr>
      </w:pPr>
    </w:p>
    <w:p w14:paraId="32666B36" w14:textId="26DE88D4" w:rsidR="006A743A" w:rsidRPr="00425756" w:rsidRDefault="006A743A" w:rsidP="00C53846">
      <w:pPr>
        <w:pStyle w:val="TOC1"/>
        <w:tabs>
          <w:tab w:val="right" w:leader="dot" w:pos="10320"/>
        </w:tabs>
        <w:rPr>
          <w:b w:val="0"/>
          <w:szCs w:val="28"/>
        </w:rPr>
      </w:pPr>
      <w:r w:rsidRPr="00425756">
        <w:rPr>
          <w:szCs w:val="28"/>
        </w:rPr>
        <w:br w:type="page"/>
      </w:r>
      <w:r w:rsidR="001036A1">
        <w:rPr>
          <w:rFonts w:asciiTheme="minorHAnsi" w:eastAsiaTheme="minorEastAsia" w:hAnsiTheme="minorHAnsi" w:cstheme="minorBidi"/>
          <w:b w:val="0"/>
          <w:noProof/>
          <w:kern w:val="2"/>
          <w:sz w:val="22"/>
          <w:lang w:val="vi-VN" w:eastAsia="vi-VN"/>
          <w14:ligatures w14:val="standardContextual"/>
        </w:rPr>
        <w:lastRenderedPageBreak/>
        <w:t xml:space="preserve"> </w:t>
      </w:r>
    </w:p>
    <w:p w14:paraId="6B92F773" w14:textId="0CB30988" w:rsidR="00696224" w:rsidRDefault="006A743A" w:rsidP="00765AC4">
      <w:pPr>
        <w:ind w:right="-18"/>
        <w:jc w:val="center"/>
        <w:rPr>
          <w:b/>
          <w:szCs w:val="28"/>
        </w:rPr>
      </w:pPr>
      <w:r w:rsidRPr="00425756">
        <w:rPr>
          <w:b/>
          <w:szCs w:val="28"/>
        </w:rPr>
        <w:t>DANH MỤC BẢNG BIỂU</w:t>
      </w:r>
    </w:p>
    <w:p w14:paraId="3F511E49" w14:textId="77777777" w:rsidR="00216410" w:rsidRDefault="00216410" w:rsidP="00216410"/>
    <w:p w14:paraId="26039E14" w14:textId="406971C9" w:rsidR="004274F2" w:rsidRPr="004274F2" w:rsidRDefault="004274F2" w:rsidP="004274F2">
      <w:pPr>
        <w:pStyle w:val="Heading1"/>
        <w:ind w:firstLine="720"/>
        <w:jc w:val="left"/>
        <w:rPr>
          <w:szCs w:val="26"/>
        </w:rPr>
      </w:pPr>
      <w:bookmarkStart w:id="0" w:name="_Toc153972147"/>
      <w:bookmarkStart w:id="1" w:name="_Toc153972231"/>
      <w:bookmarkStart w:id="2" w:name="_Toc153972647"/>
      <w:r w:rsidRPr="00023A8A">
        <w:rPr>
          <w:szCs w:val="26"/>
        </w:rPr>
        <w:t xml:space="preserve">Bảng </w:t>
      </w:r>
      <w:r w:rsidRPr="00023A8A">
        <w:rPr>
          <w:szCs w:val="26"/>
        </w:rPr>
        <w:fldChar w:fldCharType="begin"/>
      </w:r>
      <w:r w:rsidRPr="00023A8A">
        <w:rPr>
          <w:szCs w:val="26"/>
        </w:rPr>
        <w:instrText xml:space="preserve"> SEQ Table \* ARABIC </w:instrText>
      </w:r>
      <w:r w:rsidRPr="00023A8A">
        <w:rPr>
          <w:szCs w:val="26"/>
        </w:rPr>
        <w:fldChar w:fldCharType="separate"/>
      </w:r>
      <w:r w:rsidR="00190F03">
        <w:rPr>
          <w:noProof/>
          <w:szCs w:val="26"/>
        </w:rPr>
        <w:t>1</w:t>
      </w:r>
      <w:r w:rsidRPr="00023A8A">
        <w:rPr>
          <w:szCs w:val="26"/>
        </w:rPr>
        <w:fldChar w:fldCharType="end"/>
      </w:r>
      <w:r w:rsidRPr="004274F2">
        <w:rPr>
          <w:szCs w:val="26"/>
        </w:rPr>
        <w:t xml:space="preserve">. Thống kê diện tích Nhóm </w:t>
      </w:r>
      <w:bookmarkEnd w:id="0"/>
      <w:bookmarkEnd w:id="1"/>
      <w:bookmarkEnd w:id="2"/>
      <w:r w:rsidR="0075155C">
        <w:rPr>
          <w:szCs w:val="26"/>
        </w:rPr>
        <w:t>Chứng chỉ rừng huyện Thanh Chương số 2</w:t>
      </w:r>
    </w:p>
    <w:p w14:paraId="73D42AA5" w14:textId="77777777" w:rsidR="004274F2" w:rsidRPr="004274F2" w:rsidRDefault="004274F2" w:rsidP="004274F2">
      <w:pPr>
        <w:pStyle w:val="BodyText"/>
        <w:spacing w:before="120" w:line="360" w:lineRule="auto"/>
        <w:ind w:firstLine="720"/>
        <w:outlineLvl w:val="0"/>
        <w:rPr>
          <w:b/>
          <w:bCs/>
          <w:sz w:val="26"/>
          <w:szCs w:val="26"/>
        </w:rPr>
      </w:pPr>
      <w:bookmarkStart w:id="3" w:name="_Toc153972148"/>
      <w:bookmarkStart w:id="4" w:name="_Toc153972232"/>
      <w:bookmarkStart w:id="5" w:name="_Toc153972648"/>
      <w:r w:rsidRPr="004274F2">
        <w:rPr>
          <w:b/>
          <w:bCs/>
          <w:sz w:val="26"/>
          <w:szCs w:val="26"/>
        </w:rPr>
        <w:t>Bảng 2. Tổng hợp diện tích của Nhóm theo năm trồng</w:t>
      </w:r>
      <w:bookmarkEnd w:id="3"/>
      <w:bookmarkEnd w:id="4"/>
      <w:bookmarkEnd w:id="5"/>
      <w:r w:rsidRPr="004274F2">
        <w:rPr>
          <w:b/>
          <w:bCs/>
          <w:sz w:val="26"/>
          <w:szCs w:val="26"/>
        </w:rPr>
        <w:t xml:space="preserve"> </w:t>
      </w:r>
    </w:p>
    <w:p w14:paraId="2D7503CA" w14:textId="77777777" w:rsidR="004274F2" w:rsidRPr="004274F2" w:rsidRDefault="004274F2" w:rsidP="004274F2">
      <w:pPr>
        <w:pStyle w:val="BodyText"/>
        <w:spacing w:after="0"/>
        <w:ind w:firstLine="720"/>
        <w:outlineLvl w:val="0"/>
        <w:rPr>
          <w:b/>
          <w:bCs/>
          <w:sz w:val="26"/>
          <w:szCs w:val="26"/>
        </w:rPr>
      </w:pPr>
      <w:bookmarkStart w:id="6" w:name="_Toc153972149"/>
      <w:bookmarkStart w:id="7" w:name="_Toc153972233"/>
      <w:bookmarkStart w:id="8" w:name="_Toc153972649"/>
      <w:r w:rsidRPr="004274F2">
        <w:rPr>
          <w:b/>
          <w:bCs/>
          <w:sz w:val="26"/>
          <w:szCs w:val="26"/>
        </w:rPr>
        <w:t>Bảng 3. Tổng hợp diện tích sử dụng theo năm trồng của từng xã (phân nhóm)</w:t>
      </w:r>
      <w:bookmarkEnd w:id="6"/>
      <w:bookmarkEnd w:id="7"/>
      <w:bookmarkEnd w:id="8"/>
      <w:r w:rsidRPr="004274F2">
        <w:rPr>
          <w:b/>
          <w:bCs/>
          <w:sz w:val="26"/>
          <w:szCs w:val="26"/>
        </w:rPr>
        <w:t xml:space="preserve"> </w:t>
      </w:r>
    </w:p>
    <w:p w14:paraId="7D1F1BFE" w14:textId="07402A06" w:rsidR="004274F2" w:rsidRPr="004274F2" w:rsidRDefault="004274F2" w:rsidP="004274F2">
      <w:pPr>
        <w:pStyle w:val="Heading1"/>
        <w:ind w:firstLine="720"/>
        <w:jc w:val="left"/>
        <w:rPr>
          <w:szCs w:val="26"/>
        </w:rPr>
      </w:pPr>
      <w:bookmarkStart w:id="9" w:name="_Toc153972150"/>
      <w:bookmarkStart w:id="10" w:name="_Toc153972234"/>
      <w:bookmarkStart w:id="11" w:name="_Toc153972650"/>
      <w:r w:rsidRPr="004274F2">
        <w:rPr>
          <w:szCs w:val="26"/>
          <w:lang w:val="nl-NL"/>
        </w:rPr>
        <w:t>Bảng</w:t>
      </w:r>
      <w:r w:rsidRPr="004274F2">
        <w:rPr>
          <w:szCs w:val="26"/>
          <w:lang w:val="vi-VN"/>
        </w:rPr>
        <w:t xml:space="preserve"> </w:t>
      </w:r>
      <w:r w:rsidRPr="004274F2">
        <w:rPr>
          <w:szCs w:val="26"/>
        </w:rPr>
        <w:t>4</w:t>
      </w:r>
      <w:r w:rsidRPr="004274F2">
        <w:rPr>
          <w:szCs w:val="26"/>
          <w:lang w:val="vi-VN"/>
        </w:rPr>
        <w:t xml:space="preserve">. Tổng hợp </w:t>
      </w:r>
      <w:r w:rsidRPr="004274F2">
        <w:rPr>
          <w:szCs w:val="26"/>
        </w:rPr>
        <w:t xml:space="preserve">diện tích dự kiến trồng mới </w:t>
      </w:r>
      <w:bookmarkEnd w:id="9"/>
      <w:bookmarkEnd w:id="10"/>
      <w:bookmarkEnd w:id="11"/>
      <w:r w:rsidR="0075155C" w:rsidRPr="004274F2">
        <w:rPr>
          <w:szCs w:val="26"/>
        </w:rPr>
        <w:t xml:space="preserve">Nhóm </w:t>
      </w:r>
      <w:r w:rsidR="0075155C">
        <w:rPr>
          <w:szCs w:val="26"/>
        </w:rPr>
        <w:t>CCR huyện Thanh Chương số 2</w:t>
      </w:r>
    </w:p>
    <w:p w14:paraId="2D81E7A5" w14:textId="77777777" w:rsidR="004274F2" w:rsidRPr="004274F2" w:rsidRDefault="004274F2" w:rsidP="004274F2">
      <w:pPr>
        <w:pStyle w:val="BodyText"/>
        <w:spacing w:before="120"/>
        <w:ind w:firstLine="720"/>
        <w:outlineLvl w:val="0"/>
        <w:rPr>
          <w:b/>
          <w:bCs/>
          <w:color w:val="000000" w:themeColor="text1"/>
        </w:rPr>
      </w:pPr>
      <w:bookmarkStart w:id="12" w:name="_Toc153972151"/>
      <w:bookmarkStart w:id="13" w:name="_Toc153972235"/>
      <w:bookmarkStart w:id="14" w:name="_Toc153972651"/>
      <w:r w:rsidRPr="004274F2">
        <w:rPr>
          <w:b/>
          <w:bCs/>
          <w:color w:val="000000" w:themeColor="text1"/>
        </w:rPr>
        <w:t>Bảng 5. Kế hoạch trồng rừng của từng xã (phân nhóm)</w:t>
      </w:r>
      <w:bookmarkEnd w:id="12"/>
      <w:bookmarkEnd w:id="13"/>
      <w:bookmarkEnd w:id="14"/>
    </w:p>
    <w:p w14:paraId="6BA06EE5" w14:textId="0BB71293" w:rsidR="004274F2" w:rsidRPr="004274F2" w:rsidRDefault="004274F2" w:rsidP="004274F2">
      <w:pPr>
        <w:pStyle w:val="Heading1"/>
        <w:ind w:firstLine="720"/>
        <w:jc w:val="left"/>
        <w:rPr>
          <w:szCs w:val="26"/>
        </w:rPr>
      </w:pPr>
      <w:bookmarkStart w:id="15" w:name="_Toc153972152"/>
      <w:bookmarkStart w:id="16" w:name="_Toc153972236"/>
      <w:bookmarkStart w:id="17" w:name="_Toc153972652"/>
      <w:r w:rsidRPr="004274F2">
        <w:rPr>
          <w:szCs w:val="26"/>
        </w:rPr>
        <w:t>Bảng 7.</w:t>
      </w:r>
      <w:r w:rsidRPr="004274F2">
        <w:rPr>
          <w:szCs w:val="26"/>
          <w:lang w:val="vi-VN"/>
        </w:rPr>
        <w:t xml:space="preserve"> </w:t>
      </w:r>
      <w:r w:rsidRPr="004274F2">
        <w:rPr>
          <w:szCs w:val="26"/>
        </w:rPr>
        <w:t>Kế hoạch khai thác và sản lượng ước tính từ</w:t>
      </w:r>
      <w:r w:rsidR="00400D66">
        <w:rPr>
          <w:szCs w:val="26"/>
        </w:rPr>
        <w:t>ng phân nhóm gđ</w:t>
      </w:r>
      <w:r w:rsidR="0075155C">
        <w:rPr>
          <w:szCs w:val="26"/>
        </w:rPr>
        <w:t xml:space="preserve"> 2024</w:t>
      </w:r>
      <w:r w:rsidRPr="004274F2">
        <w:rPr>
          <w:szCs w:val="26"/>
        </w:rPr>
        <w:t>-20</w:t>
      </w:r>
      <w:bookmarkEnd w:id="15"/>
      <w:bookmarkEnd w:id="16"/>
      <w:bookmarkEnd w:id="17"/>
      <w:r w:rsidR="00775B53">
        <w:rPr>
          <w:szCs w:val="26"/>
        </w:rPr>
        <w:t>29</w:t>
      </w:r>
    </w:p>
    <w:p w14:paraId="04CB2BC0" w14:textId="0864A341" w:rsidR="004274F2" w:rsidRDefault="004274F2" w:rsidP="004274F2">
      <w:pPr>
        <w:pStyle w:val="Heading1"/>
        <w:ind w:firstLine="720"/>
        <w:jc w:val="left"/>
        <w:rPr>
          <w:lang w:val="it-IT"/>
        </w:rPr>
      </w:pPr>
      <w:bookmarkStart w:id="18" w:name="_Toc153972153"/>
      <w:bookmarkStart w:id="19" w:name="_Toc153972237"/>
      <w:bookmarkStart w:id="20" w:name="_Toc153972653"/>
      <w:r w:rsidRPr="004274F2">
        <w:rPr>
          <w:lang w:val="it-IT"/>
        </w:rPr>
        <w:t xml:space="preserve">Bảng 8. Tổng hợp diện tích HLVS Nhóm CCR </w:t>
      </w:r>
      <w:r w:rsidR="0075155C">
        <w:rPr>
          <w:lang w:val="it-IT"/>
        </w:rPr>
        <w:t xml:space="preserve"> huyện</w:t>
      </w:r>
      <w:r w:rsidRPr="004274F2">
        <w:rPr>
          <w:lang w:val="it-IT"/>
        </w:rPr>
        <w:t xml:space="preserve"> Thanh Chương </w:t>
      </w:r>
      <w:r w:rsidR="0075155C">
        <w:rPr>
          <w:lang w:val="it-IT"/>
        </w:rPr>
        <w:t xml:space="preserve">số </w:t>
      </w:r>
      <w:r w:rsidRPr="004274F2">
        <w:rPr>
          <w:lang w:val="it-IT"/>
        </w:rPr>
        <w:t>2</w:t>
      </w:r>
      <w:bookmarkEnd w:id="18"/>
      <w:bookmarkEnd w:id="19"/>
      <w:bookmarkEnd w:id="20"/>
    </w:p>
    <w:p w14:paraId="5C0589DC" w14:textId="3511F8DA" w:rsidR="008B3196" w:rsidRPr="00AD65B2" w:rsidRDefault="008B3196" w:rsidP="008B3196">
      <w:pPr>
        <w:rPr>
          <w:b/>
          <w:bCs/>
          <w:sz w:val="28"/>
          <w:szCs w:val="28"/>
        </w:rPr>
      </w:pPr>
      <w:r>
        <w:rPr>
          <w:b/>
          <w:bCs/>
          <w:sz w:val="28"/>
          <w:szCs w:val="28"/>
        </w:rPr>
        <w:t xml:space="preserve">          </w:t>
      </w:r>
      <w:r w:rsidRPr="00AD65B2">
        <w:rPr>
          <w:b/>
          <w:bCs/>
          <w:sz w:val="28"/>
          <w:szCs w:val="28"/>
        </w:rPr>
        <w:t>Bảng 9. Các Nhóm hộ hợp đồng hợp tác được thành lập tại các xã</w:t>
      </w:r>
    </w:p>
    <w:p w14:paraId="74441ECC" w14:textId="2FD2B6FC" w:rsidR="004274F2" w:rsidRPr="00547D58" w:rsidRDefault="004274F2" w:rsidP="004274F2">
      <w:pPr>
        <w:pStyle w:val="ListParagraph"/>
        <w:tabs>
          <w:tab w:val="left" w:pos="851"/>
          <w:tab w:val="left" w:pos="1134"/>
        </w:tabs>
        <w:spacing w:before="120" w:after="120" w:line="360" w:lineRule="exact"/>
        <w:ind w:left="0" w:firstLine="720"/>
        <w:outlineLvl w:val="0"/>
        <w:rPr>
          <w:b/>
          <w:bCs/>
          <w:szCs w:val="28"/>
        </w:rPr>
      </w:pPr>
      <w:bookmarkStart w:id="21" w:name="_Toc153972154"/>
      <w:bookmarkStart w:id="22" w:name="_Toc153972238"/>
      <w:bookmarkStart w:id="23" w:name="_Toc153972654"/>
      <w:r w:rsidRPr="00547D58">
        <w:rPr>
          <w:b/>
          <w:bCs/>
          <w:szCs w:val="28"/>
        </w:rPr>
        <w:t xml:space="preserve">Bảng </w:t>
      </w:r>
      <w:r w:rsidR="008B3196">
        <w:rPr>
          <w:b/>
          <w:bCs/>
          <w:szCs w:val="28"/>
        </w:rPr>
        <w:t>10</w:t>
      </w:r>
      <w:r w:rsidRPr="00547D58">
        <w:rPr>
          <w:b/>
          <w:bCs/>
          <w:szCs w:val="28"/>
        </w:rPr>
        <w:t>. Các chi phí giảm thiểu tác động môi trường, xã hội</w:t>
      </w:r>
      <w:bookmarkEnd w:id="21"/>
      <w:bookmarkEnd w:id="22"/>
      <w:bookmarkEnd w:id="23"/>
    </w:p>
    <w:p w14:paraId="745E5B9C" w14:textId="476A3684" w:rsidR="004274F2" w:rsidRPr="00440250" w:rsidRDefault="004274F2" w:rsidP="004274F2">
      <w:pPr>
        <w:ind w:firstLine="720"/>
        <w:rPr>
          <w:sz w:val="26"/>
          <w:szCs w:val="26"/>
        </w:rPr>
      </w:pPr>
      <w:r w:rsidRPr="00440250">
        <w:rPr>
          <w:b/>
          <w:sz w:val="26"/>
          <w:szCs w:val="26"/>
        </w:rPr>
        <w:t>Bảng 1</w:t>
      </w:r>
      <w:r w:rsidR="008B3196" w:rsidRPr="00440250">
        <w:rPr>
          <w:b/>
          <w:sz w:val="26"/>
          <w:szCs w:val="26"/>
        </w:rPr>
        <w:t>1</w:t>
      </w:r>
      <w:r w:rsidRPr="00440250">
        <w:rPr>
          <w:b/>
          <w:sz w:val="26"/>
          <w:szCs w:val="26"/>
          <w:lang w:val="nl-NL"/>
        </w:rPr>
        <w:t>: Kế hoạch mua cây giống và phân bón tại các phân nhóm giai đoạn 202</w:t>
      </w:r>
      <w:r w:rsidR="00440250">
        <w:rPr>
          <w:b/>
          <w:sz w:val="26"/>
          <w:szCs w:val="26"/>
          <w:lang w:val="nl-NL"/>
        </w:rPr>
        <w:t>4-202</w:t>
      </w:r>
      <w:r w:rsidR="00775B53">
        <w:rPr>
          <w:b/>
          <w:sz w:val="26"/>
          <w:szCs w:val="26"/>
          <w:lang w:val="nl-NL"/>
        </w:rPr>
        <w:t>9</w:t>
      </w:r>
    </w:p>
    <w:p w14:paraId="62ED7844" w14:textId="6FDADE86" w:rsidR="004274F2" w:rsidRPr="00BA3392" w:rsidRDefault="004274F2" w:rsidP="004274F2">
      <w:pPr>
        <w:pStyle w:val="Caption"/>
        <w:keepNext/>
        <w:ind w:firstLine="720"/>
        <w:outlineLvl w:val="0"/>
        <w:rPr>
          <w:b/>
          <w:szCs w:val="28"/>
        </w:rPr>
      </w:pPr>
      <w:bookmarkStart w:id="24" w:name="_Toc153972155"/>
      <w:bookmarkStart w:id="25" w:name="_Toc153972239"/>
      <w:bookmarkStart w:id="26" w:name="_Toc153972655"/>
      <w:r w:rsidRPr="00BA3392">
        <w:rPr>
          <w:b/>
        </w:rPr>
        <w:t xml:space="preserve">Bảng </w:t>
      </w:r>
      <w:r>
        <w:rPr>
          <w:b/>
          <w:lang w:val="en-US"/>
        </w:rPr>
        <w:t>1</w:t>
      </w:r>
      <w:r w:rsidR="008B3196">
        <w:rPr>
          <w:b/>
          <w:lang w:val="en-US"/>
        </w:rPr>
        <w:t>2</w:t>
      </w:r>
      <w:r w:rsidRPr="00BA3392">
        <w:rPr>
          <w:b/>
          <w:szCs w:val="28"/>
        </w:rPr>
        <w:t>. Các nội dung chương trình tập huấn hàng năm</w:t>
      </w:r>
      <w:bookmarkEnd w:id="24"/>
      <w:bookmarkEnd w:id="25"/>
      <w:bookmarkEnd w:id="26"/>
    </w:p>
    <w:p w14:paraId="4B2BA7A3" w14:textId="656B7594" w:rsidR="004274F2" w:rsidRPr="00417976" w:rsidRDefault="004274F2" w:rsidP="004274F2">
      <w:pPr>
        <w:pStyle w:val="Heading1"/>
        <w:ind w:firstLine="720"/>
        <w:jc w:val="left"/>
        <w:rPr>
          <w:b w:val="0"/>
          <w:lang w:val="vi-VN"/>
        </w:rPr>
      </w:pPr>
      <w:bookmarkStart w:id="27" w:name="_Toc153972156"/>
      <w:bookmarkStart w:id="28" w:name="_Toc153972240"/>
      <w:bookmarkStart w:id="29" w:name="_Toc153972656"/>
      <w:r w:rsidRPr="00417976">
        <w:rPr>
          <w:lang w:val="vi-VN"/>
        </w:rPr>
        <w:t xml:space="preserve">Bảng </w:t>
      </w:r>
      <w:r>
        <w:t>1</w:t>
      </w:r>
      <w:r w:rsidR="008B3196">
        <w:t>3</w:t>
      </w:r>
      <w:r w:rsidRPr="00417976">
        <w:rPr>
          <w:lang w:val="vi-VN"/>
        </w:rPr>
        <w:t xml:space="preserve">. </w:t>
      </w:r>
      <w:r>
        <w:t>Phân tích Chi phí và lợi nhuận trồng</w:t>
      </w:r>
      <w:r w:rsidRPr="00417976">
        <w:rPr>
          <w:lang w:val="vi-VN"/>
        </w:rPr>
        <w:t xml:space="preserve"> keo lai</w:t>
      </w:r>
      <w:bookmarkEnd w:id="27"/>
      <w:bookmarkEnd w:id="28"/>
      <w:bookmarkEnd w:id="29"/>
      <w:r>
        <w:rPr>
          <w:lang w:val="vi-VN"/>
        </w:rPr>
        <w:t xml:space="preserve"> </w:t>
      </w:r>
    </w:p>
    <w:p w14:paraId="64CAF75F" w14:textId="6C738ACC" w:rsidR="004274F2" w:rsidRPr="00425756" w:rsidRDefault="004274F2" w:rsidP="004274F2">
      <w:pPr>
        <w:pStyle w:val="Caption"/>
        <w:keepNext/>
        <w:ind w:firstLine="720"/>
        <w:outlineLvl w:val="0"/>
      </w:pPr>
      <w:bookmarkStart w:id="30" w:name="_Toc153972157"/>
      <w:bookmarkStart w:id="31" w:name="_Toc153972241"/>
      <w:bookmarkStart w:id="32" w:name="_Toc153972657"/>
      <w:r w:rsidRPr="00BA3392">
        <w:rPr>
          <w:b/>
        </w:rPr>
        <w:t xml:space="preserve">Bảng </w:t>
      </w:r>
      <w:r>
        <w:rPr>
          <w:b/>
          <w:lang w:val="vi-VN"/>
        </w:rPr>
        <w:t>1</w:t>
      </w:r>
      <w:r w:rsidR="008B3196">
        <w:rPr>
          <w:b/>
          <w:lang w:val="en-US"/>
        </w:rPr>
        <w:t>4</w:t>
      </w:r>
      <w:r w:rsidRPr="00BA3392">
        <w:rPr>
          <w:b/>
          <w:szCs w:val="28"/>
        </w:rPr>
        <w:t>. Kế</w:t>
      </w:r>
      <w:r w:rsidRPr="00425756">
        <w:rPr>
          <w:b/>
          <w:szCs w:val="28"/>
        </w:rPr>
        <w:t xml:space="preserve"> hoạch giám sát hàng năm</w:t>
      </w:r>
      <w:bookmarkEnd w:id="30"/>
      <w:bookmarkEnd w:id="31"/>
      <w:bookmarkEnd w:id="32"/>
    </w:p>
    <w:p w14:paraId="103D16A4" w14:textId="77777777" w:rsidR="004274F2" w:rsidRPr="00216410" w:rsidRDefault="004274F2" w:rsidP="00216410">
      <w:pPr>
        <w:sectPr w:rsidR="004274F2" w:rsidRPr="00216410" w:rsidSect="00753E2A">
          <w:pgSz w:w="12240" w:h="15840"/>
          <w:pgMar w:top="864" w:right="758" w:bottom="864" w:left="1152" w:header="720" w:footer="432" w:gutter="0"/>
          <w:pgNumType w:fmt="lowerRoman" w:start="1"/>
          <w:cols w:space="720"/>
          <w:docGrid w:linePitch="381"/>
        </w:sectPr>
      </w:pPr>
    </w:p>
    <w:p w14:paraId="1E2BB662" w14:textId="21D9A9BB" w:rsidR="00FB4E86" w:rsidRPr="00631AE0" w:rsidRDefault="00C66B03" w:rsidP="00E914E2">
      <w:pPr>
        <w:pStyle w:val="Heading1"/>
        <w:rPr>
          <w:sz w:val="28"/>
        </w:rPr>
      </w:pPr>
      <w:bookmarkStart w:id="33" w:name="_Toc86092979"/>
      <w:bookmarkStart w:id="34" w:name="_Toc131279436"/>
      <w:bookmarkStart w:id="35" w:name="_Toc142621354"/>
      <w:bookmarkStart w:id="36" w:name="_Toc153972658"/>
      <w:r>
        <w:rPr>
          <w:sz w:val="28"/>
        </w:rPr>
        <w:lastRenderedPageBreak/>
        <w:t>M</w:t>
      </w:r>
      <w:r w:rsidR="00DF7799" w:rsidRPr="00631AE0">
        <w:rPr>
          <w:sz w:val="28"/>
        </w:rPr>
        <w:t>Ở ĐẦU</w:t>
      </w:r>
      <w:bookmarkEnd w:id="33"/>
      <w:bookmarkEnd w:id="34"/>
      <w:bookmarkEnd w:id="35"/>
      <w:bookmarkEnd w:id="36"/>
    </w:p>
    <w:p w14:paraId="0E00972F" w14:textId="77777777" w:rsidR="00DF7799" w:rsidRPr="00631AE0" w:rsidRDefault="00DF7799" w:rsidP="00631AE0">
      <w:pPr>
        <w:spacing w:line="360" w:lineRule="exact"/>
        <w:ind w:right="-18"/>
        <w:rPr>
          <w:b/>
          <w:sz w:val="28"/>
          <w:szCs w:val="28"/>
        </w:rPr>
      </w:pPr>
    </w:p>
    <w:p w14:paraId="170D4B64" w14:textId="76779C46" w:rsidR="00D950CD" w:rsidRPr="00D950CD" w:rsidRDefault="00D950CD" w:rsidP="00D950CD">
      <w:pPr>
        <w:shd w:val="clear" w:color="auto" w:fill="FFFFFF"/>
        <w:spacing w:before="80" w:line="360" w:lineRule="exact"/>
        <w:ind w:firstLine="720"/>
        <w:jc w:val="both"/>
        <w:rPr>
          <w:sz w:val="28"/>
          <w:szCs w:val="28"/>
        </w:rPr>
      </w:pPr>
      <w:r w:rsidRPr="00D950CD">
        <w:rPr>
          <w:sz w:val="28"/>
          <w:szCs w:val="28"/>
          <w:lang w:eastAsia="en-SG"/>
        </w:rPr>
        <w:t>Nhóm Chứng chỉ rừng huyện Thanh Chương số 2</w:t>
      </w:r>
      <w:r w:rsidRPr="00D950CD">
        <w:rPr>
          <w:sz w:val="28"/>
          <w:szCs w:val="28"/>
          <w:lang w:val="vi-VN" w:eastAsia="en-SG"/>
        </w:rPr>
        <w:t xml:space="preserve"> được thành lập theo Quyết định </w:t>
      </w:r>
      <w:r w:rsidRPr="00D950CD">
        <w:rPr>
          <w:sz w:val="28"/>
          <w:szCs w:val="28"/>
          <w:lang w:eastAsia="en-SG"/>
        </w:rPr>
        <w:t xml:space="preserve">01/QĐ-LNGTC/2024 ngày 02/02/2024 của Công ty TNHH Lâm nghiệp Gỗ Thanh Chương trên cơ sở quyết định </w:t>
      </w:r>
      <w:r w:rsidRPr="00D950CD">
        <w:rPr>
          <w:sz w:val="28"/>
          <w:szCs w:val="28"/>
          <w:lang w:val="vi-VN" w:eastAsia="en-SG"/>
        </w:rPr>
        <w:t>số</w:t>
      </w:r>
      <w:r w:rsidRPr="00D950CD">
        <w:rPr>
          <w:sz w:val="28"/>
          <w:szCs w:val="28"/>
          <w:lang w:eastAsia="en-SG"/>
        </w:rPr>
        <w:t xml:space="preserve"> 201/QĐ-UBND ngày 17/01/2024 của UBND huyện Thanh Chương về việc mở rộng diện tích bổ sung đơn vị cấp chứng chỉ rừng FSC. </w:t>
      </w:r>
    </w:p>
    <w:p w14:paraId="30FB24AF" w14:textId="77777777" w:rsidR="00F71B57" w:rsidRPr="00587D43" w:rsidRDefault="00F71B57" w:rsidP="00F71B57">
      <w:pPr>
        <w:shd w:val="clear" w:color="auto" w:fill="FFFFFF"/>
        <w:spacing w:before="80" w:line="320" w:lineRule="exact"/>
        <w:ind w:firstLine="720"/>
        <w:jc w:val="both"/>
        <w:rPr>
          <w:sz w:val="28"/>
          <w:szCs w:val="28"/>
        </w:rPr>
      </w:pPr>
      <w:r w:rsidRPr="00587D43">
        <w:rPr>
          <w:sz w:val="28"/>
          <w:szCs w:val="28"/>
        </w:rPr>
        <w:t>Công ty TNHH Lâm nghiệp Gỗ Thanh Chương là đại diện tư cách pháp nhân xin cấp chứng chỉ.</w:t>
      </w:r>
    </w:p>
    <w:p w14:paraId="7D9C596E" w14:textId="2864DAE1" w:rsidR="00F71B57" w:rsidRPr="00587D43" w:rsidRDefault="00F71B57" w:rsidP="00587D43">
      <w:pPr>
        <w:shd w:val="clear" w:color="auto" w:fill="FFFFFF"/>
        <w:spacing w:before="80" w:line="320" w:lineRule="exact"/>
        <w:jc w:val="both"/>
        <w:rPr>
          <w:sz w:val="28"/>
          <w:szCs w:val="28"/>
        </w:rPr>
      </w:pPr>
      <w:r w:rsidRPr="00587D43">
        <w:rPr>
          <w:sz w:val="28"/>
          <w:szCs w:val="28"/>
        </w:rPr>
        <w:tab/>
      </w:r>
      <w:r w:rsidR="002B164D" w:rsidRPr="00400D66">
        <w:rPr>
          <w:sz w:val="28"/>
          <w:szCs w:val="28"/>
        </w:rPr>
        <w:t xml:space="preserve">Nhóm </w:t>
      </w:r>
      <w:r w:rsidR="002B164D">
        <w:rPr>
          <w:sz w:val="28"/>
          <w:szCs w:val="28"/>
        </w:rPr>
        <w:t>Chứng chỉ rừng huyện</w:t>
      </w:r>
      <w:r w:rsidR="002B164D" w:rsidRPr="00400D66">
        <w:rPr>
          <w:sz w:val="28"/>
          <w:szCs w:val="28"/>
        </w:rPr>
        <w:t xml:space="preserve"> Thanh Chương </w:t>
      </w:r>
      <w:r w:rsidR="002B164D">
        <w:rPr>
          <w:sz w:val="28"/>
          <w:szCs w:val="28"/>
        </w:rPr>
        <w:t xml:space="preserve">số </w:t>
      </w:r>
      <w:r w:rsidR="002B164D" w:rsidRPr="00400D66">
        <w:rPr>
          <w:sz w:val="28"/>
          <w:szCs w:val="28"/>
        </w:rPr>
        <w:t>2</w:t>
      </w:r>
      <w:r w:rsidRPr="00587D43">
        <w:rPr>
          <w:sz w:val="28"/>
          <w:szCs w:val="28"/>
        </w:rPr>
        <w:t xml:space="preserve"> thực hiện việc cấp và duy trì chứng chỉ trên địa bàn các xã Thanh Đức, Thanh Mỹ, Thanh Nho, Hạnh Lâm, Thanh Liên, Thanh Thịnh, Thanh Ngọc, Thanh An, Thanh Chi, Th</w:t>
      </w:r>
      <w:r w:rsidR="008164CE">
        <w:rPr>
          <w:sz w:val="28"/>
          <w:szCs w:val="28"/>
        </w:rPr>
        <w:t>anh Khê và</w:t>
      </w:r>
      <w:r w:rsidRPr="00587D43">
        <w:rPr>
          <w:sz w:val="28"/>
          <w:szCs w:val="28"/>
        </w:rPr>
        <w:t xml:space="preserve"> Võ Liệt. Hàng năm tiếp tục mở rộng diện tích, quy mô trên địa bàn các xã, thị trấn còn lại trên địa bàn huyện Thanh Chương. </w:t>
      </w:r>
    </w:p>
    <w:p w14:paraId="1A1BA0F9" w14:textId="30C20753" w:rsidR="00F71B57" w:rsidRPr="00631AE0" w:rsidRDefault="00C051DD" w:rsidP="00BE054E">
      <w:pPr>
        <w:spacing w:after="120" w:line="360" w:lineRule="exact"/>
        <w:ind w:right="-18" w:firstLine="709"/>
        <w:jc w:val="both"/>
        <w:rPr>
          <w:sz w:val="28"/>
          <w:szCs w:val="28"/>
        </w:rPr>
      </w:pPr>
      <w:r>
        <w:rPr>
          <w:sz w:val="28"/>
          <w:szCs w:val="28"/>
        </w:rPr>
        <w:t xml:space="preserve">Diện tích của Nhóm là </w:t>
      </w:r>
      <w:r w:rsidR="006B7406">
        <w:rPr>
          <w:sz w:val="28"/>
          <w:szCs w:val="28"/>
        </w:rPr>
        <w:t xml:space="preserve">4.203,38 </w:t>
      </w:r>
      <w:r>
        <w:rPr>
          <w:sz w:val="28"/>
          <w:szCs w:val="28"/>
        </w:rPr>
        <w:t>ha với 2.20</w:t>
      </w:r>
      <w:r w:rsidR="002737DF">
        <w:rPr>
          <w:sz w:val="28"/>
          <w:szCs w:val="28"/>
        </w:rPr>
        <w:t>7</w:t>
      </w:r>
      <w:r>
        <w:rPr>
          <w:sz w:val="28"/>
          <w:szCs w:val="28"/>
        </w:rPr>
        <w:t xml:space="preserve"> hộ tham gia.</w:t>
      </w:r>
      <w:r w:rsidR="00236C29">
        <w:rPr>
          <w:sz w:val="28"/>
          <w:szCs w:val="28"/>
        </w:rPr>
        <w:t xml:space="preserve"> Rừng của hộ gia đình là </w:t>
      </w:r>
      <w:r w:rsidR="00800952">
        <w:rPr>
          <w:sz w:val="28"/>
          <w:szCs w:val="28"/>
        </w:rPr>
        <w:t>rừng keo lai trồng trên diện tích đất rừng sản xuất đã được cấp giấy CNQSĐ hoặc đã được chính quyền địa phương xác nhận là đất đã được sử dụng lâu dài không có tranh chấp, khiếu nại, khiếu kiện.</w:t>
      </w:r>
    </w:p>
    <w:p w14:paraId="2173CCCF" w14:textId="11A3B366" w:rsidR="00C07F4B" w:rsidRPr="00631AE0" w:rsidRDefault="00181FF1" w:rsidP="00631AE0">
      <w:pPr>
        <w:keepLines/>
        <w:widowControl w:val="0"/>
        <w:spacing w:after="120" w:line="360" w:lineRule="exact"/>
        <w:ind w:right="-18" w:firstLine="709"/>
        <w:jc w:val="both"/>
        <w:rPr>
          <w:sz w:val="28"/>
          <w:szCs w:val="28"/>
        </w:rPr>
      </w:pPr>
      <w:r w:rsidRPr="00631AE0">
        <w:rPr>
          <w:sz w:val="28"/>
          <w:szCs w:val="28"/>
        </w:rPr>
        <w:t xml:space="preserve">Để </w:t>
      </w:r>
      <w:r w:rsidR="00873B5E" w:rsidRPr="00631AE0">
        <w:rPr>
          <w:sz w:val="28"/>
          <w:szCs w:val="28"/>
        </w:rPr>
        <w:t xml:space="preserve">tiến tới được cấp chứng chỉ </w:t>
      </w:r>
      <w:r w:rsidR="00BE054E">
        <w:rPr>
          <w:sz w:val="28"/>
          <w:szCs w:val="28"/>
        </w:rPr>
        <w:t xml:space="preserve">và duy trì chứng chỉ </w:t>
      </w:r>
      <w:r w:rsidR="00873B5E" w:rsidRPr="00631AE0">
        <w:rPr>
          <w:sz w:val="28"/>
          <w:szCs w:val="28"/>
        </w:rPr>
        <w:t>r</w:t>
      </w:r>
      <w:r w:rsidR="006A6717" w:rsidRPr="00631AE0">
        <w:rPr>
          <w:sz w:val="28"/>
          <w:szCs w:val="28"/>
        </w:rPr>
        <w:t>ừng</w:t>
      </w:r>
      <w:r w:rsidR="00873B5E" w:rsidRPr="00631AE0">
        <w:rPr>
          <w:sz w:val="28"/>
          <w:szCs w:val="28"/>
        </w:rPr>
        <w:t xml:space="preserve"> một trong những công việc đầu tiên cần tiến hành là xây</w:t>
      </w:r>
      <w:r w:rsidR="00C07F4B" w:rsidRPr="00631AE0">
        <w:rPr>
          <w:sz w:val="28"/>
          <w:szCs w:val="28"/>
        </w:rPr>
        <w:t xml:space="preserve"> dựng </w:t>
      </w:r>
      <w:r w:rsidR="00E3230B">
        <w:rPr>
          <w:sz w:val="28"/>
          <w:szCs w:val="28"/>
        </w:rPr>
        <w:t>Kế hoạch</w:t>
      </w:r>
      <w:r w:rsidR="00C07F4B" w:rsidRPr="00631AE0">
        <w:rPr>
          <w:sz w:val="28"/>
          <w:szCs w:val="28"/>
        </w:rPr>
        <w:t xml:space="preserve"> quản lý rừng đối với diện tích</w:t>
      </w:r>
      <w:r w:rsidR="00AB6267" w:rsidRPr="00631AE0">
        <w:rPr>
          <w:sz w:val="28"/>
          <w:szCs w:val="28"/>
        </w:rPr>
        <w:t xml:space="preserve"> </w:t>
      </w:r>
      <w:r w:rsidR="006B7406">
        <w:rPr>
          <w:sz w:val="28"/>
          <w:szCs w:val="28"/>
        </w:rPr>
        <w:t xml:space="preserve">4.203,38 </w:t>
      </w:r>
      <w:r w:rsidR="0066483C" w:rsidRPr="00631AE0">
        <w:rPr>
          <w:sz w:val="28"/>
          <w:szCs w:val="28"/>
        </w:rPr>
        <w:t xml:space="preserve">ha </w:t>
      </w:r>
      <w:r w:rsidRPr="00631AE0">
        <w:rPr>
          <w:sz w:val="28"/>
          <w:szCs w:val="28"/>
        </w:rPr>
        <w:t>của nhóm hộ</w:t>
      </w:r>
      <w:r w:rsidR="00BE054E">
        <w:rPr>
          <w:sz w:val="28"/>
          <w:szCs w:val="28"/>
        </w:rPr>
        <w:t>. N</w:t>
      </w:r>
      <w:r w:rsidRPr="00631AE0">
        <w:rPr>
          <w:sz w:val="28"/>
          <w:szCs w:val="28"/>
        </w:rPr>
        <w:t xml:space="preserve">hằm quản lý rừng theo một định hướng có căn cứ khoa học và thực tiễn bảo đảm đem lại hiệu quả cao về kinh tế, xã hội và môi trường, </w:t>
      </w:r>
      <w:r w:rsidR="00C07F4B" w:rsidRPr="00631AE0">
        <w:rPr>
          <w:sz w:val="28"/>
          <w:szCs w:val="28"/>
        </w:rPr>
        <w:t xml:space="preserve">phù hợp với </w:t>
      </w:r>
      <w:r w:rsidR="008945D4" w:rsidRPr="00631AE0">
        <w:rPr>
          <w:sz w:val="28"/>
          <w:szCs w:val="28"/>
        </w:rPr>
        <w:t>Chiến</w:t>
      </w:r>
      <w:r w:rsidR="008945D4" w:rsidRPr="00631AE0">
        <w:rPr>
          <w:sz w:val="28"/>
          <w:szCs w:val="28"/>
          <w:lang w:val="vi-VN"/>
        </w:rPr>
        <w:t xml:space="preserve"> lược phát triển lâm nghiệp Việt Nam giai đoạn 2021-2030, tầm nhìn đến năm 2050; Chương trình phát triển lâm nghiệp bền vững giai đoạn 2021-202</w:t>
      </w:r>
      <w:r w:rsidR="00BE054E">
        <w:rPr>
          <w:sz w:val="28"/>
          <w:szCs w:val="28"/>
        </w:rPr>
        <w:t>6</w:t>
      </w:r>
      <w:r w:rsidR="008945D4" w:rsidRPr="00631AE0">
        <w:rPr>
          <w:sz w:val="28"/>
          <w:szCs w:val="28"/>
          <w:lang w:val="vi-VN"/>
        </w:rPr>
        <w:t xml:space="preserve">; </w:t>
      </w:r>
      <w:r w:rsidR="00C07F4B" w:rsidRPr="00631AE0">
        <w:rPr>
          <w:sz w:val="28"/>
          <w:szCs w:val="28"/>
        </w:rPr>
        <w:t xml:space="preserve">và các quy hoạch, kế hoạch phát triển </w:t>
      </w:r>
      <w:r w:rsidR="007868E8" w:rsidRPr="00631AE0">
        <w:rPr>
          <w:sz w:val="28"/>
          <w:szCs w:val="28"/>
        </w:rPr>
        <w:t>lâm</w:t>
      </w:r>
      <w:r w:rsidR="007868E8" w:rsidRPr="00631AE0">
        <w:rPr>
          <w:sz w:val="28"/>
          <w:szCs w:val="28"/>
          <w:lang w:val="vi-VN"/>
        </w:rPr>
        <w:t xml:space="preserve"> nghiệp, </w:t>
      </w:r>
      <w:r w:rsidR="00C07F4B" w:rsidRPr="00631AE0">
        <w:rPr>
          <w:sz w:val="28"/>
          <w:szCs w:val="28"/>
        </w:rPr>
        <w:t>kinh tế - xã hội khác tại địa phương.</w:t>
      </w:r>
    </w:p>
    <w:p w14:paraId="7284E9F4" w14:textId="77777777" w:rsidR="00FE708B" w:rsidRPr="00631AE0" w:rsidRDefault="00FE708B" w:rsidP="00631AE0">
      <w:pPr>
        <w:keepLines/>
        <w:widowControl w:val="0"/>
        <w:spacing w:line="360" w:lineRule="exact"/>
        <w:ind w:right="-18" w:firstLine="709"/>
        <w:jc w:val="both"/>
        <w:rPr>
          <w:sz w:val="28"/>
          <w:szCs w:val="28"/>
        </w:rPr>
      </w:pPr>
    </w:p>
    <w:p w14:paraId="6590897F" w14:textId="77777777" w:rsidR="00D24851" w:rsidRPr="00631AE0" w:rsidRDefault="00D24851" w:rsidP="00631AE0">
      <w:pPr>
        <w:spacing w:after="200" w:line="360" w:lineRule="exact"/>
        <w:ind w:right="-18"/>
        <w:rPr>
          <w:rFonts w:eastAsiaTheme="majorEastAsia"/>
          <w:b/>
          <w:bCs/>
          <w:sz w:val="28"/>
          <w:szCs w:val="28"/>
        </w:rPr>
      </w:pPr>
      <w:r w:rsidRPr="00631AE0">
        <w:rPr>
          <w:sz w:val="28"/>
          <w:szCs w:val="28"/>
        </w:rPr>
        <w:br w:type="page"/>
      </w:r>
    </w:p>
    <w:p w14:paraId="1A81FE2A" w14:textId="0AE13810" w:rsidR="00B255A7" w:rsidRPr="00BE054E" w:rsidRDefault="00AC5AE7" w:rsidP="0062248B">
      <w:pPr>
        <w:pStyle w:val="Heading1"/>
        <w:rPr>
          <w:rFonts w:cs="Times New Roman"/>
          <w:sz w:val="28"/>
          <w:lang w:val="vi-VN"/>
        </w:rPr>
      </w:pPr>
      <w:bookmarkStart w:id="37" w:name="_Toc86092980"/>
      <w:bookmarkStart w:id="38" w:name="_Toc142621355"/>
      <w:bookmarkStart w:id="39" w:name="_Toc153972659"/>
      <w:r w:rsidRPr="00631AE0">
        <w:rPr>
          <w:rFonts w:cs="Times New Roman"/>
          <w:sz w:val="28"/>
        </w:rPr>
        <w:lastRenderedPageBreak/>
        <w:t>PHẦN 1:</w:t>
      </w:r>
      <w:r w:rsidR="00693A10" w:rsidRPr="00631AE0">
        <w:rPr>
          <w:rFonts w:cs="Times New Roman"/>
          <w:sz w:val="28"/>
        </w:rPr>
        <w:t xml:space="preserve"> </w:t>
      </w:r>
      <w:r w:rsidR="00FE708B" w:rsidRPr="00631AE0">
        <w:rPr>
          <w:rFonts w:cs="Times New Roman"/>
          <w:sz w:val="28"/>
        </w:rPr>
        <w:t>N</w:t>
      </w:r>
      <w:r w:rsidR="00693A10" w:rsidRPr="00631AE0">
        <w:rPr>
          <w:rFonts w:cs="Times New Roman"/>
          <w:sz w:val="28"/>
        </w:rPr>
        <w:t xml:space="preserve">HỮNG CĂN CỨ </w:t>
      </w:r>
      <w:r w:rsidR="002E0226" w:rsidRPr="00631AE0">
        <w:rPr>
          <w:rFonts w:cs="Times New Roman"/>
          <w:sz w:val="28"/>
        </w:rPr>
        <w:t>PHÁ</w:t>
      </w:r>
      <w:r w:rsidR="002E0226" w:rsidRPr="00631AE0">
        <w:rPr>
          <w:rFonts w:cs="Times New Roman"/>
          <w:sz w:val="28"/>
          <w:lang w:val="vi-VN"/>
        </w:rPr>
        <w:t>P LÝ VÀ TÀI LIỆU SỬ DỤNG XÂY</w:t>
      </w:r>
      <w:r w:rsidR="00693A10" w:rsidRPr="00631AE0">
        <w:rPr>
          <w:rFonts w:cs="Times New Roman"/>
          <w:sz w:val="28"/>
        </w:rPr>
        <w:t xml:space="preserve"> DỰNG </w:t>
      </w:r>
      <w:bookmarkEnd w:id="37"/>
      <w:r w:rsidR="00E3230B">
        <w:rPr>
          <w:rFonts w:cs="Times New Roman"/>
          <w:sz w:val="28"/>
        </w:rPr>
        <w:t>KẾ HOẠCH</w:t>
      </w:r>
      <w:r w:rsidR="00C764A2" w:rsidRPr="00631AE0">
        <w:rPr>
          <w:rFonts w:cs="Times New Roman"/>
          <w:sz w:val="28"/>
        </w:rPr>
        <w:t xml:space="preserve"> QLR BỀN VỮNG</w:t>
      </w:r>
      <w:bookmarkEnd w:id="38"/>
      <w:bookmarkEnd w:id="39"/>
    </w:p>
    <w:p w14:paraId="3C71E717" w14:textId="77777777" w:rsidR="00B1508A" w:rsidRPr="00631AE0" w:rsidRDefault="00B1508A" w:rsidP="00B1508A">
      <w:pPr>
        <w:pStyle w:val="Heading2"/>
        <w:rPr>
          <w:rFonts w:cs="Times New Roman"/>
          <w:sz w:val="28"/>
          <w:szCs w:val="28"/>
        </w:rPr>
      </w:pPr>
      <w:r w:rsidRPr="00631AE0">
        <w:rPr>
          <w:rFonts w:cs="Times New Roman"/>
          <w:sz w:val="28"/>
          <w:szCs w:val="28"/>
        </w:rPr>
        <w:t>1. Những căn cứ pháp lý:</w:t>
      </w:r>
    </w:p>
    <w:p w14:paraId="78BB37A4" w14:textId="77777777" w:rsidR="00B1508A" w:rsidRPr="00631AE0" w:rsidRDefault="00B1508A" w:rsidP="00B1508A">
      <w:pPr>
        <w:pStyle w:val="Heading4"/>
        <w:spacing w:line="360" w:lineRule="exact"/>
        <w:ind w:right="-18"/>
        <w:rPr>
          <w:rFonts w:cs="Times New Roman"/>
          <w:sz w:val="28"/>
          <w:szCs w:val="28"/>
        </w:rPr>
      </w:pPr>
      <w:r w:rsidRPr="00631AE0">
        <w:rPr>
          <w:rFonts w:cs="Times New Roman"/>
          <w:sz w:val="28"/>
          <w:szCs w:val="28"/>
        </w:rPr>
        <w:t>1.1 Chính sách và pháp luật của Việt nam</w:t>
      </w:r>
    </w:p>
    <w:p w14:paraId="41528A0F" w14:textId="77777777" w:rsidR="00B1508A" w:rsidRPr="00B1508A" w:rsidRDefault="00B1508A" w:rsidP="00B1508A">
      <w:pPr>
        <w:pStyle w:val="ListParagraph"/>
        <w:numPr>
          <w:ilvl w:val="0"/>
          <w:numId w:val="9"/>
        </w:numPr>
        <w:spacing w:line="360" w:lineRule="exact"/>
        <w:ind w:left="426" w:right="-18"/>
        <w:jc w:val="both"/>
        <w:rPr>
          <w:bCs/>
          <w:spacing w:val="-4"/>
          <w:sz w:val="26"/>
          <w:szCs w:val="26"/>
        </w:rPr>
      </w:pPr>
      <w:r w:rsidRPr="00B1508A">
        <w:rPr>
          <w:bCs/>
          <w:spacing w:val="-4"/>
          <w:sz w:val="26"/>
          <w:szCs w:val="26"/>
        </w:rPr>
        <w:t xml:space="preserve">Luật Lâm nghiệp số 16/2017/QH14, ngày 15/11/2017; </w:t>
      </w:r>
    </w:p>
    <w:p w14:paraId="1687487A" w14:textId="77777777" w:rsidR="00B1508A" w:rsidRPr="00B1508A" w:rsidRDefault="00B1508A" w:rsidP="00B1508A">
      <w:pPr>
        <w:pStyle w:val="ListParagraph"/>
        <w:numPr>
          <w:ilvl w:val="0"/>
          <w:numId w:val="9"/>
        </w:numPr>
        <w:spacing w:line="360" w:lineRule="exact"/>
        <w:ind w:left="426" w:right="-18"/>
        <w:jc w:val="both"/>
        <w:rPr>
          <w:bCs/>
          <w:spacing w:val="-4"/>
          <w:sz w:val="26"/>
          <w:szCs w:val="26"/>
        </w:rPr>
      </w:pPr>
      <w:r w:rsidRPr="00B1508A">
        <w:rPr>
          <w:bCs/>
          <w:spacing w:val="-4"/>
          <w:sz w:val="26"/>
          <w:szCs w:val="26"/>
        </w:rPr>
        <w:t>Luật Đa dạng sinh học số 20/2008, ngày 13/11/2008;</w:t>
      </w:r>
    </w:p>
    <w:p w14:paraId="5EF440CB" w14:textId="77777777" w:rsidR="00B1508A" w:rsidRPr="00B1508A" w:rsidRDefault="00B1508A" w:rsidP="00B1508A">
      <w:pPr>
        <w:pStyle w:val="ListParagraph"/>
        <w:numPr>
          <w:ilvl w:val="0"/>
          <w:numId w:val="9"/>
        </w:numPr>
        <w:spacing w:line="360" w:lineRule="exact"/>
        <w:ind w:left="426" w:right="-18"/>
        <w:jc w:val="both"/>
        <w:rPr>
          <w:bCs/>
          <w:spacing w:val="-4"/>
          <w:sz w:val="26"/>
          <w:szCs w:val="26"/>
        </w:rPr>
      </w:pPr>
      <w:r w:rsidRPr="00B1508A">
        <w:rPr>
          <w:bCs/>
          <w:spacing w:val="-4"/>
          <w:sz w:val="26"/>
          <w:szCs w:val="26"/>
        </w:rPr>
        <w:t>Luật Bảo vệ môi trường số 7</w:t>
      </w:r>
      <w:r w:rsidRPr="00B1508A">
        <w:rPr>
          <w:sz w:val="26"/>
          <w:szCs w:val="26"/>
          <w:shd w:val="clear" w:color="auto" w:fill="FFFFFF"/>
        </w:rPr>
        <w:t>2/2020/QH14</w:t>
      </w:r>
      <w:r w:rsidRPr="00B1508A">
        <w:rPr>
          <w:bCs/>
          <w:spacing w:val="-4"/>
          <w:sz w:val="26"/>
          <w:szCs w:val="26"/>
        </w:rPr>
        <w:t>, ngày 17/11/2020;</w:t>
      </w:r>
    </w:p>
    <w:p w14:paraId="5B6688BB" w14:textId="77777777" w:rsidR="00B1508A" w:rsidRPr="00B1508A" w:rsidRDefault="00B1508A" w:rsidP="00B1508A">
      <w:pPr>
        <w:pStyle w:val="ListParagraph"/>
        <w:numPr>
          <w:ilvl w:val="0"/>
          <w:numId w:val="9"/>
        </w:numPr>
        <w:spacing w:line="360" w:lineRule="exact"/>
        <w:ind w:left="426" w:right="-18"/>
        <w:jc w:val="both"/>
        <w:rPr>
          <w:bCs/>
          <w:spacing w:val="-4"/>
          <w:sz w:val="26"/>
          <w:szCs w:val="26"/>
        </w:rPr>
      </w:pPr>
      <w:r w:rsidRPr="00B1508A">
        <w:rPr>
          <w:bCs/>
          <w:spacing w:val="-4"/>
          <w:sz w:val="26"/>
          <w:szCs w:val="26"/>
        </w:rPr>
        <w:t>Luật Đất đai số 45/2013/QH13, ngày 29/11/2013;</w:t>
      </w:r>
    </w:p>
    <w:p w14:paraId="079857BC" w14:textId="77777777" w:rsidR="00B1508A" w:rsidRPr="00B1508A" w:rsidRDefault="00B1508A" w:rsidP="00B1508A">
      <w:pPr>
        <w:pStyle w:val="ListParagraph"/>
        <w:numPr>
          <w:ilvl w:val="0"/>
          <w:numId w:val="9"/>
        </w:numPr>
        <w:spacing w:line="360" w:lineRule="exact"/>
        <w:ind w:left="426" w:right="-18"/>
        <w:jc w:val="both"/>
        <w:rPr>
          <w:bCs/>
          <w:spacing w:val="-4"/>
          <w:sz w:val="26"/>
          <w:szCs w:val="26"/>
        </w:rPr>
      </w:pPr>
      <w:r w:rsidRPr="00B1508A">
        <w:rPr>
          <w:bCs/>
          <w:spacing w:val="-4"/>
          <w:sz w:val="26"/>
          <w:szCs w:val="26"/>
        </w:rPr>
        <w:t>Luật bình đẳng giới của Việt Nam số 73 ngày 29/6/2006;</w:t>
      </w:r>
    </w:p>
    <w:p w14:paraId="7A6A8D0D" w14:textId="77777777" w:rsidR="00B1508A" w:rsidRPr="00B1508A" w:rsidRDefault="00B1508A" w:rsidP="00B1508A">
      <w:pPr>
        <w:pStyle w:val="ListParagraph"/>
        <w:numPr>
          <w:ilvl w:val="0"/>
          <w:numId w:val="9"/>
        </w:numPr>
        <w:spacing w:line="360" w:lineRule="exact"/>
        <w:ind w:left="426" w:right="-18"/>
        <w:jc w:val="both"/>
        <w:rPr>
          <w:bCs/>
          <w:spacing w:val="-4"/>
          <w:sz w:val="26"/>
          <w:szCs w:val="26"/>
        </w:rPr>
      </w:pPr>
      <w:r w:rsidRPr="00B1508A">
        <w:rPr>
          <w:bCs/>
          <w:spacing w:val="-4"/>
          <w:sz w:val="26"/>
          <w:szCs w:val="26"/>
        </w:rPr>
        <w:t>Nghị định số 156/2018/NĐ-CP của Chính phủ về hướng dẫn thực hiện Luật Lâm nghiệp 2017;</w:t>
      </w:r>
    </w:p>
    <w:p w14:paraId="64B2300B" w14:textId="77777777" w:rsidR="00B1508A" w:rsidRPr="00B1508A" w:rsidRDefault="00B1508A" w:rsidP="00B1508A">
      <w:pPr>
        <w:pStyle w:val="NormalWeb"/>
        <w:numPr>
          <w:ilvl w:val="0"/>
          <w:numId w:val="9"/>
        </w:numPr>
        <w:shd w:val="clear" w:color="auto" w:fill="FFFFFF"/>
        <w:spacing w:before="0" w:beforeAutospacing="0" w:after="0" w:afterAutospacing="0" w:line="320" w:lineRule="atLeast"/>
        <w:ind w:left="426"/>
        <w:jc w:val="both"/>
        <w:textAlignment w:val="baseline"/>
        <w:rPr>
          <w:rStyle w:val="Strong"/>
          <w:b w:val="0"/>
          <w:bCs w:val="0"/>
          <w:sz w:val="26"/>
          <w:szCs w:val="26"/>
        </w:rPr>
      </w:pPr>
      <w:r w:rsidRPr="00B1508A">
        <w:rPr>
          <w:bCs/>
          <w:spacing w:val="-4"/>
          <w:sz w:val="26"/>
          <w:szCs w:val="26"/>
        </w:rPr>
        <w:t xml:space="preserve">Nghị định số 91/2014/NĐ-CP ngày </w:t>
      </w:r>
      <w:r w:rsidRPr="00B1508A">
        <w:rPr>
          <w:rStyle w:val="Strong"/>
          <w:b w:val="0"/>
          <w:sz w:val="26"/>
          <w:szCs w:val="26"/>
          <w:bdr w:val="none" w:sz="0" w:space="0" w:color="auto" w:frame="1"/>
          <w:shd w:val="clear" w:color="auto" w:fill="FFFF00"/>
        </w:rPr>
        <w:t xml:space="preserve">18/7/2024 </w:t>
      </w:r>
      <w:r w:rsidRPr="00B1508A">
        <w:rPr>
          <w:bCs/>
          <w:spacing w:val="-4"/>
          <w:sz w:val="26"/>
          <w:szCs w:val="26"/>
        </w:rPr>
        <w:t xml:space="preserve">của Chính phủ về </w:t>
      </w:r>
      <w:r w:rsidRPr="00B1508A">
        <w:rPr>
          <w:rStyle w:val="Strong"/>
          <w:b w:val="0"/>
          <w:sz w:val="26"/>
          <w:szCs w:val="26"/>
          <w:bdr w:val="none" w:sz="0" w:space="0" w:color="auto" w:frame="1"/>
        </w:rPr>
        <w:t>sửa đổi, bổ sung một số điều của Nghị định số </w:t>
      </w:r>
      <w:hyperlink r:id="rId9" w:tgtFrame="_blank" w:history="1">
        <w:r w:rsidRPr="00B1508A">
          <w:rPr>
            <w:rStyle w:val="Hyperlink"/>
            <w:rFonts w:eastAsiaTheme="majorEastAsia"/>
            <w:bCs/>
            <w:color w:val="auto"/>
            <w:sz w:val="26"/>
            <w:szCs w:val="26"/>
            <w:bdr w:val="none" w:sz="0" w:space="0" w:color="auto" w:frame="1"/>
          </w:rPr>
          <w:t>156/2018/NĐ-CP</w:t>
        </w:r>
      </w:hyperlink>
      <w:r w:rsidRPr="00B1508A">
        <w:rPr>
          <w:sz w:val="26"/>
          <w:szCs w:val="26"/>
        </w:rPr>
        <w:t xml:space="preserve"> </w:t>
      </w:r>
      <w:r w:rsidRPr="00B1508A">
        <w:rPr>
          <w:rStyle w:val="Strong"/>
          <w:b w:val="0"/>
          <w:sz w:val="26"/>
          <w:szCs w:val="26"/>
          <w:bdr w:val="none" w:sz="0" w:space="0" w:color="auto" w:frame="1"/>
        </w:rPr>
        <w:t>ngày 16 tháng 11 năm 2018 của Chính phủ quy định chi tiết</w:t>
      </w:r>
      <w:r w:rsidRPr="00B1508A">
        <w:rPr>
          <w:sz w:val="26"/>
          <w:szCs w:val="26"/>
        </w:rPr>
        <w:t xml:space="preserve"> </w:t>
      </w:r>
      <w:r w:rsidRPr="00B1508A">
        <w:rPr>
          <w:rStyle w:val="Strong"/>
          <w:b w:val="0"/>
          <w:sz w:val="26"/>
          <w:szCs w:val="26"/>
          <w:bdr w:val="none" w:sz="0" w:space="0" w:color="auto" w:frame="1"/>
        </w:rPr>
        <w:t>thi hành một số điều của </w:t>
      </w:r>
      <w:r w:rsidRPr="00B1508A">
        <w:rPr>
          <w:rStyle w:val="Strong"/>
          <w:b w:val="0"/>
          <w:sz w:val="26"/>
          <w:szCs w:val="26"/>
          <w:bdr w:val="none" w:sz="0" w:space="0" w:color="auto" w:frame="1"/>
          <w:shd w:val="clear" w:color="auto" w:fill="FFFF00"/>
        </w:rPr>
        <w:t>Luật Lâm nghiệp 18/7/2024</w:t>
      </w:r>
    </w:p>
    <w:p w14:paraId="22EA0DCF" w14:textId="77777777" w:rsidR="00B1508A" w:rsidRPr="00B1508A" w:rsidRDefault="00B1508A" w:rsidP="00B1508A">
      <w:pPr>
        <w:pStyle w:val="NormalWeb"/>
        <w:numPr>
          <w:ilvl w:val="0"/>
          <w:numId w:val="9"/>
        </w:numPr>
        <w:shd w:val="clear" w:color="auto" w:fill="FFFFFF"/>
        <w:spacing w:before="0" w:beforeAutospacing="0" w:after="0" w:afterAutospacing="0" w:line="320" w:lineRule="atLeast"/>
        <w:ind w:left="426"/>
        <w:jc w:val="both"/>
        <w:textAlignment w:val="baseline"/>
        <w:rPr>
          <w:sz w:val="26"/>
          <w:szCs w:val="26"/>
        </w:rPr>
      </w:pPr>
      <w:r w:rsidRPr="00B1508A">
        <w:rPr>
          <w:sz w:val="26"/>
          <w:szCs w:val="26"/>
          <w:shd w:val="clear" w:color="auto" w:fill="FFFFFF"/>
        </w:rPr>
        <w:t xml:space="preserve">Nghị định 27/2024/NĐ-CP, ngày 06/03/2024 </w:t>
      </w:r>
      <w:r w:rsidRPr="00B1508A">
        <w:rPr>
          <w:rStyle w:val="Strong"/>
          <w:b w:val="0"/>
          <w:sz w:val="26"/>
          <w:szCs w:val="26"/>
          <w:bdr w:val="none" w:sz="0" w:space="0" w:color="auto" w:frame="1"/>
        </w:rPr>
        <w:t>sửa đổi, bổ sung một số điều của Nghị định số </w:t>
      </w:r>
      <w:hyperlink r:id="rId10" w:tgtFrame="_blank" w:history="1">
        <w:r w:rsidRPr="00B1508A">
          <w:rPr>
            <w:rStyle w:val="Hyperlink"/>
            <w:rFonts w:eastAsiaTheme="majorEastAsia"/>
            <w:bCs/>
            <w:color w:val="auto"/>
            <w:sz w:val="26"/>
            <w:szCs w:val="26"/>
            <w:bdr w:val="none" w:sz="0" w:space="0" w:color="auto" w:frame="1"/>
          </w:rPr>
          <w:t>156/2018/NĐ-CP</w:t>
        </w:r>
      </w:hyperlink>
      <w:r w:rsidRPr="00B1508A">
        <w:rPr>
          <w:sz w:val="26"/>
          <w:szCs w:val="26"/>
        </w:rPr>
        <w:t xml:space="preserve"> </w:t>
      </w:r>
      <w:r w:rsidRPr="00B1508A">
        <w:rPr>
          <w:rStyle w:val="Strong"/>
          <w:b w:val="0"/>
          <w:sz w:val="26"/>
          <w:szCs w:val="26"/>
          <w:bdr w:val="none" w:sz="0" w:space="0" w:color="auto" w:frame="1"/>
        </w:rPr>
        <w:t>ngày 16 tháng 11 năm 2018 của Chính phủ quy định chi tiết</w:t>
      </w:r>
      <w:r w:rsidRPr="00B1508A">
        <w:rPr>
          <w:sz w:val="26"/>
          <w:szCs w:val="26"/>
        </w:rPr>
        <w:t xml:space="preserve"> </w:t>
      </w:r>
      <w:r w:rsidRPr="00B1508A">
        <w:rPr>
          <w:rStyle w:val="Strong"/>
          <w:b w:val="0"/>
          <w:sz w:val="26"/>
          <w:szCs w:val="26"/>
          <w:bdr w:val="none" w:sz="0" w:space="0" w:color="auto" w:frame="1"/>
        </w:rPr>
        <w:t>thi hành một số điều của </w:t>
      </w:r>
      <w:r w:rsidRPr="00B1508A">
        <w:rPr>
          <w:rStyle w:val="Strong"/>
          <w:b w:val="0"/>
          <w:sz w:val="26"/>
          <w:szCs w:val="26"/>
          <w:bdr w:val="none" w:sz="0" w:space="0" w:color="auto" w:frame="1"/>
          <w:shd w:val="clear" w:color="auto" w:fill="FFFF00"/>
        </w:rPr>
        <w:t>Luật Lâm nghiệp</w:t>
      </w:r>
      <w:r w:rsidRPr="00B1508A">
        <w:rPr>
          <w:bCs/>
          <w:sz w:val="26"/>
          <w:szCs w:val="26"/>
          <w:shd w:val="clear" w:color="auto" w:fill="E7F1FF"/>
        </w:rPr>
        <w:t>;</w:t>
      </w:r>
    </w:p>
    <w:p w14:paraId="082082B0" w14:textId="77777777" w:rsidR="00B1508A" w:rsidRPr="00B1508A" w:rsidRDefault="00B1508A" w:rsidP="00B1508A">
      <w:pPr>
        <w:pStyle w:val="ListParagraph"/>
        <w:numPr>
          <w:ilvl w:val="0"/>
          <w:numId w:val="9"/>
        </w:numPr>
        <w:spacing w:line="360" w:lineRule="exact"/>
        <w:ind w:left="426" w:right="-18"/>
        <w:jc w:val="both"/>
        <w:rPr>
          <w:bCs/>
          <w:spacing w:val="-4"/>
          <w:sz w:val="26"/>
          <w:szCs w:val="26"/>
        </w:rPr>
      </w:pPr>
      <w:r w:rsidRPr="00B1508A">
        <w:rPr>
          <w:bCs/>
          <w:spacing w:val="-4"/>
          <w:sz w:val="26"/>
          <w:szCs w:val="26"/>
        </w:rPr>
        <w:t>Nghị định số 06/2019/NĐ-CP ngày 22/01/2019 về quản lý thực vật rừng, động vật rừng nguy cấp, quý, hiếm và thực thi công ước về buôn bán quốc tế các loài động vật, thực vật hoang dã nguy cấp;</w:t>
      </w:r>
    </w:p>
    <w:p w14:paraId="62424E29" w14:textId="77777777" w:rsidR="00B1508A" w:rsidRPr="00B1508A" w:rsidRDefault="00B1508A" w:rsidP="00B1508A">
      <w:pPr>
        <w:pStyle w:val="ListParagraph"/>
        <w:numPr>
          <w:ilvl w:val="0"/>
          <w:numId w:val="9"/>
        </w:numPr>
        <w:spacing w:line="360" w:lineRule="exact"/>
        <w:ind w:left="426" w:right="-18"/>
        <w:jc w:val="both"/>
        <w:rPr>
          <w:bCs/>
          <w:spacing w:val="-4"/>
          <w:sz w:val="26"/>
          <w:szCs w:val="26"/>
        </w:rPr>
      </w:pPr>
      <w:r w:rsidRPr="00B1508A">
        <w:rPr>
          <w:bCs/>
          <w:spacing w:val="-4"/>
          <w:sz w:val="26"/>
          <w:szCs w:val="26"/>
        </w:rPr>
        <w:t>Nghị định số 84/2021/NĐ-CP ngày 22/09/2021 về sửa đổi bổ sung một số điều của Nghị định số 06/2019/NĐ-CP của Chính phủ về quản lý thực vật rừng, động vật rừng nguy cấp, quý, hiếm và thực thi công ước về buôn bán quốc tế các loài động vật, thực vật hoang dã, nguy cấp;</w:t>
      </w:r>
    </w:p>
    <w:p w14:paraId="24BD6BE3" w14:textId="77777777" w:rsidR="00B1508A" w:rsidRPr="00B1508A" w:rsidRDefault="00B1508A" w:rsidP="00B1508A">
      <w:pPr>
        <w:pStyle w:val="ListParagraph"/>
        <w:numPr>
          <w:ilvl w:val="0"/>
          <w:numId w:val="9"/>
        </w:numPr>
        <w:spacing w:line="360" w:lineRule="exact"/>
        <w:ind w:left="426"/>
        <w:jc w:val="both"/>
        <w:rPr>
          <w:bCs/>
          <w:spacing w:val="-4"/>
          <w:sz w:val="26"/>
          <w:szCs w:val="26"/>
        </w:rPr>
      </w:pPr>
      <w:r w:rsidRPr="00B1508A">
        <w:rPr>
          <w:sz w:val="26"/>
          <w:szCs w:val="26"/>
          <w:shd w:val="clear" w:color="auto" w:fill="FFFFFF"/>
        </w:rPr>
        <w:t>Nghị định 27/2021/NĐ-CP, ngày 25/3/2021 về quản lý giống cây trồng lâm nghiệp;</w:t>
      </w:r>
    </w:p>
    <w:p w14:paraId="11E0BA03" w14:textId="77777777" w:rsidR="00B1508A" w:rsidRPr="00B1508A" w:rsidRDefault="00B1508A" w:rsidP="00B1508A">
      <w:pPr>
        <w:pStyle w:val="ListParagraph"/>
        <w:numPr>
          <w:ilvl w:val="0"/>
          <w:numId w:val="9"/>
        </w:numPr>
        <w:spacing w:line="360" w:lineRule="exact"/>
        <w:ind w:left="426"/>
        <w:jc w:val="both"/>
        <w:rPr>
          <w:bCs/>
          <w:spacing w:val="-4"/>
          <w:sz w:val="26"/>
          <w:szCs w:val="26"/>
        </w:rPr>
      </w:pPr>
      <w:r w:rsidRPr="00B1508A">
        <w:rPr>
          <w:sz w:val="26"/>
          <w:szCs w:val="26"/>
          <w:shd w:val="clear" w:color="auto" w:fill="FFFFFF"/>
        </w:rPr>
        <w:t>Nghị định 130/2022/NĐ-CP, ngày 31/12/2022 sửa đổi, bổ sung một số điều của Nghị định số </w:t>
      </w:r>
      <w:hyperlink r:id="rId11" w:tgtFrame="_blank" w:history="1">
        <w:r w:rsidRPr="00B1508A">
          <w:rPr>
            <w:rStyle w:val="Hyperlink"/>
            <w:color w:val="auto"/>
            <w:sz w:val="26"/>
            <w:szCs w:val="26"/>
            <w:bdr w:val="none" w:sz="0" w:space="0" w:color="auto" w:frame="1"/>
            <w:shd w:val="clear" w:color="auto" w:fill="FFFFFF"/>
          </w:rPr>
          <w:t>84/2019/NĐ-CP</w:t>
        </w:r>
      </w:hyperlink>
      <w:r w:rsidRPr="00B1508A">
        <w:rPr>
          <w:sz w:val="26"/>
          <w:szCs w:val="26"/>
          <w:shd w:val="clear" w:color="auto" w:fill="FFFFFF"/>
        </w:rPr>
        <w:t> ngày 14 tháng 11 năm 2019 của Chính phủ quy định về </w:t>
      </w:r>
      <w:r w:rsidRPr="00B1508A">
        <w:rPr>
          <w:bCs/>
          <w:sz w:val="26"/>
          <w:szCs w:val="26"/>
          <w:bdr w:val="none" w:sz="0" w:space="0" w:color="auto" w:frame="1"/>
          <w:shd w:val="clear" w:color="auto" w:fill="FFFF00"/>
        </w:rPr>
        <w:t>quản lý phân bón</w:t>
      </w:r>
      <w:r w:rsidRPr="00B1508A">
        <w:rPr>
          <w:sz w:val="26"/>
          <w:szCs w:val="26"/>
          <w:shd w:val="clear" w:color="auto" w:fill="FFFFFF"/>
        </w:rPr>
        <w:t>, Nghị định số </w:t>
      </w:r>
      <w:hyperlink r:id="rId12" w:tgtFrame="_blank" w:history="1">
        <w:r w:rsidRPr="00B1508A">
          <w:rPr>
            <w:rStyle w:val="Hyperlink"/>
            <w:rFonts w:eastAsiaTheme="majorEastAsia"/>
            <w:color w:val="auto"/>
            <w:sz w:val="26"/>
            <w:szCs w:val="26"/>
            <w:bdr w:val="none" w:sz="0" w:space="0" w:color="auto" w:frame="1"/>
            <w:shd w:val="clear" w:color="auto" w:fill="FFFFFF"/>
          </w:rPr>
          <w:t>94/2019/NĐ-CP</w:t>
        </w:r>
      </w:hyperlink>
      <w:r w:rsidRPr="00B1508A">
        <w:rPr>
          <w:sz w:val="26"/>
          <w:szCs w:val="26"/>
        </w:rPr>
        <w:t xml:space="preserve"> </w:t>
      </w:r>
      <w:r w:rsidRPr="00B1508A">
        <w:rPr>
          <w:sz w:val="26"/>
          <w:szCs w:val="26"/>
          <w:shd w:val="clear" w:color="auto" w:fill="FFFFFF"/>
        </w:rPr>
        <w:t>quy định chi tiết một số điều của luật trồng trọt về giống cây trồng và canh tác;</w:t>
      </w:r>
    </w:p>
    <w:p w14:paraId="754CB0B2" w14:textId="77777777" w:rsidR="00B1508A" w:rsidRPr="00B1508A" w:rsidRDefault="00B1508A" w:rsidP="00B1508A">
      <w:pPr>
        <w:pStyle w:val="ListParagraph"/>
        <w:numPr>
          <w:ilvl w:val="0"/>
          <w:numId w:val="9"/>
        </w:numPr>
        <w:spacing w:line="360" w:lineRule="exact"/>
        <w:ind w:left="426" w:right="-18"/>
        <w:jc w:val="both"/>
        <w:rPr>
          <w:bCs/>
          <w:spacing w:val="-4"/>
          <w:sz w:val="26"/>
          <w:szCs w:val="26"/>
        </w:rPr>
      </w:pPr>
      <w:r w:rsidRPr="00B1508A">
        <w:rPr>
          <w:bCs/>
          <w:spacing w:val="-4"/>
          <w:sz w:val="26"/>
          <w:szCs w:val="26"/>
        </w:rPr>
        <w:t>Thông tư số 28/2018/BNNPTNT ngày 16/11/2018 của Bộ trưởng Bộ Nông nghiệp và Phát triển Nông thôn quy định về quản lý rừng bền vững và chứng chỉ rừng;</w:t>
      </w:r>
    </w:p>
    <w:p w14:paraId="1A2391EE" w14:textId="77777777" w:rsidR="00B1508A" w:rsidRPr="00B1508A" w:rsidRDefault="00B1508A" w:rsidP="00B1508A">
      <w:pPr>
        <w:pStyle w:val="ListParagraph"/>
        <w:numPr>
          <w:ilvl w:val="0"/>
          <w:numId w:val="9"/>
        </w:numPr>
        <w:spacing w:line="360" w:lineRule="exact"/>
        <w:ind w:left="426" w:right="-18"/>
        <w:jc w:val="both"/>
        <w:rPr>
          <w:bCs/>
          <w:spacing w:val="-4"/>
          <w:sz w:val="26"/>
          <w:szCs w:val="26"/>
        </w:rPr>
      </w:pPr>
      <w:r w:rsidRPr="00B1508A">
        <w:rPr>
          <w:bCs/>
          <w:spacing w:val="-4"/>
          <w:sz w:val="26"/>
          <w:szCs w:val="26"/>
        </w:rPr>
        <w:t>Thông tư số 29/2018/TT-BNNPTNT, ngày 16/11/2018 của Bộ trưởng Bộ Nông nghiệp và Phát triển Nông thôn quy định về biện pháp lâm sinh;</w:t>
      </w:r>
    </w:p>
    <w:p w14:paraId="61A21546" w14:textId="77777777" w:rsidR="00B1508A" w:rsidRPr="00B1508A" w:rsidRDefault="00B1508A" w:rsidP="00B1508A">
      <w:pPr>
        <w:pStyle w:val="ListParagraph"/>
        <w:numPr>
          <w:ilvl w:val="0"/>
          <w:numId w:val="9"/>
        </w:numPr>
        <w:spacing w:line="360" w:lineRule="exact"/>
        <w:ind w:left="426" w:right="-18"/>
        <w:jc w:val="both"/>
        <w:rPr>
          <w:bCs/>
          <w:spacing w:val="-4"/>
          <w:sz w:val="26"/>
          <w:szCs w:val="26"/>
        </w:rPr>
      </w:pPr>
      <w:r w:rsidRPr="00B1508A">
        <w:rPr>
          <w:sz w:val="26"/>
          <w:szCs w:val="26"/>
          <w:shd w:val="clear" w:color="auto" w:fill="FFFFFF"/>
        </w:rPr>
        <w:t>Thông tư 22/2021/TT-BNNPTNT, ngày 29/12/2021 Về quy định danh mục loài cây trồng lâm nghiệp chính; công nhận giống và nguồn giống cây trồng lâm nghiệp;</w:t>
      </w:r>
    </w:p>
    <w:p w14:paraId="22171904" w14:textId="77777777" w:rsidR="00B1508A" w:rsidRPr="00B1508A" w:rsidRDefault="00B1508A" w:rsidP="00B1508A">
      <w:pPr>
        <w:pStyle w:val="ListParagraph"/>
        <w:numPr>
          <w:ilvl w:val="0"/>
          <w:numId w:val="9"/>
        </w:numPr>
        <w:spacing w:line="360" w:lineRule="exact"/>
        <w:ind w:left="426" w:right="-18"/>
        <w:jc w:val="both"/>
        <w:rPr>
          <w:bCs/>
          <w:spacing w:val="-4"/>
          <w:sz w:val="26"/>
          <w:szCs w:val="26"/>
        </w:rPr>
      </w:pPr>
      <w:r w:rsidRPr="00B1508A">
        <w:rPr>
          <w:bCs/>
          <w:spacing w:val="-4"/>
          <w:sz w:val="26"/>
          <w:szCs w:val="26"/>
        </w:rPr>
        <w:t>Thông tư số 31/2018/TT-BNNPTNT, ngày 16/11/2018 của Bộ trưởng Bộ Nông nghiệp và Phát triển Nông thôn quy định về phân định ranh giới rừng;</w:t>
      </w:r>
    </w:p>
    <w:p w14:paraId="6B276838" w14:textId="77777777" w:rsidR="00B1508A" w:rsidRPr="00B1508A" w:rsidRDefault="00B1508A" w:rsidP="00B1508A">
      <w:pPr>
        <w:pStyle w:val="ListParagraph"/>
        <w:numPr>
          <w:ilvl w:val="0"/>
          <w:numId w:val="9"/>
        </w:numPr>
        <w:spacing w:line="360" w:lineRule="exact"/>
        <w:ind w:left="426" w:right="-18"/>
        <w:jc w:val="both"/>
        <w:rPr>
          <w:bCs/>
          <w:spacing w:val="-4"/>
          <w:sz w:val="26"/>
          <w:szCs w:val="26"/>
        </w:rPr>
      </w:pPr>
      <w:r w:rsidRPr="00B1508A">
        <w:rPr>
          <w:bCs/>
          <w:spacing w:val="-4"/>
          <w:sz w:val="26"/>
          <w:szCs w:val="26"/>
        </w:rPr>
        <w:t>Thông tư số 33/2018/TT-BNNPTNT, ngày 16/11/2018 của Bộ trưởng Bộ Nông nghiệp và Phát triển Nông thôn quy định về điều tra, kiểm kê và theo dõi diễn biến rừng;</w:t>
      </w:r>
    </w:p>
    <w:p w14:paraId="61D62E45" w14:textId="77777777" w:rsidR="00B1508A" w:rsidRPr="00B1508A" w:rsidRDefault="00B1508A" w:rsidP="00B1508A">
      <w:pPr>
        <w:pStyle w:val="ListParagraph"/>
        <w:numPr>
          <w:ilvl w:val="0"/>
          <w:numId w:val="9"/>
        </w:numPr>
        <w:spacing w:line="360" w:lineRule="exact"/>
        <w:ind w:left="426" w:right="-18"/>
        <w:jc w:val="both"/>
        <w:rPr>
          <w:bCs/>
          <w:spacing w:val="-4"/>
          <w:sz w:val="26"/>
          <w:szCs w:val="26"/>
        </w:rPr>
      </w:pPr>
      <w:r w:rsidRPr="00B1508A">
        <w:rPr>
          <w:sz w:val="26"/>
          <w:szCs w:val="26"/>
          <w:shd w:val="clear" w:color="auto" w:fill="FFFFFF"/>
        </w:rPr>
        <w:lastRenderedPageBreak/>
        <w:t xml:space="preserve">Thông tư 16/2023/TT-BNNPTNT, </w:t>
      </w:r>
      <w:r w:rsidRPr="00B1508A">
        <w:rPr>
          <w:iCs/>
          <w:sz w:val="26"/>
          <w:szCs w:val="26"/>
          <w:shd w:val="clear" w:color="auto" w:fill="FFFFFF"/>
          <w:lang w:val="vi-VN"/>
        </w:rPr>
        <w:t>ngày 15 tháng 1</w:t>
      </w:r>
      <w:r w:rsidRPr="00B1508A">
        <w:rPr>
          <w:iCs/>
          <w:sz w:val="26"/>
          <w:szCs w:val="26"/>
          <w:shd w:val="clear" w:color="auto" w:fill="FFFFFF"/>
        </w:rPr>
        <w:t>2</w:t>
      </w:r>
      <w:r w:rsidRPr="00B1508A">
        <w:rPr>
          <w:iCs/>
          <w:sz w:val="26"/>
          <w:szCs w:val="26"/>
          <w:shd w:val="clear" w:color="auto" w:fill="FFFFFF"/>
          <w:lang w:val="vi-VN"/>
        </w:rPr>
        <w:t> năm 20</w:t>
      </w:r>
      <w:r w:rsidRPr="00B1508A">
        <w:rPr>
          <w:iCs/>
          <w:sz w:val="26"/>
          <w:szCs w:val="26"/>
          <w:shd w:val="clear" w:color="auto" w:fill="FFFFFF"/>
        </w:rPr>
        <w:t>23 về</w:t>
      </w:r>
      <w:r w:rsidRPr="00B1508A">
        <w:rPr>
          <w:i/>
          <w:iCs/>
          <w:sz w:val="26"/>
          <w:szCs w:val="26"/>
          <w:shd w:val="clear" w:color="auto" w:fill="FFFFFF"/>
        </w:rPr>
        <w:t xml:space="preserve"> </w:t>
      </w:r>
      <w:r w:rsidRPr="00B1508A">
        <w:rPr>
          <w:sz w:val="26"/>
          <w:szCs w:val="26"/>
          <w:shd w:val="clear" w:color="auto" w:fill="FFFFFF"/>
        </w:rPr>
        <w:t>sửa đổi, bổ sung một số điều của thông tư số </w:t>
      </w:r>
      <w:hyperlink r:id="rId13" w:tgtFrame="_blank" w:tooltip="Thông tư 33/2018/TT-BNNPTNT" w:history="1">
        <w:r w:rsidRPr="00B1508A">
          <w:rPr>
            <w:rStyle w:val="Hyperlink"/>
            <w:color w:val="auto"/>
            <w:sz w:val="26"/>
            <w:szCs w:val="26"/>
            <w:shd w:val="clear" w:color="auto" w:fill="FFFFFF"/>
          </w:rPr>
          <w:t>33/2018/TT-BNNPTNT</w:t>
        </w:r>
      </w:hyperlink>
      <w:r w:rsidRPr="00B1508A">
        <w:rPr>
          <w:sz w:val="26"/>
          <w:szCs w:val="26"/>
          <w:shd w:val="clear" w:color="auto" w:fill="FFFFFF"/>
        </w:rPr>
        <w:t> ngày 16 tháng 11 năm 2018 của bộ trưởng bộ nông nghiệp và phát triển nông thôn quy định về điều tra, kiểm kê và theo dõi diễn biến rừng;</w:t>
      </w:r>
    </w:p>
    <w:p w14:paraId="70B9E5B4" w14:textId="77777777" w:rsidR="00B1508A" w:rsidRPr="00B1508A" w:rsidRDefault="00B1508A" w:rsidP="00B1508A">
      <w:pPr>
        <w:pStyle w:val="ListParagraph"/>
        <w:numPr>
          <w:ilvl w:val="0"/>
          <w:numId w:val="9"/>
        </w:numPr>
        <w:spacing w:line="360" w:lineRule="exact"/>
        <w:ind w:left="426" w:right="-18"/>
        <w:jc w:val="both"/>
        <w:rPr>
          <w:bCs/>
          <w:spacing w:val="-4"/>
          <w:sz w:val="26"/>
          <w:szCs w:val="26"/>
        </w:rPr>
      </w:pPr>
      <w:r w:rsidRPr="00B1508A">
        <w:rPr>
          <w:bCs/>
          <w:spacing w:val="-4"/>
          <w:sz w:val="26"/>
          <w:szCs w:val="26"/>
        </w:rPr>
        <w:t>Thông tư số 27/2018/TT-BTNMT ngày 14/12/2018 của Bộ Tài nguyên và Môi trường quy định về thống kê, kiểm kê đất đai và lập bản đồ hiện trạng sử dụng đất;</w:t>
      </w:r>
    </w:p>
    <w:p w14:paraId="26AE2606" w14:textId="77777777" w:rsidR="00B1508A" w:rsidRPr="00B1508A" w:rsidRDefault="00B1508A" w:rsidP="00B1508A">
      <w:pPr>
        <w:pStyle w:val="ListParagraph"/>
        <w:numPr>
          <w:ilvl w:val="0"/>
          <w:numId w:val="9"/>
        </w:numPr>
        <w:spacing w:line="360" w:lineRule="exact"/>
        <w:ind w:left="426" w:right="-18"/>
        <w:jc w:val="both"/>
        <w:rPr>
          <w:bCs/>
          <w:spacing w:val="-4"/>
          <w:sz w:val="26"/>
          <w:szCs w:val="26"/>
        </w:rPr>
      </w:pPr>
      <w:r w:rsidRPr="00B1508A">
        <w:rPr>
          <w:sz w:val="26"/>
          <w:szCs w:val="26"/>
          <w:lang w:eastAsia="vi-VN"/>
        </w:rPr>
        <w:t>Thông tư 09/2023/TT-BNNPTNT về danh mục các loại thuốc BVTV được dùng và cấm dùng tại Việt Nam</w:t>
      </w:r>
    </w:p>
    <w:p w14:paraId="01F582EF" w14:textId="77777777" w:rsidR="00B1508A" w:rsidRPr="00B1508A" w:rsidRDefault="00B1508A" w:rsidP="00B1508A">
      <w:pPr>
        <w:pStyle w:val="ListParagraph"/>
        <w:numPr>
          <w:ilvl w:val="0"/>
          <w:numId w:val="9"/>
        </w:numPr>
        <w:spacing w:line="360" w:lineRule="exact"/>
        <w:ind w:left="426" w:right="-18"/>
        <w:jc w:val="both"/>
        <w:rPr>
          <w:bCs/>
          <w:spacing w:val="-4"/>
          <w:sz w:val="26"/>
          <w:szCs w:val="26"/>
        </w:rPr>
      </w:pPr>
      <w:r w:rsidRPr="00B1508A">
        <w:rPr>
          <w:sz w:val="26"/>
          <w:szCs w:val="26"/>
          <w:shd w:val="clear" w:color="auto" w:fill="FFFFFF"/>
        </w:rPr>
        <w:t>Văn bản hợp nhất 06/VBHN-VPQH, Luật lâm nghiệp, ngày 02/8/2023</w:t>
      </w:r>
    </w:p>
    <w:p w14:paraId="42ACBAA1" w14:textId="77777777" w:rsidR="00B1508A" w:rsidRPr="00B1508A" w:rsidRDefault="00B1508A" w:rsidP="00B1508A">
      <w:pPr>
        <w:pStyle w:val="ListParagraph"/>
        <w:numPr>
          <w:ilvl w:val="0"/>
          <w:numId w:val="9"/>
        </w:numPr>
        <w:spacing w:line="360" w:lineRule="exact"/>
        <w:ind w:left="426" w:right="-18"/>
        <w:jc w:val="both"/>
        <w:rPr>
          <w:bCs/>
          <w:spacing w:val="-4"/>
          <w:sz w:val="26"/>
          <w:szCs w:val="26"/>
        </w:rPr>
      </w:pPr>
      <w:r w:rsidRPr="00B1508A">
        <w:rPr>
          <w:sz w:val="26"/>
          <w:szCs w:val="26"/>
          <w:shd w:val="clear" w:color="auto" w:fill="FFFFFF"/>
        </w:rPr>
        <w:t xml:space="preserve">Văn bản hợp nhất 32/VBHN-VPQH Luật đa dạng sinh học, </w:t>
      </w:r>
      <w:r w:rsidRPr="00B1508A">
        <w:rPr>
          <w:iCs/>
          <w:sz w:val="26"/>
          <w:szCs w:val="26"/>
          <w:shd w:val="clear" w:color="auto" w:fill="FFFFFF"/>
        </w:rPr>
        <w:t>ngày 10/2/2018</w:t>
      </w:r>
    </w:p>
    <w:p w14:paraId="778087FB" w14:textId="77777777" w:rsidR="00B1508A" w:rsidRPr="00B1508A" w:rsidRDefault="00B1508A" w:rsidP="00B1508A">
      <w:pPr>
        <w:pStyle w:val="Heading4"/>
        <w:spacing w:line="360" w:lineRule="exact"/>
        <w:ind w:right="-18"/>
        <w:rPr>
          <w:rFonts w:cs="Times New Roman"/>
          <w:sz w:val="28"/>
          <w:szCs w:val="28"/>
          <w:lang w:val="nb-NO"/>
        </w:rPr>
      </w:pPr>
      <w:r w:rsidRPr="00B1508A">
        <w:rPr>
          <w:rFonts w:cs="Times New Roman"/>
          <w:sz w:val="28"/>
          <w:szCs w:val="28"/>
          <w:lang w:val="nb-NO"/>
        </w:rPr>
        <w:t>1.2 Các chính sách của tỉnh và huyện.</w:t>
      </w:r>
    </w:p>
    <w:p w14:paraId="18EDA2B2" w14:textId="77777777" w:rsidR="00B1508A" w:rsidRPr="00B1508A" w:rsidRDefault="00B1508A" w:rsidP="00B1508A">
      <w:pPr>
        <w:pStyle w:val="ListParagraph"/>
        <w:numPr>
          <w:ilvl w:val="0"/>
          <w:numId w:val="9"/>
        </w:numPr>
        <w:spacing w:line="360" w:lineRule="exact"/>
        <w:ind w:left="426" w:right="-18"/>
        <w:jc w:val="both"/>
        <w:rPr>
          <w:bCs/>
          <w:spacing w:val="-4"/>
          <w:szCs w:val="28"/>
        </w:rPr>
      </w:pPr>
      <w:r w:rsidRPr="00B1508A">
        <w:rPr>
          <w:bCs/>
          <w:spacing w:val="-4"/>
          <w:szCs w:val="28"/>
        </w:rPr>
        <w:t>Quyết</w:t>
      </w:r>
      <w:r w:rsidRPr="00B1508A">
        <w:rPr>
          <w:bCs/>
          <w:spacing w:val="-4"/>
          <w:szCs w:val="28"/>
          <w:lang w:val="vi-VN"/>
        </w:rPr>
        <w:t xml:space="preserve"> định số 48/2014/QD-UBND ngày 15/8/2014 của UBND tỉnh Nghệ An về phê duyệt quy hoạch 3 loại rừng trên địa bàn tỉnh Nghệ An.</w:t>
      </w:r>
    </w:p>
    <w:p w14:paraId="6F87398A" w14:textId="77777777" w:rsidR="00B1508A" w:rsidRPr="00B1508A" w:rsidRDefault="00B1508A" w:rsidP="00B1508A">
      <w:pPr>
        <w:pStyle w:val="ListParagraph"/>
        <w:numPr>
          <w:ilvl w:val="0"/>
          <w:numId w:val="9"/>
        </w:numPr>
        <w:spacing w:line="360" w:lineRule="exact"/>
        <w:ind w:left="426" w:right="-18"/>
        <w:jc w:val="both"/>
        <w:rPr>
          <w:bCs/>
          <w:spacing w:val="-4"/>
          <w:szCs w:val="28"/>
        </w:rPr>
      </w:pPr>
      <w:r w:rsidRPr="00B1508A">
        <w:rPr>
          <w:bCs/>
          <w:spacing w:val="-4"/>
          <w:szCs w:val="28"/>
        </w:rPr>
        <w:t xml:space="preserve">Quyết định số </w:t>
      </w:r>
      <w:r w:rsidRPr="00B1508A">
        <w:rPr>
          <w:rFonts w:ascii="Arial" w:hAnsi="Arial" w:cs="Arial"/>
          <w:color w:val="000000"/>
          <w:sz w:val="21"/>
          <w:szCs w:val="21"/>
          <w:shd w:val="clear" w:color="auto" w:fill="FEFAF4"/>
        </w:rPr>
        <w:t>153/QĐ-UBND ngày 14/01/2010</w:t>
      </w:r>
      <w:r w:rsidRPr="00B1508A">
        <w:rPr>
          <w:bCs/>
          <w:spacing w:val="-4"/>
          <w:szCs w:val="28"/>
        </w:rPr>
        <w:t xml:space="preserve"> về việc phê duyệt “Chương trình phát triển giống cây lâm nghiệp tỉnh Nghệ An đến năm 2020”</w:t>
      </w:r>
    </w:p>
    <w:p w14:paraId="31B749C9" w14:textId="77777777" w:rsidR="00B1508A" w:rsidRPr="00B1508A" w:rsidRDefault="00B1508A" w:rsidP="00B1508A">
      <w:pPr>
        <w:pStyle w:val="ListParagraph"/>
        <w:numPr>
          <w:ilvl w:val="0"/>
          <w:numId w:val="9"/>
        </w:numPr>
        <w:spacing w:line="360" w:lineRule="exact"/>
        <w:ind w:left="426" w:right="-18"/>
        <w:jc w:val="both"/>
        <w:rPr>
          <w:b/>
          <w:bCs/>
          <w:spacing w:val="-4"/>
          <w:szCs w:val="28"/>
        </w:rPr>
      </w:pPr>
      <w:r w:rsidRPr="00B1508A">
        <w:rPr>
          <w:rStyle w:val="Strong"/>
          <w:b w:val="0"/>
          <w:szCs w:val="28"/>
          <w:shd w:val="clear" w:color="auto" w:fill="FFFFFF"/>
        </w:rPr>
        <w:t>Quyết định số </w:t>
      </w:r>
      <w:hyperlink r:id="rId14" w:history="1">
        <w:r w:rsidRPr="00B1508A">
          <w:rPr>
            <w:rStyle w:val="Hyperlink"/>
            <w:color w:val="auto"/>
            <w:szCs w:val="28"/>
          </w:rPr>
          <w:t>350/QĐ-UBND</w:t>
        </w:r>
      </w:hyperlink>
      <w:r w:rsidRPr="00B1508A">
        <w:rPr>
          <w:rStyle w:val="Strong"/>
          <w:szCs w:val="28"/>
          <w:shd w:val="clear" w:color="auto" w:fill="FFFFFF"/>
        </w:rPr>
        <w:t xml:space="preserve">, </w:t>
      </w:r>
      <w:r w:rsidRPr="00B1508A">
        <w:rPr>
          <w:rStyle w:val="Strong"/>
          <w:b w:val="0"/>
          <w:szCs w:val="28"/>
          <w:shd w:val="clear" w:color="auto" w:fill="FFFFFF"/>
        </w:rPr>
        <w:t>ngày 20/2/2024</w:t>
      </w:r>
      <w:r w:rsidRPr="00B1508A">
        <w:rPr>
          <w:rStyle w:val="Strong"/>
          <w:szCs w:val="28"/>
          <w:shd w:val="clear" w:color="auto" w:fill="FFFFFF"/>
        </w:rPr>
        <w:t xml:space="preserve"> </w:t>
      </w:r>
      <w:r w:rsidRPr="00B1508A">
        <w:rPr>
          <w:rStyle w:val="Strong"/>
          <w:b w:val="0"/>
          <w:szCs w:val="28"/>
          <w:shd w:val="clear" w:color="auto" w:fill="FFFFFF"/>
        </w:rPr>
        <w:t>phê duyệt Đề án nâng cao chất lượng giống cây trồng lâm nghiệp giai đoạn 2024 - 2030 nhằm thực hiện có hiệu quả Chiến lược phát triển lâm nghiệp trên địa bàn tỉnh</w:t>
      </w:r>
      <w:r w:rsidRPr="00B1508A">
        <w:rPr>
          <w:rStyle w:val="Strong"/>
          <w:b w:val="0"/>
          <w:color w:val="212529"/>
          <w:szCs w:val="28"/>
          <w:shd w:val="clear" w:color="auto" w:fill="FFFFFF"/>
        </w:rPr>
        <w:t>.</w:t>
      </w:r>
    </w:p>
    <w:p w14:paraId="5F96782A" w14:textId="77777777" w:rsidR="00B1508A" w:rsidRPr="00B1508A" w:rsidRDefault="00B1508A" w:rsidP="00B1508A">
      <w:pPr>
        <w:pStyle w:val="ListParagraph"/>
        <w:numPr>
          <w:ilvl w:val="0"/>
          <w:numId w:val="9"/>
        </w:numPr>
        <w:spacing w:line="360" w:lineRule="exact"/>
        <w:ind w:left="426" w:right="-18"/>
        <w:jc w:val="both"/>
        <w:rPr>
          <w:bCs/>
          <w:spacing w:val="-4"/>
          <w:szCs w:val="28"/>
        </w:rPr>
      </w:pPr>
      <w:r w:rsidRPr="00B1508A">
        <w:rPr>
          <w:bCs/>
          <w:spacing w:val="-4"/>
          <w:szCs w:val="28"/>
        </w:rPr>
        <w:t>Quyết</w:t>
      </w:r>
      <w:r w:rsidRPr="00B1508A">
        <w:rPr>
          <w:bCs/>
          <w:spacing w:val="-4"/>
          <w:szCs w:val="28"/>
          <w:lang w:val="vi-VN"/>
        </w:rPr>
        <w:t xml:space="preserve"> định 1905/QĐ-UBND ngày 23/7/2021 của UBND huyện Thanh Chương về thành lập Ban Đại diện cấp chứng chỉ rừng FSC/FM cho các nhóm hộ trên địa bàn huyện Thanh Chương;</w:t>
      </w:r>
    </w:p>
    <w:p w14:paraId="2A8CBC6D" w14:textId="77777777" w:rsidR="00B1508A" w:rsidRPr="00B1508A" w:rsidRDefault="00B1508A" w:rsidP="00B1508A">
      <w:pPr>
        <w:pStyle w:val="ListParagraph"/>
        <w:numPr>
          <w:ilvl w:val="0"/>
          <w:numId w:val="9"/>
        </w:numPr>
        <w:spacing w:line="360" w:lineRule="exact"/>
        <w:ind w:left="426" w:right="-18"/>
        <w:jc w:val="both"/>
        <w:rPr>
          <w:bCs/>
          <w:spacing w:val="-4"/>
          <w:szCs w:val="28"/>
        </w:rPr>
      </w:pPr>
      <w:r w:rsidRPr="00B1508A">
        <w:rPr>
          <w:bCs/>
          <w:spacing w:val="-4"/>
          <w:szCs w:val="28"/>
        </w:rPr>
        <w:t>Quyết định 16/2018/QĐ-UBND quy định về cấp giấy chứng nhận quyền sử dụng đất, quyền sở hữu nhà ở và tài sản khác gắn liền với đất cho hộ gia đình, cá nhân đang sử dụng đất ở và đất vườn, ao gắn liền với đất ở trên địa bàn tỉnh Nghệ An</w:t>
      </w:r>
    </w:p>
    <w:p w14:paraId="74255AEA" w14:textId="77777777" w:rsidR="00B1508A" w:rsidRPr="00B1508A" w:rsidRDefault="00B1508A" w:rsidP="00B1508A">
      <w:pPr>
        <w:pStyle w:val="ListParagraph"/>
        <w:numPr>
          <w:ilvl w:val="0"/>
          <w:numId w:val="9"/>
        </w:numPr>
        <w:spacing w:line="360" w:lineRule="exact"/>
        <w:ind w:left="426" w:right="-18"/>
        <w:jc w:val="both"/>
        <w:rPr>
          <w:bCs/>
          <w:spacing w:val="-4"/>
          <w:szCs w:val="28"/>
        </w:rPr>
      </w:pPr>
      <w:r w:rsidRPr="00B1508A">
        <w:rPr>
          <w:bCs/>
          <w:spacing w:val="-4"/>
          <w:szCs w:val="28"/>
        </w:rPr>
        <w:t>Quyết định ban hành quy định về việc thực hiện chính sách hỗ trợ phát triển nông nghiệp, nông thôn trên địa bàn tỉnh Nghệ An theo Nghị quyết số</w:t>
      </w:r>
      <w:r w:rsidRPr="00B1508A">
        <w:rPr>
          <w:bCs/>
          <w:spacing w:val="-4"/>
          <w:szCs w:val="28"/>
          <w:lang w:val="vi-VN"/>
        </w:rPr>
        <w:t xml:space="preserve"> </w:t>
      </w:r>
      <w:r w:rsidRPr="00B1508A">
        <w:rPr>
          <w:bCs/>
          <w:spacing w:val="-4"/>
          <w:szCs w:val="28"/>
        </w:rPr>
        <w:t>14/2017/NQ-HĐND ngày 20/12/2017 của Hội đồng nhân dân tỉnh.</w:t>
      </w:r>
    </w:p>
    <w:p w14:paraId="581DC17C" w14:textId="77777777" w:rsidR="00B1508A" w:rsidRPr="00B1508A" w:rsidRDefault="00B1508A" w:rsidP="00B1508A">
      <w:pPr>
        <w:pStyle w:val="Heading4"/>
        <w:spacing w:line="360" w:lineRule="exact"/>
        <w:ind w:right="-18"/>
        <w:rPr>
          <w:rFonts w:cs="Times New Roman"/>
          <w:sz w:val="28"/>
          <w:szCs w:val="28"/>
          <w:lang w:val="nb-NO"/>
        </w:rPr>
      </w:pPr>
      <w:r w:rsidRPr="00B1508A">
        <w:rPr>
          <w:rFonts w:cs="Times New Roman"/>
          <w:sz w:val="28"/>
          <w:szCs w:val="28"/>
          <w:lang w:val="nb-NO"/>
        </w:rPr>
        <w:t>1.3 Cam kết quốc tế</w:t>
      </w:r>
    </w:p>
    <w:p w14:paraId="0894A344" w14:textId="77777777" w:rsidR="00B1508A" w:rsidRPr="00B1508A" w:rsidRDefault="00B1508A" w:rsidP="00B1508A">
      <w:pPr>
        <w:pStyle w:val="ListParagraph"/>
        <w:numPr>
          <w:ilvl w:val="0"/>
          <w:numId w:val="9"/>
        </w:numPr>
        <w:spacing w:line="360" w:lineRule="exact"/>
        <w:ind w:left="426" w:right="-18"/>
        <w:jc w:val="both"/>
        <w:rPr>
          <w:bCs/>
          <w:spacing w:val="-4"/>
          <w:szCs w:val="28"/>
        </w:rPr>
      </w:pPr>
      <w:r w:rsidRPr="00B1508A">
        <w:rPr>
          <w:bCs/>
          <w:spacing w:val="-4"/>
          <w:szCs w:val="28"/>
        </w:rPr>
        <w:t>Công ước về Đa dạng sinh học năm 1992 (UN CBD) bao gồm các chương trình hành động về đa dạng sinh học rừng;</w:t>
      </w:r>
    </w:p>
    <w:p w14:paraId="49482CC9" w14:textId="77777777" w:rsidR="00B1508A" w:rsidRPr="00B1508A" w:rsidRDefault="00B1508A" w:rsidP="00B1508A">
      <w:pPr>
        <w:pStyle w:val="ListParagraph"/>
        <w:numPr>
          <w:ilvl w:val="0"/>
          <w:numId w:val="9"/>
        </w:numPr>
        <w:spacing w:line="360" w:lineRule="exact"/>
        <w:ind w:left="426" w:right="-18"/>
        <w:jc w:val="both"/>
        <w:rPr>
          <w:bCs/>
          <w:spacing w:val="-4"/>
          <w:szCs w:val="28"/>
        </w:rPr>
      </w:pPr>
      <w:r w:rsidRPr="00B1508A">
        <w:rPr>
          <w:bCs/>
          <w:spacing w:val="-4"/>
          <w:szCs w:val="28"/>
        </w:rPr>
        <w:t>Công ước khung của Liên Hợp Quốc về biến đổi khí hậu (UN FCCC) trong đó nêu rõ thỏa thuận Cancun và chính sách bảo đảm của REDD;</w:t>
      </w:r>
    </w:p>
    <w:p w14:paraId="70EB06FD" w14:textId="77777777" w:rsidR="00B1508A" w:rsidRPr="00B1508A" w:rsidRDefault="00B1508A" w:rsidP="00B1508A">
      <w:pPr>
        <w:pStyle w:val="ListParagraph"/>
        <w:numPr>
          <w:ilvl w:val="0"/>
          <w:numId w:val="9"/>
        </w:numPr>
        <w:spacing w:line="360" w:lineRule="exact"/>
        <w:ind w:left="426" w:right="-18"/>
        <w:jc w:val="both"/>
        <w:rPr>
          <w:bCs/>
          <w:spacing w:val="-4"/>
          <w:szCs w:val="28"/>
        </w:rPr>
      </w:pPr>
      <w:r w:rsidRPr="00B1508A">
        <w:rPr>
          <w:bCs/>
          <w:spacing w:val="-4"/>
          <w:szCs w:val="28"/>
        </w:rPr>
        <w:t>Công ước Liên Hiệp Quốc chống sa mạc hóa và hạn hán (UN CCD) trong đó thể hiện nhu cầu của các bên tham gia công ước trong việc đảm bảo quản lý rừng bền vững, trồng rừng, tái trồng rừng và bảo tồn đất;</w:t>
      </w:r>
    </w:p>
    <w:p w14:paraId="03780E4D" w14:textId="77777777" w:rsidR="00B1508A" w:rsidRPr="00B1508A" w:rsidRDefault="00B1508A" w:rsidP="00B1508A">
      <w:pPr>
        <w:pStyle w:val="ListParagraph"/>
        <w:numPr>
          <w:ilvl w:val="0"/>
          <w:numId w:val="9"/>
        </w:numPr>
        <w:spacing w:line="360" w:lineRule="exact"/>
        <w:ind w:left="426" w:right="-18"/>
        <w:jc w:val="both"/>
        <w:rPr>
          <w:bCs/>
          <w:spacing w:val="-4"/>
          <w:szCs w:val="28"/>
        </w:rPr>
      </w:pPr>
      <w:r w:rsidRPr="00B1508A">
        <w:rPr>
          <w:bCs/>
          <w:spacing w:val="-4"/>
          <w:szCs w:val="28"/>
        </w:rPr>
        <w:t>Thỏa thuận gỗ nhiệt đới quốc tế (ITTA) trong đó kêu gọi các bên tham gia công ước thúc đẩy quản lý bảo vệ các khu rừng sản xuất gỗ nhiệt đới;</w:t>
      </w:r>
    </w:p>
    <w:p w14:paraId="2FC95326" w14:textId="77777777" w:rsidR="00B1508A" w:rsidRPr="00B1508A" w:rsidRDefault="00B1508A" w:rsidP="00B1508A">
      <w:pPr>
        <w:pStyle w:val="ListParagraph"/>
        <w:numPr>
          <w:ilvl w:val="0"/>
          <w:numId w:val="9"/>
        </w:numPr>
        <w:spacing w:line="360" w:lineRule="exact"/>
        <w:ind w:left="426" w:right="-18"/>
        <w:jc w:val="both"/>
        <w:rPr>
          <w:bCs/>
          <w:spacing w:val="-4"/>
          <w:szCs w:val="28"/>
        </w:rPr>
      </w:pPr>
      <w:r w:rsidRPr="00B1508A">
        <w:rPr>
          <w:bCs/>
          <w:spacing w:val="-4"/>
          <w:szCs w:val="28"/>
        </w:rPr>
        <w:lastRenderedPageBreak/>
        <w:t xml:space="preserve">Chương trình Phát triển Liên Hợp Quốc (UNDP), </w:t>
      </w:r>
    </w:p>
    <w:p w14:paraId="5987B4F7" w14:textId="77777777" w:rsidR="00B1508A" w:rsidRPr="00B1508A" w:rsidRDefault="00B1508A" w:rsidP="00B1508A">
      <w:pPr>
        <w:pStyle w:val="ListParagraph"/>
        <w:numPr>
          <w:ilvl w:val="0"/>
          <w:numId w:val="9"/>
        </w:numPr>
        <w:spacing w:line="360" w:lineRule="exact"/>
        <w:ind w:left="426" w:right="-18"/>
        <w:jc w:val="both"/>
        <w:rPr>
          <w:bCs/>
          <w:spacing w:val="-4"/>
          <w:szCs w:val="28"/>
        </w:rPr>
      </w:pPr>
      <w:r w:rsidRPr="00B1508A">
        <w:rPr>
          <w:bCs/>
          <w:spacing w:val="-4"/>
          <w:szCs w:val="28"/>
        </w:rPr>
        <w:t xml:space="preserve">Chương trình tài trợ các dự án nhỏ tại Việt Nam (GEF </w:t>
      </w:r>
      <w:proofErr w:type="gramStart"/>
      <w:r w:rsidRPr="00B1508A">
        <w:rPr>
          <w:bCs/>
          <w:spacing w:val="-4"/>
          <w:szCs w:val="28"/>
        </w:rPr>
        <w:t>SGP)Dự</w:t>
      </w:r>
      <w:proofErr w:type="gramEnd"/>
      <w:r w:rsidRPr="00B1508A">
        <w:rPr>
          <w:bCs/>
          <w:spacing w:val="-4"/>
          <w:szCs w:val="28"/>
        </w:rPr>
        <w:t xml:space="preserve"> án 661; 147 và GRET; mục tiêu là phát triển toàn diện ngành hàng Tre</w:t>
      </w:r>
    </w:p>
    <w:p w14:paraId="4636519B" w14:textId="77777777" w:rsidR="00B1508A" w:rsidRPr="00B1508A" w:rsidRDefault="00B1508A" w:rsidP="00B1508A">
      <w:pPr>
        <w:pStyle w:val="ListParagraph"/>
        <w:numPr>
          <w:ilvl w:val="0"/>
          <w:numId w:val="9"/>
        </w:numPr>
        <w:spacing w:line="360" w:lineRule="exact"/>
        <w:ind w:left="426" w:right="-18"/>
        <w:jc w:val="both"/>
        <w:rPr>
          <w:bCs/>
          <w:spacing w:val="-4"/>
          <w:szCs w:val="28"/>
        </w:rPr>
      </w:pPr>
      <w:r w:rsidRPr="00B1508A">
        <w:rPr>
          <w:bCs/>
          <w:spacing w:val="-4"/>
          <w:szCs w:val="28"/>
        </w:rPr>
        <w:t xml:space="preserve">Công ước Cites, Công ước về tuổi người lao động, Công ước về </w:t>
      </w:r>
      <w:proofErr w:type="gramStart"/>
      <w:r w:rsidRPr="00B1508A">
        <w:rPr>
          <w:bCs/>
          <w:spacing w:val="-4"/>
          <w:szCs w:val="28"/>
        </w:rPr>
        <w:t>An</w:t>
      </w:r>
      <w:proofErr w:type="gramEnd"/>
      <w:r w:rsidRPr="00B1508A">
        <w:rPr>
          <w:bCs/>
          <w:spacing w:val="-4"/>
          <w:szCs w:val="28"/>
        </w:rPr>
        <w:t xml:space="preserve"> toàn Vệ sinh lao động....</w:t>
      </w:r>
    </w:p>
    <w:p w14:paraId="2CE57409" w14:textId="77777777" w:rsidR="00B1508A" w:rsidRPr="00B1508A" w:rsidRDefault="00B1508A" w:rsidP="00B1508A">
      <w:pPr>
        <w:pStyle w:val="Heading2"/>
        <w:rPr>
          <w:rFonts w:cs="Times New Roman"/>
          <w:sz w:val="28"/>
          <w:szCs w:val="28"/>
        </w:rPr>
      </w:pPr>
      <w:r w:rsidRPr="00B1508A">
        <w:rPr>
          <w:rFonts w:cs="Times New Roman"/>
          <w:sz w:val="28"/>
          <w:szCs w:val="28"/>
          <w:lang w:val="de-DE"/>
        </w:rPr>
        <w:t>2. Tài</w:t>
      </w:r>
      <w:r w:rsidRPr="00B1508A">
        <w:rPr>
          <w:rFonts w:cs="Times New Roman"/>
          <w:sz w:val="28"/>
          <w:szCs w:val="28"/>
          <w:lang w:val="vi-VN"/>
        </w:rPr>
        <w:t xml:space="preserve"> liệu sử dụng để xây dựng </w:t>
      </w:r>
      <w:r w:rsidRPr="00B1508A">
        <w:rPr>
          <w:rFonts w:cs="Times New Roman"/>
          <w:sz w:val="28"/>
          <w:szCs w:val="28"/>
        </w:rPr>
        <w:t>Kế hoạch quản lý rừng bền vững</w:t>
      </w:r>
    </w:p>
    <w:p w14:paraId="79A1571B" w14:textId="77777777" w:rsidR="00B1508A" w:rsidRPr="00B1508A" w:rsidRDefault="00B1508A" w:rsidP="00B1508A">
      <w:pPr>
        <w:pStyle w:val="ListParagraph"/>
        <w:numPr>
          <w:ilvl w:val="0"/>
          <w:numId w:val="9"/>
        </w:numPr>
        <w:spacing w:line="360" w:lineRule="exact"/>
        <w:ind w:left="426" w:right="-18"/>
        <w:jc w:val="both"/>
        <w:rPr>
          <w:bCs/>
          <w:spacing w:val="-4"/>
          <w:szCs w:val="28"/>
        </w:rPr>
      </w:pPr>
      <w:r w:rsidRPr="00B1508A">
        <w:rPr>
          <w:bCs/>
          <w:spacing w:val="-4"/>
          <w:szCs w:val="28"/>
        </w:rPr>
        <w:t>Bộ tiêu chuẩn Quản lý Rừng FSC Việt Nam FSC-STD-VN-01-2018 (Phụ lục C: Các nội dung chính trong Kế hoạch QLR).</w:t>
      </w:r>
    </w:p>
    <w:p w14:paraId="3D979ED8" w14:textId="77777777" w:rsidR="00B1508A" w:rsidRPr="00B1508A" w:rsidRDefault="00B1508A" w:rsidP="00B1508A">
      <w:pPr>
        <w:pStyle w:val="ListParagraph"/>
        <w:numPr>
          <w:ilvl w:val="0"/>
          <w:numId w:val="9"/>
        </w:numPr>
        <w:spacing w:line="360" w:lineRule="exact"/>
        <w:ind w:left="360"/>
        <w:jc w:val="both"/>
        <w:rPr>
          <w:bCs/>
          <w:spacing w:val="-4"/>
          <w:szCs w:val="28"/>
        </w:rPr>
      </w:pPr>
      <w:r w:rsidRPr="00B1508A">
        <w:rPr>
          <w:bCs/>
          <w:spacing w:val="-4"/>
          <w:szCs w:val="28"/>
        </w:rPr>
        <w:t>Bộ tiêu chuẩn quản lý nhóm FSC – STD – 30 – 005 V2-0</w:t>
      </w:r>
    </w:p>
    <w:p w14:paraId="7CB59E01" w14:textId="77777777" w:rsidR="00B1508A" w:rsidRPr="00B1508A" w:rsidRDefault="00B1508A" w:rsidP="00B1508A">
      <w:pPr>
        <w:pStyle w:val="ListParagraph"/>
        <w:numPr>
          <w:ilvl w:val="0"/>
          <w:numId w:val="9"/>
        </w:numPr>
        <w:spacing w:line="360" w:lineRule="exact"/>
        <w:ind w:left="426" w:right="-18"/>
        <w:jc w:val="both"/>
        <w:rPr>
          <w:bCs/>
          <w:spacing w:val="-4"/>
          <w:szCs w:val="28"/>
        </w:rPr>
      </w:pPr>
      <w:r w:rsidRPr="00B1508A">
        <w:rPr>
          <w:bCs/>
          <w:spacing w:val="-4"/>
          <w:szCs w:val="28"/>
        </w:rPr>
        <w:t>Thông tư số 28/2018/BNNPTNT ngày 16/11/2018 của Bộ trưởng Bộ NNPTNT</w:t>
      </w:r>
    </w:p>
    <w:p w14:paraId="5E7B8EE3" w14:textId="77777777" w:rsidR="00B1508A" w:rsidRPr="00B1508A" w:rsidRDefault="00B1508A" w:rsidP="00B1508A">
      <w:pPr>
        <w:pStyle w:val="ListParagraph"/>
        <w:numPr>
          <w:ilvl w:val="0"/>
          <w:numId w:val="9"/>
        </w:numPr>
        <w:spacing w:line="360" w:lineRule="exact"/>
        <w:ind w:left="426" w:right="-18"/>
        <w:jc w:val="both"/>
        <w:rPr>
          <w:bCs/>
          <w:spacing w:val="-4"/>
          <w:szCs w:val="28"/>
        </w:rPr>
      </w:pPr>
      <w:r w:rsidRPr="00B1508A">
        <w:rPr>
          <w:bCs/>
          <w:spacing w:val="-4"/>
          <w:szCs w:val="28"/>
        </w:rPr>
        <w:t>Báo cáo đánh giá Tác động Môi trường</w:t>
      </w:r>
      <w:r w:rsidRPr="00B1508A">
        <w:rPr>
          <w:bCs/>
          <w:spacing w:val="-4"/>
          <w:szCs w:val="28"/>
          <w:lang w:val="vi-VN"/>
        </w:rPr>
        <w:t xml:space="preserve">, Nhóm hộ CCR huyện Thanh Chương </w:t>
      </w:r>
      <w:r w:rsidRPr="00B1508A">
        <w:rPr>
          <w:bCs/>
          <w:spacing w:val="-4"/>
          <w:szCs w:val="28"/>
        </w:rPr>
        <w:t>năm 2024</w:t>
      </w:r>
    </w:p>
    <w:p w14:paraId="4525847D" w14:textId="77777777" w:rsidR="00B1508A" w:rsidRPr="00B1508A" w:rsidRDefault="00B1508A" w:rsidP="00B1508A">
      <w:pPr>
        <w:pStyle w:val="ListParagraph"/>
        <w:numPr>
          <w:ilvl w:val="0"/>
          <w:numId w:val="9"/>
        </w:numPr>
        <w:spacing w:line="360" w:lineRule="exact"/>
        <w:ind w:left="426" w:right="-18"/>
        <w:jc w:val="both"/>
        <w:rPr>
          <w:bCs/>
          <w:spacing w:val="-4"/>
          <w:szCs w:val="28"/>
        </w:rPr>
      </w:pPr>
      <w:r w:rsidRPr="00B1508A">
        <w:rPr>
          <w:bCs/>
          <w:spacing w:val="-4"/>
          <w:szCs w:val="28"/>
        </w:rPr>
        <w:t>Báo cáo đánh giá Tác động Xã</w:t>
      </w:r>
      <w:r w:rsidRPr="00B1508A">
        <w:rPr>
          <w:bCs/>
          <w:spacing w:val="-4"/>
          <w:szCs w:val="28"/>
          <w:lang w:val="vi-VN"/>
        </w:rPr>
        <w:t xml:space="preserve"> hội, Nhóm hộ CCR huyện Thanh Chương </w:t>
      </w:r>
      <w:r w:rsidRPr="00B1508A">
        <w:rPr>
          <w:bCs/>
          <w:spacing w:val="-4"/>
          <w:szCs w:val="28"/>
        </w:rPr>
        <w:t>năm cập nhật năm 2024</w:t>
      </w:r>
    </w:p>
    <w:p w14:paraId="4B588A13" w14:textId="77777777" w:rsidR="00B1508A" w:rsidRPr="00B1508A" w:rsidRDefault="00B1508A" w:rsidP="00B1508A">
      <w:pPr>
        <w:pStyle w:val="ListParagraph"/>
        <w:numPr>
          <w:ilvl w:val="0"/>
          <w:numId w:val="9"/>
        </w:numPr>
        <w:spacing w:line="360" w:lineRule="exact"/>
        <w:ind w:left="426" w:right="-18"/>
        <w:jc w:val="both"/>
        <w:rPr>
          <w:bCs/>
          <w:spacing w:val="-4"/>
          <w:szCs w:val="28"/>
        </w:rPr>
      </w:pPr>
      <w:r w:rsidRPr="00B1508A">
        <w:rPr>
          <w:bCs/>
          <w:spacing w:val="-4"/>
          <w:szCs w:val="28"/>
        </w:rPr>
        <w:t>Báo cáo đánh giá Rừng</w:t>
      </w:r>
      <w:r w:rsidRPr="00B1508A">
        <w:rPr>
          <w:bCs/>
          <w:spacing w:val="-4"/>
          <w:szCs w:val="28"/>
          <w:lang w:val="vi-VN"/>
        </w:rPr>
        <w:t xml:space="preserve"> có giá trị bảo tồn (HCV), Nhóm hộ CCR huyện Thanh Chương </w:t>
      </w:r>
      <w:r w:rsidRPr="00B1508A">
        <w:rPr>
          <w:bCs/>
          <w:spacing w:val="-4"/>
          <w:szCs w:val="28"/>
        </w:rPr>
        <w:t>cập nhật năm 2024.</w:t>
      </w:r>
    </w:p>
    <w:p w14:paraId="1EB5CC80" w14:textId="77777777" w:rsidR="00B1508A" w:rsidRPr="00B1508A" w:rsidRDefault="00B1508A" w:rsidP="00B1508A">
      <w:pPr>
        <w:pStyle w:val="ListParagraph"/>
        <w:numPr>
          <w:ilvl w:val="0"/>
          <w:numId w:val="9"/>
        </w:numPr>
        <w:spacing w:line="360" w:lineRule="exact"/>
        <w:ind w:left="426" w:right="-18"/>
        <w:jc w:val="both"/>
        <w:rPr>
          <w:bCs/>
          <w:spacing w:val="-4"/>
          <w:szCs w:val="28"/>
        </w:rPr>
      </w:pPr>
      <w:r w:rsidRPr="00B1508A">
        <w:rPr>
          <w:bCs/>
          <w:spacing w:val="-4"/>
          <w:szCs w:val="28"/>
        </w:rPr>
        <w:t>Báo cáo Động vật rừng, Thực vật rừng cập nhật năm 2024</w:t>
      </w:r>
    </w:p>
    <w:p w14:paraId="3F731CEC" w14:textId="77777777" w:rsidR="00B1508A" w:rsidRPr="00B1508A" w:rsidRDefault="00B1508A" w:rsidP="00B1508A">
      <w:pPr>
        <w:pStyle w:val="ListParagraph"/>
        <w:numPr>
          <w:ilvl w:val="0"/>
          <w:numId w:val="9"/>
        </w:numPr>
        <w:spacing w:line="360" w:lineRule="exact"/>
        <w:ind w:left="426" w:right="-18"/>
        <w:jc w:val="both"/>
        <w:rPr>
          <w:bCs/>
          <w:spacing w:val="-4"/>
          <w:szCs w:val="28"/>
        </w:rPr>
      </w:pPr>
      <w:r w:rsidRPr="00B1508A">
        <w:rPr>
          <w:bCs/>
          <w:spacing w:val="-4"/>
          <w:szCs w:val="28"/>
        </w:rPr>
        <w:t>Báo</w:t>
      </w:r>
      <w:r w:rsidRPr="00B1508A">
        <w:rPr>
          <w:bCs/>
          <w:spacing w:val="-4"/>
          <w:szCs w:val="28"/>
          <w:lang w:val="vi-VN"/>
        </w:rPr>
        <w:t xml:space="preserve"> cáo Đánh giá trữ lượng rừng trồng, Nh</w:t>
      </w:r>
      <w:r w:rsidRPr="00B1508A">
        <w:rPr>
          <w:bCs/>
          <w:spacing w:val="-4"/>
          <w:szCs w:val="28"/>
        </w:rPr>
        <w:t>ó</w:t>
      </w:r>
      <w:r w:rsidRPr="00B1508A">
        <w:rPr>
          <w:bCs/>
          <w:spacing w:val="-4"/>
          <w:szCs w:val="28"/>
          <w:lang w:val="vi-VN"/>
        </w:rPr>
        <w:t>m hộ CCR huyện Thanh Chương</w:t>
      </w:r>
      <w:r w:rsidRPr="00B1508A">
        <w:rPr>
          <w:bCs/>
          <w:spacing w:val="-4"/>
          <w:szCs w:val="28"/>
        </w:rPr>
        <w:t xml:space="preserve"> năm</w:t>
      </w:r>
      <w:r w:rsidRPr="00B1508A">
        <w:rPr>
          <w:bCs/>
          <w:spacing w:val="-4"/>
          <w:szCs w:val="28"/>
          <w:lang w:val="vi-VN"/>
        </w:rPr>
        <w:t xml:space="preserve"> </w:t>
      </w:r>
      <w:r w:rsidRPr="00B1508A">
        <w:rPr>
          <w:bCs/>
          <w:spacing w:val="-4"/>
          <w:szCs w:val="28"/>
        </w:rPr>
        <w:t>cập nhật năm 2024</w:t>
      </w:r>
    </w:p>
    <w:p w14:paraId="3E295C15" w14:textId="77777777" w:rsidR="00B1508A" w:rsidRPr="00B1508A" w:rsidRDefault="00B1508A" w:rsidP="00B1508A">
      <w:pPr>
        <w:pStyle w:val="ListParagraph"/>
        <w:numPr>
          <w:ilvl w:val="0"/>
          <w:numId w:val="9"/>
        </w:numPr>
        <w:spacing w:line="360" w:lineRule="exact"/>
        <w:ind w:left="426" w:right="-18"/>
        <w:jc w:val="both"/>
        <w:rPr>
          <w:bCs/>
          <w:spacing w:val="-4"/>
          <w:szCs w:val="28"/>
        </w:rPr>
      </w:pPr>
      <w:r w:rsidRPr="00B1508A">
        <w:rPr>
          <w:bCs/>
          <w:spacing w:val="-4"/>
          <w:szCs w:val="28"/>
        </w:rPr>
        <w:t>Sổ</w:t>
      </w:r>
      <w:r w:rsidRPr="00B1508A">
        <w:rPr>
          <w:bCs/>
          <w:spacing w:val="-4"/>
          <w:szCs w:val="28"/>
          <w:lang w:val="vi-VN"/>
        </w:rPr>
        <w:t xml:space="preserve"> tay Quản lý Nhóm hộ Chứng chỉ rừng huyện Thanh Chương</w:t>
      </w:r>
      <w:r w:rsidRPr="00B1508A">
        <w:rPr>
          <w:bCs/>
          <w:spacing w:val="-4"/>
          <w:szCs w:val="28"/>
        </w:rPr>
        <w:t xml:space="preserve"> năm cập nhật năm 2024.</w:t>
      </w:r>
    </w:p>
    <w:p w14:paraId="53BE5D02" w14:textId="77777777" w:rsidR="00B1508A" w:rsidRPr="00B45931" w:rsidRDefault="00B1508A" w:rsidP="00B1508A">
      <w:pPr>
        <w:spacing w:after="120"/>
        <w:ind w:right="-18" w:firstLine="709"/>
        <w:jc w:val="both"/>
        <w:rPr>
          <w:lang w:val="vi-VN"/>
        </w:rPr>
      </w:pPr>
    </w:p>
    <w:p w14:paraId="1AC1BB4F" w14:textId="77777777" w:rsidR="00283108" w:rsidRPr="00631AE0" w:rsidRDefault="00CA7430" w:rsidP="0062248B">
      <w:pPr>
        <w:pStyle w:val="Heading1"/>
        <w:rPr>
          <w:rFonts w:cs="Times New Roman"/>
          <w:sz w:val="28"/>
          <w:lang w:val="vi-VN"/>
        </w:rPr>
      </w:pPr>
      <w:bookmarkStart w:id="40" w:name="_Toc142621358"/>
      <w:bookmarkStart w:id="41" w:name="_Toc153972662"/>
      <w:bookmarkStart w:id="42" w:name="_Toc86092986"/>
      <w:r w:rsidRPr="00631AE0">
        <w:rPr>
          <w:rFonts w:cs="Times New Roman"/>
          <w:sz w:val="28"/>
          <w:lang w:val="nl-NL"/>
        </w:rPr>
        <w:t>P</w:t>
      </w:r>
      <w:r w:rsidR="00693A10" w:rsidRPr="00631AE0">
        <w:rPr>
          <w:rFonts w:cs="Times New Roman"/>
          <w:sz w:val="28"/>
          <w:lang w:val="nl-NL"/>
        </w:rPr>
        <w:t>HẦN</w:t>
      </w:r>
      <w:r w:rsidRPr="00631AE0">
        <w:rPr>
          <w:rFonts w:cs="Times New Roman"/>
          <w:sz w:val="28"/>
          <w:lang w:val="nl-NL"/>
        </w:rPr>
        <w:t xml:space="preserve"> </w:t>
      </w:r>
      <w:r w:rsidR="005C0B5B" w:rsidRPr="00631AE0">
        <w:rPr>
          <w:rFonts w:cs="Times New Roman"/>
          <w:sz w:val="28"/>
          <w:lang w:val="nl-NL"/>
        </w:rPr>
        <w:t>2</w:t>
      </w:r>
      <w:r w:rsidR="00693A10" w:rsidRPr="00631AE0">
        <w:rPr>
          <w:rFonts w:cs="Times New Roman"/>
          <w:sz w:val="28"/>
          <w:lang w:val="nl-NL"/>
        </w:rPr>
        <w:t>:</w:t>
      </w:r>
      <w:r w:rsidR="005C0B5B" w:rsidRPr="00631AE0">
        <w:rPr>
          <w:rFonts w:cs="Times New Roman"/>
          <w:sz w:val="28"/>
          <w:lang w:val="nl-NL"/>
        </w:rPr>
        <w:t xml:space="preserve"> </w:t>
      </w:r>
      <w:r w:rsidR="008E6710" w:rsidRPr="00631AE0">
        <w:rPr>
          <w:rFonts w:cs="Times New Roman"/>
          <w:sz w:val="28"/>
          <w:lang w:val="nl-NL"/>
        </w:rPr>
        <w:t>Đ</w:t>
      </w:r>
      <w:r w:rsidR="00701133" w:rsidRPr="00631AE0">
        <w:rPr>
          <w:rFonts w:cs="Times New Roman"/>
          <w:sz w:val="28"/>
          <w:lang w:val="nl-NL"/>
        </w:rPr>
        <w:t>ẶC</w:t>
      </w:r>
      <w:r w:rsidR="00701133" w:rsidRPr="00631AE0">
        <w:rPr>
          <w:rFonts w:cs="Times New Roman"/>
          <w:sz w:val="28"/>
          <w:lang w:val="vi-VN"/>
        </w:rPr>
        <w:t xml:space="preserve"> ĐIỂM</w:t>
      </w:r>
      <w:r w:rsidR="008E6710" w:rsidRPr="00631AE0">
        <w:rPr>
          <w:rFonts w:cs="Times New Roman"/>
          <w:sz w:val="28"/>
          <w:lang w:val="vi-VN"/>
        </w:rPr>
        <w:t xml:space="preserve"> TỰ NHIÊN</w:t>
      </w:r>
      <w:r w:rsidR="00701133" w:rsidRPr="00631AE0">
        <w:rPr>
          <w:rFonts w:cs="Times New Roman"/>
          <w:sz w:val="28"/>
          <w:lang w:val="vi-VN"/>
        </w:rPr>
        <w:t xml:space="preserve"> – XÃ HỘI</w:t>
      </w:r>
      <w:r w:rsidR="008E6710" w:rsidRPr="00631AE0">
        <w:rPr>
          <w:rFonts w:cs="Times New Roman"/>
          <w:sz w:val="28"/>
          <w:lang w:val="vi-VN"/>
        </w:rPr>
        <w:t xml:space="preserve">, </w:t>
      </w:r>
      <w:r w:rsidR="002E0226" w:rsidRPr="00631AE0">
        <w:rPr>
          <w:rFonts w:cs="Times New Roman"/>
          <w:sz w:val="28"/>
          <w:lang w:val="vi-VN"/>
        </w:rPr>
        <w:t>HIỆN TRẠNG RỪNG</w:t>
      </w:r>
      <w:r w:rsidR="008E6710" w:rsidRPr="00631AE0">
        <w:rPr>
          <w:rFonts w:cs="Times New Roman"/>
          <w:sz w:val="28"/>
          <w:lang w:val="vi-VN"/>
        </w:rPr>
        <w:t xml:space="preserve"> VÀ</w:t>
      </w:r>
      <w:bookmarkEnd w:id="40"/>
      <w:bookmarkEnd w:id="41"/>
      <w:r w:rsidR="008E6710" w:rsidRPr="00631AE0">
        <w:rPr>
          <w:rFonts w:cs="Times New Roman"/>
          <w:sz w:val="28"/>
          <w:lang w:val="vi-VN"/>
        </w:rPr>
        <w:t xml:space="preserve"> </w:t>
      </w:r>
    </w:p>
    <w:p w14:paraId="1AB0E301" w14:textId="4E9A9137" w:rsidR="0041719F" w:rsidRPr="00631AE0" w:rsidRDefault="008E6710" w:rsidP="0062248B">
      <w:pPr>
        <w:pStyle w:val="Heading1"/>
        <w:rPr>
          <w:rFonts w:cs="Times New Roman"/>
          <w:sz w:val="28"/>
          <w:lang w:val="vi-VN"/>
        </w:rPr>
      </w:pPr>
      <w:bookmarkStart w:id="43" w:name="_Toc142621359"/>
      <w:bookmarkStart w:id="44" w:name="_Toc153972663"/>
      <w:r w:rsidRPr="00631AE0">
        <w:rPr>
          <w:rFonts w:cs="Times New Roman"/>
          <w:sz w:val="28"/>
          <w:lang w:val="vi-VN"/>
        </w:rPr>
        <w:t>QUY MÔ NHÓM</w:t>
      </w:r>
      <w:r w:rsidR="00701133" w:rsidRPr="00631AE0">
        <w:rPr>
          <w:rFonts w:cs="Times New Roman"/>
          <w:sz w:val="28"/>
          <w:lang w:val="vi-VN"/>
        </w:rPr>
        <w:t xml:space="preserve"> HỘ CHỨNG CHỈ RỪNG</w:t>
      </w:r>
      <w:bookmarkStart w:id="45" w:name="_Toc454008563"/>
      <w:bookmarkStart w:id="46" w:name="_Toc454012585"/>
      <w:bookmarkStart w:id="47" w:name="_Toc8205208"/>
      <w:bookmarkEnd w:id="42"/>
      <w:bookmarkEnd w:id="43"/>
      <w:bookmarkEnd w:id="44"/>
    </w:p>
    <w:p w14:paraId="13C9B038" w14:textId="1D2BF369" w:rsidR="008E6710" w:rsidRPr="00631AE0" w:rsidRDefault="008E6710" w:rsidP="00CB3C56">
      <w:pPr>
        <w:pStyle w:val="Heading2"/>
        <w:rPr>
          <w:rFonts w:cs="Times New Roman"/>
          <w:sz w:val="28"/>
          <w:szCs w:val="28"/>
          <w:lang w:val="nl-NL"/>
        </w:rPr>
      </w:pPr>
      <w:bookmarkStart w:id="48" w:name="_Toc86092987"/>
      <w:bookmarkStart w:id="49" w:name="_Toc142621360"/>
      <w:bookmarkStart w:id="50" w:name="_Toc153972664"/>
      <w:r w:rsidRPr="00631AE0">
        <w:rPr>
          <w:rFonts w:cs="Times New Roman"/>
          <w:sz w:val="28"/>
          <w:szCs w:val="28"/>
          <w:lang w:val="nl-NL"/>
        </w:rPr>
        <w:t xml:space="preserve">2.1. </w:t>
      </w:r>
      <w:r w:rsidR="00701133" w:rsidRPr="00631AE0">
        <w:rPr>
          <w:rFonts w:cs="Times New Roman"/>
          <w:sz w:val="28"/>
          <w:szCs w:val="28"/>
          <w:lang w:val="nl-NL"/>
        </w:rPr>
        <w:t>Đặc</w:t>
      </w:r>
      <w:r w:rsidR="00701133" w:rsidRPr="00631AE0">
        <w:rPr>
          <w:rFonts w:cs="Times New Roman"/>
          <w:sz w:val="28"/>
          <w:szCs w:val="28"/>
          <w:lang w:val="vi-VN"/>
        </w:rPr>
        <w:t xml:space="preserve"> điểm</w:t>
      </w:r>
      <w:r w:rsidRPr="00631AE0">
        <w:rPr>
          <w:rFonts w:cs="Times New Roman"/>
          <w:sz w:val="28"/>
          <w:szCs w:val="28"/>
          <w:lang w:val="nl-NL"/>
        </w:rPr>
        <w:t xml:space="preserve"> tự nhiên</w:t>
      </w:r>
      <w:bookmarkEnd w:id="48"/>
      <w:bookmarkEnd w:id="49"/>
      <w:bookmarkEnd w:id="50"/>
    </w:p>
    <w:p w14:paraId="4BA9F973" w14:textId="30C0C275" w:rsidR="008314D2" w:rsidRPr="005A27FD" w:rsidRDefault="008314D2" w:rsidP="005A27FD">
      <w:pPr>
        <w:pStyle w:val="Heading3"/>
        <w:spacing w:before="120" w:after="120"/>
        <w:rPr>
          <w:rFonts w:ascii="Times New Roman" w:hAnsi="Times New Roman"/>
          <w:b/>
          <w:bCs/>
          <w:sz w:val="28"/>
          <w:szCs w:val="28"/>
          <w:lang w:val="pt-BR"/>
        </w:rPr>
      </w:pPr>
      <w:bookmarkStart w:id="51" w:name="_Toc86092988"/>
      <w:bookmarkStart w:id="52" w:name="_Toc142621361"/>
      <w:bookmarkStart w:id="53" w:name="_Toc153972665"/>
      <w:r w:rsidRPr="005A27FD">
        <w:rPr>
          <w:rFonts w:ascii="Times New Roman" w:hAnsi="Times New Roman"/>
          <w:b/>
          <w:bCs/>
          <w:sz w:val="28"/>
          <w:szCs w:val="28"/>
          <w:lang w:val="vi-VN"/>
        </w:rPr>
        <w:t xml:space="preserve">2.1.1. </w:t>
      </w:r>
      <w:r w:rsidRPr="005A27FD">
        <w:rPr>
          <w:rFonts w:ascii="Times New Roman" w:hAnsi="Times New Roman"/>
          <w:b/>
          <w:bCs/>
          <w:sz w:val="28"/>
          <w:szCs w:val="28"/>
          <w:lang w:val="pt-BR"/>
        </w:rPr>
        <w:t>Vị trí địa lý</w:t>
      </w:r>
      <w:bookmarkEnd w:id="51"/>
      <w:bookmarkEnd w:id="52"/>
      <w:bookmarkEnd w:id="53"/>
    </w:p>
    <w:p w14:paraId="19DB312A" w14:textId="20527C28" w:rsidR="008314D2" w:rsidRPr="00631AE0" w:rsidRDefault="000A34FA" w:rsidP="00EE35CD">
      <w:pPr>
        <w:spacing w:line="360" w:lineRule="exact"/>
        <w:ind w:firstLine="720"/>
        <w:jc w:val="both"/>
        <w:rPr>
          <w:sz w:val="28"/>
          <w:szCs w:val="28"/>
          <w:lang w:val="da-DK"/>
        </w:rPr>
      </w:pPr>
      <w:r w:rsidRPr="00631AE0">
        <w:rPr>
          <w:sz w:val="28"/>
          <w:szCs w:val="28"/>
          <w:lang w:val="pt-BR"/>
        </w:rPr>
        <w:t xml:space="preserve">Huyện </w:t>
      </w:r>
      <w:r w:rsidR="008314D2" w:rsidRPr="00631AE0">
        <w:rPr>
          <w:sz w:val="28"/>
          <w:szCs w:val="28"/>
          <w:lang w:val="pt-BR"/>
        </w:rPr>
        <w:t>Thanh Chương</w:t>
      </w:r>
      <w:r w:rsidR="00093229" w:rsidRPr="00631AE0">
        <w:rPr>
          <w:sz w:val="28"/>
          <w:szCs w:val="28"/>
          <w:lang w:val="pt-BR"/>
        </w:rPr>
        <w:t xml:space="preserve"> là huyện miền núi</w:t>
      </w:r>
      <w:r w:rsidR="008314D2" w:rsidRPr="00631AE0">
        <w:rPr>
          <w:sz w:val="28"/>
          <w:szCs w:val="28"/>
          <w:lang w:val="pt-BR"/>
        </w:rPr>
        <w:t xml:space="preserve"> nằm phía Tây Nam tỉnh Nghệ An, có tọa độ địa lý: </w:t>
      </w:r>
    </w:p>
    <w:p w14:paraId="08F9E97C" w14:textId="77777777" w:rsidR="008314D2" w:rsidRPr="00631AE0" w:rsidRDefault="008314D2" w:rsidP="00EE35CD">
      <w:pPr>
        <w:spacing w:line="360" w:lineRule="exact"/>
        <w:ind w:firstLine="720"/>
        <w:jc w:val="both"/>
        <w:rPr>
          <w:sz w:val="28"/>
          <w:szCs w:val="28"/>
          <w:lang w:val="pt-BR"/>
        </w:rPr>
      </w:pPr>
      <w:r w:rsidRPr="00631AE0">
        <w:rPr>
          <w:sz w:val="28"/>
          <w:szCs w:val="28"/>
          <w:lang w:val="pt-BR"/>
        </w:rPr>
        <w:t>- Từ 18</w:t>
      </w:r>
      <w:r w:rsidRPr="00631AE0">
        <w:rPr>
          <w:sz w:val="28"/>
          <w:szCs w:val="28"/>
          <w:vertAlign w:val="superscript"/>
          <w:lang w:val="pt-BR"/>
        </w:rPr>
        <w:t xml:space="preserve">o </w:t>
      </w:r>
      <w:r w:rsidRPr="00631AE0">
        <w:rPr>
          <w:sz w:val="28"/>
          <w:szCs w:val="28"/>
          <w:lang w:val="pt-BR"/>
        </w:rPr>
        <w:t>34'30</w:t>
      </w:r>
      <w:r w:rsidRPr="00631AE0">
        <w:rPr>
          <w:sz w:val="28"/>
          <w:szCs w:val="28"/>
          <w:vertAlign w:val="superscript"/>
          <w:lang w:val="pt-BR"/>
        </w:rPr>
        <w:t>”</w:t>
      </w:r>
      <w:r w:rsidRPr="00631AE0">
        <w:rPr>
          <w:sz w:val="28"/>
          <w:szCs w:val="28"/>
          <w:lang w:val="pt-BR"/>
        </w:rPr>
        <w:t xml:space="preserve"> đến 18</w:t>
      </w:r>
      <w:r w:rsidRPr="00631AE0">
        <w:rPr>
          <w:sz w:val="28"/>
          <w:szCs w:val="28"/>
          <w:vertAlign w:val="superscript"/>
          <w:lang w:val="pt-BR"/>
        </w:rPr>
        <w:t xml:space="preserve">o </w:t>
      </w:r>
      <w:r w:rsidRPr="00631AE0">
        <w:rPr>
          <w:sz w:val="28"/>
          <w:szCs w:val="28"/>
          <w:lang w:val="pt-BR"/>
        </w:rPr>
        <w:t>55</w:t>
      </w:r>
      <w:r w:rsidRPr="00631AE0">
        <w:rPr>
          <w:sz w:val="28"/>
          <w:szCs w:val="28"/>
          <w:vertAlign w:val="superscript"/>
          <w:lang w:val="pt-BR"/>
        </w:rPr>
        <w:t>'</w:t>
      </w:r>
      <w:r w:rsidRPr="00631AE0">
        <w:rPr>
          <w:sz w:val="28"/>
          <w:szCs w:val="28"/>
          <w:lang w:val="pt-BR"/>
        </w:rPr>
        <w:t>00</w:t>
      </w:r>
      <w:r w:rsidRPr="00631AE0">
        <w:rPr>
          <w:sz w:val="28"/>
          <w:szCs w:val="28"/>
          <w:vertAlign w:val="superscript"/>
          <w:lang w:val="pt-BR"/>
        </w:rPr>
        <w:t>”</w:t>
      </w:r>
      <w:r w:rsidRPr="00631AE0">
        <w:rPr>
          <w:sz w:val="28"/>
          <w:szCs w:val="28"/>
          <w:lang w:val="pt-BR"/>
        </w:rPr>
        <w:t xml:space="preserve"> vĩ độ Bắc </w:t>
      </w:r>
    </w:p>
    <w:p w14:paraId="544196D9" w14:textId="20CF4702" w:rsidR="0030648F" w:rsidRPr="00631AE0" w:rsidRDefault="008314D2" w:rsidP="00EE35CD">
      <w:pPr>
        <w:spacing w:line="360" w:lineRule="exact"/>
        <w:ind w:firstLine="720"/>
        <w:jc w:val="both"/>
        <w:rPr>
          <w:sz w:val="28"/>
          <w:szCs w:val="28"/>
          <w:lang w:val="pt-BR"/>
        </w:rPr>
      </w:pPr>
      <w:r w:rsidRPr="00631AE0">
        <w:rPr>
          <w:sz w:val="28"/>
          <w:szCs w:val="28"/>
          <w:lang w:val="pt-BR"/>
        </w:rPr>
        <w:t>- Từ 105</w:t>
      </w:r>
      <w:r w:rsidRPr="00631AE0">
        <w:rPr>
          <w:sz w:val="28"/>
          <w:szCs w:val="28"/>
          <w:vertAlign w:val="superscript"/>
          <w:lang w:val="pt-BR"/>
        </w:rPr>
        <w:t>o</w:t>
      </w:r>
      <w:r w:rsidRPr="00631AE0">
        <w:rPr>
          <w:sz w:val="28"/>
          <w:szCs w:val="28"/>
          <w:lang w:val="pt-BR"/>
        </w:rPr>
        <w:t>34</w:t>
      </w:r>
      <w:r w:rsidRPr="00631AE0">
        <w:rPr>
          <w:sz w:val="28"/>
          <w:szCs w:val="28"/>
          <w:vertAlign w:val="superscript"/>
          <w:lang w:val="pt-BR"/>
        </w:rPr>
        <w:t>'</w:t>
      </w:r>
      <w:r w:rsidRPr="00631AE0">
        <w:rPr>
          <w:sz w:val="28"/>
          <w:szCs w:val="28"/>
          <w:lang w:val="pt-BR"/>
        </w:rPr>
        <w:t>00</w:t>
      </w:r>
      <w:r w:rsidRPr="00631AE0">
        <w:rPr>
          <w:sz w:val="28"/>
          <w:szCs w:val="28"/>
          <w:vertAlign w:val="superscript"/>
          <w:lang w:val="pt-BR"/>
        </w:rPr>
        <w:t>”</w:t>
      </w:r>
      <w:r w:rsidRPr="00631AE0">
        <w:rPr>
          <w:sz w:val="28"/>
          <w:szCs w:val="28"/>
          <w:lang w:val="pt-BR"/>
        </w:rPr>
        <w:t xml:space="preserve">  đến 105</w:t>
      </w:r>
      <w:r w:rsidRPr="00631AE0">
        <w:rPr>
          <w:sz w:val="28"/>
          <w:szCs w:val="28"/>
          <w:vertAlign w:val="superscript"/>
          <w:lang w:val="pt-BR"/>
        </w:rPr>
        <w:t>o</w:t>
      </w:r>
      <w:r w:rsidRPr="00631AE0">
        <w:rPr>
          <w:sz w:val="28"/>
          <w:szCs w:val="28"/>
          <w:lang w:val="pt-BR"/>
        </w:rPr>
        <w:t xml:space="preserve"> 55</w:t>
      </w:r>
      <w:r w:rsidRPr="00631AE0">
        <w:rPr>
          <w:sz w:val="28"/>
          <w:szCs w:val="28"/>
          <w:vertAlign w:val="superscript"/>
          <w:lang w:val="pt-BR"/>
        </w:rPr>
        <w:t>'</w:t>
      </w:r>
      <w:r w:rsidRPr="00631AE0">
        <w:rPr>
          <w:sz w:val="28"/>
          <w:szCs w:val="28"/>
          <w:lang w:val="pt-BR"/>
        </w:rPr>
        <w:t>00</w:t>
      </w:r>
      <w:r w:rsidRPr="00631AE0">
        <w:rPr>
          <w:sz w:val="28"/>
          <w:szCs w:val="28"/>
          <w:vertAlign w:val="superscript"/>
          <w:lang w:val="pt-BR"/>
        </w:rPr>
        <w:t>”</w:t>
      </w:r>
      <w:r w:rsidRPr="00631AE0">
        <w:rPr>
          <w:sz w:val="28"/>
          <w:szCs w:val="28"/>
          <w:lang w:val="pt-BR"/>
        </w:rPr>
        <w:t xml:space="preserve"> kinh độ Đông.</w:t>
      </w:r>
    </w:p>
    <w:p w14:paraId="7DD58613" w14:textId="77777777" w:rsidR="008314D2" w:rsidRPr="00631AE0" w:rsidRDefault="008314D2" w:rsidP="00EE35CD">
      <w:pPr>
        <w:spacing w:line="360" w:lineRule="exact"/>
        <w:ind w:firstLine="720"/>
        <w:jc w:val="both"/>
        <w:rPr>
          <w:sz w:val="28"/>
          <w:szCs w:val="28"/>
          <w:lang w:val="pt-BR"/>
        </w:rPr>
      </w:pPr>
      <w:r w:rsidRPr="00631AE0">
        <w:rPr>
          <w:sz w:val="28"/>
          <w:szCs w:val="28"/>
          <w:lang w:val="pt-BR"/>
        </w:rPr>
        <w:t>- P</w:t>
      </w:r>
      <w:r w:rsidRPr="00631AE0">
        <w:rPr>
          <w:sz w:val="28"/>
          <w:szCs w:val="28"/>
          <w:lang w:val="da-DK"/>
        </w:rPr>
        <w:t>hạm vi ranh giới hành chính:</w:t>
      </w:r>
    </w:p>
    <w:p w14:paraId="038576ED" w14:textId="77777777" w:rsidR="008314D2" w:rsidRPr="00631AE0" w:rsidRDefault="008314D2" w:rsidP="00EE35CD">
      <w:pPr>
        <w:spacing w:line="360" w:lineRule="exact"/>
        <w:ind w:firstLine="720"/>
        <w:jc w:val="both"/>
        <w:rPr>
          <w:sz w:val="28"/>
          <w:szCs w:val="28"/>
          <w:lang w:val="pt-BR"/>
        </w:rPr>
      </w:pPr>
      <w:r w:rsidRPr="00631AE0">
        <w:rPr>
          <w:sz w:val="28"/>
          <w:szCs w:val="28"/>
          <w:lang w:val="pt-BR"/>
        </w:rPr>
        <w:t>+ Phía Bắc giáp huyện Đô Lương và huyện Anh Sơn.</w:t>
      </w:r>
    </w:p>
    <w:p w14:paraId="3230047E" w14:textId="77777777" w:rsidR="008314D2" w:rsidRPr="00631AE0" w:rsidRDefault="008314D2" w:rsidP="00EE35CD">
      <w:pPr>
        <w:spacing w:line="360" w:lineRule="exact"/>
        <w:ind w:firstLine="720"/>
        <w:jc w:val="both"/>
        <w:rPr>
          <w:sz w:val="28"/>
          <w:szCs w:val="28"/>
          <w:lang w:val="pt-BR"/>
        </w:rPr>
      </w:pPr>
      <w:r w:rsidRPr="00631AE0">
        <w:rPr>
          <w:sz w:val="28"/>
          <w:szCs w:val="28"/>
          <w:lang w:val="pt-BR"/>
        </w:rPr>
        <w:t>+ Phía Nam giáp tỉnh Hà Tĩnh và nước CHDCND Lào.</w:t>
      </w:r>
    </w:p>
    <w:p w14:paraId="7729178F" w14:textId="77777777" w:rsidR="008314D2" w:rsidRPr="00631AE0" w:rsidRDefault="008314D2" w:rsidP="00EE35CD">
      <w:pPr>
        <w:spacing w:line="360" w:lineRule="exact"/>
        <w:ind w:firstLine="720"/>
        <w:jc w:val="both"/>
        <w:rPr>
          <w:sz w:val="28"/>
          <w:szCs w:val="28"/>
          <w:lang w:val="pt-BR"/>
        </w:rPr>
      </w:pPr>
      <w:r w:rsidRPr="00631AE0">
        <w:rPr>
          <w:sz w:val="28"/>
          <w:szCs w:val="28"/>
          <w:lang w:val="pt-BR"/>
        </w:rPr>
        <w:t>+ Phía Đông giáp huyện Nam Đàn.</w:t>
      </w:r>
    </w:p>
    <w:p w14:paraId="7E79B538" w14:textId="26C87229" w:rsidR="008314D2" w:rsidRPr="00631AE0" w:rsidRDefault="008314D2" w:rsidP="00EE35CD">
      <w:pPr>
        <w:spacing w:line="360" w:lineRule="exact"/>
        <w:ind w:firstLine="720"/>
        <w:jc w:val="both"/>
        <w:rPr>
          <w:sz w:val="28"/>
          <w:szCs w:val="28"/>
          <w:lang w:val="pt-BR"/>
        </w:rPr>
      </w:pPr>
      <w:r w:rsidRPr="00631AE0">
        <w:rPr>
          <w:sz w:val="28"/>
          <w:szCs w:val="28"/>
          <w:lang w:val="pt-BR"/>
        </w:rPr>
        <w:t>+ Phía Tây giáp huyện Anh Sơn.</w:t>
      </w:r>
    </w:p>
    <w:p w14:paraId="72D044B9" w14:textId="6907F775" w:rsidR="00093229" w:rsidRPr="00631AE0" w:rsidRDefault="00207977" w:rsidP="00EE35CD">
      <w:pPr>
        <w:spacing w:line="360" w:lineRule="exact"/>
        <w:ind w:firstLine="720"/>
        <w:jc w:val="both"/>
        <w:rPr>
          <w:sz w:val="28"/>
          <w:szCs w:val="28"/>
          <w:lang w:val="pt-BR"/>
        </w:rPr>
      </w:pPr>
      <w:r>
        <w:rPr>
          <w:sz w:val="28"/>
          <w:szCs w:val="28"/>
          <w:lang w:val="pt-BR"/>
        </w:rPr>
        <w:t xml:space="preserve">- </w:t>
      </w:r>
      <w:r w:rsidR="00093229" w:rsidRPr="00631AE0">
        <w:rPr>
          <w:sz w:val="28"/>
          <w:szCs w:val="28"/>
          <w:lang w:val="pt-BR"/>
        </w:rPr>
        <w:t>Huyện lị cách thành phố Vinh 50km.</w:t>
      </w:r>
    </w:p>
    <w:p w14:paraId="1E2A1151" w14:textId="1EF794D8" w:rsidR="008314D2" w:rsidRPr="005A27FD" w:rsidRDefault="00251A95" w:rsidP="005A27FD">
      <w:pPr>
        <w:pStyle w:val="Heading3"/>
        <w:spacing w:before="120" w:after="120"/>
        <w:rPr>
          <w:rFonts w:ascii="Times New Roman" w:hAnsi="Times New Roman"/>
          <w:b/>
          <w:bCs/>
          <w:sz w:val="28"/>
          <w:szCs w:val="28"/>
          <w:lang w:val="vi-VN"/>
        </w:rPr>
      </w:pPr>
      <w:bookmarkStart w:id="54" w:name="_Toc86092989"/>
      <w:bookmarkStart w:id="55" w:name="_Toc142621362"/>
      <w:bookmarkStart w:id="56" w:name="_Toc153972666"/>
      <w:r w:rsidRPr="005A27FD">
        <w:rPr>
          <w:rFonts w:ascii="Times New Roman" w:hAnsi="Times New Roman"/>
          <w:b/>
          <w:bCs/>
          <w:sz w:val="28"/>
          <w:szCs w:val="28"/>
          <w:lang w:val="vi-VN"/>
        </w:rPr>
        <w:t>2.</w:t>
      </w:r>
      <w:r w:rsidR="008314D2" w:rsidRPr="005A27FD">
        <w:rPr>
          <w:rFonts w:ascii="Times New Roman" w:hAnsi="Times New Roman"/>
          <w:b/>
          <w:bCs/>
          <w:sz w:val="28"/>
          <w:szCs w:val="28"/>
          <w:lang w:val="vi-VN"/>
        </w:rPr>
        <w:t>1.2. Địa hình</w:t>
      </w:r>
      <w:r w:rsidRPr="005A27FD">
        <w:rPr>
          <w:rFonts w:ascii="Times New Roman" w:hAnsi="Times New Roman"/>
          <w:b/>
          <w:bCs/>
          <w:sz w:val="28"/>
          <w:szCs w:val="28"/>
          <w:lang w:val="vi-VN"/>
        </w:rPr>
        <w:t>:</w:t>
      </w:r>
      <w:bookmarkEnd w:id="54"/>
      <w:bookmarkEnd w:id="55"/>
      <w:bookmarkEnd w:id="56"/>
    </w:p>
    <w:p w14:paraId="4EE72086" w14:textId="77777777" w:rsidR="008314D2" w:rsidRPr="00631AE0" w:rsidRDefault="008314D2" w:rsidP="00EE35CD">
      <w:pPr>
        <w:spacing w:line="360" w:lineRule="exact"/>
        <w:ind w:firstLine="720"/>
        <w:jc w:val="both"/>
        <w:rPr>
          <w:spacing w:val="4"/>
          <w:sz w:val="28"/>
          <w:szCs w:val="28"/>
          <w:lang w:val="pt-BR"/>
        </w:rPr>
      </w:pPr>
      <w:r w:rsidRPr="00631AE0">
        <w:rPr>
          <w:spacing w:val="4"/>
          <w:sz w:val="28"/>
          <w:szCs w:val="28"/>
          <w:lang w:val="pt-BR"/>
        </w:rPr>
        <w:lastRenderedPageBreak/>
        <w:t>Thanh Chương nằm ở 2 hai phía Hữu ngạn và Tả ngạn sông Lam.</w:t>
      </w:r>
    </w:p>
    <w:p w14:paraId="13D79531" w14:textId="441FD90F" w:rsidR="008314D2" w:rsidRPr="00631AE0" w:rsidRDefault="008314D2" w:rsidP="00EE35CD">
      <w:pPr>
        <w:spacing w:line="360" w:lineRule="exact"/>
        <w:ind w:firstLine="720"/>
        <w:jc w:val="both"/>
        <w:rPr>
          <w:sz w:val="28"/>
          <w:szCs w:val="28"/>
          <w:lang w:val="pt-BR"/>
        </w:rPr>
      </w:pPr>
      <w:r w:rsidRPr="00631AE0">
        <w:rPr>
          <w:sz w:val="28"/>
          <w:szCs w:val="28"/>
          <w:lang w:val="pt-BR"/>
        </w:rPr>
        <w:t xml:space="preserve">- Phía Hữu ngạn sông Lam được bao bọc bởi mái dông chính Đông Trường Sơn kéo dài từ giáp huyện Anh Sơn về đến cửa khẩu Thanh Thủy dài hơn 60 km. Địa hình cao dần về phía Tây Bắc, thấp dần về phía Tây Nam. Đỉnh cao nhất của dẫy </w:t>
      </w:r>
      <w:r w:rsidR="004809A7">
        <w:rPr>
          <w:sz w:val="28"/>
          <w:szCs w:val="28"/>
          <w:lang w:val="pt-BR"/>
        </w:rPr>
        <w:t>T</w:t>
      </w:r>
      <w:r w:rsidRPr="00631AE0">
        <w:rPr>
          <w:sz w:val="28"/>
          <w:szCs w:val="28"/>
          <w:lang w:val="pt-BR"/>
        </w:rPr>
        <w:t xml:space="preserve">rường </w:t>
      </w:r>
      <w:r w:rsidR="004809A7">
        <w:rPr>
          <w:sz w:val="28"/>
          <w:szCs w:val="28"/>
          <w:lang w:val="pt-BR"/>
        </w:rPr>
        <w:t>S</w:t>
      </w:r>
      <w:r w:rsidRPr="00631AE0">
        <w:rPr>
          <w:sz w:val="28"/>
          <w:szCs w:val="28"/>
          <w:lang w:val="pt-BR"/>
        </w:rPr>
        <w:t xml:space="preserve">ơn là Cao Vều 1.202m, đỉnh thấp nhất cao 40 m, độ cao trung bình là 600m. </w:t>
      </w:r>
    </w:p>
    <w:p w14:paraId="50832A7A" w14:textId="77777777" w:rsidR="008314D2" w:rsidRPr="00631AE0" w:rsidRDefault="008314D2" w:rsidP="00EE35CD">
      <w:pPr>
        <w:spacing w:line="360" w:lineRule="exact"/>
        <w:ind w:firstLine="720"/>
        <w:jc w:val="both"/>
        <w:rPr>
          <w:sz w:val="28"/>
          <w:szCs w:val="28"/>
          <w:lang w:val="pt-BR"/>
        </w:rPr>
      </w:pPr>
      <w:r w:rsidRPr="00631AE0">
        <w:rPr>
          <w:sz w:val="28"/>
          <w:szCs w:val="28"/>
          <w:lang w:val="pt-BR"/>
        </w:rPr>
        <w:t>- Phía Tả ngạn sông Lam, được hình thành bởi hệ thống dông kéo dài của núi Đại Huệ, một hệ thống đồi bát úp, địa hình khá rõ ràng.</w:t>
      </w:r>
    </w:p>
    <w:p w14:paraId="53017491" w14:textId="77777777" w:rsidR="008314D2" w:rsidRPr="00631AE0" w:rsidRDefault="008314D2" w:rsidP="00EE35CD">
      <w:pPr>
        <w:spacing w:line="360" w:lineRule="exact"/>
        <w:ind w:firstLine="720"/>
        <w:contextualSpacing/>
        <w:jc w:val="both"/>
        <w:rPr>
          <w:sz w:val="28"/>
          <w:szCs w:val="28"/>
          <w:lang w:val="pt-BR"/>
        </w:rPr>
      </w:pPr>
      <w:r w:rsidRPr="00631AE0">
        <w:rPr>
          <w:sz w:val="28"/>
          <w:szCs w:val="28"/>
          <w:lang w:val="pt-BR"/>
        </w:rPr>
        <w:t>Nhìn chung địa hình Thanh Chương cao dốc, hiểm trở có nhiều đỉnh núi cao như: Vũ Trụ cao 1.631m; Núi Truyền 1.017m, Lác Nưa 820m ; Ba Dong 668m... Độ dốc bình quân 25</w:t>
      </w:r>
      <w:r w:rsidRPr="00631AE0">
        <w:rPr>
          <w:sz w:val="28"/>
          <w:szCs w:val="28"/>
          <w:vertAlign w:val="superscript"/>
          <w:lang w:val="pt-BR"/>
        </w:rPr>
        <w:t>o</w:t>
      </w:r>
      <w:r w:rsidRPr="00631AE0">
        <w:rPr>
          <w:sz w:val="28"/>
          <w:szCs w:val="28"/>
          <w:lang w:val="pt-BR"/>
        </w:rPr>
        <w:t xml:space="preserve">, địa hình thấp dần về phía Tây Nam. Lâm phần của </w:t>
      </w:r>
      <w:r w:rsidRPr="00631AE0">
        <w:rPr>
          <w:sz w:val="28"/>
          <w:szCs w:val="28"/>
          <w:lang w:val="vi-VN"/>
        </w:rPr>
        <w:t>Ban quản lý rừng phòng hộ Thanh Chương nằm trên 8 xã thuộc khu vực hữu ngạn địa hình tập trung chủ yếu là rừng núi địa hình phức tạp.</w:t>
      </w:r>
    </w:p>
    <w:p w14:paraId="79E1CE3E" w14:textId="13FCA104" w:rsidR="008314D2" w:rsidRPr="005A27FD" w:rsidRDefault="008314D2" w:rsidP="005A27FD">
      <w:pPr>
        <w:pStyle w:val="Heading3"/>
        <w:spacing w:before="120" w:after="120"/>
        <w:rPr>
          <w:rFonts w:ascii="Times New Roman" w:hAnsi="Times New Roman"/>
          <w:b/>
          <w:bCs/>
          <w:sz w:val="28"/>
          <w:szCs w:val="28"/>
          <w:lang w:val="vi-VN"/>
        </w:rPr>
      </w:pPr>
      <w:bookmarkStart w:id="57" w:name="_Toc86092990"/>
      <w:bookmarkStart w:id="58" w:name="_Toc142621363"/>
      <w:bookmarkStart w:id="59" w:name="_Toc153972667"/>
      <w:r w:rsidRPr="005A27FD">
        <w:rPr>
          <w:rFonts w:ascii="Times New Roman" w:hAnsi="Times New Roman"/>
          <w:b/>
          <w:bCs/>
          <w:sz w:val="28"/>
          <w:szCs w:val="28"/>
          <w:lang w:val="vi-VN"/>
        </w:rPr>
        <w:t>2.</w:t>
      </w:r>
      <w:r w:rsidR="00251A95" w:rsidRPr="005A27FD">
        <w:rPr>
          <w:rFonts w:ascii="Times New Roman" w:hAnsi="Times New Roman"/>
          <w:b/>
          <w:bCs/>
          <w:sz w:val="28"/>
          <w:szCs w:val="28"/>
          <w:lang w:val="vi-VN"/>
        </w:rPr>
        <w:t>1.3.</w:t>
      </w:r>
      <w:r w:rsidRPr="005A27FD">
        <w:rPr>
          <w:rFonts w:ascii="Times New Roman" w:hAnsi="Times New Roman"/>
          <w:b/>
          <w:bCs/>
          <w:sz w:val="28"/>
          <w:szCs w:val="28"/>
          <w:lang w:val="vi-VN"/>
        </w:rPr>
        <w:t xml:space="preserve"> Khí hậu</w:t>
      </w:r>
      <w:bookmarkEnd w:id="57"/>
      <w:bookmarkEnd w:id="58"/>
      <w:bookmarkEnd w:id="59"/>
    </w:p>
    <w:p w14:paraId="66B20C1E" w14:textId="77777777" w:rsidR="008314D2" w:rsidRPr="00631AE0" w:rsidRDefault="008314D2" w:rsidP="00EE35CD">
      <w:pPr>
        <w:spacing w:line="360" w:lineRule="exact"/>
        <w:ind w:firstLine="720"/>
        <w:jc w:val="both"/>
        <w:rPr>
          <w:b/>
          <w:bCs/>
          <w:color w:val="000000"/>
          <w:sz w:val="28"/>
          <w:szCs w:val="28"/>
          <w:lang w:val="pt-BR"/>
        </w:rPr>
      </w:pPr>
      <w:r w:rsidRPr="00631AE0">
        <w:rPr>
          <w:color w:val="000000"/>
          <w:sz w:val="28"/>
          <w:szCs w:val="28"/>
          <w:lang w:val="pt-BR"/>
        </w:rPr>
        <w:t>Chịu ảnh hưởng chung của vùng nhiệt đới nóng ẩm gió mùa. Mùa hè do ảnh hưởng của gió phơn Tây Nam nắng nóng, nhiệt độ cao, mùa Đông chịu ảnh hưởng của gió mùa Đông Bắc thời tiết giá lạnh và có sương muối. Các số liệu quan trắc của Đài khí tượng thuỷ văn Bắc Trung bộ cho thấy:</w:t>
      </w:r>
    </w:p>
    <w:p w14:paraId="5787D4CE" w14:textId="77777777" w:rsidR="008314D2" w:rsidRPr="00631AE0" w:rsidRDefault="008314D2" w:rsidP="00EE35CD">
      <w:pPr>
        <w:spacing w:line="360" w:lineRule="exact"/>
        <w:ind w:firstLine="720"/>
        <w:jc w:val="both"/>
        <w:rPr>
          <w:color w:val="000000"/>
          <w:sz w:val="28"/>
          <w:szCs w:val="28"/>
          <w:lang w:val="pt-BR"/>
        </w:rPr>
      </w:pPr>
      <w:r w:rsidRPr="00631AE0">
        <w:rPr>
          <w:color w:val="000000"/>
          <w:sz w:val="28"/>
          <w:szCs w:val="28"/>
          <w:lang w:val="pt-BR"/>
        </w:rPr>
        <w:t xml:space="preserve">- Chế độ mưa: Lượng mưa trung bình năm từ 2.000mm đến 2.200mm, tập trung chủ yếu từ tháng 7 đến tháng 10 hàng năm. </w:t>
      </w:r>
    </w:p>
    <w:p w14:paraId="10FBD0FC" w14:textId="77777777" w:rsidR="008314D2" w:rsidRPr="00631AE0" w:rsidRDefault="008314D2" w:rsidP="00EE35CD">
      <w:pPr>
        <w:spacing w:line="360" w:lineRule="exact"/>
        <w:ind w:firstLine="720"/>
        <w:jc w:val="both"/>
        <w:rPr>
          <w:color w:val="000000"/>
          <w:spacing w:val="-4"/>
          <w:sz w:val="28"/>
          <w:szCs w:val="28"/>
          <w:lang w:val="pt-BR"/>
        </w:rPr>
      </w:pPr>
      <w:r w:rsidRPr="00631AE0">
        <w:rPr>
          <w:color w:val="000000"/>
          <w:spacing w:val="-4"/>
          <w:sz w:val="28"/>
          <w:szCs w:val="28"/>
          <w:lang w:val="pt-BR"/>
        </w:rPr>
        <w:t>- Chế độ nhiệt: Nhiệt độ bình quân năm 23,5</w:t>
      </w:r>
      <w:r w:rsidRPr="00631AE0">
        <w:rPr>
          <w:color w:val="000000"/>
          <w:spacing w:val="-4"/>
          <w:sz w:val="28"/>
          <w:szCs w:val="28"/>
          <w:vertAlign w:val="superscript"/>
          <w:lang w:val="pt-BR"/>
        </w:rPr>
        <w:t>o</w:t>
      </w:r>
      <w:r w:rsidRPr="00631AE0">
        <w:rPr>
          <w:color w:val="000000"/>
          <w:spacing w:val="-4"/>
          <w:sz w:val="28"/>
          <w:szCs w:val="28"/>
          <w:lang w:val="pt-BR"/>
        </w:rPr>
        <w:t>C, tối cao tuyệt đối 41,</w:t>
      </w:r>
      <w:r w:rsidRPr="00631AE0">
        <w:rPr>
          <w:color w:val="000000"/>
          <w:spacing w:val="-4"/>
          <w:sz w:val="28"/>
          <w:szCs w:val="28"/>
          <w:vertAlign w:val="superscript"/>
          <w:lang w:val="pt-BR"/>
        </w:rPr>
        <w:t>o</w:t>
      </w:r>
      <w:r w:rsidRPr="00631AE0">
        <w:rPr>
          <w:color w:val="000000"/>
          <w:spacing w:val="-4"/>
          <w:sz w:val="28"/>
          <w:szCs w:val="28"/>
          <w:lang w:val="pt-BR"/>
        </w:rPr>
        <w:t>C, tối thấp tuyệt đối 1</w:t>
      </w:r>
      <w:r w:rsidRPr="00631AE0">
        <w:rPr>
          <w:color w:val="000000"/>
          <w:spacing w:val="-4"/>
          <w:sz w:val="28"/>
          <w:szCs w:val="28"/>
          <w:vertAlign w:val="superscript"/>
          <w:lang w:val="pt-BR"/>
        </w:rPr>
        <w:t>o</w:t>
      </w:r>
      <w:r w:rsidRPr="00631AE0">
        <w:rPr>
          <w:color w:val="000000"/>
          <w:spacing w:val="-4"/>
          <w:sz w:val="28"/>
          <w:szCs w:val="28"/>
          <w:lang w:val="pt-BR"/>
        </w:rPr>
        <w:t xml:space="preserve">C. </w:t>
      </w:r>
    </w:p>
    <w:p w14:paraId="278D0779" w14:textId="77777777" w:rsidR="008314D2" w:rsidRPr="00631AE0" w:rsidRDefault="008314D2" w:rsidP="00EE35CD">
      <w:pPr>
        <w:spacing w:line="360" w:lineRule="exact"/>
        <w:ind w:firstLine="720"/>
        <w:jc w:val="both"/>
        <w:rPr>
          <w:color w:val="000000"/>
          <w:sz w:val="28"/>
          <w:szCs w:val="28"/>
          <w:lang w:val="pt-BR"/>
        </w:rPr>
      </w:pPr>
      <w:r w:rsidRPr="00631AE0">
        <w:rPr>
          <w:color w:val="000000"/>
          <w:sz w:val="28"/>
          <w:szCs w:val="28"/>
          <w:lang w:val="pt-BR"/>
        </w:rPr>
        <w:t>- Chế độ gió: Nằm trong vùng ảnh hưởng mạnh của gió Tây Nam (gió Lào) khô nóng, xuất hiện từ tháng 4-8. Mùa đông có gió mùa Đông bắc chịu ảnh hưởng mạnh và mưa phùn thường xuất hiện.</w:t>
      </w:r>
    </w:p>
    <w:p w14:paraId="68648213" w14:textId="77777777" w:rsidR="008314D2" w:rsidRPr="00631AE0" w:rsidRDefault="008314D2" w:rsidP="00EE35CD">
      <w:pPr>
        <w:spacing w:line="360" w:lineRule="exact"/>
        <w:ind w:firstLine="720"/>
        <w:jc w:val="both"/>
        <w:rPr>
          <w:sz w:val="28"/>
          <w:szCs w:val="28"/>
          <w:lang w:val="pt-BR"/>
        </w:rPr>
      </w:pPr>
      <w:r w:rsidRPr="00631AE0">
        <w:rPr>
          <w:color w:val="000000"/>
          <w:sz w:val="28"/>
          <w:szCs w:val="28"/>
          <w:lang w:val="pt-BR"/>
        </w:rPr>
        <w:t>- Độ ẩm không khí bình quân 84%.</w:t>
      </w:r>
    </w:p>
    <w:p w14:paraId="72DEF9ED" w14:textId="2981BC5A" w:rsidR="008314D2" w:rsidRPr="005A27FD" w:rsidRDefault="00251A95" w:rsidP="005A27FD">
      <w:pPr>
        <w:pStyle w:val="Heading3"/>
        <w:spacing w:before="120" w:after="120"/>
        <w:rPr>
          <w:rFonts w:ascii="Times New Roman" w:hAnsi="Times New Roman"/>
          <w:b/>
          <w:bCs/>
          <w:sz w:val="28"/>
          <w:szCs w:val="28"/>
          <w:lang w:val="vi-VN"/>
        </w:rPr>
      </w:pPr>
      <w:bookmarkStart w:id="60" w:name="_Toc86092991"/>
      <w:bookmarkStart w:id="61" w:name="_Toc142621364"/>
      <w:bookmarkStart w:id="62" w:name="_Toc153972668"/>
      <w:r w:rsidRPr="005A27FD">
        <w:rPr>
          <w:rFonts w:ascii="Times New Roman" w:hAnsi="Times New Roman"/>
          <w:b/>
          <w:bCs/>
          <w:sz w:val="28"/>
          <w:szCs w:val="28"/>
          <w:lang w:val="vi-VN"/>
        </w:rPr>
        <w:t>2.1.4</w:t>
      </w:r>
      <w:r w:rsidR="008314D2" w:rsidRPr="005A27FD">
        <w:rPr>
          <w:rFonts w:ascii="Times New Roman" w:hAnsi="Times New Roman"/>
          <w:b/>
          <w:bCs/>
          <w:sz w:val="28"/>
          <w:szCs w:val="28"/>
          <w:lang w:val="vi-VN"/>
        </w:rPr>
        <w:t>. Thủy văn</w:t>
      </w:r>
      <w:bookmarkEnd w:id="60"/>
      <w:bookmarkEnd w:id="61"/>
      <w:bookmarkEnd w:id="62"/>
    </w:p>
    <w:p w14:paraId="6F26EFEE" w14:textId="6AE61A05" w:rsidR="008314D2" w:rsidRPr="00631AE0" w:rsidRDefault="008314D2" w:rsidP="00EE35CD">
      <w:pPr>
        <w:spacing w:line="360" w:lineRule="exact"/>
        <w:ind w:firstLine="720"/>
        <w:jc w:val="both"/>
        <w:rPr>
          <w:sz w:val="28"/>
          <w:szCs w:val="28"/>
          <w:lang w:val="pt-BR"/>
        </w:rPr>
      </w:pPr>
      <w:r w:rsidRPr="00631AE0">
        <w:rPr>
          <w:sz w:val="28"/>
          <w:szCs w:val="28"/>
          <w:lang w:val="pt-BR"/>
        </w:rPr>
        <w:t>Là huyện nằm trong lưu vực Sông Lam và sông Giăng với chiều dài 105</w:t>
      </w:r>
      <w:r w:rsidR="00297352">
        <w:rPr>
          <w:sz w:val="28"/>
          <w:szCs w:val="28"/>
          <w:lang w:val="pt-BR"/>
        </w:rPr>
        <w:t xml:space="preserve"> </w:t>
      </w:r>
      <w:r w:rsidRPr="00631AE0">
        <w:rPr>
          <w:sz w:val="28"/>
          <w:szCs w:val="28"/>
          <w:lang w:val="pt-BR"/>
        </w:rPr>
        <w:t>km. Đặc điểm sông suối ngắn, dốc, nhiều ghềnh thác và đá nổi. Do chất lượng rừng bị suy giảm, nên khả năng điều tiết nước của sông suối hạn chế, lưu lượng không ổn định, dễ lũ lụt về mùa mưa và cạn kiệt về mùa khô.</w:t>
      </w:r>
    </w:p>
    <w:p w14:paraId="43CF80F6" w14:textId="77777777" w:rsidR="008314D2" w:rsidRPr="00631AE0" w:rsidRDefault="008314D2" w:rsidP="00EE35CD">
      <w:pPr>
        <w:spacing w:line="360" w:lineRule="exact"/>
        <w:ind w:firstLine="720"/>
        <w:jc w:val="both"/>
        <w:rPr>
          <w:sz w:val="28"/>
          <w:szCs w:val="28"/>
          <w:lang w:val="pt-BR"/>
        </w:rPr>
      </w:pPr>
      <w:r w:rsidRPr="00631AE0">
        <w:rPr>
          <w:sz w:val="28"/>
          <w:szCs w:val="28"/>
          <w:lang w:val="pt-BR"/>
        </w:rPr>
        <w:t>- Lưu vực sông Giăng nhìn tổng thể là những mái dông cao dốc ôm lấy sông Giăng thuận lợi cho việc giao lưu đi lại và sản xuất lâm nghiệp.</w:t>
      </w:r>
    </w:p>
    <w:p w14:paraId="0A932ED1" w14:textId="77777777" w:rsidR="008314D2" w:rsidRPr="00631AE0" w:rsidRDefault="008314D2" w:rsidP="00EE35CD">
      <w:pPr>
        <w:spacing w:line="360" w:lineRule="exact"/>
        <w:ind w:firstLine="720"/>
        <w:jc w:val="both"/>
        <w:rPr>
          <w:sz w:val="28"/>
          <w:szCs w:val="28"/>
          <w:lang w:val="pt-BR"/>
        </w:rPr>
      </w:pPr>
      <w:r w:rsidRPr="00631AE0">
        <w:rPr>
          <w:sz w:val="28"/>
          <w:szCs w:val="28"/>
          <w:lang w:val="pt-BR"/>
        </w:rPr>
        <w:t>- Lưu vực sông Lam cho nhiều bãi bồi ven sông thuận lợi cho việc sản xuất nông, lâm nghiệp và vận chuyển hàng hóa, nông, lâm sản.</w:t>
      </w:r>
    </w:p>
    <w:p w14:paraId="4B77CC69" w14:textId="77777777" w:rsidR="008314D2" w:rsidRPr="00631AE0" w:rsidRDefault="008314D2" w:rsidP="00EE35CD">
      <w:pPr>
        <w:spacing w:line="360" w:lineRule="exact"/>
        <w:ind w:firstLine="720"/>
        <w:jc w:val="both"/>
        <w:rPr>
          <w:sz w:val="28"/>
          <w:szCs w:val="28"/>
          <w:lang w:val="pt-BR"/>
        </w:rPr>
      </w:pPr>
      <w:r w:rsidRPr="00631AE0">
        <w:rPr>
          <w:sz w:val="28"/>
          <w:szCs w:val="28"/>
          <w:lang w:val="pt-BR"/>
        </w:rPr>
        <w:t>- Mùa mưa thường tập trung từ tháng 6 đến tháng 11, chiếm 60-70% lượng mưa năm. Tháng 9 có lượng mưa lớn nhất, chiếm 20- 28% lượng mưa cả năm. Mùa kiệt từ tháng 12 năm trước đến tháng 5 năm sau, vào mùa kiệt mực nước sông xuống thấp, có khi thấp hơn mực nước đồng ruộng từ 3- 5 m.</w:t>
      </w:r>
    </w:p>
    <w:p w14:paraId="4DE9B2BB" w14:textId="7E1B1034" w:rsidR="008314D2" w:rsidRDefault="008314D2" w:rsidP="00EE35CD">
      <w:pPr>
        <w:spacing w:line="360" w:lineRule="exact"/>
        <w:ind w:firstLine="720"/>
        <w:jc w:val="both"/>
        <w:rPr>
          <w:spacing w:val="-2"/>
          <w:sz w:val="28"/>
          <w:szCs w:val="28"/>
          <w:lang w:val="pt-BR"/>
        </w:rPr>
      </w:pPr>
      <w:r w:rsidRPr="00631AE0">
        <w:rPr>
          <w:spacing w:val="-2"/>
          <w:sz w:val="28"/>
          <w:szCs w:val="28"/>
          <w:lang w:val="pt-BR"/>
        </w:rPr>
        <w:lastRenderedPageBreak/>
        <w:t xml:space="preserve">Vì vậy việc xây dựng </w:t>
      </w:r>
      <w:r w:rsidR="00984505">
        <w:rPr>
          <w:spacing w:val="-2"/>
          <w:sz w:val="28"/>
          <w:szCs w:val="28"/>
          <w:lang w:val="pt-BR"/>
        </w:rPr>
        <w:t>Kế hoạch</w:t>
      </w:r>
      <w:r w:rsidRPr="00631AE0">
        <w:rPr>
          <w:spacing w:val="-2"/>
          <w:sz w:val="28"/>
          <w:szCs w:val="28"/>
          <w:lang w:val="pt-BR"/>
        </w:rPr>
        <w:t xml:space="preserve"> QLRBV giai đoạn năm 2020- 2030 trở nên rất cấp thiết, nhằm nâng cao khả năng phòng hộ, chống xói mòn, điều tiết dòng chảy, bảo vệ đất và nước cho các hồ đập thuỷ lợi, bảo vệ môi trường sinh thái bền vững. </w:t>
      </w:r>
    </w:p>
    <w:p w14:paraId="6F4997CB" w14:textId="77777777" w:rsidR="00EF12A1" w:rsidRPr="00631AE0" w:rsidRDefault="00EF12A1" w:rsidP="00EE35CD">
      <w:pPr>
        <w:spacing w:line="360" w:lineRule="exact"/>
        <w:ind w:firstLine="720"/>
        <w:jc w:val="both"/>
        <w:rPr>
          <w:spacing w:val="-2"/>
          <w:sz w:val="28"/>
          <w:szCs w:val="28"/>
          <w:lang w:val="pt-BR"/>
        </w:rPr>
      </w:pPr>
    </w:p>
    <w:p w14:paraId="197AA0EE" w14:textId="0976A21F" w:rsidR="008314D2" w:rsidRPr="005A27FD" w:rsidRDefault="00251A95" w:rsidP="005A27FD">
      <w:pPr>
        <w:pStyle w:val="Heading3"/>
        <w:spacing w:before="120" w:after="120"/>
        <w:rPr>
          <w:rFonts w:ascii="Times New Roman" w:hAnsi="Times New Roman"/>
          <w:b/>
          <w:bCs/>
          <w:sz w:val="28"/>
          <w:szCs w:val="28"/>
          <w:lang w:val="vi-VN"/>
        </w:rPr>
      </w:pPr>
      <w:bookmarkStart w:id="63" w:name="_Toc86092992"/>
      <w:bookmarkStart w:id="64" w:name="_Toc142621365"/>
      <w:bookmarkStart w:id="65" w:name="_Toc153972669"/>
      <w:r w:rsidRPr="005A27FD">
        <w:rPr>
          <w:rFonts w:ascii="Times New Roman" w:hAnsi="Times New Roman"/>
          <w:b/>
          <w:bCs/>
          <w:sz w:val="28"/>
          <w:szCs w:val="28"/>
          <w:lang w:val="vi-VN"/>
        </w:rPr>
        <w:t>2.1.5</w:t>
      </w:r>
      <w:r w:rsidR="008314D2" w:rsidRPr="005A27FD">
        <w:rPr>
          <w:rFonts w:ascii="Times New Roman" w:hAnsi="Times New Roman"/>
          <w:b/>
          <w:bCs/>
          <w:sz w:val="28"/>
          <w:szCs w:val="28"/>
          <w:lang w:val="vi-VN"/>
        </w:rPr>
        <w:t>. Địa chất và thổ nhưỡng</w:t>
      </w:r>
      <w:bookmarkEnd w:id="63"/>
      <w:bookmarkEnd w:id="64"/>
      <w:bookmarkEnd w:id="65"/>
    </w:p>
    <w:p w14:paraId="107C7AA5" w14:textId="77777777" w:rsidR="008314D2" w:rsidRPr="00631AE0" w:rsidRDefault="008314D2" w:rsidP="00EE35CD">
      <w:pPr>
        <w:spacing w:line="360" w:lineRule="exact"/>
        <w:ind w:firstLine="720"/>
        <w:jc w:val="both"/>
        <w:rPr>
          <w:sz w:val="28"/>
          <w:szCs w:val="28"/>
          <w:lang w:val="pt-BR"/>
        </w:rPr>
      </w:pPr>
      <w:r w:rsidRPr="00631AE0">
        <w:rPr>
          <w:sz w:val="28"/>
          <w:szCs w:val="28"/>
          <w:lang w:val="pt-BR"/>
        </w:rPr>
        <w:t>Kết quả khảo sát cho thấy trong huyện tồn tại 4 loại đá mẹ chính: Granit, Sa thạch, Phiến thạch và Hỗn hợp. Các loại nhóm đất chính, gồm:</w:t>
      </w:r>
    </w:p>
    <w:p w14:paraId="1279B78E" w14:textId="77777777" w:rsidR="008314D2" w:rsidRPr="00631AE0" w:rsidRDefault="008314D2" w:rsidP="00EE35CD">
      <w:pPr>
        <w:spacing w:line="360" w:lineRule="exact"/>
        <w:ind w:firstLine="720"/>
        <w:jc w:val="both"/>
        <w:rPr>
          <w:sz w:val="28"/>
          <w:szCs w:val="28"/>
          <w:lang w:val="pt-BR"/>
        </w:rPr>
      </w:pPr>
      <w:r w:rsidRPr="00631AE0">
        <w:rPr>
          <w:sz w:val="28"/>
          <w:szCs w:val="28"/>
          <w:lang w:val="pt-BR"/>
        </w:rPr>
        <w:t xml:space="preserve">- Nhóm đất Feralit mùn (&gt;700m) diện tích 31.198 ha, chiếm 31,2% diện tích tự nhiên; </w:t>
      </w:r>
    </w:p>
    <w:p w14:paraId="62836B1F" w14:textId="77777777" w:rsidR="008314D2" w:rsidRPr="00631AE0" w:rsidRDefault="008314D2" w:rsidP="00EE35CD">
      <w:pPr>
        <w:spacing w:line="360" w:lineRule="exact"/>
        <w:ind w:firstLine="720"/>
        <w:jc w:val="both"/>
        <w:rPr>
          <w:spacing w:val="-4"/>
          <w:sz w:val="28"/>
          <w:szCs w:val="28"/>
          <w:lang w:val="pt-BR"/>
        </w:rPr>
      </w:pPr>
      <w:r w:rsidRPr="00631AE0">
        <w:rPr>
          <w:spacing w:val="-4"/>
          <w:sz w:val="28"/>
          <w:szCs w:val="28"/>
          <w:lang w:val="pt-BR"/>
        </w:rPr>
        <w:t>- Nhóm đất Feralit vùng núi thấp (&lt;700m) diện tích 55.117 ha, chiếm 48,8%</w:t>
      </w:r>
      <w:r w:rsidRPr="00631AE0">
        <w:rPr>
          <w:sz w:val="28"/>
          <w:szCs w:val="28"/>
          <w:lang w:val="pt-BR"/>
        </w:rPr>
        <w:t xml:space="preserve"> diện tích tự nhiên; </w:t>
      </w:r>
      <w:r w:rsidRPr="00631AE0">
        <w:rPr>
          <w:spacing w:val="-4"/>
          <w:sz w:val="28"/>
          <w:szCs w:val="28"/>
          <w:lang w:val="pt-BR"/>
        </w:rPr>
        <w:t xml:space="preserve"> </w:t>
      </w:r>
    </w:p>
    <w:p w14:paraId="66B1685D" w14:textId="77777777" w:rsidR="008314D2" w:rsidRPr="00631AE0" w:rsidRDefault="008314D2" w:rsidP="00EE35CD">
      <w:pPr>
        <w:spacing w:line="360" w:lineRule="exact"/>
        <w:ind w:firstLine="720"/>
        <w:jc w:val="both"/>
        <w:rPr>
          <w:sz w:val="28"/>
          <w:szCs w:val="28"/>
          <w:lang w:val="pt-BR"/>
        </w:rPr>
      </w:pPr>
      <w:r w:rsidRPr="00631AE0">
        <w:rPr>
          <w:sz w:val="28"/>
          <w:szCs w:val="28"/>
          <w:lang w:val="pt-BR"/>
        </w:rPr>
        <w:t xml:space="preserve">- Nhóm đất thuỷ thành (đồng bằng, đất bồi tích ven sông) diện tích 22.515 ha, </w:t>
      </w:r>
    </w:p>
    <w:p w14:paraId="36A8C7AA" w14:textId="153B7CC6" w:rsidR="00701133" w:rsidRPr="00631AE0" w:rsidRDefault="008314D2" w:rsidP="00FE6790">
      <w:pPr>
        <w:spacing w:line="360" w:lineRule="exact"/>
        <w:jc w:val="both"/>
        <w:rPr>
          <w:sz w:val="28"/>
          <w:szCs w:val="28"/>
          <w:lang w:val="pt-BR"/>
        </w:rPr>
      </w:pPr>
      <w:r w:rsidRPr="00631AE0">
        <w:rPr>
          <w:sz w:val="28"/>
          <w:szCs w:val="28"/>
          <w:lang w:val="pt-BR"/>
        </w:rPr>
        <w:t xml:space="preserve">chiếm 20,0% diện tích tự nhiên.  </w:t>
      </w:r>
    </w:p>
    <w:p w14:paraId="03695E1A" w14:textId="6A8074E3" w:rsidR="00701133" w:rsidRPr="00631AE0" w:rsidRDefault="00701133" w:rsidP="00CB3C56">
      <w:pPr>
        <w:pStyle w:val="Heading2"/>
        <w:rPr>
          <w:rFonts w:cs="Times New Roman"/>
          <w:sz w:val="28"/>
          <w:szCs w:val="28"/>
          <w:lang w:val="vi-VN"/>
        </w:rPr>
      </w:pPr>
      <w:bookmarkStart w:id="66" w:name="_Toc86092993"/>
      <w:bookmarkStart w:id="67" w:name="_Toc142621366"/>
      <w:bookmarkStart w:id="68" w:name="_Toc153972670"/>
      <w:r w:rsidRPr="00631AE0">
        <w:rPr>
          <w:rFonts w:cs="Times New Roman"/>
          <w:sz w:val="28"/>
          <w:szCs w:val="28"/>
          <w:lang w:val="nl-NL"/>
        </w:rPr>
        <w:t>2.</w:t>
      </w:r>
      <w:r w:rsidRPr="00631AE0">
        <w:rPr>
          <w:rFonts w:cs="Times New Roman"/>
          <w:sz w:val="28"/>
          <w:szCs w:val="28"/>
          <w:lang w:val="vi-VN"/>
        </w:rPr>
        <w:t>2</w:t>
      </w:r>
      <w:r w:rsidRPr="00631AE0">
        <w:rPr>
          <w:rFonts w:cs="Times New Roman"/>
          <w:sz w:val="28"/>
          <w:szCs w:val="28"/>
          <w:lang w:val="nl-NL"/>
        </w:rPr>
        <w:t>. Đặc</w:t>
      </w:r>
      <w:r w:rsidRPr="00631AE0">
        <w:rPr>
          <w:rFonts w:cs="Times New Roman"/>
          <w:sz w:val="28"/>
          <w:szCs w:val="28"/>
          <w:lang w:val="vi-VN"/>
        </w:rPr>
        <w:t xml:space="preserve"> điểm</w:t>
      </w:r>
      <w:r w:rsidRPr="00631AE0">
        <w:rPr>
          <w:rFonts w:cs="Times New Roman"/>
          <w:sz w:val="28"/>
          <w:szCs w:val="28"/>
          <w:lang w:val="nl-NL"/>
        </w:rPr>
        <w:t xml:space="preserve"> kinh</w:t>
      </w:r>
      <w:r w:rsidRPr="00631AE0">
        <w:rPr>
          <w:rFonts w:cs="Times New Roman"/>
          <w:sz w:val="28"/>
          <w:szCs w:val="28"/>
          <w:lang w:val="vi-VN"/>
        </w:rPr>
        <w:t xml:space="preserve"> tế xã hội</w:t>
      </w:r>
      <w:bookmarkEnd w:id="66"/>
      <w:bookmarkEnd w:id="67"/>
      <w:bookmarkEnd w:id="68"/>
    </w:p>
    <w:p w14:paraId="2C69CC0E" w14:textId="7E6FBE36" w:rsidR="00701133" w:rsidRPr="005A27FD" w:rsidRDefault="00701133" w:rsidP="005A27FD">
      <w:pPr>
        <w:pStyle w:val="Heading3"/>
        <w:spacing w:before="120" w:after="120"/>
        <w:rPr>
          <w:rFonts w:ascii="Times New Roman" w:hAnsi="Times New Roman"/>
          <w:b/>
          <w:bCs/>
          <w:sz w:val="28"/>
          <w:szCs w:val="28"/>
          <w:lang w:val="vi-VN"/>
        </w:rPr>
      </w:pPr>
      <w:bookmarkStart w:id="69" w:name="_Toc86092994"/>
      <w:bookmarkStart w:id="70" w:name="_Toc142621367"/>
      <w:bookmarkStart w:id="71" w:name="_Toc153972671"/>
      <w:r w:rsidRPr="005A27FD">
        <w:rPr>
          <w:rFonts w:ascii="Times New Roman" w:hAnsi="Times New Roman"/>
          <w:b/>
          <w:bCs/>
          <w:sz w:val="28"/>
          <w:szCs w:val="28"/>
          <w:lang w:val="vi-VN"/>
        </w:rPr>
        <w:t>2.2.1. Dân số, dân tộc, lao động</w:t>
      </w:r>
      <w:bookmarkEnd w:id="69"/>
      <w:bookmarkEnd w:id="70"/>
      <w:bookmarkEnd w:id="71"/>
    </w:p>
    <w:p w14:paraId="71C60FD2" w14:textId="16919D41" w:rsidR="00701133" w:rsidRPr="00933C2B" w:rsidRDefault="00BB0136" w:rsidP="00EE35CD">
      <w:pPr>
        <w:spacing w:line="360" w:lineRule="exact"/>
        <w:ind w:firstLine="720"/>
        <w:jc w:val="both"/>
        <w:rPr>
          <w:bCs/>
          <w:sz w:val="28"/>
          <w:szCs w:val="28"/>
          <w:lang w:val="pt-BR"/>
        </w:rPr>
      </w:pPr>
      <w:r w:rsidRPr="00933C2B">
        <w:rPr>
          <w:bCs/>
          <w:sz w:val="28"/>
          <w:szCs w:val="28"/>
          <w:lang w:val="pt-BR"/>
        </w:rPr>
        <w:t>Đa số người sinh sống ở huyện Thanh Chương là người Kinh, một số rất ít người dân tộc như Thái, Mông, Đan Lai.</w:t>
      </w:r>
      <w:r w:rsidR="00ED07B8" w:rsidRPr="00933C2B">
        <w:rPr>
          <w:bCs/>
          <w:sz w:val="28"/>
          <w:szCs w:val="28"/>
          <w:lang w:val="pt-BR"/>
        </w:rPr>
        <w:t xml:space="preserve"> Tổng dân số của huyện vào khoảng 252.459 người.</w:t>
      </w:r>
    </w:p>
    <w:p w14:paraId="4A20B4FB" w14:textId="6BF51A2B" w:rsidR="00ED07B8" w:rsidRPr="00631AE0" w:rsidRDefault="00ED07B8" w:rsidP="00EE35CD">
      <w:pPr>
        <w:spacing w:line="360" w:lineRule="exact"/>
        <w:ind w:firstLine="720"/>
        <w:jc w:val="both"/>
        <w:rPr>
          <w:bCs/>
          <w:sz w:val="28"/>
          <w:szCs w:val="28"/>
          <w:lang w:val="pt-BR"/>
        </w:rPr>
      </w:pPr>
      <w:r w:rsidRPr="00933C2B">
        <w:rPr>
          <w:bCs/>
          <w:sz w:val="28"/>
          <w:szCs w:val="28"/>
          <w:lang w:val="pt-BR"/>
        </w:rPr>
        <w:t xml:space="preserve">Về hành chính: Có </w:t>
      </w:r>
      <w:r w:rsidR="001E6498" w:rsidRPr="00933C2B">
        <w:rPr>
          <w:bCs/>
          <w:sz w:val="28"/>
          <w:szCs w:val="28"/>
          <w:lang w:val="pt-BR"/>
        </w:rPr>
        <w:t>38</w:t>
      </w:r>
      <w:r w:rsidRPr="00933C2B">
        <w:rPr>
          <w:bCs/>
          <w:sz w:val="28"/>
          <w:szCs w:val="28"/>
          <w:lang w:val="pt-BR"/>
        </w:rPr>
        <w:t xml:space="preserve"> đơn vị hành chính trực thuộc (1 thị trấn và 3</w:t>
      </w:r>
      <w:r w:rsidR="0018558C" w:rsidRPr="00933C2B">
        <w:rPr>
          <w:bCs/>
          <w:sz w:val="28"/>
          <w:szCs w:val="28"/>
          <w:lang w:val="pt-BR"/>
        </w:rPr>
        <w:t>7</w:t>
      </w:r>
      <w:r w:rsidRPr="00933C2B">
        <w:rPr>
          <w:bCs/>
          <w:sz w:val="28"/>
          <w:szCs w:val="28"/>
          <w:lang w:val="pt-BR"/>
        </w:rPr>
        <w:t xml:space="preserve"> xã)</w:t>
      </w:r>
      <w:r w:rsidR="0018558C" w:rsidRPr="00933C2B">
        <w:rPr>
          <w:bCs/>
          <w:sz w:val="28"/>
          <w:szCs w:val="28"/>
          <w:lang w:val="pt-BR"/>
        </w:rPr>
        <w:t>.</w:t>
      </w:r>
    </w:p>
    <w:p w14:paraId="5BA53067" w14:textId="39E1DE1E" w:rsidR="00701133" w:rsidRPr="005A27FD" w:rsidRDefault="00701133" w:rsidP="005A27FD">
      <w:pPr>
        <w:pStyle w:val="Heading3"/>
        <w:spacing w:before="120" w:after="120"/>
        <w:rPr>
          <w:rFonts w:ascii="Times New Roman" w:hAnsi="Times New Roman"/>
          <w:b/>
          <w:bCs/>
          <w:sz w:val="28"/>
          <w:szCs w:val="28"/>
          <w:lang w:val="vi-VN"/>
        </w:rPr>
      </w:pPr>
      <w:bookmarkStart w:id="72" w:name="_Toc86092995"/>
      <w:bookmarkStart w:id="73" w:name="_Toc142621368"/>
      <w:bookmarkStart w:id="74" w:name="_Toc153972672"/>
      <w:r w:rsidRPr="005A27FD">
        <w:rPr>
          <w:rFonts w:ascii="Times New Roman" w:hAnsi="Times New Roman"/>
          <w:b/>
          <w:bCs/>
          <w:sz w:val="28"/>
          <w:szCs w:val="28"/>
          <w:lang w:val="vi-VN"/>
        </w:rPr>
        <w:t>2.2.2. Sản xuất nông nghiệp</w:t>
      </w:r>
      <w:bookmarkEnd w:id="72"/>
      <w:bookmarkEnd w:id="73"/>
      <w:bookmarkEnd w:id="74"/>
      <w:r w:rsidRPr="005A27FD">
        <w:rPr>
          <w:rFonts w:ascii="Times New Roman" w:hAnsi="Times New Roman"/>
          <w:b/>
          <w:bCs/>
          <w:sz w:val="28"/>
          <w:szCs w:val="28"/>
          <w:lang w:val="vi-VN"/>
        </w:rPr>
        <w:t xml:space="preserve"> </w:t>
      </w:r>
    </w:p>
    <w:p w14:paraId="6B3EC565" w14:textId="77777777" w:rsidR="00701133" w:rsidRPr="001E330F" w:rsidRDefault="00701133" w:rsidP="00EE35CD">
      <w:pPr>
        <w:spacing w:line="360" w:lineRule="exact"/>
        <w:ind w:firstLine="720"/>
        <w:jc w:val="both"/>
        <w:rPr>
          <w:bCs/>
          <w:spacing w:val="-2"/>
          <w:sz w:val="28"/>
          <w:szCs w:val="28"/>
          <w:lang w:val="pt-BR"/>
        </w:rPr>
      </w:pPr>
      <w:r w:rsidRPr="001E330F">
        <w:rPr>
          <w:bCs/>
          <w:spacing w:val="-2"/>
          <w:sz w:val="28"/>
          <w:szCs w:val="28"/>
          <w:lang w:val="pt-BR"/>
        </w:rPr>
        <w:t>- Trồng trọt: Đã cơ bản đáp ứng được nhu cầu lương thực cho cuộc sống hàng ngày. Cây trồng trên đất nông nghiệp chủ yếu là cây lương thực (lúa, ngô, khoai, sắn…), ngoài ra còn có một số cây công nghiệp ngắn ngày (Đậu tương, Lạc…), cây công nghiệp dài ngày (Chè, Hồ tiêu…) và các loài cây ăn quả, cây hàng năm khác. Năng suất lúa bình quân đạt 51 tạ/ha, tổng sản lượng lương thực có hạt 101.365 tấn; bình quân lương thực đầu người đạt 420 kg/người/năm. Là huyện có dân số cao, đất nông nghiệp hạn hẹp, trình độ canh tác lạc hậu đã gây sức ép đối với đất đai, tài nguyên rừng.</w:t>
      </w:r>
    </w:p>
    <w:p w14:paraId="622795B2" w14:textId="4793F4BC" w:rsidR="00701133" w:rsidRPr="00631AE0" w:rsidRDefault="00701133" w:rsidP="00EE35CD">
      <w:pPr>
        <w:spacing w:line="360" w:lineRule="exact"/>
        <w:ind w:firstLine="720"/>
        <w:jc w:val="both"/>
        <w:rPr>
          <w:bCs/>
          <w:sz w:val="28"/>
          <w:szCs w:val="28"/>
          <w:lang w:val="pt-BR"/>
        </w:rPr>
      </w:pPr>
      <w:r w:rsidRPr="00631AE0">
        <w:rPr>
          <w:bCs/>
          <w:sz w:val="28"/>
          <w:szCs w:val="28"/>
          <w:lang w:val="pt-BR"/>
        </w:rPr>
        <w:t xml:space="preserve">- Chăn nuôi: Do có lợi thế về đất đai nên chăn nuôi Trâu, Bò phát triển và chiếm ưu thế trong các loại hình chăn nuôi trên địa bàn. Tuy nhiên ngành chăn nuôi của địa phương vẫn chưa phát triển tương xứng với tiềm năng tự nhiên. Toàn huyện hiện có 27.032 con </w:t>
      </w:r>
      <w:r w:rsidR="003D61E0">
        <w:rPr>
          <w:bCs/>
          <w:sz w:val="28"/>
          <w:szCs w:val="28"/>
          <w:lang w:val="pt-BR"/>
        </w:rPr>
        <w:t>t</w:t>
      </w:r>
      <w:r w:rsidRPr="00631AE0">
        <w:rPr>
          <w:bCs/>
          <w:sz w:val="28"/>
          <w:szCs w:val="28"/>
          <w:lang w:val="pt-BR"/>
        </w:rPr>
        <w:t xml:space="preserve">râu, đàn </w:t>
      </w:r>
      <w:r w:rsidR="003D61E0">
        <w:rPr>
          <w:bCs/>
          <w:sz w:val="28"/>
          <w:szCs w:val="28"/>
          <w:lang w:val="pt-BR"/>
        </w:rPr>
        <w:t>b</w:t>
      </w:r>
      <w:r w:rsidRPr="00631AE0">
        <w:rPr>
          <w:bCs/>
          <w:sz w:val="28"/>
          <w:szCs w:val="28"/>
          <w:lang w:val="pt-BR"/>
        </w:rPr>
        <w:t xml:space="preserve">ò 49.522 con, </w:t>
      </w:r>
      <w:r w:rsidR="003D61E0">
        <w:rPr>
          <w:bCs/>
          <w:sz w:val="28"/>
          <w:szCs w:val="28"/>
          <w:lang w:val="pt-BR"/>
        </w:rPr>
        <w:t>l</w:t>
      </w:r>
      <w:r w:rsidRPr="00631AE0">
        <w:rPr>
          <w:bCs/>
          <w:sz w:val="28"/>
          <w:szCs w:val="28"/>
          <w:lang w:val="pt-BR"/>
        </w:rPr>
        <w:t xml:space="preserve">ợn 94.429 con và gia cầm 1.116 ngàn con. Hình thức chăn nuôi chủ yếu là thả rông, do đó ảnh hưởng không nhỏ đến các hoạt động sản xuất lâm nghiệp, nhất là công tác trồng rừng và khoanh nuôi phục hồi rừng. </w:t>
      </w:r>
    </w:p>
    <w:p w14:paraId="23A6BDFC" w14:textId="77777777" w:rsidR="00701133" w:rsidRPr="00631AE0" w:rsidRDefault="00701133" w:rsidP="00EE35CD">
      <w:pPr>
        <w:spacing w:line="360" w:lineRule="exact"/>
        <w:ind w:firstLine="720"/>
        <w:jc w:val="both"/>
        <w:rPr>
          <w:bCs/>
          <w:sz w:val="28"/>
          <w:szCs w:val="28"/>
          <w:lang w:val="pt-BR"/>
        </w:rPr>
      </w:pPr>
      <w:r w:rsidRPr="00631AE0">
        <w:rPr>
          <w:bCs/>
          <w:sz w:val="28"/>
          <w:szCs w:val="28"/>
          <w:lang w:val="pt-BR"/>
        </w:rPr>
        <w:t xml:space="preserve">- Thuỷ sản: Nuôi thuỷ sản mới phát triển với quy mô nhỏ trong các hộ gia đình. Toàn huyện có 494,1 ha ao, hồ của các hộ gia đình, có 748 ha hồ, đập do nhà nước quản lý có nuôi trồng thuỷ sản cho sản lượng 1.978 tấn/năm. Do điều kiện địa hình dốc, thường xẩy ra lũ, nuôi cá ao gặp nhiều rủi ro nên nhân dân đầu tư thâm canh còn hạn chế. </w:t>
      </w:r>
    </w:p>
    <w:p w14:paraId="4ED32ABD" w14:textId="06FB0A13" w:rsidR="00701133" w:rsidRPr="005A27FD" w:rsidRDefault="00701133" w:rsidP="005A27FD">
      <w:pPr>
        <w:pStyle w:val="Heading3"/>
        <w:spacing w:before="120" w:after="120"/>
        <w:rPr>
          <w:rFonts w:ascii="Times New Roman" w:hAnsi="Times New Roman"/>
          <w:b/>
          <w:bCs/>
          <w:sz w:val="28"/>
          <w:szCs w:val="28"/>
          <w:lang w:val="vi-VN"/>
        </w:rPr>
      </w:pPr>
      <w:bookmarkStart w:id="75" w:name="_Toc86092996"/>
      <w:bookmarkStart w:id="76" w:name="_Toc142621369"/>
      <w:bookmarkStart w:id="77" w:name="_Toc153972673"/>
      <w:r w:rsidRPr="005A27FD">
        <w:rPr>
          <w:rFonts w:ascii="Times New Roman" w:hAnsi="Times New Roman"/>
          <w:b/>
          <w:bCs/>
          <w:sz w:val="28"/>
          <w:szCs w:val="28"/>
          <w:lang w:val="vi-VN"/>
        </w:rPr>
        <w:lastRenderedPageBreak/>
        <w:t>2.2.3. Sản xuất lâm nghiệp</w:t>
      </w:r>
      <w:bookmarkEnd w:id="75"/>
      <w:bookmarkEnd w:id="76"/>
      <w:bookmarkEnd w:id="77"/>
      <w:r w:rsidRPr="005A27FD">
        <w:rPr>
          <w:rFonts w:ascii="Times New Roman" w:hAnsi="Times New Roman"/>
          <w:b/>
          <w:bCs/>
          <w:sz w:val="28"/>
          <w:szCs w:val="28"/>
          <w:lang w:val="vi-VN"/>
        </w:rPr>
        <w:t xml:space="preserve"> </w:t>
      </w:r>
    </w:p>
    <w:p w14:paraId="161B655C" w14:textId="0151F079" w:rsidR="00701133" w:rsidRPr="00631AE0" w:rsidRDefault="00701133" w:rsidP="00EE35CD">
      <w:pPr>
        <w:spacing w:line="360" w:lineRule="exact"/>
        <w:ind w:firstLine="720"/>
        <w:jc w:val="both"/>
        <w:rPr>
          <w:sz w:val="28"/>
          <w:szCs w:val="28"/>
          <w:lang w:val="pt-BR"/>
        </w:rPr>
      </w:pPr>
      <w:r w:rsidRPr="00631AE0">
        <w:rPr>
          <w:sz w:val="28"/>
          <w:szCs w:val="28"/>
          <w:lang w:val="pt-BR"/>
        </w:rPr>
        <w:t>Những năm trước đây rừng tự nhiên bị khai thác quá mức, khai thác lạm vào vốn rừng, dẫn đến diện tích, chất lượng rừng bị giảm sút. Thực hiện chủ trương của Nhà nước tiến tới đóng cửa rừng tự nhiên. Đối tượng khai thác</w:t>
      </w:r>
      <w:r w:rsidR="007F0D8A" w:rsidRPr="00631AE0">
        <w:rPr>
          <w:sz w:val="28"/>
          <w:szCs w:val="28"/>
          <w:lang w:val="pt-BR"/>
        </w:rPr>
        <w:t xml:space="preserve"> </w:t>
      </w:r>
      <w:r w:rsidRPr="00631AE0">
        <w:rPr>
          <w:sz w:val="28"/>
          <w:szCs w:val="28"/>
          <w:lang w:val="pt-BR"/>
        </w:rPr>
        <w:t>là các lô rừng trồng nguyên liệu. Nhìn chung công tác kiểm tra giám sát việc khai thác đối với các chủ rừng đã đi vào nề nếp, tuy nhiên tình trạng khai thác và vận chuyển gỗ trái phép vẫn còn xẩy ra. Hàng năm trên địa bàn còn khai thác một lượng lớn lâm sản khoảng 20.000 m</w:t>
      </w:r>
      <w:r w:rsidRPr="00631AE0">
        <w:rPr>
          <w:sz w:val="28"/>
          <w:szCs w:val="28"/>
          <w:vertAlign w:val="superscript"/>
          <w:lang w:val="pt-BR"/>
        </w:rPr>
        <w:t>3</w:t>
      </w:r>
      <w:r w:rsidRPr="00631AE0">
        <w:rPr>
          <w:sz w:val="28"/>
          <w:szCs w:val="28"/>
          <w:lang w:val="pt-BR"/>
        </w:rPr>
        <w:t xml:space="preserve"> gỗ nguyên liệu; 1,5 ngàn ster củi; 0,5 triệu cây tre nứa; </w:t>
      </w:r>
      <w:r w:rsidR="002A73B0">
        <w:rPr>
          <w:sz w:val="28"/>
          <w:szCs w:val="28"/>
          <w:lang w:val="pt-BR"/>
        </w:rPr>
        <w:t>....</w:t>
      </w:r>
    </w:p>
    <w:p w14:paraId="340C45F3" w14:textId="77777777" w:rsidR="00701133" w:rsidRPr="00631AE0" w:rsidRDefault="00701133" w:rsidP="00EE35CD">
      <w:pPr>
        <w:spacing w:line="360" w:lineRule="exact"/>
        <w:ind w:firstLine="720"/>
        <w:jc w:val="both"/>
        <w:rPr>
          <w:sz w:val="28"/>
          <w:szCs w:val="28"/>
          <w:lang w:val="pt-BR"/>
        </w:rPr>
      </w:pPr>
      <w:r w:rsidRPr="00631AE0">
        <w:rPr>
          <w:sz w:val="28"/>
          <w:szCs w:val="28"/>
          <w:lang w:val="pt-BR"/>
        </w:rPr>
        <w:t>- Hiện tại trong huyện có 5 cơ sở chế biến lâm sản (chủ yếu là doanh nghiệp tư nhân). Ngoài các doanh nghiệp trên còn có rất nhiều cơ sở chế biến lâm sản tồn tại dưới các hình thức tổ hợp, tổ mộc tại gia...</w:t>
      </w:r>
    </w:p>
    <w:p w14:paraId="55E458B6" w14:textId="77777777" w:rsidR="00701133" w:rsidRPr="00631AE0" w:rsidRDefault="00701133" w:rsidP="00EE35CD">
      <w:pPr>
        <w:spacing w:line="360" w:lineRule="exact"/>
        <w:ind w:firstLine="720"/>
        <w:jc w:val="both"/>
        <w:rPr>
          <w:bCs/>
          <w:spacing w:val="-4"/>
          <w:sz w:val="28"/>
          <w:szCs w:val="28"/>
          <w:lang w:val="pt-BR"/>
        </w:rPr>
      </w:pPr>
      <w:r w:rsidRPr="00631AE0">
        <w:rPr>
          <w:spacing w:val="-4"/>
          <w:sz w:val="28"/>
          <w:szCs w:val="28"/>
          <w:lang w:val="pt-BR"/>
        </w:rPr>
        <w:t>- Sản phẩm chế biến chủ yếu là gỗ xẻ xây dựng cơ bản, ván sàn, đồ mộc gia dụng, đồ mộc mỹ nghệ, mộc truyền thống,... Quy mô nhìn chung còn nhỏ bé, chủng loại sản phẩm đơn điệu, chất lượng sản phẩm chưa cao, chủ yếu phục vụ nhu cầu nội vùng và trong tỉnh, chưa khai thông được thị trường xuất khẩu.</w:t>
      </w:r>
    </w:p>
    <w:p w14:paraId="1D88622F" w14:textId="449A7C03" w:rsidR="00701133" w:rsidRPr="005A27FD" w:rsidRDefault="00701133" w:rsidP="005A27FD">
      <w:pPr>
        <w:pStyle w:val="Heading3"/>
        <w:spacing w:before="120" w:after="120"/>
        <w:rPr>
          <w:rFonts w:ascii="Times New Roman" w:hAnsi="Times New Roman"/>
          <w:b/>
          <w:bCs/>
          <w:sz w:val="28"/>
          <w:szCs w:val="28"/>
          <w:lang w:val="vi-VN"/>
        </w:rPr>
      </w:pPr>
      <w:bookmarkStart w:id="78" w:name="_Toc86092997"/>
      <w:bookmarkStart w:id="79" w:name="_Toc142621370"/>
      <w:bookmarkStart w:id="80" w:name="_Toc153972674"/>
      <w:r w:rsidRPr="005A27FD">
        <w:rPr>
          <w:rFonts w:ascii="Times New Roman" w:hAnsi="Times New Roman"/>
          <w:b/>
          <w:bCs/>
          <w:sz w:val="28"/>
          <w:szCs w:val="28"/>
          <w:lang w:val="vi-VN"/>
        </w:rPr>
        <w:t>2.2.4. Dịch vụ, thương mại và du lịch</w:t>
      </w:r>
      <w:bookmarkEnd w:id="78"/>
      <w:bookmarkEnd w:id="79"/>
      <w:bookmarkEnd w:id="80"/>
    </w:p>
    <w:p w14:paraId="142B5EEC" w14:textId="77777777" w:rsidR="00701133" w:rsidRPr="00631AE0" w:rsidRDefault="00701133" w:rsidP="00EE35CD">
      <w:pPr>
        <w:spacing w:line="360" w:lineRule="exact"/>
        <w:ind w:firstLine="720"/>
        <w:jc w:val="both"/>
        <w:rPr>
          <w:bCs/>
          <w:sz w:val="28"/>
          <w:szCs w:val="28"/>
          <w:lang w:val="pt-BR"/>
        </w:rPr>
      </w:pPr>
      <w:r w:rsidRPr="00631AE0">
        <w:rPr>
          <w:bCs/>
          <w:sz w:val="28"/>
          <w:szCs w:val="28"/>
          <w:lang w:val="pt-BR"/>
        </w:rPr>
        <w:t xml:space="preserve">- Dịch vụ, thương mại trong vùng đang trên đà phát triển, toàn huyện có 35 chợ lớn nhỏ, bình quân cứ gần 1 xã có 1 chợ lớn nhỏ, trao đổi hàng hoá phục vụ nhu cầu tiêu dùng và sản xuất của nhân dân. </w:t>
      </w:r>
    </w:p>
    <w:p w14:paraId="5EE53FE6" w14:textId="77777777" w:rsidR="00701133" w:rsidRPr="00631AE0" w:rsidRDefault="00701133" w:rsidP="00EE35CD">
      <w:pPr>
        <w:spacing w:line="360" w:lineRule="exact"/>
        <w:ind w:firstLine="720"/>
        <w:jc w:val="both"/>
        <w:rPr>
          <w:bCs/>
          <w:sz w:val="28"/>
          <w:szCs w:val="28"/>
          <w:lang w:val="pt-BR"/>
        </w:rPr>
      </w:pPr>
      <w:r w:rsidRPr="00631AE0">
        <w:rPr>
          <w:bCs/>
          <w:sz w:val="28"/>
          <w:szCs w:val="28"/>
          <w:lang w:val="pt-BR"/>
        </w:rPr>
        <w:t xml:space="preserve">- Trong huyện có nhiều tiềm năng du lịch như: Đình Võ Liệt; Đền Bạch Mã; </w:t>
      </w:r>
    </w:p>
    <w:p w14:paraId="1BD1554A" w14:textId="74CE52C5" w:rsidR="00701133" w:rsidRPr="00631AE0" w:rsidRDefault="00701133" w:rsidP="00EE35CD">
      <w:pPr>
        <w:spacing w:line="360" w:lineRule="exact"/>
        <w:jc w:val="both"/>
        <w:rPr>
          <w:bCs/>
          <w:sz w:val="28"/>
          <w:szCs w:val="28"/>
          <w:lang w:val="pt-BR"/>
        </w:rPr>
      </w:pPr>
      <w:r w:rsidRPr="00631AE0">
        <w:rPr>
          <w:bCs/>
          <w:sz w:val="28"/>
          <w:szCs w:val="28"/>
          <w:lang w:val="pt-BR"/>
        </w:rPr>
        <w:t xml:space="preserve">sông Lam; sông Giăng, hồ Sông Rộ, </w:t>
      </w:r>
      <w:r w:rsidR="006C06B3">
        <w:rPr>
          <w:bCs/>
          <w:sz w:val="28"/>
          <w:szCs w:val="28"/>
          <w:lang w:val="pt-BR"/>
        </w:rPr>
        <w:t>đập</w:t>
      </w:r>
      <w:r w:rsidRPr="00631AE0">
        <w:rPr>
          <w:bCs/>
          <w:sz w:val="28"/>
          <w:szCs w:val="28"/>
          <w:lang w:val="pt-BR"/>
        </w:rPr>
        <w:t xml:space="preserve"> Cầu Cau… đã thu hút được lượng khách du lịch đáng kể từ nhiều nơi khác đến thăm quan thắng cảnh. </w:t>
      </w:r>
    </w:p>
    <w:p w14:paraId="48C1BF97" w14:textId="3A9CD9A2" w:rsidR="00701133" w:rsidRPr="005A27FD" w:rsidRDefault="00701133" w:rsidP="005A27FD">
      <w:pPr>
        <w:pStyle w:val="Heading3"/>
        <w:spacing w:before="120" w:after="120"/>
        <w:rPr>
          <w:rFonts w:ascii="Times New Roman" w:hAnsi="Times New Roman"/>
          <w:b/>
          <w:bCs/>
          <w:sz w:val="28"/>
          <w:szCs w:val="28"/>
          <w:lang w:val="vi-VN"/>
        </w:rPr>
      </w:pPr>
      <w:bookmarkStart w:id="81" w:name="_Toc86092998"/>
      <w:bookmarkStart w:id="82" w:name="_Toc142621371"/>
      <w:bookmarkStart w:id="83" w:name="_Toc153972675"/>
      <w:r w:rsidRPr="005A27FD">
        <w:rPr>
          <w:rFonts w:ascii="Times New Roman" w:hAnsi="Times New Roman"/>
          <w:b/>
          <w:bCs/>
          <w:sz w:val="28"/>
          <w:szCs w:val="28"/>
          <w:lang w:val="vi-VN"/>
        </w:rPr>
        <w:t>2.2.5. Sản xuất công nghiệp và tiểu thủ công nghiệp</w:t>
      </w:r>
      <w:bookmarkEnd w:id="81"/>
      <w:bookmarkEnd w:id="82"/>
      <w:bookmarkEnd w:id="83"/>
    </w:p>
    <w:p w14:paraId="4BDFD72D" w14:textId="77777777" w:rsidR="00701133" w:rsidRPr="00631AE0" w:rsidRDefault="00701133" w:rsidP="00EE35CD">
      <w:pPr>
        <w:spacing w:line="360" w:lineRule="exact"/>
        <w:ind w:firstLine="720"/>
        <w:jc w:val="both"/>
        <w:rPr>
          <w:bCs/>
          <w:sz w:val="28"/>
          <w:szCs w:val="28"/>
          <w:lang w:val="pt-BR"/>
        </w:rPr>
      </w:pPr>
      <w:r w:rsidRPr="00631AE0">
        <w:rPr>
          <w:bCs/>
          <w:sz w:val="28"/>
          <w:szCs w:val="28"/>
          <w:lang w:val="pt-BR"/>
        </w:rPr>
        <w:t>Đây là ngành kinh tế được xác định là mũi nhọn, nhưng thực tế trên địa bàn chưa phát triển mạnh, chủ yếu là các cơ sở nhỏ, sản phẩm phần lớn phục vụ nhu cầu tiêu dùng cho nhân dân trong vùng. Đan lát truyền thống đã được quan tâm đầu tư phát triển, nhưng sản xuất ra các mặt hàng chỉ đủ phục vụ tại chỗ, chưa có sản phẩm trở thành hàng hoá và thị trường tiêu thụ.</w:t>
      </w:r>
    </w:p>
    <w:p w14:paraId="016386B4" w14:textId="697A8F69" w:rsidR="00701133" w:rsidRPr="005A27FD" w:rsidRDefault="00701133" w:rsidP="005A27FD">
      <w:pPr>
        <w:pStyle w:val="Heading3"/>
        <w:spacing w:before="120" w:after="120"/>
        <w:rPr>
          <w:rFonts w:ascii="Times New Roman" w:hAnsi="Times New Roman"/>
          <w:b/>
          <w:bCs/>
          <w:sz w:val="28"/>
          <w:szCs w:val="28"/>
          <w:lang w:val="vi-VN"/>
        </w:rPr>
      </w:pPr>
      <w:bookmarkStart w:id="84" w:name="_Toc86092999"/>
      <w:bookmarkStart w:id="85" w:name="_Toc142621372"/>
      <w:bookmarkStart w:id="86" w:name="_Toc153972676"/>
      <w:r w:rsidRPr="005A27FD">
        <w:rPr>
          <w:rFonts w:ascii="Times New Roman" w:hAnsi="Times New Roman"/>
          <w:b/>
          <w:bCs/>
          <w:sz w:val="28"/>
          <w:szCs w:val="28"/>
          <w:lang w:val="vi-VN"/>
        </w:rPr>
        <w:t>2.2.6. Thực trạng y tế, giáo dục</w:t>
      </w:r>
      <w:bookmarkEnd w:id="84"/>
      <w:bookmarkEnd w:id="85"/>
      <w:bookmarkEnd w:id="86"/>
    </w:p>
    <w:p w14:paraId="623348F5" w14:textId="02DE1CB5" w:rsidR="00701133" w:rsidRPr="00631AE0" w:rsidRDefault="00701133" w:rsidP="00EE35CD">
      <w:pPr>
        <w:spacing w:line="360" w:lineRule="exact"/>
        <w:ind w:firstLine="720"/>
        <w:jc w:val="both"/>
        <w:rPr>
          <w:bCs/>
          <w:sz w:val="28"/>
          <w:szCs w:val="28"/>
          <w:lang w:val="pt-BR"/>
        </w:rPr>
      </w:pPr>
      <w:r w:rsidRPr="00631AE0">
        <w:rPr>
          <w:bCs/>
          <w:iCs/>
          <w:sz w:val="28"/>
          <w:szCs w:val="28"/>
          <w:lang w:val="pt-BR"/>
        </w:rPr>
        <w:t>Trên</w:t>
      </w:r>
      <w:r w:rsidRPr="00631AE0">
        <w:rPr>
          <w:bCs/>
          <w:sz w:val="28"/>
          <w:szCs w:val="28"/>
          <w:lang w:val="pt-BR"/>
        </w:rPr>
        <w:t xml:space="preserve"> địa bàn có 1 trung tâm y tế, 2 phòng khám đa khoa khu vực và </w:t>
      </w:r>
      <w:r w:rsidR="00BB2CA6">
        <w:rPr>
          <w:bCs/>
          <w:sz w:val="28"/>
          <w:szCs w:val="28"/>
          <w:lang w:val="pt-BR"/>
        </w:rPr>
        <w:t>38</w:t>
      </w:r>
      <w:r w:rsidRPr="00631AE0">
        <w:rPr>
          <w:bCs/>
          <w:sz w:val="28"/>
          <w:szCs w:val="28"/>
          <w:lang w:val="pt-BR"/>
        </w:rPr>
        <w:t xml:space="preserve"> trạm y tế xã, cơ quan, xí nghiệp với 345 y, bác sỹ và cán bộ công nhân viên, hệ thống y tế ngày càng được củng cố về cơ sở vật chất và nâng cao trình độ chuyên môn nghiệp vụ bước đầu đã phần nào đáp ứng được công tác khám chữa bệnh tại chỗ cho người dân. Bên cạnh đó chất lượng khám và chữa bệnh còn nhiều vấn đề bất cập. Các tệ nạn xã hội , các dịch bệnh chưa được đẩy lùi.</w:t>
      </w:r>
    </w:p>
    <w:p w14:paraId="0821FAC7" w14:textId="77777777" w:rsidR="00701133" w:rsidRPr="00631AE0" w:rsidRDefault="00701133" w:rsidP="00EE35CD">
      <w:pPr>
        <w:spacing w:line="360" w:lineRule="exact"/>
        <w:ind w:firstLine="720"/>
        <w:jc w:val="both"/>
        <w:rPr>
          <w:bCs/>
          <w:iCs/>
          <w:sz w:val="28"/>
          <w:szCs w:val="28"/>
          <w:lang w:val="pt-BR"/>
        </w:rPr>
      </w:pPr>
      <w:r w:rsidRPr="00631AE0">
        <w:rPr>
          <w:bCs/>
          <w:iCs/>
          <w:sz w:val="28"/>
          <w:szCs w:val="28"/>
          <w:lang w:val="pt-BR"/>
        </w:rPr>
        <w:t xml:space="preserve">Trên địa bàn huyện có 54.000 em học sinh và có 3.006 giáo viên, cán bộ quảnlý của tất cả các cấp; 1.607 phòng học; 42 trường mầm non với 9.024 học sinh; 44 trường </w:t>
      </w:r>
      <w:r w:rsidRPr="00631AE0">
        <w:rPr>
          <w:bCs/>
          <w:iCs/>
          <w:sz w:val="28"/>
          <w:szCs w:val="28"/>
          <w:lang w:val="pt-BR"/>
        </w:rPr>
        <w:lastRenderedPageBreak/>
        <w:t xml:space="preserve">tiểu học với 17.830 học sinh; 42 trường trung học cơ sở với 22.280 học sinh; 8 trường trung học phổ thông với 13.890 học sinh. Tỷ lệ học sinh đến trường, </w:t>
      </w:r>
    </w:p>
    <w:p w14:paraId="1A9E5DB1" w14:textId="77777777" w:rsidR="00701133" w:rsidRPr="00631AE0" w:rsidRDefault="00701133" w:rsidP="00EE35CD">
      <w:pPr>
        <w:spacing w:line="360" w:lineRule="exact"/>
        <w:jc w:val="both"/>
        <w:rPr>
          <w:bCs/>
          <w:iCs/>
          <w:sz w:val="28"/>
          <w:szCs w:val="28"/>
          <w:lang w:val="pt-BR"/>
        </w:rPr>
      </w:pPr>
      <w:r w:rsidRPr="00631AE0">
        <w:rPr>
          <w:bCs/>
          <w:iCs/>
          <w:sz w:val="28"/>
          <w:szCs w:val="28"/>
          <w:lang w:val="pt-BR"/>
        </w:rPr>
        <w:t xml:space="preserve">tốt nghiệp đạt tỷ lệ 96,7%. </w:t>
      </w:r>
    </w:p>
    <w:p w14:paraId="7FA994E9" w14:textId="77777777" w:rsidR="00701133" w:rsidRPr="00631AE0" w:rsidRDefault="00701133" w:rsidP="00EE35CD">
      <w:pPr>
        <w:spacing w:line="400" w:lineRule="exact"/>
        <w:ind w:firstLine="720"/>
        <w:jc w:val="both"/>
        <w:rPr>
          <w:bCs/>
          <w:i/>
          <w:sz w:val="28"/>
          <w:szCs w:val="28"/>
          <w:lang w:val="pt-BR"/>
        </w:rPr>
      </w:pPr>
      <w:r w:rsidRPr="00631AE0">
        <w:rPr>
          <w:bCs/>
          <w:sz w:val="28"/>
          <w:szCs w:val="28"/>
          <w:lang w:val="pt-BR"/>
        </w:rPr>
        <w:t>Trình độ dân trí trong vùng đang còn thấp với hơn 2% dân số mù chữ (chủ yếu là dân ở khu tái định cư thuỷ điện Bản Vẽ). Đây là nhân tố bất lợi trong công tác tuyên truyền, phổ biến các điều luật về công tác quản lý bảo vệ rừng và tầm quan trọng của rừng ảnh hưởng đến đời sống người dân trong vùng nói riêng và toàn xã hội nói chung.</w:t>
      </w:r>
    </w:p>
    <w:p w14:paraId="6BA060B9" w14:textId="2C5DD753" w:rsidR="00701133" w:rsidRPr="005A27FD" w:rsidRDefault="00701133" w:rsidP="00EE35CD">
      <w:pPr>
        <w:pStyle w:val="Heading3"/>
        <w:spacing w:before="120" w:after="120" w:line="400" w:lineRule="exact"/>
        <w:rPr>
          <w:rFonts w:ascii="Times New Roman" w:hAnsi="Times New Roman"/>
          <w:b/>
          <w:bCs/>
          <w:sz w:val="28"/>
          <w:szCs w:val="28"/>
          <w:lang w:val="vi-VN"/>
        </w:rPr>
      </w:pPr>
      <w:bookmarkStart w:id="87" w:name="_Toc86093000"/>
      <w:bookmarkStart w:id="88" w:name="_Toc142621373"/>
      <w:bookmarkStart w:id="89" w:name="_Toc153972677"/>
      <w:r w:rsidRPr="005A27FD">
        <w:rPr>
          <w:rFonts w:ascii="Times New Roman" w:hAnsi="Times New Roman"/>
          <w:b/>
          <w:bCs/>
          <w:sz w:val="28"/>
          <w:szCs w:val="28"/>
          <w:lang w:val="vi-VN"/>
        </w:rPr>
        <w:t>2.2.7. Tỷ lệ hộ giàu nghèo</w:t>
      </w:r>
      <w:bookmarkEnd w:id="87"/>
      <w:bookmarkEnd w:id="88"/>
      <w:bookmarkEnd w:id="89"/>
    </w:p>
    <w:p w14:paraId="02AB9870" w14:textId="77777777" w:rsidR="00701133" w:rsidRPr="00AB4C9E" w:rsidRDefault="00701133" w:rsidP="00EE35CD">
      <w:pPr>
        <w:spacing w:line="400" w:lineRule="exact"/>
        <w:ind w:firstLine="720"/>
        <w:jc w:val="both"/>
        <w:rPr>
          <w:bCs/>
          <w:spacing w:val="-6"/>
          <w:sz w:val="28"/>
          <w:szCs w:val="28"/>
          <w:lang w:val="pt-BR"/>
        </w:rPr>
      </w:pPr>
      <w:r w:rsidRPr="00AB4C9E">
        <w:rPr>
          <w:bCs/>
          <w:spacing w:val="-6"/>
          <w:sz w:val="28"/>
          <w:szCs w:val="28"/>
          <w:lang w:val="pt-BR"/>
        </w:rPr>
        <w:t>Trong nhiều năm qua Thanh Chương đã có các chương trình, đề án nhằm phát triển kinh tế, ổn định đời sống trong huyện nên tỷ lệ hộ nghèo giảm còn 22,0% (11.437 hộ); số hộ trung bình chiếm 75,3% (39.146 hộ); số hộ khá và giàu chiếm 2,0% (1.403 hộ).</w:t>
      </w:r>
    </w:p>
    <w:p w14:paraId="0C03C4A7" w14:textId="15575E78" w:rsidR="00701133" w:rsidRPr="005A27FD" w:rsidRDefault="00701133" w:rsidP="00EE35CD">
      <w:pPr>
        <w:pStyle w:val="Heading3"/>
        <w:spacing w:before="120" w:after="120" w:line="400" w:lineRule="exact"/>
        <w:rPr>
          <w:rFonts w:ascii="Times New Roman" w:hAnsi="Times New Roman"/>
          <w:b/>
          <w:bCs/>
          <w:sz w:val="28"/>
          <w:szCs w:val="28"/>
          <w:lang w:val="vi-VN"/>
        </w:rPr>
      </w:pPr>
      <w:bookmarkStart w:id="90" w:name="_Toc86093001"/>
      <w:bookmarkStart w:id="91" w:name="_Toc142621374"/>
      <w:bookmarkStart w:id="92" w:name="_Toc153972678"/>
      <w:r w:rsidRPr="005A27FD">
        <w:rPr>
          <w:rFonts w:ascii="Times New Roman" w:hAnsi="Times New Roman"/>
          <w:b/>
          <w:bCs/>
          <w:sz w:val="28"/>
          <w:szCs w:val="28"/>
          <w:lang w:val="vi-VN"/>
        </w:rPr>
        <w:t>2.2.8. Tình hình định canh, định cư</w:t>
      </w:r>
      <w:bookmarkEnd w:id="90"/>
      <w:bookmarkEnd w:id="91"/>
      <w:bookmarkEnd w:id="92"/>
    </w:p>
    <w:p w14:paraId="276C5E46" w14:textId="4AE3E0B5" w:rsidR="00701133" w:rsidRPr="00AB4C9E" w:rsidRDefault="00701133" w:rsidP="00EE35CD">
      <w:pPr>
        <w:spacing w:line="400" w:lineRule="exact"/>
        <w:ind w:firstLine="720"/>
        <w:jc w:val="both"/>
        <w:rPr>
          <w:spacing w:val="-2"/>
          <w:sz w:val="28"/>
          <w:szCs w:val="28"/>
          <w:lang w:val="pt-BR"/>
        </w:rPr>
      </w:pPr>
      <w:r w:rsidRPr="00AB4C9E">
        <w:rPr>
          <w:spacing w:val="-2"/>
          <w:sz w:val="28"/>
          <w:szCs w:val="28"/>
          <w:lang w:val="pt-BR"/>
        </w:rPr>
        <w:t>Sự phân bố dân cư của huyện hoàn toàn mang đặc thù nông thôn miền núi. Trong công cuộc xây dựng và phát triển nông thôn mới, nhân dân toàn huyện đã nhiệt tình hưởng ứng chủ trương, chính sách của Đảng và Nhà nước về các cuộc vận động định canh, định cư, xoá đói, giảm nghèo, kế hoạch hoá gia đình, phong trào xây dựng nông thôn mới và áp dụng kỹ thuật tiên tiến vào sản xuất nông lâm nghiệp. Trên địa bàn có khu tái định cư Thuỷ điện Bản Vẽ được xây dựng trên 4 xã với cơ sở hạ tầng được quy hoạch, phát triển đồng bộ, nhân dân ở đây an tâm xây dựng trên quê hương mới.</w:t>
      </w:r>
    </w:p>
    <w:p w14:paraId="785DF7D1" w14:textId="2FD0C212" w:rsidR="00BB1EFB" w:rsidRPr="00631AE0" w:rsidRDefault="00BB1EFB" w:rsidP="00EE35CD">
      <w:pPr>
        <w:pStyle w:val="Heading2"/>
        <w:spacing w:line="400" w:lineRule="exact"/>
        <w:rPr>
          <w:rFonts w:cs="Times New Roman"/>
          <w:sz w:val="28"/>
          <w:szCs w:val="28"/>
          <w:lang w:val="vi-VN"/>
        </w:rPr>
      </w:pPr>
      <w:bookmarkStart w:id="93" w:name="_Toc454012590"/>
      <w:bookmarkStart w:id="94" w:name="_Toc8205213"/>
      <w:bookmarkStart w:id="95" w:name="_Toc86093002"/>
      <w:bookmarkStart w:id="96" w:name="_Toc142621375"/>
      <w:bookmarkStart w:id="97" w:name="_Toc153972679"/>
      <w:bookmarkEnd w:id="45"/>
      <w:bookmarkEnd w:id="46"/>
      <w:bookmarkEnd w:id="47"/>
      <w:r w:rsidRPr="00631AE0">
        <w:rPr>
          <w:rFonts w:cs="Times New Roman"/>
          <w:sz w:val="28"/>
          <w:szCs w:val="28"/>
        </w:rPr>
        <w:t>2</w:t>
      </w:r>
      <w:r w:rsidR="00786E3B">
        <w:rPr>
          <w:rFonts w:cs="Times New Roman"/>
          <w:sz w:val="28"/>
          <w:szCs w:val="28"/>
        </w:rPr>
        <w:t>.3</w:t>
      </w:r>
      <w:r w:rsidRPr="00631AE0">
        <w:rPr>
          <w:rFonts w:cs="Times New Roman"/>
          <w:sz w:val="28"/>
          <w:szCs w:val="28"/>
        </w:rPr>
        <w:t xml:space="preserve">.  </w:t>
      </w:r>
      <w:bookmarkEnd w:id="93"/>
      <w:bookmarkEnd w:id="94"/>
      <w:r w:rsidR="002E0226" w:rsidRPr="00631AE0">
        <w:rPr>
          <w:rFonts w:cs="Times New Roman"/>
          <w:sz w:val="28"/>
          <w:szCs w:val="28"/>
        </w:rPr>
        <w:t>Hiện</w:t>
      </w:r>
      <w:r w:rsidR="002E0226" w:rsidRPr="00631AE0">
        <w:rPr>
          <w:rFonts w:cs="Times New Roman"/>
          <w:sz w:val="28"/>
          <w:szCs w:val="28"/>
          <w:lang w:val="vi-VN"/>
        </w:rPr>
        <w:t xml:space="preserve"> trạng tài nguyên rừng của Nhóm hộ</w:t>
      </w:r>
      <w:bookmarkEnd w:id="95"/>
      <w:bookmarkEnd w:id="96"/>
      <w:bookmarkEnd w:id="97"/>
    </w:p>
    <w:p w14:paraId="784A89B5" w14:textId="5CD1F888" w:rsidR="00D7725F" w:rsidRPr="005A27FD" w:rsidRDefault="00D7725F" w:rsidP="00EE35CD">
      <w:pPr>
        <w:pStyle w:val="Heading3"/>
        <w:spacing w:before="120" w:after="120" w:line="400" w:lineRule="exact"/>
        <w:rPr>
          <w:rFonts w:ascii="Times New Roman" w:hAnsi="Times New Roman"/>
          <w:b/>
          <w:bCs/>
          <w:sz w:val="28"/>
          <w:szCs w:val="28"/>
          <w:lang w:val="vi-VN"/>
        </w:rPr>
      </w:pPr>
      <w:bookmarkStart w:id="98" w:name="_Toc454008565"/>
      <w:bookmarkStart w:id="99" w:name="_Toc454012592"/>
      <w:bookmarkStart w:id="100" w:name="_Toc8205215"/>
      <w:bookmarkStart w:id="101" w:name="_Toc86093003"/>
      <w:bookmarkStart w:id="102" w:name="_Toc142621376"/>
      <w:bookmarkStart w:id="103" w:name="_Toc153972680"/>
      <w:bookmarkStart w:id="104" w:name="_Toc454012591"/>
      <w:bookmarkStart w:id="105" w:name="_Toc8205214"/>
      <w:r w:rsidRPr="005A27FD">
        <w:rPr>
          <w:rFonts w:ascii="Times New Roman" w:hAnsi="Times New Roman"/>
          <w:b/>
          <w:bCs/>
          <w:sz w:val="28"/>
          <w:szCs w:val="28"/>
          <w:lang w:val="nl-NL"/>
        </w:rPr>
        <w:t>2.</w:t>
      </w:r>
      <w:r w:rsidR="00786E3B" w:rsidRPr="005A27FD">
        <w:rPr>
          <w:rFonts w:ascii="Times New Roman" w:hAnsi="Times New Roman"/>
          <w:b/>
          <w:bCs/>
          <w:sz w:val="28"/>
          <w:szCs w:val="28"/>
          <w:lang w:val="nl-NL"/>
        </w:rPr>
        <w:t>3</w:t>
      </w:r>
      <w:r w:rsidRPr="005A27FD">
        <w:rPr>
          <w:rFonts w:ascii="Times New Roman" w:hAnsi="Times New Roman"/>
          <w:b/>
          <w:bCs/>
          <w:sz w:val="28"/>
          <w:szCs w:val="28"/>
          <w:lang w:val="nl-NL"/>
        </w:rPr>
        <w:t>.</w:t>
      </w:r>
      <w:r w:rsidRPr="005A27FD">
        <w:rPr>
          <w:rFonts w:ascii="Times New Roman" w:hAnsi="Times New Roman"/>
          <w:b/>
          <w:bCs/>
          <w:sz w:val="28"/>
          <w:szCs w:val="28"/>
          <w:lang w:val="vi-VN"/>
        </w:rPr>
        <w:t>1</w:t>
      </w:r>
      <w:r w:rsidRPr="005A27FD">
        <w:rPr>
          <w:rFonts w:ascii="Times New Roman" w:hAnsi="Times New Roman"/>
          <w:b/>
          <w:bCs/>
          <w:sz w:val="28"/>
          <w:szCs w:val="28"/>
          <w:lang w:val="nl-NL"/>
        </w:rPr>
        <w:t xml:space="preserve">  </w:t>
      </w:r>
      <w:bookmarkEnd w:id="98"/>
      <w:bookmarkEnd w:id="99"/>
      <w:bookmarkEnd w:id="100"/>
      <w:r w:rsidRPr="005A27FD">
        <w:rPr>
          <w:rFonts w:ascii="Times New Roman" w:hAnsi="Times New Roman"/>
          <w:b/>
          <w:bCs/>
          <w:sz w:val="28"/>
          <w:szCs w:val="28"/>
          <w:lang w:val="nl-NL"/>
        </w:rPr>
        <w:t>Tiềm</w:t>
      </w:r>
      <w:r w:rsidRPr="005A27FD">
        <w:rPr>
          <w:rFonts w:ascii="Times New Roman" w:hAnsi="Times New Roman"/>
          <w:b/>
          <w:bCs/>
          <w:sz w:val="28"/>
          <w:szCs w:val="28"/>
          <w:lang w:val="vi-VN"/>
        </w:rPr>
        <w:t xml:space="preserve"> năng rừng trồng </w:t>
      </w:r>
      <w:r w:rsidR="006C06B3" w:rsidRPr="005A27FD">
        <w:rPr>
          <w:rFonts w:ascii="Times New Roman" w:hAnsi="Times New Roman"/>
          <w:b/>
          <w:bCs/>
          <w:sz w:val="28"/>
          <w:szCs w:val="28"/>
        </w:rPr>
        <w:t>k</w:t>
      </w:r>
      <w:r w:rsidRPr="005A27FD">
        <w:rPr>
          <w:rFonts w:ascii="Times New Roman" w:hAnsi="Times New Roman"/>
          <w:b/>
          <w:bCs/>
          <w:sz w:val="28"/>
          <w:szCs w:val="28"/>
          <w:lang w:val="vi-VN"/>
        </w:rPr>
        <w:t>eo tham gia CCR  trên địa bàn huyện</w:t>
      </w:r>
      <w:bookmarkEnd w:id="101"/>
      <w:bookmarkEnd w:id="102"/>
      <w:bookmarkEnd w:id="103"/>
    </w:p>
    <w:p w14:paraId="283122BD" w14:textId="05E82551" w:rsidR="0014164E" w:rsidRDefault="00D44BA7" w:rsidP="00EE35CD">
      <w:pPr>
        <w:pStyle w:val="NormalWeb"/>
        <w:spacing w:before="0" w:beforeAutospacing="0" w:after="0" w:afterAutospacing="0" w:line="400" w:lineRule="exact"/>
        <w:ind w:firstLine="720"/>
        <w:jc w:val="both"/>
        <w:rPr>
          <w:sz w:val="28"/>
          <w:szCs w:val="28"/>
        </w:rPr>
      </w:pPr>
      <w:r w:rsidRPr="00D903AF">
        <w:rPr>
          <w:sz w:val="28"/>
          <w:szCs w:val="28"/>
        </w:rPr>
        <w:t xml:space="preserve">Tổng diện tích rừng trồng của huyện Thanh Chương là 23.000 ha. </w:t>
      </w:r>
      <w:r w:rsidR="00D75235" w:rsidRPr="00D903AF">
        <w:rPr>
          <w:sz w:val="28"/>
          <w:szCs w:val="28"/>
        </w:rPr>
        <w:t>T</w:t>
      </w:r>
      <w:r w:rsidR="00702B10" w:rsidRPr="00D903AF">
        <w:rPr>
          <w:sz w:val="28"/>
          <w:szCs w:val="28"/>
        </w:rPr>
        <w:t>ừ năm 2021 đến n</w:t>
      </w:r>
      <w:r w:rsidRPr="00D903AF">
        <w:rPr>
          <w:sz w:val="28"/>
          <w:szCs w:val="28"/>
        </w:rPr>
        <w:t>ăm 202</w:t>
      </w:r>
      <w:r w:rsidR="00563875" w:rsidRPr="00D903AF">
        <w:rPr>
          <w:sz w:val="28"/>
          <w:szCs w:val="28"/>
        </w:rPr>
        <w:t>3</w:t>
      </w:r>
      <w:r w:rsidRPr="00D903AF">
        <w:rPr>
          <w:sz w:val="28"/>
          <w:szCs w:val="28"/>
        </w:rPr>
        <w:t xml:space="preserve"> </w:t>
      </w:r>
      <w:r w:rsidR="00051E78" w:rsidRPr="00D903AF">
        <w:rPr>
          <w:sz w:val="28"/>
          <w:szCs w:val="28"/>
        </w:rPr>
        <w:t>đã</w:t>
      </w:r>
      <w:r w:rsidRPr="00D903AF">
        <w:rPr>
          <w:sz w:val="28"/>
          <w:szCs w:val="28"/>
        </w:rPr>
        <w:t xml:space="preserve"> </w:t>
      </w:r>
      <w:r w:rsidR="002011C2" w:rsidRPr="00D903AF">
        <w:rPr>
          <w:sz w:val="28"/>
          <w:szCs w:val="28"/>
        </w:rPr>
        <w:t xml:space="preserve">có </w:t>
      </w:r>
      <w:r w:rsidR="00A11401" w:rsidRPr="00D903AF">
        <w:rPr>
          <w:sz w:val="28"/>
          <w:szCs w:val="28"/>
        </w:rPr>
        <w:t>5,726.10</w:t>
      </w:r>
      <w:r w:rsidR="002011C2" w:rsidRPr="00D903AF">
        <w:rPr>
          <w:sz w:val="28"/>
          <w:szCs w:val="28"/>
        </w:rPr>
        <w:t xml:space="preserve"> </w:t>
      </w:r>
      <w:r w:rsidR="00091630" w:rsidRPr="00D903AF">
        <w:rPr>
          <w:sz w:val="28"/>
          <w:szCs w:val="28"/>
          <w:lang w:val="vi-VN"/>
        </w:rPr>
        <w:t>ha</w:t>
      </w:r>
      <w:r w:rsidRPr="00D903AF">
        <w:rPr>
          <w:sz w:val="28"/>
          <w:szCs w:val="28"/>
        </w:rPr>
        <w:t xml:space="preserve"> </w:t>
      </w:r>
      <w:r w:rsidR="008270BD" w:rsidRPr="00D903AF">
        <w:rPr>
          <w:sz w:val="28"/>
          <w:szCs w:val="28"/>
        </w:rPr>
        <w:t xml:space="preserve">trên địa bàn </w:t>
      </w:r>
      <w:r w:rsidR="00BE054E" w:rsidRPr="00D903AF">
        <w:rPr>
          <w:sz w:val="28"/>
          <w:szCs w:val="28"/>
        </w:rPr>
        <w:t>các</w:t>
      </w:r>
      <w:r w:rsidR="008270BD" w:rsidRPr="00D903AF">
        <w:rPr>
          <w:sz w:val="28"/>
          <w:szCs w:val="28"/>
        </w:rPr>
        <w:t xml:space="preserve"> xã Thanh Hương, Thanh Thủy,</w:t>
      </w:r>
      <w:r w:rsidR="00091630" w:rsidRPr="00D903AF">
        <w:rPr>
          <w:sz w:val="28"/>
          <w:szCs w:val="28"/>
          <w:lang w:val="vi-VN"/>
        </w:rPr>
        <w:t xml:space="preserve"> Thanh Tùng, Thanh Lâm, Thanh Hà, Thanh Mai</w:t>
      </w:r>
      <w:r w:rsidR="00113FFA" w:rsidRPr="00D903AF">
        <w:rPr>
          <w:sz w:val="28"/>
          <w:szCs w:val="28"/>
        </w:rPr>
        <w:t xml:space="preserve"> </w:t>
      </w:r>
      <w:r w:rsidR="00BE054E" w:rsidRPr="00D903AF">
        <w:rPr>
          <w:sz w:val="28"/>
          <w:szCs w:val="28"/>
        </w:rPr>
        <w:t xml:space="preserve">và </w:t>
      </w:r>
      <w:r w:rsidR="008270BD" w:rsidRPr="00D903AF">
        <w:rPr>
          <w:sz w:val="28"/>
          <w:szCs w:val="28"/>
        </w:rPr>
        <w:t xml:space="preserve">diện tích rừng giao khoán của ban QLRPH Thanh Chương </w:t>
      </w:r>
      <w:r w:rsidR="002011C2" w:rsidRPr="00D903AF">
        <w:rPr>
          <w:sz w:val="28"/>
          <w:szCs w:val="28"/>
        </w:rPr>
        <w:t>được cấp chứng</w:t>
      </w:r>
      <w:r w:rsidRPr="00D903AF">
        <w:rPr>
          <w:sz w:val="28"/>
          <w:szCs w:val="28"/>
        </w:rPr>
        <w:t xml:space="preserve"> chỉ rừng FSC</w:t>
      </w:r>
      <w:r w:rsidR="009A611F" w:rsidRPr="00D903AF">
        <w:rPr>
          <w:sz w:val="28"/>
          <w:szCs w:val="28"/>
        </w:rPr>
        <w:t>.</w:t>
      </w:r>
    </w:p>
    <w:p w14:paraId="63F4F260" w14:textId="48F20F42" w:rsidR="009256FA" w:rsidRPr="00594CC1" w:rsidRDefault="00594CC1" w:rsidP="00EE35CD">
      <w:pPr>
        <w:pStyle w:val="NormalWeb"/>
        <w:spacing w:before="0" w:beforeAutospacing="0" w:after="0" w:afterAutospacing="0" w:line="400" w:lineRule="exact"/>
        <w:ind w:firstLine="720"/>
        <w:jc w:val="both"/>
        <w:rPr>
          <w:color w:val="000000" w:themeColor="text1"/>
          <w:sz w:val="28"/>
          <w:szCs w:val="28"/>
        </w:rPr>
      </w:pPr>
      <w:r>
        <w:rPr>
          <w:color w:val="000000"/>
          <w:sz w:val="28"/>
          <w:szCs w:val="28"/>
        </w:rPr>
        <w:t xml:space="preserve"> Tuy nhiên </w:t>
      </w:r>
      <w:r w:rsidR="00185027" w:rsidRPr="00631AE0">
        <w:rPr>
          <w:sz w:val="28"/>
          <w:szCs w:val="28"/>
        </w:rPr>
        <w:t>diện tích rừng chưa tham gia FSC cò</w:t>
      </w:r>
      <w:r w:rsidR="00C15CD0" w:rsidRPr="00631AE0">
        <w:rPr>
          <w:sz w:val="28"/>
          <w:szCs w:val="28"/>
        </w:rPr>
        <w:t>n</w:t>
      </w:r>
      <w:r w:rsidR="00185027" w:rsidRPr="00631AE0">
        <w:rPr>
          <w:sz w:val="28"/>
          <w:szCs w:val="28"/>
        </w:rPr>
        <w:t xml:space="preserve"> rất nhiều. Diện tích </w:t>
      </w:r>
      <w:r w:rsidR="00D44BA7" w:rsidRPr="00631AE0">
        <w:rPr>
          <w:sz w:val="28"/>
          <w:szCs w:val="28"/>
        </w:rPr>
        <w:t xml:space="preserve">tiềm năng để mở rộng nhóm </w:t>
      </w:r>
      <w:r w:rsidR="00FF5BEA" w:rsidRPr="00631AE0">
        <w:rPr>
          <w:sz w:val="28"/>
          <w:szCs w:val="28"/>
        </w:rPr>
        <w:t>còn rất lớn</w:t>
      </w:r>
      <w:r w:rsidR="00D44BA7" w:rsidRPr="00631AE0">
        <w:rPr>
          <w:sz w:val="28"/>
          <w:szCs w:val="28"/>
        </w:rPr>
        <w:t>.</w:t>
      </w:r>
    </w:p>
    <w:p w14:paraId="5BF5A3B7" w14:textId="09D4DFA0" w:rsidR="00424B78" w:rsidRDefault="00B215A8" w:rsidP="00EE35CD">
      <w:pPr>
        <w:spacing w:line="400" w:lineRule="exact"/>
        <w:ind w:firstLine="720"/>
        <w:jc w:val="both"/>
        <w:rPr>
          <w:sz w:val="28"/>
          <w:szCs w:val="28"/>
        </w:rPr>
      </w:pPr>
      <w:r w:rsidRPr="00631AE0">
        <w:rPr>
          <w:sz w:val="28"/>
          <w:szCs w:val="28"/>
        </w:rPr>
        <w:t xml:space="preserve">Ngoài ra, sự ủng hộ của chính quyền xã/ huyện và tỉnh nhằm nâng cao giá trị rừng trồng keo, cung cấp ổn định nguồn gỗ có chứng chỉ cho nhà máy trên địa bàn huyện và các </w:t>
      </w:r>
      <w:r w:rsidR="00473186" w:rsidRPr="00631AE0">
        <w:rPr>
          <w:sz w:val="28"/>
          <w:szCs w:val="28"/>
        </w:rPr>
        <w:t>đơn vị kinh doanh</w:t>
      </w:r>
      <w:r w:rsidRPr="00631AE0">
        <w:rPr>
          <w:sz w:val="28"/>
          <w:szCs w:val="28"/>
        </w:rPr>
        <w:t xml:space="preserve"> khác chính là cơ sở để </w:t>
      </w:r>
      <w:bookmarkStart w:id="106" w:name="_Toc86093004"/>
      <w:r w:rsidR="00460C35">
        <w:rPr>
          <w:sz w:val="28"/>
          <w:szCs w:val="28"/>
        </w:rPr>
        <w:t>tăng diện tích rừng có chứng chỉ quản lý bền vững theo tiêu chuẩn FSC.</w:t>
      </w:r>
    </w:p>
    <w:p w14:paraId="5E3F7BD1" w14:textId="7C112908" w:rsidR="0032199F" w:rsidRDefault="003F5EF4" w:rsidP="00DF2863">
      <w:pPr>
        <w:spacing w:line="360" w:lineRule="exact"/>
        <w:ind w:firstLine="720"/>
        <w:jc w:val="both"/>
        <w:rPr>
          <w:sz w:val="28"/>
          <w:szCs w:val="28"/>
        </w:rPr>
      </w:pPr>
      <w:bookmarkStart w:id="107" w:name="_Hlk169360762"/>
      <w:r w:rsidRPr="00323CE8">
        <w:rPr>
          <w:sz w:val="28"/>
          <w:szCs w:val="28"/>
        </w:rPr>
        <w:t>Năm 2024</w:t>
      </w:r>
      <w:r w:rsidR="0032199F" w:rsidRPr="00323CE8">
        <w:rPr>
          <w:sz w:val="28"/>
          <w:szCs w:val="28"/>
        </w:rPr>
        <w:t xml:space="preserve"> UBND huyện Thanh Chương ra quyết định số</w:t>
      </w:r>
      <w:r w:rsidRPr="00323CE8">
        <w:rPr>
          <w:sz w:val="28"/>
          <w:szCs w:val="28"/>
        </w:rPr>
        <w:t xml:space="preserve"> 201</w:t>
      </w:r>
      <w:r w:rsidR="0032199F" w:rsidRPr="00323CE8">
        <w:rPr>
          <w:sz w:val="28"/>
          <w:szCs w:val="28"/>
        </w:rPr>
        <w:t>/QĐ-UBND ngày</w:t>
      </w:r>
      <w:r w:rsidRPr="00323CE8">
        <w:rPr>
          <w:sz w:val="28"/>
          <w:szCs w:val="28"/>
        </w:rPr>
        <w:t xml:space="preserve"> 17/01/2024 của UBND</w:t>
      </w:r>
      <w:r w:rsidR="0032199F" w:rsidRPr="00323CE8">
        <w:rPr>
          <w:sz w:val="28"/>
          <w:szCs w:val="28"/>
        </w:rPr>
        <w:t xml:space="preserve"> thành lập</w:t>
      </w:r>
      <w:r w:rsidR="000009DF">
        <w:rPr>
          <w:sz w:val="28"/>
          <w:szCs w:val="28"/>
        </w:rPr>
        <w:t xml:space="preserve"> mở rộng diện tích, bổ sung đơn vị xin cấp chứng chỉ </w:t>
      </w:r>
      <w:r w:rsidR="000009DF">
        <w:rPr>
          <w:sz w:val="28"/>
          <w:szCs w:val="28"/>
        </w:rPr>
        <w:lastRenderedPageBreak/>
        <w:t>rừng cho các</w:t>
      </w:r>
      <w:r w:rsidR="0032199F" w:rsidRPr="00323CE8">
        <w:rPr>
          <w:sz w:val="28"/>
          <w:szCs w:val="28"/>
        </w:rPr>
        <w:t xml:space="preserve"> xã còn lại của huyện </w:t>
      </w:r>
      <w:r w:rsidR="000009DF">
        <w:rPr>
          <w:sz w:val="28"/>
          <w:szCs w:val="28"/>
        </w:rPr>
        <w:t>cho</w:t>
      </w:r>
      <w:r w:rsidR="0032199F" w:rsidRPr="00323CE8">
        <w:rPr>
          <w:sz w:val="28"/>
          <w:szCs w:val="28"/>
        </w:rPr>
        <w:t xml:space="preserve"> Công ty TNHH Lâm nghiệp Gỗ </w:t>
      </w:r>
      <w:r w:rsidR="00451572" w:rsidRPr="00323CE8">
        <w:rPr>
          <w:sz w:val="28"/>
          <w:szCs w:val="28"/>
        </w:rPr>
        <w:t xml:space="preserve">Thanh Chương. </w:t>
      </w:r>
      <w:r w:rsidR="00DF2863">
        <w:rPr>
          <w:sz w:val="28"/>
          <w:szCs w:val="28"/>
        </w:rPr>
        <w:t>Công ty TNHH Lâm nghiệp Gỗ Thanh Chương thành lập Nhóm chứng chỉ rừng huyện Thanh Chương số 2 theo quyết định số 01/QĐ-LNGTC/2024 ngày 02/02/2024.</w:t>
      </w:r>
    </w:p>
    <w:p w14:paraId="462E6774" w14:textId="5B18C6F3" w:rsidR="0074202C" w:rsidRDefault="00B22D28" w:rsidP="003D4236">
      <w:pPr>
        <w:pStyle w:val="Heading1"/>
        <w:rPr>
          <w:szCs w:val="26"/>
        </w:rPr>
      </w:pPr>
      <w:bookmarkStart w:id="108" w:name="_Toc87004930"/>
      <w:bookmarkStart w:id="109" w:name="_Toc142603561"/>
      <w:bookmarkStart w:id="110" w:name="_Toc142621243"/>
      <w:bookmarkStart w:id="111" w:name="_Toc142621377"/>
      <w:bookmarkStart w:id="112" w:name="_Toc153972265"/>
      <w:bookmarkStart w:id="113" w:name="_Toc153972681"/>
      <w:bookmarkEnd w:id="104"/>
      <w:bookmarkEnd w:id="105"/>
      <w:bookmarkEnd w:id="106"/>
      <w:bookmarkEnd w:id="107"/>
      <w:r w:rsidRPr="00023A8A">
        <w:rPr>
          <w:szCs w:val="26"/>
        </w:rPr>
        <w:t xml:space="preserve">Bảng </w:t>
      </w:r>
      <w:r w:rsidRPr="00023A8A">
        <w:rPr>
          <w:szCs w:val="26"/>
        </w:rPr>
        <w:fldChar w:fldCharType="begin"/>
      </w:r>
      <w:r w:rsidRPr="00023A8A">
        <w:rPr>
          <w:szCs w:val="26"/>
        </w:rPr>
        <w:instrText xml:space="preserve"> SEQ Table \* ARABIC </w:instrText>
      </w:r>
      <w:r w:rsidRPr="00023A8A">
        <w:rPr>
          <w:szCs w:val="26"/>
        </w:rPr>
        <w:fldChar w:fldCharType="separate"/>
      </w:r>
      <w:r w:rsidR="00190F03">
        <w:rPr>
          <w:noProof/>
          <w:szCs w:val="26"/>
        </w:rPr>
        <w:t>2</w:t>
      </w:r>
      <w:r w:rsidRPr="00023A8A">
        <w:rPr>
          <w:szCs w:val="26"/>
        </w:rPr>
        <w:fldChar w:fldCharType="end"/>
      </w:r>
      <w:r w:rsidR="001325EE" w:rsidRPr="00023A8A">
        <w:rPr>
          <w:szCs w:val="26"/>
        </w:rPr>
        <w:t>.</w:t>
      </w:r>
      <w:r w:rsidR="0074202C" w:rsidRPr="00023A8A">
        <w:rPr>
          <w:szCs w:val="26"/>
        </w:rPr>
        <w:t xml:space="preserve"> </w:t>
      </w:r>
      <w:r w:rsidR="00E66CFE" w:rsidRPr="00023A8A">
        <w:rPr>
          <w:szCs w:val="26"/>
        </w:rPr>
        <w:t>Thống</w:t>
      </w:r>
      <w:r w:rsidR="00E66CFE" w:rsidRPr="006C06B3">
        <w:rPr>
          <w:szCs w:val="26"/>
        </w:rPr>
        <w:t xml:space="preserve"> kê d</w:t>
      </w:r>
      <w:r w:rsidR="0074202C" w:rsidRPr="006C06B3">
        <w:rPr>
          <w:szCs w:val="26"/>
        </w:rPr>
        <w:t>iện tích</w:t>
      </w:r>
      <w:bookmarkEnd w:id="108"/>
      <w:bookmarkEnd w:id="109"/>
      <w:bookmarkEnd w:id="110"/>
      <w:bookmarkEnd w:id="111"/>
      <w:r w:rsidR="00FD7A9A">
        <w:rPr>
          <w:szCs w:val="26"/>
        </w:rPr>
        <w:t xml:space="preserve"> Nhóm </w:t>
      </w:r>
      <w:r w:rsidR="00BE5769">
        <w:rPr>
          <w:szCs w:val="26"/>
        </w:rPr>
        <w:t>CCR huyện</w:t>
      </w:r>
      <w:r w:rsidR="00FD7A9A">
        <w:rPr>
          <w:szCs w:val="26"/>
        </w:rPr>
        <w:t xml:space="preserve"> Thanh Chương</w:t>
      </w:r>
      <w:r w:rsidR="00BE5769">
        <w:rPr>
          <w:szCs w:val="26"/>
        </w:rPr>
        <w:t xml:space="preserve"> số</w:t>
      </w:r>
      <w:r w:rsidR="00FD7A9A">
        <w:rPr>
          <w:szCs w:val="26"/>
        </w:rPr>
        <w:t xml:space="preserve"> 2</w:t>
      </w:r>
      <w:bookmarkEnd w:id="112"/>
      <w:bookmarkEnd w:id="113"/>
    </w:p>
    <w:tbl>
      <w:tblPr>
        <w:tblW w:w="5000" w:type="pct"/>
        <w:tblLook w:val="04A0" w:firstRow="1" w:lastRow="0" w:firstColumn="1" w:lastColumn="0" w:noHBand="0" w:noVBand="1"/>
      </w:tblPr>
      <w:tblGrid>
        <w:gridCol w:w="2174"/>
        <w:gridCol w:w="1322"/>
        <w:gridCol w:w="1323"/>
        <w:gridCol w:w="1621"/>
        <w:gridCol w:w="1665"/>
        <w:gridCol w:w="1451"/>
      </w:tblGrid>
      <w:tr w:rsidR="00456238" w14:paraId="08312101" w14:textId="77777777" w:rsidTr="00270DC5">
        <w:trPr>
          <w:trHeight w:val="680"/>
        </w:trPr>
        <w:tc>
          <w:tcPr>
            <w:tcW w:w="11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4EF44" w14:textId="77777777" w:rsidR="00456238" w:rsidRDefault="00456238">
            <w:pPr>
              <w:jc w:val="center"/>
              <w:rPr>
                <w:b/>
                <w:bCs/>
                <w:color w:val="000000"/>
                <w:lang w:eastAsia="vi-VN"/>
              </w:rPr>
            </w:pPr>
            <w:bookmarkStart w:id="114" w:name="_Hlk175236630"/>
            <w:r>
              <w:rPr>
                <w:b/>
                <w:bCs/>
                <w:color w:val="000000"/>
              </w:rPr>
              <w:t>Xã/xóm</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131C100C" w14:textId="77777777" w:rsidR="00456238" w:rsidRDefault="00456238">
            <w:pPr>
              <w:jc w:val="center"/>
              <w:rPr>
                <w:b/>
                <w:bCs/>
                <w:color w:val="000000"/>
              </w:rPr>
            </w:pPr>
            <w:r>
              <w:rPr>
                <w:b/>
                <w:bCs/>
                <w:color w:val="000000"/>
              </w:rPr>
              <w:t xml:space="preserve">Số Hộ </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36A05814" w14:textId="77777777" w:rsidR="00456238" w:rsidRDefault="00456238">
            <w:pPr>
              <w:jc w:val="center"/>
              <w:rPr>
                <w:b/>
                <w:bCs/>
                <w:color w:val="000000"/>
              </w:rPr>
            </w:pPr>
            <w:r>
              <w:rPr>
                <w:b/>
                <w:bCs/>
                <w:color w:val="000000"/>
              </w:rPr>
              <w:t>Số lô</w:t>
            </w:r>
          </w:p>
        </w:tc>
        <w:tc>
          <w:tcPr>
            <w:tcW w:w="848" w:type="pct"/>
            <w:tcBorders>
              <w:top w:val="single" w:sz="4" w:space="0" w:color="auto"/>
              <w:left w:val="nil"/>
              <w:bottom w:val="single" w:sz="4" w:space="0" w:color="auto"/>
              <w:right w:val="single" w:sz="4" w:space="0" w:color="auto"/>
            </w:tcBorders>
            <w:shd w:val="clear" w:color="auto" w:fill="auto"/>
            <w:vAlign w:val="center"/>
            <w:hideMark/>
          </w:tcPr>
          <w:p w14:paraId="405FC830" w14:textId="77777777" w:rsidR="00456238" w:rsidRDefault="00456238">
            <w:pPr>
              <w:jc w:val="center"/>
              <w:rPr>
                <w:b/>
                <w:bCs/>
                <w:color w:val="000000"/>
              </w:rPr>
            </w:pPr>
            <w:r>
              <w:rPr>
                <w:b/>
                <w:bCs/>
                <w:color w:val="000000"/>
              </w:rPr>
              <w:t>Diện tích FSC (ha)</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358FB9DF" w14:textId="77777777" w:rsidR="00456238" w:rsidRDefault="00456238">
            <w:pPr>
              <w:jc w:val="center"/>
              <w:rPr>
                <w:b/>
                <w:bCs/>
                <w:color w:val="000000"/>
              </w:rPr>
            </w:pPr>
            <w:r>
              <w:rPr>
                <w:b/>
                <w:bCs/>
                <w:color w:val="000000"/>
              </w:rPr>
              <w:t>Diện tích HLVS (ha)</w:t>
            </w:r>
          </w:p>
        </w:tc>
        <w:tc>
          <w:tcPr>
            <w:tcW w:w="759" w:type="pct"/>
            <w:tcBorders>
              <w:top w:val="single" w:sz="4" w:space="0" w:color="auto"/>
              <w:left w:val="nil"/>
              <w:bottom w:val="single" w:sz="4" w:space="0" w:color="auto"/>
              <w:right w:val="single" w:sz="4" w:space="0" w:color="auto"/>
            </w:tcBorders>
            <w:shd w:val="clear" w:color="auto" w:fill="auto"/>
            <w:vAlign w:val="center"/>
            <w:hideMark/>
          </w:tcPr>
          <w:p w14:paraId="65DA7115" w14:textId="77777777" w:rsidR="00456238" w:rsidRDefault="00456238">
            <w:pPr>
              <w:jc w:val="center"/>
              <w:rPr>
                <w:b/>
                <w:bCs/>
                <w:color w:val="000000"/>
              </w:rPr>
            </w:pPr>
            <w:r>
              <w:rPr>
                <w:b/>
                <w:bCs/>
                <w:color w:val="000000"/>
              </w:rPr>
              <w:t>Diện tích sử dụng (ha)</w:t>
            </w:r>
          </w:p>
        </w:tc>
      </w:tr>
      <w:tr w:rsidR="00456238" w14:paraId="7396502D"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5FCBC5D4" w14:textId="77777777" w:rsidR="00456238" w:rsidRDefault="00456238">
            <w:pPr>
              <w:rPr>
                <w:b/>
                <w:bCs/>
                <w:color w:val="000000"/>
              </w:rPr>
            </w:pPr>
            <w:r>
              <w:rPr>
                <w:b/>
                <w:bCs/>
                <w:color w:val="000000"/>
              </w:rPr>
              <w:t>1. Hạnh Lâm</w:t>
            </w:r>
          </w:p>
        </w:tc>
        <w:tc>
          <w:tcPr>
            <w:tcW w:w="692" w:type="pct"/>
            <w:tcBorders>
              <w:top w:val="nil"/>
              <w:left w:val="nil"/>
              <w:bottom w:val="single" w:sz="4" w:space="0" w:color="auto"/>
              <w:right w:val="single" w:sz="4" w:space="0" w:color="auto"/>
            </w:tcBorders>
            <w:shd w:val="clear" w:color="auto" w:fill="auto"/>
            <w:noWrap/>
            <w:vAlign w:val="bottom"/>
            <w:hideMark/>
          </w:tcPr>
          <w:p w14:paraId="27714523" w14:textId="77777777" w:rsidR="00456238" w:rsidRDefault="00456238">
            <w:pPr>
              <w:jc w:val="right"/>
              <w:rPr>
                <w:b/>
                <w:bCs/>
                <w:color w:val="000000"/>
              </w:rPr>
            </w:pPr>
            <w:r>
              <w:rPr>
                <w:b/>
                <w:bCs/>
                <w:color w:val="000000"/>
              </w:rPr>
              <w:t>150</w:t>
            </w:r>
          </w:p>
        </w:tc>
        <w:tc>
          <w:tcPr>
            <w:tcW w:w="692" w:type="pct"/>
            <w:tcBorders>
              <w:top w:val="nil"/>
              <w:left w:val="nil"/>
              <w:bottom w:val="single" w:sz="4" w:space="0" w:color="auto"/>
              <w:right w:val="single" w:sz="4" w:space="0" w:color="auto"/>
            </w:tcBorders>
            <w:shd w:val="clear" w:color="auto" w:fill="auto"/>
            <w:noWrap/>
            <w:vAlign w:val="bottom"/>
            <w:hideMark/>
          </w:tcPr>
          <w:p w14:paraId="3F761181" w14:textId="77777777" w:rsidR="00456238" w:rsidRDefault="00456238">
            <w:pPr>
              <w:jc w:val="right"/>
              <w:rPr>
                <w:b/>
                <w:bCs/>
                <w:color w:val="000000"/>
              </w:rPr>
            </w:pPr>
            <w:r>
              <w:rPr>
                <w:b/>
                <w:bCs/>
                <w:color w:val="000000"/>
              </w:rPr>
              <w:t>264</w:t>
            </w:r>
          </w:p>
        </w:tc>
        <w:tc>
          <w:tcPr>
            <w:tcW w:w="848" w:type="pct"/>
            <w:tcBorders>
              <w:top w:val="nil"/>
              <w:left w:val="nil"/>
              <w:bottom w:val="single" w:sz="4" w:space="0" w:color="auto"/>
              <w:right w:val="single" w:sz="4" w:space="0" w:color="auto"/>
            </w:tcBorders>
            <w:shd w:val="clear" w:color="auto" w:fill="auto"/>
            <w:noWrap/>
            <w:vAlign w:val="bottom"/>
            <w:hideMark/>
          </w:tcPr>
          <w:p w14:paraId="2F8A47C6" w14:textId="56F52FF4" w:rsidR="00456238" w:rsidRDefault="008A13AB">
            <w:pPr>
              <w:jc w:val="right"/>
              <w:rPr>
                <w:b/>
                <w:bCs/>
                <w:color w:val="000000"/>
              </w:rPr>
            </w:pPr>
            <w:r>
              <w:rPr>
                <w:b/>
                <w:bCs/>
                <w:color w:val="000000"/>
              </w:rPr>
              <w:t>718</w:t>
            </w:r>
          </w:p>
        </w:tc>
        <w:tc>
          <w:tcPr>
            <w:tcW w:w="871" w:type="pct"/>
            <w:tcBorders>
              <w:top w:val="nil"/>
              <w:left w:val="nil"/>
              <w:bottom w:val="single" w:sz="4" w:space="0" w:color="auto"/>
              <w:right w:val="single" w:sz="4" w:space="0" w:color="auto"/>
            </w:tcBorders>
            <w:shd w:val="clear" w:color="auto" w:fill="auto"/>
            <w:noWrap/>
            <w:vAlign w:val="bottom"/>
            <w:hideMark/>
          </w:tcPr>
          <w:p w14:paraId="66F03C76" w14:textId="3FAE33AD" w:rsidR="00456238" w:rsidRDefault="009F178F">
            <w:pPr>
              <w:jc w:val="right"/>
              <w:rPr>
                <w:b/>
                <w:bCs/>
                <w:color w:val="000000"/>
              </w:rPr>
            </w:pPr>
            <w:r>
              <w:rPr>
                <w:b/>
                <w:bCs/>
                <w:color w:val="000000"/>
              </w:rPr>
              <w:t>3,</w:t>
            </w:r>
            <w:r w:rsidR="00456238">
              <w:rPr>
                <w:b/>
                <w:bCs/>
                <w:color w:val="000000"/>
              </w:rPr>
              <w:t>36</w:t>
            </w:r>
          </w:p>
        </w:tc>
        <w:tc>
          <w:tcPr>
            <w:tcW w:w="759" w:type="pct"/>
            <w:tcBorders>
              <w:top w:val="nil"/>
              <w:left w:val="nil"/>
              <w:bottom w:val="single" w:sz="4" w:space="0" w:color="auto"/>
              <w:right w:val="single" w:sz="4" w:space="0" w:color="auto"/>
            </w:tcBorders>
            <w:shd w:val="clear" w:color="auto" w:fill="auto"/>
            <w:noWrap/>
            <w:vAlign w:val="bottom"/>
            <w:hideMark/>
          </w:tcPr>
          <w:p w14:paraId="294C6A4A" w14:textId="56B6378D" w:rsidR="00456238" w:rsidRDefault="008A13AB">
            <w:pPr>
              <w:jc w:val="right"/>
              <w:rPr>
                <w:b/>
                <w:bCs/>
                <w:color w:val="000000"/>
              </w:rPr>
            </w:pPr>
            <w:r>
              <w:rPr>
                <w:b/>
                <w:bCs/>
                <w:color w:val="000000"/>
              </w:rPr>
              <w:t>714,62</w:t>
            </w:r>
          </w:p>
        </w:tc>
      </w:tr>
      <w:tr w:rsidR="00456238" w14:paraId="4BA0F4FA"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688ED07F" w14:textId="77777777" w:rsidR="00456238" w:rsidRDefault="00456238">
            <w:pPr>
              <w:rPr>
                <w:color w:val="000000"/>
              </w:rPr>
            </w:pPr>
            <w:r>
              <w:rPr>
                <w:color w:val="000000"/>
              </w:rPr>
              <w:t>Xóm 1</w:t>
            </w:r>
          </w:p>
        </w:tc>
        <w:tc>
          <w:tcPr>
            <w:tcW w:w="692" w:type="pct"/>
            <w:tcBorders>
              <w:top w:val="nil"/>
              <w:left w:val="nil"/>
              <w:bottom w:val="single" w:sz="4" w:space="0" w:color="auto"/>
              <w:right w:val="single" w:sz="4" w:space="0" w:color="auto"/>
            </w:tcBorders>
            <w:shd w:val="clear" w:color="auto" w:fill="auto"/>
            <w:noWrap/>
            <w:vAlign w:val="bottom"/>
            <w:hideMark/>
          </w:tcPr>
          <w:p w14:paraId="49E1859B" w14:textId="77777777" w:rsidR="00456238" w:rsidRDefault="00456238">
            <w:pPr>
              <w:jc w:val="right"/>
              <w:rPr>
                <w:color w:val="000000"/>
              </w:rPr>
            </w:pPr>
            <w:r>
              <w:rPr>
                <w:color w:val="000000"/>
              </w:rPr>
              <w:t>29</w:t>
            </w:r>
          </w:p>
        </w:tc>
        <w:tc>
          <w:tcPr>
            <w:tcW w:w="692" w:type="pct"/>
            <w:tcBorders>
              <w:top w:val="nil"/>
              <w:left w:val="nil"/>
              <w:bottom w:val="single" w:sz="4" w:space="0" w:color="auto"/>
              <w:right w:val="single" w:sz="4" w:space="0" w:color="auto"/>
            </w:tcBorders>
            <w:shd w:val="clear" w:color="auto" w:fill="auto"/>
            <w:noWrap/>
            <w:vAlign w:val="bottom"/>
            <w:hideMark/>
          </w:tcPr>
          <w:p w14:paraId="6BCF739B" w14:textId="77777777" w:rsidR="00456238" w:rsidRDefault="00456238">
            <w:pPr>
              <w:jc w:val="right"/>
              <w:rPr>
                <w:color w:val="000000"/>
              </w:rPr>
            </w:pPr>
            <w:r>
              <w:rPr>
                <w:color w:val="000000"/>
              </w:rPr>
              <w:t>66</w:t>
            </w:r>
          </w:p>
        </w:tc>
        <w:tc>
          <w:tcPr>
            <w:tcW w:w="848" w:type="pct"/>
            <w:tcBorders>
              <w:top w:val="nil"/>
              <w:left w:val="nil"/>
              <w:bottom w:val="single" w:sz="4" w:space="0" w:color="auto"/>
              <w:right w:val="single" w:sz="4" w:space="0" w:color="auto"/>
            </w:tcBorders>
            <w:shd w:val="clear" w:color="auto" w:fill="auto"/>
            <w:noWrap/>
            <w:vAlign w:val="bottom"/>
            <w:hideMark/>
          </w:tcPr>
          <w:p w14:paraId="1092FB85" w14:textId="7046DC3A" w:rsidR="00456238" w:rsidRDefault="00456238">
            <w:pPr>
              <w:jc w:val="right"/>
              <w:rPr>
                <w:color w:val="000000"/>
              </w:rPr>
            </w:pPr>
            <w:r>
              <w:rPr>
                <w:color w:val="000000"/>
              </w:rPr>
              <w:t>233</w:t>
            </w:r>
            <w:r w:rsidR="009F178F">
              <w:rPr>
                <w:color w:val="000000"/>
              </w:rPr>
              <w:t>,</w:t>
            </w:r>
            <w:r>
              <w:rPr>
                <w:color w:val="000000"/>
              </w:rPr>
              <w:t>43</w:t>
            </w:r>
          </w:p>
        </w:tc>
        <w:tc>
          <w:tcPr>
            <w:tcW w:w="871" w:type="pct"/>
            <w:tcBorders>
              <w:top w:val="nil"/>
              <w:left w:val="nil"/>
              <w:bottom w:val="single" w:sz="4" w:space="0" w:color="auto"/>
              <w:right w:val="single" w:sz="4" w:space="0" w:color="auto"/>
            </w:tcBorders>
            <w:shd w:val="clear" w:color="auto" w:fill="auto"/>
            <w:noWrap/>
            <w:vAlign w:val="bottom"/>
            <w:hideMark/>
          </w:tcPr>
          <w:p w14:paraId="71C7DAAE" w14:textId="44CF0974" w:rsidR="00456238" w:rsidRDefault="00456238">
            <w:pPr>
              <w:jc w:val="right"/>
              <w:rPr>
                <w:color w:val="000000"/>
              </w:rPr>
            </w:pPr>
            <w:r>
              <w:rPr>
                <w:color w:val="000000"/>
              </w:rPr>
              <w:t>0</w:t>
            </w:r>
            <w:r w:rsidR="009F178F">
              <w:rPr>
                <w:color w:val="000000"/>
              </w:rPr>
              <w:t>,</w:t>
            </w:r>
            <w:r>
              <w:rPr>
                <w:color w:val="000000"/>
              </w:rPr>
              <w:t>62</w:t>
            </w:r>
          </w:p>
        </w:tc>
        <w:tc>
          <w:tcPr>
            <w:tcW w:w="759" w:type="pct"/>
            <w:tcBorders>
              <w:top w:val="nil"/>
              <w:left w:val="nil"/>
              <w:bottom w:val="single" w:sz="4" w:space="0" w:color="auto"/>
              <w:right w:val="single" w:sz="4" w:space="0" w:color="auto"/>
            </w:tcBorders>
            <w:shd w:val="clear" w:color="auto" w:fill="auto"/>
            <w:noWrap/>
            <w:vAlign w:val="bottom"/>
            <w:hideMark/>
          </w:tcPr>
          <w:p w14:paraId="1B1D3C59" w14:textId="070F26C9" w:rsidR="00456238" w:rsidRDefault="00456238">
            <w:pPr>
              <w:jc w:val="right"/>
              <w:rPr>
                <w:color w:val="000000"/>
              </w:rPr>
            </w:pPr>
            <w:r>
              <w:rPr>
                <w:color w:val="000000"/>
              </w:rPr>
              <w:t>232</w:t>
            </w:r>
            <w:r w:rsidR="009F178F">
              <w:rPr>
                <w:color w:val="000000"/>
              </w:rPr>
              <w:t>,</w:t>
            </w:r>
            <w:r>
              <w:rPr>
                <w:color w:val="000000"/>
              </w:rPr>
              <w:t>81</w:t>
            </w:r>
          </w:p>
        </w:tc>
      </w:tr>
      <w:tr w:rsidR="00456238" w14:paraId="3EB66FEB"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78E30211" w14:textId="77777777" w:rsidR="00456238" w:rsidRDefault="00456238">
            <w:pPr>
              <w:rPr>
                <w:color w:val="000000"/>
              </w:rPr>
            </w:pPr>
            <w:r>
              <w:rPr>
                <w:color w:val="000000"/>
              </w:rPr>
              <w:t>Xóm 2</w:t>
            </w:r>
          </w:p>
        </w:tc>
        <w:tc>
          <w:tcPr>
            <w:tcW w:w="692" w:type="pct"/>
            <w:tcBorders>
              <w:top w:val="nil"/>
              <w:left w:val="nil"/>
              <w:bottom w:val="single" w:sz="4" w:space="0" w:color="auto"/>
              <w:right w:val="single" w:sz="4" w:space="0" w:color="auto"/>
            </w:tcBorders>
            <w:shd w:val="clear" w:color="auto" w:fill="auto"/>
            <w:noWrap/>
            <w:vAlign w:val="bottom"/>
            <w:hideMark/>
          </w:tcPr>
          <w:p w14:paraId="37D351EB" w14:textId="77777777" w:rsidR="00456238" w:rsidRDefault="00456238">
            <w:pPr>
              <w:jc w:val="right"/>
              <w:rPr>
                <w:color w:val="000000"/>
              </w:rPr>
            </w:pPr>
            <w:r>
              <w:rPr>
                <w:color w:val="000000"/>
              </w:rPr>
              <w:t>31</w:t>
            </w:r>
          </w:p>
        </w:tc>
        <w:tc>
          <w:tcPr>
            <w:tcW w:w="692" w:type="pct"/>
            <w:tcBorders>
              <w:top w:val="nil"/>
              <w:left w:val="nil"/>
              <w:bottom w:val="single" w:sz="4" w:space="0" w:color="auto"/>
              <w:right w:val="single" w:sz="4" w:space="0" w:color="auto"/>
            </w:tcBorders>
            <w:shd w:val="clear" w:color="auto" w:fill="auto"/>
            <w:noWrap/>
            <w:vAlign w:val="bottom"/>
            <w:hideMark/>
          </w:tcPr>
          <w:p w14:paraId="40FA7512" w14:textId="77777777" w:rsidR="00456238" w:rsidRDefault="00456238">
            <w:pPr>
              <w:jc w:val="right"/>
              <w:rPr>
                <w:color w:val="000000"/>
              </w:rPr>
            </w:pPr>
            <w:r>
              <w:rPr>
                <w:color w:val="000000"/>
              </w:rPr>
              <w:t>46</w:t>
            </w:r>
          </w:p>
        </w:tc>
        <w:tc>
          <w:tcPr>
            <w:tcW w:w="848" w:type="pct"/>
            <w:tcBorders>
              <w:top w:val="nil"/>
              <w:left w:val="nil"/>
              <w:bottom w:val="single" w:sz="4" w:space="0" w:color="auto"/>
              <w:right w:val="single" w:sz="4" w:space="0" w:color="auto"/>
            </w:tcBorders>
            <w:shd w:val="clear" w:color="auto" w:fill="auto"/>
            <w:noWrap/>
            <w:vAlign w:val="bottom"/>
            <w:hideMark/>
          </w:tcPr>
          <w:p w14:paraId="6369FF11" w14:textId="6800E2FD" w:rsidR="00456238" w:rsidRDefault="00456238">
            <w:pPr>
              <w:jc w:val="right"/>
              <w:rPr>
                <w:color w:val="000000"/>
              </w:rPr>
            </w:pPr>
            <w:r>
              <w:rPr>
                <w:color w:val="000000"/>
              </w:rPr>
              <w:t>185</w:t>
            </w:r>
            <w:r w:rsidR="009F178F">
              <w:rPr>
                <w:color w:val="000000"/>
              </w:rPr>
              <w:t>,</w:t>
            </w:r>
            <w:r>
              <w:rPr>
                <w:color w:val="000000"/>
              </w:rPr>
              <w:t>26</w:t>
            </w:r>
          </w:p>
        </w:tc>
        <w:tc>
          <w:tcPr>
            <w:tcW w:w="871" w:type="pct"/>
            <w:tcBorders>
              <w:top w:val="nil"/>
              <w:left w:val="nil"/>
              <w:bottom w:val="single" w:sz="4" w:space="0" w:color="auto"/>
              <w:right w:val="single" w:sz="4" w:space="0" w:color="auto"/>
            </w:tcBorders>
            <w:shd w:val="clear" w:color="auto" w:fill="auto"/>
            <w:noWrap/>
            <w:vAlign w:val="bottom"/>
            <w:hideMark/>
          </w:tcPr>
          <w:p w14:paraId="746B0C9C" w14:textId="76A4378D" w:rsidR="00456238" w:rsidRDefault="00456238">
            <w:pPr>
              <w:jc w:val="right"/>
              <w:rPr>
                <w:color w:val="000000"/>
              </w:rPr>
            </w:pPr>
            <w:r>
              <w:rPr>
                <w:color w:val="000000"/>
              </w:rPr>
              <w:t>0</w:t>
            </w:r>
            <w:r w:rsidR="009F178F">
              <w:rPr>
                <w:color w:val="000000"/>
              </w:rPr>
              <w:t>,</w:t>
            </w:r>
            <w:r>
              <w:rPr>
                <w:color w:val="000000"/>
              </w:rPr>
              <w:t>93</w:t>
            </w:r>
          </w:p>
        </w:tc>
        <w:tc>
          <w:tcPr>
            <w:tcW w:w="759" w:type="pct"/>
            <w:tcBorders>
              <w:top w:val="nil"/>
              <w:left w:val="nil"/>
              <w:bottom w:val="single" w:sz="4" w:space="0" w:color="auto"/>
              <w:right w:val="single" w:sz="4" w:space="0" w:color="auto"/>
            </w:tcBorders>
            <w:shd w:val="clear" w:color="auto" w:fill="auto"/>
            <w:noWrap/>
            <w:vAlign w:val="bottom"/>
            <w:hideMark/>
          </w:tcPr>
          <w:p w14:paraId="49CFA9EB" w14:textId="7432907F" w:rsidR="00456238" w:rsidRDefault="00456238">
            <w:pPr>
              <w:jc w:val="right"/>
              <w:rPr>
                <w:color w:val="000000"/>
              </w:rPr>
            </w:pPr>
            <w:r>
              <w:rPr>
                <w:color w:val="000000"/>
              </w:rPr>
              <w:t>184</w:t>
            </w:r>
            <w:r w:rsidR="009F178F">
              <w:rPr>
                <w:color w:val="000000"/>
              </w:rPr>
              <w:t>,</w:t>
            </w:r>
            <w:r>
              <w:rPr>
                <w:color w:val="000000"/>
              </w:rPr>
              <w:t>33</w:t>
            </w:r>
          </w:p>
        </w:tc>
      </w:tr>
      <w:tr w:rsidR="00456238" w14:paraId="73DEBAAA"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77F05226" w14:textId="77777777" w:rsidR="00456238" w:rsidRDefault="00456238">
            <w:pPr>
              <w:rPr>
                <w:color w:val="000000"/>
              </w:rPr>
            </w:pPr>
            <w:r>
              <w:rPr>
                <w:color w:val="000000"/>
              </w:rPr>
              <w:t>Xóm 3</w:t>
            </w:r>
          </w:p>
        </w:tc>
        <w:tc>
          <w:tcPr>
            <w:tcW w:w="692" w:type="pct"/>
            <w:tcBorders>
              <w:top w:val="nil"/>
              <w:left w:val="nil"/>
              <w:bottom w:val="single" w:sz="4" w:space="0" w:color="auto"/>
              <w:right w:val="single" w:sz="4" w:space="0" w:color="auto"/>
            </w:tcBorders>
            <w:shd w:val="clear" w:color="auto" w:fill="auto"/>
            <w:noWrap/>
            <w:vAlign w:val="bottom"/>
            <w:hideMark/>
          </w:tcPr>
          <w:p w14:paraId="598C7C75" w14:textId="77777777" w:rsidR="00456238" w:rsidRDefault="00456238">
            <w:pPr>
              <w:jc w:val="right"/>
              <w:rPr>
                <w:color w:val="000000"/>
              </w:rPr>
            </w:pPr>
            <w:r>
              <w:rPr>
                <w:color w:val="000000"/>
              </w:rPr>
              <w:t>12</w:t>
            </w:r>
          </w:p>
        </w:tc>
        <w:tc>
          <w:tcPr>
            <w:tcW w:w="692" w:type="pct"/>
            <w:tcBorders>
              <w:top w:val="nil"/>
              <w:left w:val="nil"/>
              <w:bottom w:val="single" w:sz="4" w:space="0" w:color="auto"/>
              <w:right w:val="single" w:sz="4" w:space="0" w:color="auto"/>
            </w:tcBorders>
            <w:shd w:val="clear" w:color="auto" w:fill="auto"/>
            <w:noWrap/>
            <w:vAlign w:val="bottom"/>
            <w:hideMark/>
          </w:tcPr>
          <w:p w14:paraId="7D8F69B2" w14:textId="77777777" w:rsidR="00456238" w:rsidRDefault="00456238">
            <w:pPr>
              <w:jc w:val="right"/>
              <w:rPr>
                <w:color w:val="000000"/>
              </w:rPr>
            </w:pPr>
            <w:r>
              <w:rPr>
                <w:color w:val="000000"/>
              </w:rPr>
              <w:t>20</w:t>
            </w:r>
          </w:p>
        </w:tc>
        <w:tc>
          <w:tcPr>
            <w:tcW w:w="848" w:type="pct"/>
            <w:tcBorders>
              <w:top w:val="nil"/>
              <w:left w:val="nil"/>
              <w:bottom w:val="single" w:sz="4" w:space="0" w:color="auto"/>
              <w:right w:val="single" w:sz="4" w:space="0" w:color="auto"/>
            </w:tcBorders>
            <w:shd w:val="clear" w:color="auto" w:fill="auto"/>
            <w:noWrap/>
            <w:vAlign w:val="bottom"/>
            <w:hideMark/>
          </w:tcPr>
          <w:p w14:paraId="01D6BFAA" w14:textId="35D34015" w:rsidR="00456238" w:rsidRDefault="00456238">
            <w:pPr>
              <w:jc w:val="right"/>
              <w:rPr>
                <w:color w:val="000000"/>
              </w:rPr>
            </w:pPr>
            <w:r>
              <w:rPr>
                <w:color w:val="000000"/>
              </w:rPr>
              <w:t>39</w:t>
            </w:r>
            <w:r w:rsidR="009F178F">
              <w:rPr>
                <w:color w:val="000000"/>
              </w:rPr>
              <w:t>,</w:t>
            </w:r>
            <w:r>
              <w:rPr>
                <w:color w:val="000000"/>
              </w:rPr>
              <w:t>94</w:t>
            </w:r>
          </w:p>
        </w:tc>
        <w:tc>
          <w:tcPr>
            <w:tcW w:w="871" w:type="pct"/>
            <w:tcBorders>
              <w:top w:val="nil"/>
              <w:left w:val="nil"/>
              <w:bottom w:val="single" w:sz="4" w:space="0" w:color="auto"/>
              <w:right w:val="single" w:sz="4" w:space="0" w:color="auto"/>
            </w:tcBorders>
            <w:shd w:val="clear" w:color="auto" w:fill="auto"/>
            <w:noWrap/>
            <w:vAlign w:val="bottom"/>
            <w:hideMark/>
          </w:tcPr>
          <w:p w14:paraId="268382C0" w14:textId="46BAE93A" w:rsidR="00456238" w:rsidRDefault="00456238">
            <w:pPr>
              <w:jc w:val="right"/>
              <w:rPr>
                <w:color w:val="000000"/>
              </w:rPr>
            </w:pPr>
            <w:r>
              <w:rPr>
                <w:color w:val="000000"/>
              </w:rPr>
              <w:t>0</w:t>
            </w:r>
            <w:r w:rsidR="009F178F">
              <w:rPr>
                <w:color w:val="000000"/>
              </w:rPr>
              <w:t>,</w:t>
            </w:r>
            <w:r>
              <w:rPr>
                <w:color w:val="000000"/>
              </w:rPr>
              <w:t>05</w:t>
            </w:r>
          </w:p>
        </w:tc>
        <w:tc>
          <w:tcPr>
            <w:tcW w:w="759" w:type="pct"/>
            <w:tcBorders>
              <w:top w:val="nil"/>
              <w:left w:val="nil"/>
              <w:bottom w:val="single" w:sz="4" w:space="0" w:color="auto"/>
              <w:right w:val="single" w:sz="4" w:space="0" w:color="auto"/>
            </w:tcBorders>
            <w:shd w:val="clear" w:color="auto" w:fill="auto"/>
            <w:noWrap/>
            <w:vAlign w:val="bottom"/>
            <w:hideMark/>
          </w:tcPr>
          <w:p w14:paraId="1E3BB6C1" w14:textId="00A9C1D0" w:rsidR="00456238" w:rsidRDefault="00456238">
            <w:pPr>
              <w:jc w:val="right"/>
              <w:rPr>
                <w:color w:val="000000"/>
              </w:rPr>
            </w:pPr>
            <w:r>
              <w:rPr>
                <w:color w:val="000000"/>
              </w:rPr>
              <w:t>39</w:t>
            </w:r>
            <w:r w:rsidR="009F178F">
              <w:rPr>
                <w:color w:val="000000"/>
              </w:rPr>
              <w:t>,</w:t>
            </w:r>
            <w:r>
              <w:rPr>
                <w:color w:val="000000"/>
              </w:rPr>
              <w:t>89</w:t>
            </w:r>
          </w:p>
        </w:tc>
      </w:tr>
      <w:tr w:rsidR="00456238" w14:paraId="5980A896"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42AC0092" w14:textId="77777777" w:rsidR="00456238" w:rsidRDefault="00456238">
            <w:pPr>
              <w:rPr>
                <w:color w:val="000000"/>
              </w:rPr>
            </w:pPr>
            <w:r>
              <w:rPr>
                <w:color w:val="000000"/>
              </w:rPr>
              <w:t>Xóm 4</w:t>
            </w:r>
          </w:p>
        </w:tc>
        <w:tc>
          <w:tcPr>
            <w:tcW w:w="692" w:type="pct"/>
            <w:tcBorders>
              <w:top w:val="nil"/>
              <w:left w:val="nil"/>
              <w:bottom w:val="single" w:sz="4" w:space="0" w:color="auto"/>
              <w:right w:val="single" w:sz="4" w:space="0" w:color="auto"/>
            </w:tcBorders>
            <w:shd w:val="clear" w:color="auto" w:fill="auto"/>
            <w:noWrap/>
            <w:vAlign w:val="bottom"/>
            <w:hideMark/>
          </w:tcPr>
          <w:p w14:paraId="5B9EC1C5" w14:textId="77777777" w:rsidR="00456238" w:rsidRDefault="00456238">
            <w:pPr>
              <w:jc w:val="right"/>
              <w:rPr>
                <w:color w:val="000000"/>
              </w:rPr>
            </w:pPr>
            <w:r>
              <w:rPr>
                <w:color w:val="000000"/>
              </w:rPr>
              <w:t>25</w:t>
            </w:r>
          </w:p>
        </w:tc>
        <w:tc>
          <w:tcPr>
            <w:tcW w:w="692" w:type="pct"/>
            <w:tcBorders>
              <w:top w:val="nil"/>
              <w:left w:val="nil"/>
              <w:bottom w:val="single" w:sz="4" w:space="0" w:color="auto"/>
              <w:right w:val="single" w:sz="4" w:space="0" w:color="auto"/>
            </w:tcBorders>
            <w:shd w:val="clear" w:color="auto" w:fill="auto"/>
            <w:noWrap/>
            <w:vAlign w:val="bottom"/>
            <w:hideMark/>
          </w:tcPr>
          <w:p w14:paraId="747C8F82" w14:textId="77777777" w:rsidR="00456238" w:rsidRDefault="00456238">
            <w:pPr>
              <w:jc w:val="right"/>
              <w:rPr>
                <w:color w:val="000000"/>
              </w:rPr>
            </w:pPr>
            <w:r>
              <w:rPr>
                <w:color w:val="000000"/>
              </w:rPr>
              <w:t>43</w:t>
            </w:r>
          </w:p>
        </w:tc>
        <w:tc>
          <w:tcPr>
            <w:tcW w:w="848" w:type="pct"/>
            <w:tcBorders>
              <w:top w:val="nil"/>
              <w:left w:val="nil"/>
              <w:bottom w:val="single" w:sz="4" w:space="0" w:color="auto"/>
              <w:right w:val="single" w:sz="4" w:space="0" w:color="auto"/>
            </w:tcBorders>
            <w:shd w:val="clear" w:color="auto" w:fill="auto"/>
            <w:noWrap/>
            <w:vAlign w:val="bottom"/>
            <w:hideMark/>
          </w:tcPr>
          <w:p w14:paraId="699A7279" w14:textId="56E06628" w:rsidR="00456238" w:rsidRDefault="00456238">
            <w:pPr>
              <w:jc w:val="right"/>
              <w:rPr>
                <w:color w:val="000000"/>
              </w:rPr>
            </w:pPr>
            <w:r>
              <w:rPr>
                <w:color w:val="000000"/>
              </w:rPr>
              <w:t>121</w:t>
            </w:r>
            <w:r w:rsidR="009F178F">
              <w:rPr>
                <w:color w:val="000000"/>
              </w:rPr>
              <w:t>,</w:t>
            </w:r>
            <w:r>
              <w:rPr>
                <w:color w:val="000000"/>
              </w:rPr>
              <w:t>18</w:t>
            </w:r>
          </w:p>
        </w:tc>
        <w:tc>
          <w:tcPr>
            <w:tcW w:w="871" w:type="pct"/>
            <w:tcBorders>
              <w:top w:val="nil"/>
              <w:left w:val="nil"/>
              <w:bottom w:val="single" w:sz="4" w:space="0" w:color="auto"/>
              <w:right w:val="single" w:sz="4" w:space="0" w:color="auto"/>
            </w:tcBorders>
            <w:shd w:val="clear" w:color="auto" w:fill="auto"/>
            <w:noWrap/>
            <w:vAlign w:val="bottom"/>
            <w:hideMark/>
          </w:tcPr>
          <w:p w14:paraId="65267CB9" w14:textId="38D94834" w:rsidR="00456238" w:rsidRDefault="00456238">
            <w:pPr>
              <w:jc w:val="right"/>
              <w:rPr>
                <w:color w:val="000000"/>
              </w:rPr>
            </w:pPr>
            <w:r>
              <w:rPr>
                <w:color w:val="000000"/>
              </w:rPr>
              <w:t>0</w:t>
            </w:r>
            <w:r w:rsidR="009F178F">
              <w:rPr>
                <w:color w:val="000000"/>
              </w:rPr>
              <w:t>,</w:t>
            </w:r>
            <w:r>
              <w:rPr>
                <w:color w:val="000000"/>
              </w:rPr>
              <w:t>57</w:t>
            </w:r>
          </w:p>
        </w:tc>
        <w:tc>
          <w:tcPr>
            <w:tcW w:w="759" w:type="pct"/>
            <w:tcBorders>
              <w:top w:val="nil"/>
              <w:left w:val="nil"/>
              <w:bottom w:val="single" w:sz="4" w:space="0" w:color="auto"/>
              <w:right w:val="single" w:sz="4" w:space="0" w:color="auto"/>
            </w:tcBorders>
            <w:shd w:val="clear" w:color="auto" w:fill="auto"/>
            <w:noWrap/>
            <w:vAlign w:val="bottom"/>
            <w:hideMark/>
          </w:tcPr>
          <w:p w14:paraId="108BAD36" w14:textId="449A0C70" w:rsidR="00456238" w:rsidRDefault="00456238">
            <w:pPr>
              <w:jc w:val="right"/>
              <w:rPr>
                <w:color w:val="000000"/>
              </w:rPr>
            </w:pPr>
            <w:r>
              <w:rPr>
                <w:color w:val="000000"/>
              </w:rPr>
              <w:t>120</w:t>
            </w:r>
            <w:r w:rsidR="009F178F">
              <w:rPr>
                <w:color w:val="000000"/>
              </w:rPr>
              <w:t>,</w:t>
            </w:r>
            <w:r>
              <w:rPr>
                <w:color w:val="000000"/>
              </w:rPr>
              <w:t>61</w:t>
            </w:r>
          </w:p>
        </w:tc>
      </w:tr>
      <w:tr w:rsidR="00456238" w14:paraId="5FCD92C2"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37D076A2" w14:textId="77777777" w:rsidR="00456238" w:rsidRDefault="00456238">
            <w:pPr>
              <w:rPr>
                <w:color w:val="000000"/>
              </w:rPr>
            </w:pPr>
            <w:r>
              <w:rPr>
                <w:color w:val="000000"/>
              </w:rPr>
              <w:t>Xóm 5</w:t>
            </w:r>
          </w:p>
        </w:tc>
        <w:tc>
          <w:tcPr>
            <w:tcW w:w="692" w:type="pct"/>
            <w:tcBorders>
              <w:top w:val="nil"/>
              <w:left w:val="nil"/>
              <w:bottom w:val="single" w:sz="4" w:space="0" w:color="auto"/>
              <w:right w:val="single" w:sz="4" w:space="0" w:color="auto"/>
            </w:tcBorders>
            <w:shd w:val="clear" w:color="auto" w:fill="auto"/>
            <w:noWrap/>
            <w:vAlign w:val="bottom"/>
            <w:hideMark/>
          </w:tcPr>
          <w:p w14:paraId="5363ED28" w14:textId="77777777" w:rsidR="00456238" w:rsidRDefault="00456238">
            <w:pPr>
              <w:jc w:val="right"/>
              <w:rPr>
                <w:color w:val="000000"/>
              </w:rPr>
            </w:pPr>
            <w:r>
              <w:rPr>
                <w:color w:val="000000"/>
              </w:rPr>
              <w:t>52</w:t>
            </w:r>
          </w:p>
        </w:tc>
        <w:tc>
          <w:tcPr>
            <w:tcW w:w="692" w:type="pct"/>
            <w:tcBorders>
              <w:top w:val="nil"/>
              <w:left w:val="nil"/>
              <w:bottom w:val="single" w:sz="4" w:space="0" w:color="auto"/>
              <w:right w:val="single" w:sz="4" w:space="0" w:color="auto"/>
            </w:tcBorders>
            <w:shd w:val="clear" w:color="auto" w:fill="auto"/>
            <w:noWrap/>
            <w:vAlign w:val="bottom"/>
            <w:hideMark/>
          </w:tcPr>
          <w:p w14:paraId="3B8DFC3C" w14:textId="77777777" w:rsidR="00456238" w:rsidRDefault="00456238">
            <w:pPr>
              <w:jc w:val="right"/>
              <w:rPr>
                <w:color w:val="000000"/>
              </w:rPr>
            </w:pPr>
            <w:r>
              <w:rPr>
                <w:color w:val="000000"/>
              </w:rPr>
              <w:t>87</w:t>
            </w:r>
          </w:p>
        </w:tc>
        <w:tc>
          <w:tcPr>
            <w:tcW w:w="848" w:type="pct"/>
            <w:tcBorders>
              <w:top w:val="nil"/>
              <w:left w:val="nil"/>
              <w:bottom w:val="single" w:sz="4" w:space="0" w:color="auto"/>
              <w:right w:val="single" w:sz="4" w:space="0" w:color="auto"/>
            </w:tcBorders>
            <w:shd w:val="clear" w:color="auto" w:fill="auto"/>
            <w:noWrap/>
            <w:vAlign w:val="bottom"/>
            <w:hideMark/>
          </w:tcPr>
          <w:p w14:paraId="5112686E" w14:textId="64874353" w:rsidR="00456238" w:rsidRDefault="00456238">
            <w:pPr>
              <w:jc w:val="right"/>
              <w:rPr>
                <w:color w:val="000000"/>
              </w:rPr>
            </w:pPr>
            <w:r>
              <w:rPr>
                <w:color w:val="000000"/>
              </w:rPr>
              <w:t>139</w:t>
            </w:r>
            <w:r w:rsidR="009F178F">
              <w:rPr>
                <w:color w:val="000000"/>
              </w:rPr>
              <w:t>,</w:t>
            </w:r>
            <w:r>
              <w:rPr>
                <w:color w:val="000000"/>
              </w:rPr>
              <w:t>95</w:t>
            </w:r>
          </w:p>
        </w:tc>
        <w:tc>
          <w:tcPr>
            <w:tcW w:w="871" w:type="pct"/>
            <w:tcBorders>
              <w:top w:val="nil"/>
              <w:left w:val="nil"/>
              <w:bottom w:val="single" w:sz="4" w:space="0" w:color="auto"/>
              <w:right w:val="single" w:sz="4" w:space="0" w:color="auto"/>
            </w:tcBorders>
            <w:shd w:val="clear" w:color="auto" w:fill="auto"/>
            <w:noWrap/>
            <w:vAlign w:val="bottom"/>
            <w:hideMark/>
          </w:tcPr>
          <w:p w14:paraId="4A3D2D9C" w14:textId="7C02A085" w:rsidR="00456238" w:rsidRDefault="00456238">
            <w:pPr>
              <w:jc w:val="right"/>
              <w:rPr>
                <w:color w:val="000000"/>
              </w:rPr>
            </w:pPr>
            <w:r>
              <w:rPr>
                <w:color w:val="000000"/>
              </w:rPr>
              <w:t>1</w:t>
            </w:r>
            <w:r w:rsidR="009F178F">
              <w:rPr>
                <w:color w:val="000000"/>
              </w:rPr>
              <w:t>,</w:t>
            </w:r>
            <w:r>
              <w:rPr>
                <w:color w:val="000000"/>
              </w:rPr>
              <w:t>19</w:t>
            </w:r>
          </w:p>
        </w:tc>
        <w:tc>
          <w:tcPr>
            <w:tcW w:w="759" w:type="pct"/>
            <w:tcBorders>
              <w:top w:val="nil"/>
              <w:left w:val="nil"/>
              <w:bottom w:val="single" w:sz="4" w:space="0" w:color="auto"/>
              <w:right w:val="single" w:sz="4" w:space="0" w:color="auto"/>
            </w:tcBorders>
            <w:shd w:val="clear" w:color="auto" w:fill="auto"/>
            <w:noWrap/>
            <w:vAlign w:val="bottom"/>
            <w:hideMark/>
          </w:tcPr>
          <w:p w14:paraId="280B97DC" w14:textId="067E42CC" w:rsidR="00456238" w:rsidRDefault="00456238">
            <w:pPr>
              <w:jc w:val="right"/>
              <w:rPr>
                <w:color w:val="000000"/>
              </w:rPr>
            </w:pPr>
            <w:r>
              <w:rPr>
                <w:color w:val="000000"/>
              </w:rPr>
              <w:t>138</w:t>
            </w:r>
            <w:r w:rsidR="009F178F">
              <w:rPr>
                <w:color w:val="000000"/>
              </w:rPr>
              <w:t>,</w:t>
            </w:r>
            <w:r>
              <w:rPr>
                <w:color w:val="000000"/>
              </w:rPr>
              <w:t>76</w:t>
            </w:r>
          </w:p>
        </w:tc>
      </w:tr>
      <w:tr w:rsidR="00456238" w14:paraId="762EA49A"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6C841363" w14:textId="77777777" w:rsidR="00456238" w:rsidRDefault="00456238">
            <w:pPr>
              <w:rPr>
                <w:color w:val="000000"/>
              </w:rPr>
            </w:pPr>
            <w:r>
              <w:rPr>
                <w:color w:val="000000"/>
              </w:rPr>
              <w:t>Xóm 7</w:t>
            </w:r>
          </w:p>
        </w:tc>
        <w:tc>
          <w:tcPr>
            <w:tcW w:w="692" w:type="pct"/>
            <w:tcBorders>
              <w:top w:val="nil"/>
              <w:left w:val="nil"/>
              <w:bottom w:val="single" w:sz="4" w:space="0" w:color="auto"/>
              <w:right w:val="single" w:sz="4" w:space="0" w:color="auto"/>
            </w:tcBorders>
            <w:shd w:val="clear" w:color="auto" w:fill="auto"/>
            <w:noWrap/>
            <w:vAlign w:val="bottom"/>
            <w:hideMark/>
          </w:tcPr>
          <w:p w14:paraId="21E8A0EC" w14:textId="77777777" w:rsidR="00456238" w:rsidRDefault="00456238">
            <w:pPr>
              <w:jc w:val="right"/>
              <w:rPr>
                <w:color w:val="000000"/>
              </w:rPr>
            </w:pPr>
            <w:r>
              <w:rPr>
                <w:color w:val="000000"/>
              </w:rPr>
              <w:t>1</w:t>
            </w:r>
          </w:p>
        </w:tc>
        <w:tc>
          <w:tcPr>
            <w:tcW w:w="692" w:type="pct"/>
            <w:tcBorders>
              <w:top w:val="nil"/>
              <w:left w:val="nil"/>
              <w:bottom w:val="single" w:sz="4" w:space="0" w:color="auto"/>
              <w:right w:val="single" w:sz="4" w:space="0" w:color="auto"/>
            </w:tcBorders>
            <w:shd w:val="clear" w:color="auto" w:fill="auto"/>
            <w:noWrap/>
            <w:vAlign w:val="bottom"/>
            <w:hideMark/>
          </w:tcPr>
          <w:p w14:paraId="74723D32" w14:textId="77777777" w:rsidR="00456238" w:rsidRDefault="00456238">
            <w:pPr>
              <w:jc w:val="right"/>
              <w:rPr>
                <w:color w:val="000000"/>
              </w:rPr>
            </w:pPr>
            <w:r>
              <w:rPr>
                <w:color w:val="000000"/>
              </w:rPr>
              <w:t>2</w:t>
            </w:r>
          </w:p>
        </w:tc>
        <w:tc>
          <w:tcPr>
            <w:tcW w:w="848" w:type="pct"/>
            <w:tcBorders>
              <w:top w:val="nil"/>
              <w:left w:val="nil"/>
              <w:bottom w:val="single" w:sz="4" w:space="0" w:color="auto"/>
              <w:right w:val="single" w:sz="4" w:space="0" w:color="auto"/>
            </w:tcBorders>
            <w:shd w:val="clear" w:color="auto" w:fill="auto"/>
            <w:noWrap/>
            <w:vAlign w:val="bottom"/>
            <w:hideMark/>
          </w:tcPr>
          <w:p w14:paraId="5DA2A198" w14:textId="71CA681F" w:rsidR="00456238" w:rsidRDefault="00456238">
            <w:pPr>
              <w:jc w:val="right"/>
              <w:rPr>
                <w:color w:val="000000"/>
              </w:rPr>
            </w:pPr>
            <w:r>
              <w:rPr>
                <w:color w:val="000000"/>
              </w:rPr>
              <w:t>0</w:t>
            </w:r>
            <w:r w:rsidR="009F178F">
              <w:rPr>
                <w:color w:val="000000"/>
              </w:rPr>
              <w:t>,</w:t>
            </w:r>
            <w:r>
              <w:rPr>
                <w:color w:val="000000"/>
              </w:rPr>
              <w:t>96</w:t>
            </w:r>
          </w:p>
        </w:tc>
        <w:tc>
          <w:tcPr>
            <w:tcW w:w="871" w:type="pct"/>
            <w:tcBorders>
              <w:top w:val="nil"/>
              <w:left w:val="nil"/>
              <w:bottom w:val="single" w:sz="4" w:space="0" w:color="auto"/>
              <w:right w:val="single" w:sz="4" w:space="0" w:color="auto"/>
            </w:tcBorders>
            <w:shd w:val="clear" w:color="auto" w:fill="auto"/>
            <w:noWrap/>
            <w:vAlign w:val="bottom"/>
            <w:hideMark/>
          </w:tcPr>
          <w:p w14:paraId="431E3CEE" w14:textId="6C1E3265" w:rsidR="00456238" w:rsidRDefault="00456238">
            <w:pPr>
              <w:jc w:val="right"/>
              <w:rPr>
                <w:color w:val="000000"/>
              </w:rPr>
            </w:pPr>
            <w:r>
              <w:rPr>
                <w:color w:val="000000"/>
              </w:rPr>
              <w:t>0</w:t>
            </w:r>
            <w:r w:rsidR="009F178F">
              <w:rPr>
                <w:color w:val="000000"/>
              </w:rPr>
              <w:t>,</w:t>
            </w:r>
            <w:r>
              <w:rPr>
                <w:color w:val="000000"/>
              </w:rPr>
              <w:t>00</w:t>
            </w:r>
          </w:p>
        </w:tc>
        <w:tc>
          <w:tcPr>
            <w:tcW w:w="759" w:type="pct"/>
            <w:tcBorders>
              <w:top w:val="nil"/>
              <w:left w:val="nil"/>
              <w:bottom w:val="single" w:sz="4" w:space="0" w:color="auto"/>
              <w:right w:val="single" w:sz="4" w:space="0" w:color="auto"/>
            </w:tcBorders>
            <w:shd w:val="clear" w:color="auto" w:fill="auto"/>
            <w:noWrap/>
            <w:vAlign w:val="bottom"/>
            <w:hideMark/>
          </w:tcPr>
          <w:p w14:paraId="7A1441D6" w14:textId="1A5869E1" w:rsidR="00456238" w:rsidRDefault="00456238">
            <w:pPr>
              <w:jc w:val="right"/>
              <w:rPr>
                <w:color w:val="000000"/>
              </w:rPr>
            </w:pPr>
            <w:r>
              <w:rPr>
                <w:color w:val="000000"/>
              </w:rPr>
              <w:t>0</w:t>
            </w:r>
            <w:r w:rsidR="009F178F">
              <w:rPr>
                <w:color w:val="000000"/>
              </w:rPr>
              <w:t>,</w:t>
            </w:r>
            <w:r>
              <w:rPr>
                <w:color w:val="000000"/>
              </w:rPr>
              <w:t>96</w:t>
            </w:r>
          </w:p>
        </w:tc>
      </w:tr>
      <w:tr w:rsidR="00456238" w14:paraId="0269D84E"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766D9D81" w14:textId="77777777" w:rsidR="00456238" w:rsidRDefault="00456238">
            <w:pPr>
              <w:rPr>
                <w:b/>
                <w:bCs/>
                <w:color w:val="000000"/>
              </w:rPr>
            </w:pPr>
            <w:r>
              <w:rPr>
                <w:b/>
                <w:bCs/>
                <w:color w:val="000000"/>
              </w:rPr>
              <w:t>2. Thanh An</w:t>
            </w:r>
          </w:p>
        </w:tc>
        <w:tc>
          <w:tcPr>
            <w:tcW w:w="692" w:type="pct"/>
            <w:tcBorders>
              <w:top w:val="nil"/>
              <w:left w:val="nil"/>
              <w:bottom w:val="single" w:sz="4" w:space="0" w:color="auto"/>
              <w:right w:val="single" w:sz="4" w:space="0" w:color="auto"/>
            </w:tcBorders>
            <w:shd w:val="clear" w:color="auto" w:fill="auto"/>
            <w:noWrap/>
            <w:vAlign w:val="bottom"/>
            <w:hideMark/>
          </w:tcPr>
          <w:p w14:paraId="66405DEA" w14:textId="53781BFF" w:rsidR="00456238" w:rsidRDefault="00456238">
            <w:pPr>
              <w:jc w:val="right"/>
              <w:rPr>
                <w:b/>
                <w:bCs/>
                <w:color w:val="000000"/>
              </w:rPr>
            </w:pPr>
            <w:r>
              <w:rPr>
                <w:b/>
                <w:bCs/>
                <w:color w:val="000000"/>
              </w:rPr>
              <w:t>15</w:t>
            </w:r>
            <w:r w:rsidR="00C74FB8">
              <w:rPr>
                <w:b/>
                <w:bCs/>
                <w:color w:val="000000"/>
              </w:rPr>
              <w:t>8</w:t>
            </w:r>
          </w:p>
        </w:tc>
        <w:tc>
          <w:tcPr>
            <w:tcW w:w="692" w:type="pct"/>
            <w:tcBorders>
              <w:top w:val="nil"/>
              <w:left w:val="nil"/>
              <w:bottom w:val="single" w:sz="4" w:space="0" w:color="auto"/>
              <w:right w:val="single" w:sz="4" w:space="0" w:color="auto"/>
            </w:tcBorders>
            <w:shd w:val="clear" w:color="auto" w:fill="auto"/>
            <w:noWrap/>
            <w:vAlign w:val="bottom"/>
            <w:hideMark/>
          </w:tcPr>
          <w:p w14:paraId="4E5FC42E" w14:textId="6E41DAB8" w:rsidR="00456238" w:rsidRDefault="00456238">
            <w:pPr>
              <w:jc w:val="right"/>
              <w:rPr>
                <w:b/>
                <w:bCs/>
                <w:color w:val="000000"/>
              </w:rPr>
            </w:pPr>
            <w:r>
              <w:rPr>
                <w:b/>
                <w:bCs/>
                <w:color w:val="000000"/>
              </w:rPr>
              <w:t>22</w:t>
            </w:r>
            <w:r w:rsidR="00C74FB8">
              <w:rPr>
                <w:b/>
                <w:bCs/>
                <w:color w:val="000000"/>
              </w:rPr>
              <w:t>9</w:t>
            </w:r>
          </w:p>
        </w:tc>
        <w:tc>
          <w:tcPr>
            <w:tcW w:w="848" w:type="pct"/>
            <w:tcBorders>
              <w:top w:val="nil"/>
              <w:left w:val="nil"/>
              <w:bottom w:val="single" w:sz="4" w:space="0" w:color="auto"/>
              <w:right w:val="single" w:sz="4" w:space="0" w:color="auto"/>
            </w:tcBorders>
            <w:shd w:val="clear" w:color="auto" w:fill="auto"/>
            <w:noWrap/>
            <w:vAlign w:val="bottom"/>
            <w:hideMark/>
          </w:tcPr>
          <w:p w14:paraId="4AF6014F" w14:textId="7A145279" w:rsidR="00456238" w:rsidRDefault="00C74FB8">
            <w:pPr>
              <w:jc w:val="right"/>
              <w:rPr>
                <w:b/>
                <w:bCs/>
                <w:color w:val="000000"/>
              </w:rPr>
            </w:pPr>
            <w:r>
              <w:rPr>
                <w:b/>
                <w:bCs/>
                <w:color w:val="000000"/>
              </w:rPr>
              <w:t>448,55</w:t>
            </w:r>
          </w:p>
        </w:tc>
        <w:tc>
          <w:tcPr>
            <w:tcW w:w="871" w:type="pct"/>
            <w:tcBorders>
              <w:top w:val="nil"/>
              <w:left w:val="nil"/>
              <w:bottom w:val="single" w:sz="4" w:space="0" w:color="auto"/>
              <w:right w:val="single" w:sz="4" w:space="0" w:color="auto"/>
            </w:tcBorders>
            <w:shd w:val="clear" w:color="auto" w:fill="auto"/>
            <w:noWrap/>
            <w:vAlign w:val="bottom"/>
            <w:hideMark/>
          </w:tcPr>
          <w:p w14:paraId="5A9D236A" w14:textId="32FEFF1A" w:rsidR="00456238" w:rsidRDefault="00C74FB8">
            <w:pPr>
              <w:jc w:val="right"/>
              <w:rPr>
                <w:b/>
                <w:bCs/>
                <w:color w:val="000000"/>
              </w:rPr>
            </w:pPr>
            <w:r>
              <w:rPr>
                <w:b/>
                <w:bCs/>
                <w:color w:val="000000"/>
              </w:rPr>
              <w:t>2,28</w:t>
            </w:r>
          </w:p>
        </w:tc>
        <w:tc>
          <w:tcPr>
            <w:tcW w:w="759" w:type="pct"/>
            <w:tcBorders>
              <w:top w:val="nil"/>
              <w:left w:val="nil"/>
              <w:bottom w:val="single" w:sz="4" w:space="0" w:color="auto"/>
              <w:right w:val="single" w:sz="4" w:space="0" w:color="auto"/>
            </w:tcBorders>
            <w:shd w:val="clear" w:color="auto" w:fill="auto"/>
            <w:noWrap/>
            <w:vAlign w:val="bottom"/>
            <w:hideMark/>
          </w:tcPr>
          <w:p w14:paraId="5964930A" w14:textId="4DBBB12D" w:rsidR="00456238" w:rsidRDefault="00456238">
            <w:pPr>
              <w:jc w:val="right"/>
              <w:rPr>
                <w:b/>
                <w:bCs/>
                <w:color w:val="000000"/>
              </w:rPr>
            </w:pPr>
            <w:r>
              <w:rPr>
                <w:b/>
                <w:bCs/>
                <w:color w:val="000000"/>
              </w:rPr>
              <w:t>4</w:t>
            </w:r>
            <w:r w:rsidR="00470102">
              <w:rPr>
                <w:b/>
                <w:bCs/>
                <w:color w:val="000000"/>
              </w:rPr>
              <w:t>46,27</w:t>
            </w:r>
          </w:p>
        </w:tc>
      </w:tr>
      <w:tr w:rsidR="00456238" w14:paraId="7CDD624E"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319BCA81" w14:textId="77777777" w:rsidR="00456238" w:rsidRDefault="00456238">
            <w:pPr>
              <w:rPr>
                <w:color w:val="000000"/>
              </w:rPr>
            </w:pPr>
            <w:proofErr w:type="gramStart"/>
            <w:r>
              <w:rPr>
                <w:color w:val="000000"/>
              </w:rPr>
              <w:t>An</w:t>
            </w:r>
            <w:proofErr w:type="gramEnd"/>
            <w:r>
              <w:rPr>
                <w:color w:val="000000"/>
              </w:rPr>
              <w:t xml:space="preserve"> Bình</w:t>
            </w:r>
          </w:p>
        </w:tc>
        <w:tc>
          <w:tcPr>
            <w:tcW w:w="692" w:type="pct"/>
            <w:tcBorders>
              <w:top w:val="nil"/>
              <w:left w:val="nil"/>
              <w:bottom w:val="single" w:sz="4" w:space="0" w:color="auto"/>
              <w:right w:val="single" w:sz="4" w:space="0" w:color="auto"/>
            </w:tcBorders>
            <w:shd w:val="clear" w:color="auto" w:fill="auto"/>
            <w:noWrap/>
            <w:vAlign w:val="bottom"/>
            <w:hideMark/>
          </w:tcPr>
          <w:p w14:paraId="40B48A1C" w14:textId="77777777" w:rsidR="00456238" w:rsidRDefault="00456238">
            <w:pPr>
              <w:jc w:val="right"/>
              <w:rPr>
                <w:color w:val="000000"/>
              </w:rPr>
            </w:pPr>
            <w:r>
              <w:rPr>
                <w:color w:val="000000"/>
              </w:rPr>
              <w:t>24</w:t>
            </w:r>
          </w:p>
        </w:tc>
        <w:tc>
          <w:tcPr>
            <w:tcW w:w="692" w:type="pct"/>
            <w:tcBorders>
              <w:top w:val="nil"/>
              <w:left w:val="nil"/>
              <w:bottom w:val="single" w:sz="4" w:space="0" w:color="auto"/>
              <w:right w:val="single" w:sz="4" w:space="0" w:color="auto"/>
            </w:tcBorders>
            <w:shd w:val="clear" w:color="auto" w:fill="auto"/>
            <w:noWrap/>
            <w:vAlign w:val="bottom"/>
            <w:hideMark/>
          </w:tcPr>
          <w:p w14:paraId="69233D72" w14:textId="77777777" w:rsidR="00456238" w:rsidRDefault="00456238">
            <w:pPr>
              <w:jc w:val="right"/>
              <w:rPr>
                <w:color w:val="000000"/>
              </w:rPr>
            </w:pPr>
            <w:r>
              <w:rPr>
                <w:color w:val="000000"/>
              </w:rPr>
              <w:t>26</w:t>
            </w:r>
          </w:p>
        </w:tc>
        <w:tc>
          <w:tcPr>
            <w:tcW w:w="848" w:type="pct"/>
            <w:tcBorders>
              <w:top w:val="nil"/>
              <w:left w:val="nil"/>
              <w:bottom w:val="single" w:sz="4" w:space="0" w:color="auto"/>
              <w:right w:val="single" w:sz="4" w:space="0" w:color="auto"/>
            </w:tcBorders>
            <w:shd w:val="clear" w:color="auto" w:fill="auto"/>
            <w:noWrap/>
            <w:vAlign w:val="bottom"/>
            <w:hideMark/>
          </w:tcPr>
          <w:p w14:paraId="07F92020" w14:textId="15D985E9" w:rsidR="00456238" w:rsidRDefault="00456238">
            <w:pPr>
              <w:jc w:val="right"/>
              <w:rPr>
                <w:color w:val="000000"/>
              </w:rPr>
            </w:pPr>
            <w:r>
              <w:rPr>
                <w:color w:val="000000"/>
              </w:rPr>
              <w:t>35</w:t>
            </w:r>
            <w:r w:rsidR="0068562A">
              <w:rPr>
                <w:color w:val="000000"/>
              </w:rPr>
              <w:t>,</w:t>
            </w:r>
            <w:r>
              <w:rPr>
                <w:color w:val="000000"/>
              </w:rPr>
              <w:t>18</w:t>
            </w:r>
          </w:p>
        </w:tc>
        <w:tc>
          <w:tcPr>
            <w:tcW w:w="871" w:type="pct"/>
            <w:tcBorders>
              <w:top w:val="nil"/>
              <w:left w:val="nil"/>
              <w:bottom w:val="single" w:sz="4" w:space="0" w:color="auto"/>
              <w:right w:val="single" w:sz="4" w:space="0" w:color="auto"/>
            </w:tcBorders>
            <w:shd w:val="clear" w:color="auto" w:fill="auto"/>
            <w:noWrap/>
            <w:vAlign w:val="bottom"/>
            <w:hideMark/>
          </w:tcPr>
          <w:p w14:paraId="7B5219B4" w14:textId="0A2D8303" w:rsidR="00456238" w:rsidRDefault="00456238">
            <w:pPr>
              <w:jc w:val="right"/>
              <w:rPr>
                <w:color w:val="000000"/>
              </w:rPr>
            </w:pPr>
            <w:r>
              <w:rPr>
                <w:color w:val="000000"/>
              </w:rPr>
              <w:t>0</w:t>
            </w:r>
            <w:r w:rsidR="0068562A">
              <w:rPr>
                <w:color w:val="000000"/>
              </w:rPr>
              <w:t>,</w:t>
            </w:r>
            <w:r>
              <w:rPr>
                <w:color w:val="000000"/>
              </w:rPr>
              <w:t>07</w:t>
            </w:r>
          </w:p>
        </w:tc>
        <w:tc>
          <w:tcPr>
            <w:tcW w:w="759" w:type="pct"/>
            <w:tcBorders>
              <w:top w:val="nil"/>
              <w:left w:val="nil"/>
              <w:bottom w:val="single" w:sz="4" w:space="0" w:color="auto"/>
              <w:right w:val="single" w:sz="4" w:space="0" w:color="auto"/>
            </w:tcBorders>
            <w:shd w:val="clear" w:color="auto" w:fill="auto"/>
            <w:noWrap/>
            <w:vAlign w:val="bottom"/>
            <w:hideMark/>
          </w:tcPr>
          <w:p w14:paraId="17B1036E" w14:textId="35036C3D" w:rsidR="00456238" w:rsidRDefault="00456238">
            <w:pPr>
              <w:jc w:val="right"/>
              <w:rPr>
                <w:color w:val="000000"/>
              </w:rPr>
            </w:pPr>
            <w:r>
              <w:rPr>
                <w:color w:val="000000"/>
              </w:rPr>
              <w:t>35</w:t>
            </w:r>
            <w:r w:rsidR="0068562A">
              <w:rPr>
                <w:color w:val="000000"/>
              </w:rPr>
              <w:t>,</w:t>
            </w:r>
            <w:r>
              <w:rPr>
                <w:color w:val="000000"/>
              </w:rPr>
              <w:t>11</w:t>
            </w:r>
          </w:p>
        </w:tc>
      </w:tr>
      <w:tr w:rsidR="00456238" w14:paraId="2C6751CE"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54115840" w14:textId="77777777" w:rsidR="00456238" w:rsidRDefault="00456238">
            <w:pPr>
              <w:rPr>
                <w:color w:val="000000"/>
              </w:rPr>
            </w:pPr>
            <w:r>
              <w:rPr>
                <w:color w:val="000000"/>
              </w:rPr>
              <w:t>An Hòa</w:t>
            </w:r>
          </w:p>
        </w:tc>
        <w:tc>
          <w:tcPr>
            <w:tcW w:w="692" w:type="pct"/>
            <w:tcBorders>
              <w:top w:val="nil"/>
              <w:left w:val="nil"/>
              <w:bottom w:val="single" w:sz="4" w:space="0" w:color="auto"/>
              <w:right w:val="single" w:sz="4" w:space="0" w:color="auto"/>
            </w:tcBorders>
            <w:shd w:val="clear" w:color="auto" w:fill="auto"/>
            <w:noWrap/>
            <w:vAlign w:val="bottom"/>
            <w:hideMark/>
          </w:tcPr>
          <w:p w14:paraId="38736A4A" w14:textId="77777777" w:rsidR="00456238" w:rsidRDefault="00456238">
            <w:pPr>
              <w:jc w:val="right"/>
              <w:rPr>
                <w:color w:val="000000"/>
              </w:rPr>
            </w:pPr>
            <w:r>
              <w:rPr>
                <w:color w:val="000000"/>
              </w:rPr>
              <w:t>36</w:t>
            </w:r>
          </w:p>
        </w:tc>
        <w:tc>
          <w:tcPr>
            <w:tcW w:w="692" w:type="pct"/>
            <w:tcBorders>
              <w:top w:val="nil"/>
              <w:left w:val="nil"/>
              <w:bottom w:val="single" w:sz="4" w:space="0" w:color="auto"/>
              <w:right w:val="single" w:sz="4" w:space="0" w:color="auto"/>
            </w:tcBorders>
            <w:shd w:val="clear" w:color="auto" w:fill="auto"/>
            <w:noWrap/>
            <w:vAlign w:val="bottom"/>
            <w:hideMark/>
          </w:tcPr>
          <w:p w14:paraId="3EC166F5" w14:textId="77777777" w:rsidR="00456238" w:rsidRDefault="00456238">
            <w:pPr>
              <w:jc w:val="right"/>
              <w:rPr>
                <w:color w:val="000000"/>
              </w:rPr>
            </w:pPr>
            <w:r>
              <w:rPr>
                <w:color w:val="000000"/>
              </w:rPr>
              <w:t>42</w:t>
            </w:r>
          </w:p>
        </w:tc>
        <w:tc>
          <w:tcPr>
            <w:tcW w:w="848" w:type="pct"/>
            <w:tcBorders>
              <w:top w:val="nil"/>
              <w:left w:val="nil"/>
              <w:bottom w:val="single" w:sz="4" w:space="0" w:color="auto"/>
              <w:right w:val="single" w:sz="4" w:space="0" w:color="auto"/>
            </w:tcBorders>
            <w:shd w:val="clear" w:color="auto" w:fill="auto"/>
            <w:noWrap/>
            <w:vAlign w:val="bottom"/>
            <w:hideMark/>
          </w:tcPr>
          <w:p w14:paraId="1C97A92F" w14:textId="702CC38A" w:rsidR="00456238" w:rsidRDefault="00456238">
            <w:pPr>
              <w:jc w:val="right"/>
              <w:rPr>
                <w:color w:val="000000"/>
              </w:rPr>
            </w:pPr>
            <w:r>
              <w:rPr>
                <w:color w:val="000000"/>
              </w:rPr>
              <w:t>61</w:t>
            </w:r>
            <w:r w:rsidR="0068562A">
              <w:rPr>
                <w:color w:val="000000"/>
              </w:rPr>
              <w:t>,</w:t>
            </w:r>
            <w:r>
              <w:rPr>
                <w:color w:val="000000"/>
              </w:rPr>
              <w:t>59</w:t>
            </w:r>
          </w:p>
        </w:tc>
        <w:tc>
          <w:tcPr>
            <w:tcW w:w="871" w:type="pct"/>
            <w:tcBorders>
              <w:top w:val="nil"/>
              <w:left w:val="nil"/>
              <w:bottom w:val="single" w:sz="4" w:space="0" w:color="auto"/>
              <w:right w:val="single" w:sz="4" w:space="0" w:color="auto"/>
            </w:tcBorders>
            <w:shd w:val="clear" w:color="auto" w:fill="auto"/>
            <w:noWrap/>
            <w:vAlign w:val="bottom"/>
            <w:hideMark/>
          </w:tcPr>
          <w:p w14:paraId="0142444C" w14:textId="1196ADF5" w:rsidR="00456238" w:rsidRDefault="00456238">
            <w:pPr>
              <w:jc w:val="right"/>
              <w:rPr>
                <w:color w:val="000000"/>
              </w:rPr>
            </w:pPr>
            <w:r>
              <w:rPr>
                <w:color w:val="000000"/>
              </w:rPr>
              <w:t>0</w:t>
            </w:r>
            <w:r w:rsidR="0068562A">
              <w:rPr>
                <w:color w:val="000000"/>
              </w:rPr>
              <w:t>,</w:t>
            </w:r>
            <w:r>
              <w:rPr>
                <w:color w:val="000000"/>
              </w:rPr>
              <w:t>35</w:t>
            </w:r>
          </w:p>
        </w:tc>
        <w:tc>
          <w:tcPr>
            <w:tcW w:w="759" w:type="pct"/>
            <w:tcBorders>
              <w:top w:val="nil"/>
              <w:left w:val="nil"/>
              <w:bottom w:val="single" w:sz="4" w:space="0" w:color="auto"/>
              <w:right w:val="single" w:sz="4" w:space="0" w:color="auto"/>
            </w:tcBorders>
            <w:shd w:val="clear" w:color="auto" w:fill="auto"/>
            <w:noWrap/>
            <w:vAlign w:val="bottom"/>
            <w:hideMark/>
          </w:tcPr>
          <w:p w14:paraId="6642D161" w14:textId="7148CC0F" w:rsidR="00456238" w:rsidRDefault="00456238">
            <w:pPr>
              <w:jc w:val="right"/>
              <w:rPr>
                <w:color w:val="000000"/>
              </w:rPr>
            </w:pPr>
            <w:r>
              <w:rPr>
                <w:color w:val="000000"/>
              </w:rPr>
              <w:t>61</w:t>
            </w:r>
            <w:r w:rsidR="0068562A">
              <w:rPr>
                <w:color w:val="000000"/>
              </w:rPr>
              <w:t>,</w:t>
            </w:r>
            <w:r>
              <w:rPr>
                <w:color w:val="000000"/>
              </w:rPr>
              <w:t>24</w:t>
            </w:r>
          </w:p>
        </w:tc>
      </w:tr>
      <w:tr w:rsidR="00456238" w14:paraId="6BF50BA6"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12BA096E" w14:textId="77777777" w:rsidR="00456238" w:rsidRDefault="00456238">
            <w:pPr>
              <w:rPr>
                <w:color w:val="000000"/>
              </w:rPr>
            </w:pPr>
            <w:r>
              <w:rPr>
                <w:color w:val="000000"/>
              </w:rPr>
              <w:t>An Ngọc</w:t>
            </w:r>
          </w:p>
        </w:tc>
        <w:tc>
          <w:tcPr>
            <w:tcW w:w="692" w:type="pct"/>
            <w:tcBorders>
              <w:top w:val="nil"/>
              <w:left w:val="nil"/>
              <w:bottom w:val="single" w:sz="4" w:space="0" w:color="auto"/>
              <w:right w:val="single" w:sz="4" w:space="0" w:color="auto"/>
            </w:tcBorders>
            <w:shd w:val="clear" w:color="auto" w:fill="auto"/>
            <w:noWrap/>
            <w:vAlign w:val="bottom"/>
            <w:hideMark/>
          </w:tcPr>
          <w:p w14:paraId="06088047" w14:textId="77777777" w:rsidR="00456238" w:rsidRDefault="00456238">
            <w:pPr>
              <w:jc w:val="right"/>
              <w:rPr>
                <w:color w:val="000000"/>
              </w:rPr>
            </w:pPr>
            <w:r>
              <w:rPr>
                <w:color w:val="000000"/>
              </w:rPr>
              <w:t>42</w:t>
            </w:r>
          </w:p>
        </w:tc>
        <w:tc>
          <w:tcPr>
            <w:tcW w:w="692" w:type="pct"/>
            <w:tcBorders>
              <w:top w:val="nil"/>
              <w:left w:val="nil"/>
              <w:bottom w:val="single" w:sz="4" w:space="0" w:color="auto"/>
              <w:right w:val="single" w:sz="4" w:space="0" w:color="auto"/>
            </w:tcBorders>
            <w:shd w:val="clear" w:color="auto" w:fill="auto"/>
            <w:noWrap/>
            <w:vAlign w:val="bottom"/>
            <w:hideMark/>
          </w:tcPr>
          <w:p w14:paraId="0F2DE9EE" w14:textId="77777777" w:rsidR="00456238" w:rsidRDefault="00456238">
            <w:pPr>
              <w:jc w:val="right"/>
              <w:rPr>
                <w:color w:val="000000"/>
              </w:rPr>
            </w:pPr>
            <w:r>
              <w:rPr>
                <w:color w:val="000000"/>
              </w:rPr>
              <w:t>63</w:t>
            </w:r>
          </w:p>
        </w:tc>
        <w:tc>
          <w:tcPr>
            <w:tcW w:w="848" w:type="pct"/>
            <w:tcBorders>
              <w:top w:val="nil"/>
              <w:left w:val="nil"/>
              <w:bottom w:val="single" w:sz="4" w:space="0" w:color="auto"/>
              <w:right w:val="single" w:sz="4" w:space="0" w:color="auto"/>
            </w:tcBorders>
            <w:shd w:val="clear" w:color="auto" w:fill="auto"/>
            <w:noWrap/>
            <w:vAlign w:val="bottom"/>
            <w:hideMark/>
          </w:tcPr>
          <w:p w14:paraId="6F740389" w14:textId="13F6D3A6" w:rsidR="00456238" w:rsidRDefault="00456238">
            <w:pPr>
              <w:jc w:val="right"/>
              <w:rPr>
                <w:color w:val="000000"/>
              </w:rPr>
            </w:pPr>
            <w:r>
              <w:rPr>
                <w:color w:val="000000"/>
              </w:rPr>
              <w:t>93</w:t>
            </w:r>
            <w:r w:rsidR="0068562A">
              <w:rPr>
                <w:color w:val="000000"/>
              </w:rPr>
              <w:t>,</w:t>
            </w:r>
            <w:r>
              <w:rPr>
                <w:color w:val="000000"/>
              </w:rPr>
              <w:t>65</w:t>
            </w:r>
          </w:p>
        </w:tc>
        <w:tc>
          <w:tcPr>
            <w:tcW w:w="871" w:type="pct"/>
            <w:tcBorders>
              <w:top w:val="nil"/>
              <w:left w:val="nil"/>
              <w:bottom w:val="single" w:sz="4" w:space="0" w:color="auto"/>
              <w:right w:val="single" w:sz="4" w:space="0" w:color="auto"/>
            </w:tcBorders>
            <w:shd w:val="clear" w:color="auto" w:fill="auto"/>
            <w:noWrap/>
            <w:vAlign w:val="bottom"/>
            <w:hideMark/>
          </w:tcPr>
          <w:p w14:paraId="50B881D3" w14:textId="5EAEC268" w:rsidR="00456238" w:rsidRDefault="00456238">
            <w:pPr>
              <w:jc w:val="right"/>
              <w:rPr>
                <w:color w:val="000000"/>
              </w:rPr>
            </w:pPr>
            <w:r>
              <w:rPr>
                <w:color w:val="000000"/>
              </w:rPr>
              <w:t>0</w:t>
            </w:r>
            <w:r w:rsidR="0068562A">
              <w:rPr>
                <w:color w:val="000000"/>
              </w:rPr>
              <w:t>,</w:t>
            </w:r>
            <w:r>
              <w:rPr>
                <w:color w:val="000000"/>
              </w:rPr>
              <w:t>88</w:t>
            </w:r>
          </w:p>
        </w:tc>
        <w:tc>
          <w:tcPr>
            <w:tcW w:w="759" w:type="pct"/>
            <w:tcBorders>
              <w:top w:val="nil"/>
              <w:left w:val="nil"/>
              <w:bottom w:val="single" w:sz="4" w:space="0" w:color="auto"/>
              <w:right w:val="single" w:sz="4" w:space="0" w:color="auto"/>
            </w:tcBorders>
            <w:shd w:val="clear" w:color="auto" w:fill="auto"/>
            <w:noWrap/>
            <w:vAlign w:val="bottom"/>
            <w:hideMark/>
          </w:tcPr>
          <w:p w14:paraId="51595A96" w14:textId="479CC7D9" w:rsidR="00456238" w:rsidRDefault="00456238">
            <w:pPr>
              <w:jc w:val="right"/>
              <w:rPr>
                <w:color w:val="000000"/>
              </w:rPr>
            </w:pPr>
            <w:r>
              <w:rPr>
                <w:color w:val="000000"/>
              </w:rPr>
              <w:t>92</w:t>
            </w:r>
            <w:r w:rsidR="0068562A">
              <w:rPr>
                <w:color w:val="000000"/>
              </w:rPr>
              <w:t>,</w:t>
            </w:r>
            <w:r>
              <w:rPr>
                <w:color w:val="000000"/>
              </w:rPr>
              <w:t>77</w:t>
            </w:r>
          </w:p>
        </w:tc>
      </w:tr>
      <w:tr w:rsidR="00456238" w14:paraId="21838FB8"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32CCD35F" w14:textId="77777777" w:rsidR="00456238" w:rsidRDefault="00456238">
            <w:pPr>
              <w:rPr>
                <w:color w:val="000000"/>
              </w:rPr>
            </w:pPr>
            <w:proofErr w:type="gramStart"/>
            <w:r>
              <w:rPr>
                <w:color w:val="000000"/>
              </w:rPr>
              <w:t>An</w:t>
            </w:r>
            <w:proofErr w:type="gramEnd"/>
            <w:r>
              <w:rPr>
                <w:color w:val="000000"/>
              </w:rPr>
              <w:t xml:space="preserve"> Phong</w:t>
            </w:r>
          </w:p>
        </w:tc>
        <w:tc>
          <w:tcPr>
            <w:tcW w:w="692" w:type="pct"/>
            <w:tcBorders>
              <w:top w:val="nil"/>
              <w:left w:val="nil"/>
              <w:bottom w:val="single" w:sz="4" w:space="0" w:color="auto"/>
              <w:right w:val="single" w:sz="4" w:space="0" w:color="auto"/>
            </w:tcBorders>
            <w:shd w:val="clear" w:color="auto" w:fill="auto"/>
            <w:noWrap/>
            <w:vAlign w:val="bottom"/>
            <w:hideMark/>
          </w:tcPr>
          <w:p w14:paraId="76D5A4EC" w14:textId="77777777" w:rsidR="00456238" w:rsidRDefault="00456238">
            <w:pPr>
              <w:jc w:val="right"/>
              <w:rPr>
                <w:color w:val="000000"/>
              </w:rPr>
            </w:pPr>
            <w:r>
              <w:rPr>
                <w:color w:val="000000"/>
              </w:rPr>
              <w:t>6</w:t>
            </w:r>
          </w:p>
        </w:tc>
        <w:tc>
          <w:tcPr>
            <w:tcW w:w="692" w:type="pct"/>
            <w:tcBorders>
              <w:top w:val="nil"/>
              <w:left w:val="nil"/>
              <w:bottom w:val="single" w:sz="4" w:space="0" w:color="auto"/>
              <w:right w:val="single" w:sz="4" w:space="0" w:color="auto"/>
            </w:tcBorders>
            <w:shd w:val="clear" w:color="auto" w:fill="auto"/>
            <w:noWrap/>
            <w:vAlign w:val="bottom"/>
            <w:hideMark/>
          </w:tcPr>
          <w:p w14:paraId="7D24E186" w14:textId="4D6F87E6" w:rsidR="00456238" w:rsidRDefault="00C74FB8">
            <w:pPr>
              <w:jc w:val="right"/>
              <w:rPr>
                <w:color w:val="000000"/>
              </w:rPr>
            </w:pPr>
            <w:r>
              <w:rPr>
                <w:color w:val="000000"/>
              </w:rPr>
              <w:t>10</w:t>
            </w:r>
          </w:p>
        </w:tc>
        <w:tc>
          <w:tcPr>
            <w:tcW w:w="848" w:type="pct"/>
            <w:tcBorders>
              <w:top w:val="nil"/>
              <w:left w:val="nil"/>
              <w:bottom w:val="single" w:sz="4" w:space="0" w:color="auto"/>
              <w:right w:val="single" w:sz="4" w:space="0" w:color="auto"/>
            </w:tcBorders>
            <w:shd w:val="clear" w:color="auto" w:fill="auto"/>
            <w:noWrap/>
            <w:vAlign w:val="bottom"/>
            <w:hideMark/>
          </w:tcPr>
          <w:p w14:paraId="0AECD22F" w14:textId="27B30781" w:rsidR="00456238" w:rsidRDefault="00456238">
            <w:pPr>
              <w:jc w:val="right"/>
              <w:rPr>
                <w:color w:val="000000"/>
              </w:rPr>
            </w:pPr>
            <w:r>
              <w:rPr>
                <w:color w:val="000000"/>
              </w:rPr>
              <w:t>12</w:t>
            </w:r>
            <w:r w:rsidR="0068562A">
              <w:rPr>
                <w:color w:val="000000"/>
              </w:rPr>
              <w:t>,</w:t>
            </w:r>
            <w:r>
              <w:rPr>
                <w:color w:val="000000"/>
              </w:rPr>
              <w:t>22</w:t>
            </w:r>
          </w:p>
        </w:tc>
        <w:tc>
          <w:tcPr>
            <w:tcW w:w="871" w:type="pct"/>
            <w:tcBorders>
              <w:top w:val="nil"/>
              <w:left w:val="nil"/>
              <w:bottom w:val="single" w:sz="4" w:space="0" w:color="auto"/>
              <w:right w:val="single" w:sz="4" w:space="0" w:color="auto"/>
            </w:tcBorders>
            <w:shd w:val="clear" w:color="auto" w:fill="auto"/>
            <w:noWrap/>
            <w:vAlign w:val="bottom"/>
            <w:hideMark/>
          </w:tcPr>
          <w:p w14:paraId="3A481C55" w14:textId="4B00DBBD" w:rsidR="00456238" w:rsidRDefault="00456238">
            <w:pPr>
              <w:jc w:val="right"/>
              <w:rPr>
                <w:color w:val="000000"/>
              </w:rPr>
            </w:pPr>
            <w:r>
              <w:rPr>
                <w:color w:val="000000"/>
              </w:rPr>
              <w:t>0</w:t>
            </w:r>
            <w:r w:rsidR="0068562A">
              <w:rPr>
                <w:color w:val="000000"/>
              </w:rPr>
              <w:t>,</w:t>
            </w:r>
            <w:r>
              <w:rPr>
                <w:color w:val="000000"/>
              </w:rPr>
              <w:t>00</w:t>
            </w:r>
          </w:p>
        </w:tc>
        <w:tc>
          <w:tcPr>
            <w:tcW w:w="759" w:type="pct"/>
            <w:tcBorders>
              <w:top w:val="nil"/>
              <w:left w:val="nil"/>
              <w:bottom w:val="single" w:sz="4" w:space="0" w:color="auto"/>
              <w:right w:val="single" w:sz="4" w:space="0" w:color="auto"/>
            </w:tcBorders>
            <w:shd w:val="clear" w:color="auto" w:fill="auto"/>
            <w:noWrap/>
            <w:vAlign w:val="bottom"/>
            <w:hideMark/>
          </w:tcPr>
          <w:p w14:paraId="7B73B8C0" w14:textId="7FD570B8" w:rsidR="00456238" w:rsidRDefault="00456238">
            <w:pPr>
              <w:jc w:val="right"/>
              <w:rPr>
                <w:color w:val="000000"/>
              </w:rPr>
            </w:pPr>
            <w:r>
              <w:rPr>
                <w:color w:val="000000"/>
              </w:rPr>
              <w:t>12</w:t>
            </w:r>
            <w:r w:rsidR="0068562A">
              <w:rPr>
                <w:color w:val="000000"/>
              </w:rPr>
              <w:t>,</w:t>
            </w:r>
            <w:r>
              <w:rPr>
                <w:color w:val="000000"/>
              </w:rPr>
              <w:t>22</w:t>
            </w:r>
          </w:p>
        </w:tc>
      </w:tr>
      <w:tr w:rsidR="00456238" w14:paraId="6779AAF7"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4F2D43F5" w14:textId="77777777" w:rsidR="00456238" w:rsidRDefault="00456238">
            <w:pPr>
              <w:rPr>
                <w:color w:val="000000"/>
              </w:rPr>
            </w:pPr>
            <w:r>
              <w:rPr>
                <w:color w:val="000000"/>
              </w:rPr>
              <w:t>An Phú</w:t>
            </w:r>
          </w:p>
        </w:tc>
        <w:tc>
          <w:tcPr>
            <w:tcW w:w="692" w:type="pct"/>
            <w:tcBorders>
              <w:top w:val="nil"/>
              <w:left w:val="nil"/>
              <w:bottom w:val="single" w:sz="4" w:space="0" w:color="auto"/>
              <w:right w:val="single" w:sz="4" w:space="0" w:color="auto"/>
            </w:tcBorders>
            <w:shd w:val="clear" w:color="auto" w:fill="auto"/>
            <w:noWrap/>
            <w:vAlign w:val="bottom"/>
            <w:hideMark/>
          </w:tcPr>
          <w:p w14:paraId="1694FE19" w14:textId="77777777" w:rsidR="00456238" w:rsidRDefault="00456238">
            <w:pPr>
              <w:jc w:val="right"/>
              <w:rPr>
                <w:color w:val="000000"/>
              </w:rPr>
            </w:pPr>
            <w:r>
              <w:rPr>
                <w:color w:val="000000"/>
              </w:rPr>
              <w:t>10</w:t>
            </w:r>
          </w:p>
        </w:tc>
        <w:tc>
          <w:tcPr>
            <w:tcW w:w="692" w:type="pct"/>
            <w:tcBorders>
              <w:top w:val="nil"/>
              <w:left w:val="nil"/>
              <w:bottom w:val="single" w:sz="4" w:space="0" w:color="auto"/>
              <w:right w:val="single" w:sz="4" w:space="0" w:color="auto"/>
            </w:tcBorders>
            <w:shd w:val="clear" w:color="auto" w:fill="auto"/>
            <w:noWrap/>
            <w:vAlign w:val="bottom"/>
            <w:hideMark/>
          </w:tcPr>
          <w:p w14:paraId="6CE4D4BA" w14:textId="77777777" w:rsidR="00456238" w:rsidRDefault="00456238">
            <w:pPr>
              <w:jc w:val="right"/>
              <w:rPr>
                <w:color w:val="000000"/>
              </w:rPr>
            </w:pPr>
            <w:r>
              <w:rPr>
                <w:color w:val="000000"/>
              </w:rPr>
              <w:t>11</w:t>
            </w:r>
          </w:p>
        </w:tc>
        <w:tc>
          <w:tcPr>
            <w:tcW w:w="848" w:type="pct"/>
            <w:tcBorders>
              <w:top w:val="nil"/>
              <w:left w:val="nil"/>
              <w:bottom w:val="single" w:sz="4" w:space="0" w:color="auto"/>
              <w:right w:val="single" w:sz="4" w:space="0" w:color="auto"/>
            </w:tcBorders>
            <w:shd w:val="clear" w:color="auto" w:fill="auto"/>
            <w:noWrap/>
            <w:vAlign w:val="bottom"/>
            <w:hideMark/>
          </w:tcPr>
          <w:p w14:paraId="21C1E6FF" w14:textId="0280E27D" w:rsidR="00456238" w:rsidRDefault="00456238">
            <w:pPr>
              <w:jc w:val="right"/>
              <w:rPr>
                <w:color w:val="000000"/>
              </w:rPr>
            </w:pPr>
            <w:r>
              <w:rPr>
                <w:color w:val="000000"/>
              </w:rPr>
              <w:t>19</w:t>
            </w:r>
            <w:r w:rsidR="0068562A">
              <w:rPr>
                <w:color w:val="000000"/>
              </w:rPr>
              <w:t>,</w:t>
            </w:r>
            <w:r>
              <w:rPr>
                <w:color w:val="000000"/>
              </w:rPr>
              <w:t>49</w:t>
            </w:r>
          </w:p>
        </w:tc>
        <w:tc>
          <w:tcPr>
            <w:tcW w:w="871" w:type="pct"/>
            <w:tcBorders>
              <w:top w:val="nil"/>
              <w:left w:val="nil"/>
              <w:bottom w:val="single" w:sz="4" w:space="0" w:color="auto"/>
              <w:right w:val="single" w:sz="4" w:space="0" w:color="auto"/>
            </w:tcBorders>
            <w:shd w:val="clear" w:color="auto" w:fill="auto"/>
            <w:noWrap/>
            <w:vAlign w:val="bottom"/>
            <w:hideMark/>
          </w:tcPr>
          <w:p w14:paraId="26C78F31" w14:textId="5A4171ED" w:rsidR="00456238" w:rsidRDefault="00456238">
            <w:pPr>
              <w:jc w:val="right"/>
              <w:rPr>
                <w:color w:val="000000"/>
              </w:rPr>
            </w:pPr>
            <w:r>
              <w:rPr>
                <w:color w:val="000000"/>
              </w:rPr>
              <w:t>0</w:t>
            </w:r>
            <w:r w:rsidR="0068562A">
              <w:rPr>
                <w:color w:val="000000"/>
              </w:rPr>
              <w:t>,</w:t>
            </w:r>
            <w:r>
              <w:rPr>
                <w:color w:val="000000"/>
              </w:rPr>
              <w:t>04</w:t>
            </w:r>
          </w:p>
        </w:tc>
        <w:tc>
          <w:tcPr>
            <w:tcW w:w="759" w:type="pct"/>
            <w:tcBorders>
              <w:top w:val="nil"/>
              <w:left w:val="nil"/>
              <w:bottom w:val="single" w:sz="4" w:space="0" w:color="auto"/>
              <w:right w:val="single" w:sz="4" w:space="0" w:color="auto"/>
            </w:tcBorders>
            <w:shd w:val="clear" w:color="auto" w:fill="auto"/>
            <w:noWrap/>
            <w:vAlign w:val="bottom"/>
            <w:hideMark/>
          </w:tcPr>
          <w:p w14:paraId="50CD1A60" w14:textId="2681C94F" w:rsidR="00456238" w:rsidRDefault="00456238">
            <w:pPr>
              <w:jc w:val="right"/>
              <w:rPr>
                <w:color w:val="000000"/>
              </w:rPr>
            </w:pPr>
            <w:r>
              <w:rPr>
                <w:color w:val="000000"/>
              </w:rPr>
              <w:t>19</w:t>
            </w:r>
            <w:r w:rsidR="0068562A">
              <w:rPr>
                <w:color w:val="000000"/>
              </w:rPr>
              <w:t>,</w:t>
            </w:r>
            <w:r>
              <w:rPr>
                <w:color w:val="000000"/>
              </w:rPr>
              <w:t>45</w:t>
            </w:r>
          </w:p>
        </w:tc>
      </w:tr>
      <w:tr w:rsidR="00456238" w14:paraId="65463543"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41A0BA9E" w14:textId="77777777" w:rsidR="00456238" w:rsidRDefault="00456238">
            <w:pPr>
              <w:rPr>
                <w:color w:val="000000"/>
              </w:rPr>
            </w:pPr>
            <w:r>
              <w:rPr>
                <w:color w:val="000000"/>
              </w:rPr>
              <w:t>Thượng Lâm</w:t>
            </w:r>
          </w:p>
        </w:tc>
        <w:tc>
          <w:tcPr>
            <w:tcW w:w="692" w:type="pct"/>
            <w:tcBorders>
              <w:top w:val="nil"/>
              <w:left w:val="nil"/>
              <w:bottom w:val="single" w:sz="4" w:space="0" w:color="auto"/>
              <w:right w:val="single" w:sz="4" w:space="0" w:color="auto"/>
            </w:tcBorders>
            <w:shd w:val="clear" w:color="auto" w:fill="auto"/>
            <w:noWrap/>
            <w:vAlign w:val="bottom"/>
            <w:hideMark/>
          </w:tcPr>
          <w:p w14:paraId="4E242706" w14:textId="77777777" w:rsidR="00456238" w:rsidRDefault="00456238">
            <w:pPr>
              <w:jc w:val="right"/>
              <w:rPr>
                <w:color w:val="000000"/>
              </w:rPr>
            </w:pPr>
            <w:r>
              <w:rPr>
                <w:color w:val="000000"/>
              </w:rPr>
              <w:t>39</w:t>
            </w:r>
          </w:p>
        </w:tc>
        <w:tc>
          <w:tcPr>
            <w:tcW w:w="692" w:type="pct"/>
            <w:tcBorders>
              <w:top w:val="nil"/>
              <w:left w:val="nil"/>
              <w:bottom w:val="single" w:sz="4" w:space="0" w:color="auto"/>
              <w:right w:val="single" w:sz="4" w:space="0" w:color="auto"/>
            </w:tcBorders>
            <w:shd w:val="clear" w:color="auto" w:fill="auto"/>
            <w:noWrap/>
            <w:vAlign w:val="bottom"/>
            <w:hideMark/>
          </w:tcPr>
          <w:p w14:paraId="5BF9F309" w14:textId="5F1DEE63" w:rsidR="00456238" w:rsidRDefault="00456238">
            <w:pPr>
              <w:jc w:val="right"/>
              <w:rPr>
                <w:color w:val="000000"/>
              </w:rPr>
            </w:pPr>
            <w:r>
              <w:rPr>
                <w:color w:val="000000"/>
              </w:rPr>
              <w:t>7</w:t>
            </w:r>
            <w:r w:rsidR="00C74FB8">
              <w:rPr>
                <w:color w:val="000000"/>
              </w:rPr>
              <w:t>7</w:t>
            </w:r>
          </w:p>
        </w:tc>
        <w:tc>
          <w:tcPr>
            <w:tcW w:w="848" w:type="pct"/>
            <w:tcBorders>
              <w:top w:val="nil"/>
              <w:left w:val="nil"/>
              <w:bottom w:val="single" w:sz="4" w:space="0" w:color="auto"/>
              <w:right w:val="single" w:sz="4" w:space="0" w:color="auto"/>
            </w:tcBorders>
            <w:shd w:val="clear" w:color="auto" w:fill="auto"/>
            <w:noWrap/>
            <w:vAlign w:val="bottom"/>
            <w:hideMark/>
          </w:tcPr>
          <w:p w14:paraId="1EED82A7" w14:textId="1FCA94B9" w:rsidR="00456238" w:rsidRDefault="00456238">
            <w:pPr>
              <w:jc w:val="right"/>
              <w:rPr>
                <w:color w:val="000000"/>
              </w:rPr>
            </w:pPr>
            <w:r>
              <w:rPr>
                <w:color w:val="000000"/>
              </w:rPr>
              <w:t>201</w:t>
            </w:r>
            <w:r w:rsidR="0068562A">
              <w:rPr>
                <w:color w:val="000000"/>
              </w:rPr>
              <w:t>,</w:t>
            </w:r>
            <w:r>
              <w:rPr>
                <w:color w:val="000000"/>
              </w:rPr>
              <w:t>38</w:t>
            </w:r>
          </w:p>
        </w:tc>
        <w:tc>
          <w:tcPr>
            <w:tcW w:w="871" w:type="pct"/>
            <w:tcBorders>
              <w:top w:val="nil"/>
              <w:left w:val="nil"/>
              <w:bottom w:val="single" w:sz="4" w:space="0" w:color="auto"/>
              <w:right w:val="single" w:sz="4" w:space="0" w:color="auto"/>
            </w:tcBorders>
            <w:shd w:val="clear" w:color="auto" w:fill="auto"/>
            <w:noWrap/>
            <w:vAlign w:val="bottom"/>
            <w:hideMark/>
          </w:tcPr>
          <w:p w14:paraId="18BA071A" w14:textId="6D3E5811" w:rsidR="00456238" w:rsidRDefault="00456238">
            <w:pPr>
              <w:jc w:val="right"/>
              <w:rPr>
                <w:color w:val="000000"/>
              </w:rPr>
            </w:pPr>
            <w:r>
              <w:rPr>
                <w:color w:val="000000"/>
              </w:rPr>
              <w:t>0</w:t>
            </w:r>
            <w:r w:rsidR="0068562A">
              <w:rPr>
                <w:color w:val="000000"/>
              </w:rPr>
              <w:t>,</w:t>
            </w:r>
            <w:r>
              <w:rPr>
                <w:color w:val="000000"/>
              </w:rPr>
              <w:t>83</w:t>
            </w:r>
          </w:p>
        </w:tc>
        <w:tc>
          <w:tcPr>
            <w:tcW w:w="759" w:type="pct"/>
            <w:tcBorders>
              <w:top w:val="nil"/>
              <w:left w:val="nil"/>
              <w:bottom w:val="single" w:sz="4" w:space="0" w:color="auto"/>
              <w:right w:val="single" w:sz="4" w:space="0" w:color="auto"/>
            </w:tcBorders>
            <w:shd w:val="clear" w:color="auto" w:fill="auto"/>
            <w:noWrap/>
            <w:vAlign w:val="bottom"/>
            <w:hideMark/>
          </w:tcPr>
          <w:p w14:paraId="33AF4065" w14:textId="32211E3F" w:rsidR="00456238" w:rsidRDefault="00456238">
            <w:pPr>
              <w:jc w:val="right"/>
              <w:rPr>
                <w:color w:val="000000"/>
              </w:rPr>
            </w:pPr>
            <w:r>
              <w:rPr>
                <w:color w:val="000000"/>
              </w:rPr>
              <w:t>200</w:t>
            </w:r>
            <w:r w:rsidR="0068562A">
              <w:rPr>
                <w:color w:val="000000"/>
              </w:rPr>
              <w:t>,</w:t>
            </w:r>
            <w:r>
              <w:rPr>
                <w:color w:val="000000"/>
              </w:rPr>
              <w:t>55</w:t>
            </w:r>
          </w:p>
        </w:tc>
      </w:tr>
      <w:tr w:rsidR="00456238" w14:paraId="70709705"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51762B9F" w14:textId="77777777" w:rsidR="00456238" w:rsidRDefault="00456238">
            <w:pPr>
              <w:rPr>
                <w:b/>
                <w:bCs/>
                <w:color w:val="000000"/>
              </w:rPr>
            </w:pPr>
            <w:r>
              <w:rPr>
                <w:b/>
                <w:bCs/>
                <w:color w:val="000000"/>
              </w:rPr>
              <w:t>3. Thanh Chi</w:t>
            </w:r>
          </w:p>
        </w:tc>
        <w:tc>
          <w:tcPr>
            <w:tcW w:w="692" w:type="pct"/>
            <w:tcBorders>
              <w:top w:val="nil"/>
              <w:left w:val="nil"/>
              <w:bottom w:val="single" w:sz="4" w:space="0" w:color="auto"/>
              <w:right w:val="single" w:sz="4" w:space="0" w:color="auto"/>
            </w:tcBorders>
            <w:shd w:val="clear" w:color="auto" w:fill="auto"/>
            <w:noWrap/>
            <w:vAlign w:val="bottom"/>
            <w:hideMark/>
          </w:tcPr>
          <w:p w14:paraId="3D745C43" w14:textId="77777777" w:rsidR="00456238" w:rsidRDefault="00456238">
            <w:pPr>
              <w:jc w:val="right"/>
              <w:rPr>
                <w:b/>
                <w:bCs/>
                <w:color w:val="000000"/>
              </w:rPr>
            </w:pPr>
            <w:r>
              <w:rPr>
                <w:b/>
                <w:bCs/>
                <w:color w:val="000000"/>
              </w:rPr>
              <w:t>14</w:t>
            </w:r>
          </w:p>
        </w:tc>
        <w:tc>
          <w:tcPr>
            <w:tcW w:w="692" w:type="pct"/>
            <w:tcBorders>
              <w:top w:val="nil"/>
              <w:left w:val="nil"/>
              <w:bottom w:val="single" w:sz="4" w:space="0" w:color="auto"/>
              <w:right w:val="single" w:sz="4" w:space="0" w:color="auto"/>
            </w:tcBorders>
            <w:shd w:val="clear" w:color="auto" w:fill="auto"/>
            <w:noWrap/>
            <w:vAlign w:val="bottom"/>
            <w:hideMark/>
          </w:tcPr>
          <w:p w14:paraId="34044697" w14:textId="77777777" w:rsidR="00456238" w:rsidRDefault="00456238">
            <w:pPr>
              <w:jc w:val="right"/>
              <w:rPr>
                <w:b/>
                <w:bCs/>
                <w:color w:val="000000"/>
              </w:rPr>
            </w:pPr>
            <w:r>
              <w:rPr>
                <w:b/>
                <w:bCs/>
                <w:color w:val="000000"/>
              </w:rPr>
              <w:t>18</w:t>
            </w:r>
          </w:p>
        </w:tc>
        <w:tc>
          <w:tcPr>
            <w:tcW w:w="848" w:type="pct"/>
            <w:tcBorders>
              <w:top w:val="nil"/>
              <w:left w:val="nil"/>
              <w:bottom w:val="single" w:sz="4" w:space="0" w:color="auto"/>
              <w:right w:val="single" w:sz="4" w:space="0" w:color="auto"/>
            </w:tcBorders>
            <w:shd w:val="clear" w:color="auto" w:fill="auto"/>
            <w:noWrap/>
            <w:vAlign w:val="bottom"/>
            <w:hideMark/>
          </w:tcPr>
          <w:p w14:paraId="2314D6F0" w14:textId="08A6E993" w:rsidR="00456238" w:rsidRDefault="00456238">
            <w:pPr>
              <w:jc w:val="right"/>
              <w:rPr>
                <w:b/>
                <w:bCs/>
                <w:color w:val="000000"/>
              </w:rPr>
            </w:pPr>
            <w:r>
              <w:rPr>
                <w:b/>
                <w:bCs/>
                <w:color w:val="000000"/>
              </w:rPr>
              <w:t>6</w:t>
            </w:r>
            <w:r w:rsidR="0068562A">
              <w:rPr>
                <w:b/>
                <w:bCs/>
                <w:color w:val="000000"/>
              </w:rPr>
              <w:t>,</w:t>
            </w:r>
            <w:r>
              <w:rPr>
                <w:b/>
                <w:bCs/>
                <w:color w:val="000000"/>
              </w:rPr>
              <w:t>95</w:t>
            </w:r>
          </w:p>
        </w:tc>
        <w:tc>
          <w:tcPr>
            <w:tcW w:w="871" w:type="pct"/>
            <w:tcBorders>
              <w:top w:val="nil"/>
              <w:left w:val="nil"/>
              <w:bottom w:val="single" w:sz="4" w:space="0" w:color="auto"/>
              <w:right w:val="single" w:sz="4" w:space="0" w:color="auto"/>
            </w:tcBorders>
            <w:shd w:val="clear" w:color="auto" w:fill="auto"/>
            <w:noWrap/>
            <w:vAlign w:val="bottom"/>
            <w:hideMark/>
          </w:tcPr>
          <w:p w14:paraId="718684FC" w14:textId="79F2F27C" w:rsidR="00456238" w:rsidRDefault="00456238">
            <w:pPr>
              <w:jc w:val="right"/>
              <w:rPr>
                <w:b/>
                <w:bCs/>
                <w:color w:val="000000"/>
              </w:rPr>
            </w:pPr>
            <w:r>
              <w:rPr>
                <w:b/>
                <w:bCs/>
                <w:color w:val="000000"/>
              </w:rPr>
              <w:t>0</w:t>
            </w:r>
            <w:r w:rsidR="0068562A">
              <w:rPr>
                <w:b/>
                <w:bCs/>
                <w:color w:val="000000"/>
              </w:rPr>
              <w:t>,</w:t>
            </w:r>
            <w:r>
              <w:rPr>
                <w:b/>
                <w:bCs/>
                <w:color w:val="000000"/>
              </w:rPr>
              <w:t>07</w:t>
            </w:r>
          </w:p>
        </w:tc>
        <w:tc>
          <w:tcPr>
            <w:tcW w:w="759" w:type="pct"/>
            <w:tcBorders>
              <w:top w:val="nil"/>
              <w:left w:val="nil"/>
              <w:bottom w:val="single" w:sz="4" w:space="0" w:color="auto"/>
              <w:right w:val="single" w:sz="4" w:space="0" w:color="auto"/>
            </w:tcBorders>
            <w:shd w:val="clear" w:color="auto" w:fill="auto"/>
            <w:noWrap/>
            <w:vAlign w:val="bottom"/>
            <w:hideMark/>
          </w:tcPr>
          <w:p w14:paraId="50A8A28B" w14:textId="504E299D" w:rsidR="00456238" w:rsidRDefault="00456238">
            <w:pPr>
              <w:jc w:val="right"/>
              <w:rPr>
                <w:b/>
                <w:bCs/>
                <w:color w:val="000000"/>
              </w:rPr>
            </w:pPr>
            <w:r>
              <w:rPr>
                <w:b/>
                <w:bCs/>
                <w:color w:val="000000"/>
              </w:rPr>
              <w:t>6</w:t>
            </w:r>
            <w:r w:rsidR="0068562A">
              <w:rPr>
                <w:b/>
                <w:bCs/>
                <w:color w:val="000000"/>
              </w:rPr>
              <w:t>,</w:t>
            </w:r>
            <w:r>
              <w:rPr>
                <w:b/>
                <w:bCs/>
                <w:color w:val="000000"/>
              </w:rPr>
              <w:t>88</w:t>
            </w:r>
          </w:p>
        </w:tc>
      </w:tr>
      <w:tr w:rsidR="00456238" w14:paraId="470AD134"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2A5E8391" w14:textId="77777777" w:rsidR="00456238" w:rsidRDefault="00456238">
            <w:pPr>
              <w:rPr>
                <w:color w:val="000000"/>
              </w:rPr>
            </w:pPr>
            <w:r>
              <w:rPr>
                <w:color w:val="000000"/>
              </w:rPr>
              <w:t>Chi Hòa</w:t>
            </w:r>
          </w:p>
        </w:tc>
        <w:tc>
          <w:tcPr>
            <w:tcW w:w="692" w:type="pct"/>
            <w:tcBorders>
              <w:top w:val="nil"/>
              <w:left w:val="nil"/>
              <w:bottom w:val="single" w:sz="4" w:space="0" w:color="auto"/>
              <w:right w:val="single" w:sz="4" w:space="0" w:color="auto"/>
            </w:tcBorders>
            <w:shd w:val="clear" w:color="auto" w:fill="auto"/>
            <w:noWrap/>
            <w:vAlign w:val="bottom"/>
            <w:hideMark/>
          </w:tcPr>
          <w:p w14:paraId="06EA291F" w14:textId="77777777" w:rsidR="00456238" w:rsidRDefault="00456238">
            <w:pPr>
              <w:jc w:val="right"/>
              <w:rPr>
                <w:color w:val="000000"/>
              </w:rPr>
            </w:pPr>
            <w:r>
              <w:rPr>
                <w:color w:val="000000"/>
              </w:rPr>
              <w:t>3</w:t>
            </w:r>
          </w:p>
        </w:tc>
        <w:tc>
          <w:tcPr>
            <w:tcW w:w="692" w:type="pct"/>
            <w:tcBorders>
              <w:top w:val="nil"/>
              <w:left w:val="nil"/>
              <w:bottom w:val="single" w:sz="4" w:space="0" w:color="auto"/>
              <w:right w:val="single" w:sz="4" w:space="0" w:color="auto"/>
            </w:tcBorders>
            <w:shd w:val="clear" w:color="auto" w:fill="auto"/>
            <w:noWrap/>
            <w:vAlign w:val="bottom"/>
            <w:hideMark/>
          </w:tcPr>
          <w:p w14:paraId="60383CC3" w14:textId="77777777" w:rsidR="00456238" w:rsidRDefault="00456238">
            <w:pPr>
              <w:jc w:val="right"/>
              <w:rPr>
                <w:color w:val="000000"/>
              </w:rPr>
            </w:pPr>
            <w:r>
              <w:rPr>
                <w:color w:val="000000"/>
              </w:rPr>
              <w:t>3</w:t>
            </w:r>
          </w:p>
        </w:tc>
        <w:tc>
          <w:tcPr>
            <w:tcW w:w="848" w:type="pct"/>
            <w:tcBorders>
              <w:top w:val="nil"/>
              <w:left w:val="nil"/>
              <w:bottom w:val="single" w:sz="4" w:space="0" w:color="auto"/>
              <w:right w:val="single" w:sz="4" w:space="0" w:color="auto"/>
            </w:tcBorders>
            <w:shd w:val="clear" w:color="auto" w:fill="auto"/>
            <w:noWrap/>
            <w:vAlign w:val="bottom"/>
            <w:hideMark/>
          </w:tcPr>
          <w:p w14:paraId="687FEF03" w14:textId="38145F5B" w:rsidR="00456238" w:rsidRDefault="00456238">
            <w:pPr>
              <w:jc w:val="right"/>
              <w:rPr>
                <w:color w:val="000000"/>
              </w:rPr>
            </w:pPr>
            <w:r>
              <w:rPr>
                <w:color w:val="000000"/>
              </w:rPr>
              <w:t>1</w:t>
            </w:r>
            <w:r w:rsidR="0068562A">
              <w:rPr>
                <w:color w:val="000000"/>
              </w:rPr>
              <w:t>,</w:t>
            </w:r>
            <w:r>
              <w:rPr>
                <w:color w:val="000000"/>
              </w:rPr>
              <w:t>96</w:t>
            </w:r>
          </w:p>
        </w:tc>
        <w:tc>
          <w:tcPr>
            <w:tcW w:w="871" w:type="pct"/>
            <w:tcBorders>
              <w:top w:val="nil"/>
              <w:left w:val="nil"/>
              <w:bottom w:val="single" w:sz="4" w:space="0" w:color="auto"/>
              <w:right w:val="single" w:sz="4" w:space="0" w:color="auto"/>
            </w:tcBorders>
            <w:shd w:val="clear" w:color="auto" w:fill="auto"/>
            <w:noWrap/>
            <w:vAlign w:val="bottom"/>
            <w:hideMark/>
          </w:tcPr>
          <w:p w14:paraId="0F012EB1" w14:textId="5432B96B" w:rsidR="00456238" w:rsidRDefault="00456238">
            <w:pPr>
              <w:jc w:val="right"/>
              <w:rPr>
                <w:color w:val="000000"/>
              </w:rPr>
            </w:pPr>
            <w:r>
              <w:rPr>
                <w:color w:val="000000"/>
              </w:rPr>
              <w:t>0</w:t>
            </w:r>
            <w:r w:rsidR="0068562A">
              <w:rPr>
                <w:color w:val="000000"/>
              </w:rPr>
              <w:t>,</w:t>
            </w:r>
            <w:r>
              <w:rPr>
                <w:color w:val="000000"/>
              </w:rPr>
              <w:t>00</w:t>
            </w:r>
          </w:p>
        </w:tc>
        <w:tc>
          <w:tcPr>
            <w:tcW w:w="759" w:type="pct"/>
            <w:tcBorders>
              <w:top w:val="nil"/>
              <w:left w:val="nil"/>
              <w:bottom w:val="single" w:sz="4" w:space="0" w:color="auto"/>
              <w:right w:val="single" w:sz="4" w:space="0" w:color="auto"/>
            </w:tcBorders>
            <w:shd w:val="clear" w:color="auto" w:fill="auto"/>
            <w:noWrap/>
            <w:vAlign w:val="bottom"/>
            <w:hideMark/>
          </w:tcPr>
          <w:p w14:paraId="3B6905A8" w14:textId="534A01E0" w:rsidR="00456238" w:rsidRDefault="00456238">
            <w:pPr>
              <w:jc w:val="right"/>
              <w:rPr>
                <w:color w:val="000000"/>
              </w:rPr>
            </w:pPr>
            <w:r>
              <w:rPr>
                <w:color w:val="000000"/>
              </w:rPr>
              <w:t>1</w:t>
            </w:r>
            <w:r w:rsidR="0068562A">
              <w:rPr>
                <w:color w:val="000000"/>
              </w:rPr>
              <w:t>,</w:t>
            </w:r>
            <w:r>
              <w:rPr>
                <w:color w:val="000000"/>
              </w:rPr>
              <w:t>96</w:t>
            </w:r>
          </w:p>
        </w:tc>
      </w:tr>
      <w:tr w:rsidR="00456238" w14:paraId="710B8053"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05088333" w14:textId="77777777" w:rsidR="00456238" w:rsidRDefault="00456238">
            <w:pPr>
              <w:rPr>
                <w:color w:val="000000"/>
              </w:rPr>
            </w:pPr>
            <w:r>
              <w:rPr>
                <w:color w:val="000000"/>
              </w:rPr>
              <w:t>Chi Thịnh</w:t>
            </w:r>
          </w:p>
        </w:tc>
        <w:tc>
          <w:tcPr>
            <w:tcW w:w="692" w:type="pct"/>
            <w:tcBorders>
              <w:top w:val="nil"/>
              <w:left w:val="nil"/>
              <w:bottom w:val="single" w:sz="4" w:space="0" w:color="auto"/>
              <w:right w:val="single" w:sz="4" w:space="0" w:color="auto"/>
            </w:tcBorders>
            <w:shd w:val="clear" w:color="auto" w:fill="auto"/>
            <w:noWrap/>
            <w:vAlign w:val="bottom"/>
            <w:hideMark/>
          </w:tcPr>
          <w:p w14:paraId="329DDDB2" w14:textId="77777777" w:rsidR="00456238" w:rsidRDefault="00456238">
            <w:pPr>
              <w:jc w:val="right"/>
              <w:rPr>
                <w:color w:val="000000"/>
              </w:rPr>
            </w:pPr>
            <w:r>
              <w:rPr>
                <w:color w:val="000000"/>
              </w:rPr>
              <w:t>11</w:t>
            </w:r>
          </w:p>
        </w:tc>
        <w:tc>
          <w:tcPr>
            <w:tcW w:w="692" w:type="pct"/>
            <w:tcBorders>
              <w:top w:val="nil"/>
              <w:left w:val="nil"/>
              <w:bottom w:val="single" w:sz="4" w:space="0" w:color="auto"/>
              <w:right w:val="single" w:sz="4" w:space="0" w:color="auto"/>
            </w:tcBorders>
            <w:shd w:val="clear" w:color="auto" w:fill="auto"/>
            <w:noWrap/>
            <w:vAlign w:val="bottom"/>
            <w:hideMark/>
          </w:tcPr>
          <w:p w14:paraId="6D4EC8E8" w14:textId="77777777" w:rsidR="00456238" w:rsidRDefault="00456238">
            <w:pPr>
              <w:jc w:val="right"/>
              <w:rPr>
                <w:color w:val="000000"/>
              </w:rPr>
            </w:pPr>
            <w:r>
              <w:rPr>
                <w:color w:val="000000"/>
              </w:rPr>
              <w:t>15</w:t>
            </w:r>
          </w:p>
        </w:tc>
        <w:tc>
          <w:tcPr>
            <w:tcW w:w="848" w:type="pct"/>
            <w:tcBorders>
              <w:top w:val="nil"/>
              <w:left w:val="nil"/>
              <w:bottom w:val="single" w:sz="4" w:space="0" w:color="auto"/>
              <w:right w:val="single" w:sz="4" w:space="0" w:color="auto"/>
            </w:tcBorders>
            <w:shd w:val="clear" w:color="auto" w:fill="auto"/>
            <w:noWrap/>
            <w:vAlign w:val="bottom"/>
            <w:hideMark/>
          </w:tcPr>
          <w:p w14:paraId="027E64EB" w14:textId="247265C0" w:rsidR="00456238" w:rsidRDefault="00456238">
            <w:pPr>
              <w:jc w:val="right"/>
              <w:rPr>
                <w:color w:val="000000"/>
              </w:rPr>
            </w:pPr>
            <w:r>
              <w:rPr>
                <w:color w:val="000000"/>
              </w:rPr>
              <w:t>4</w:t>
            </w:r>
            <w:r w:rsidR="0068562A">
              <w:rPr>
                <w:color w:val="000000"/>
              </w:rPr>
              <w:t>,</w:t>
            </w:r>
            <w:r>
              <w:rPr>
                <w:color w:val="000000"/>
              </w:rPr>
              <w:t>99</w:t>
            </w:r>
          </w:p>
        </w:tc>
        <w:tc>
          <w:tcPr>
            <w:tcW w:w="871" w:type="pct"/>
            <w:tcBorders>
              <w:top w:val="nil"/>
              <w:left w:val="nil"/>
              <w:bottom w:val="single" w:sz="4" w:space="0" w:color="auto"/>
              <w:right w:val="single" w:sz="4" w:space="0" w:color="auto"/>
            </w:tcBorders>
            <w:shd w:val="clear" w:color="auto" w:fill="auto"/>
            <w:noWrap/>
            <w:vAlign w:val="bottom"/>
            <w:hideMark/>
          </w:tcPr>
          <w:p w14:paraId="45F24FEE" w14:textId="1280F693" w:rsidR="00456238" w:rsidRDefault="00456238">
            <w:pPr>
              <w:jc w:val="right"/>
              <w:rPr>
                <w:color w:val="000000"/>
              </w:rPr>
            </w:pPr>
            <w:r>
              <w:rPr>
                <w:color w:val="000000"/>
              </w:rPr>
              <w:t>0</w:t>
            </w:r>
            <w:r w:rsidR="0068562A">
              <w:rPr>
                <w:color w:val="000000"/>
              </w:rPr>
              <w:t>,</w:t>
            </w:r>
            <w:r>
              <w:rPr>
                <w:color w:val="000000"/>
              </w:rPr>
              <w:t>07</w:t>
            </w:r>
          </w:p>
        </w:tc>
        <w:tc>
          <w:tcPr>
            <w:tcW w:w="759" w:type="pct"/>
            <w:tcBorders>
              <w:top w:val="nil"/>
              <w:left w:val="nil"/>
              <w:bottom w:val="single" w:sz="4" w:space="0" w:color="auto"/>
              <w:right w:val="single" w:sz="4" w:space="0" w:color="auto"/>
            </w:tcBorders>
            <w:shd w:val="clear" w:color="auto" w:fill="auto"/>
            <w:noWrap/>
            <w:vAlign w:val="bottom"/>
            <w:hideMark/>
          </w:tcPr>
          <w:p w14:paraId="7BF13F04" w14:textId="68F3371E" w:rsidR="00456238" w:rsidRDefault="00456238">
            <w:pPr>
              <w:jc w:val="right"/>
              <w:rPr>
                <w:color w:val="000000"/>
              </w:rPr>
            </w:pPr>
            <w:r>
              <w:rPr>
                <w:color w:val="000000"/>
              </w:rPr>
              <w:t>4</w:t>
            </w:r>
            <w:r w:rsidR="0068562A">
              <w:rPr>
                <w:color w:val="000000"/>
              </w:rPr>
              <w:t>,</w:t>
            </w:r>
            <w:r>
              <w:rPr>
                <w:color w:val="000000"/>
              </w:rPr>
              <w:t>92</w:t>
            </w:r>
          </w:p>
        </w:tc>
      </w:tr>
      <w:tr w:rsidR="00456238" w14:paraId="14583BBC"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6146E45D" w14:textId="77777777" w:rsidR="00456238" w:rsidRDefault="00456238">
            <w:pPr>
              <w:rPr>
                <w:b/>
                <w:bCs/>
                <w:color w:val="000000"/>
              </w:rPr>
            </w:pPr>
            <w:r>
              <w:rPr>
                <w:b/>
                <w:bCs/>
                <w:color w:val="000000"/>
              </w:rPr>
              <w:t>4. Thanh Đức</w:t>
            </w:r>
          </w:p>
        </w:tc>
        <w:tc>
          <w:tcPr>
            <w:tcW w:w="692" w:type="pct"/>
            <w:tcBorders>
              <w:top w:val="nil"/>
              <w:left w:val="nil"/>
              <w:bottom w:val="single" w:sz="4" w:space="0" w:color="auto"/>
              <w:right w:val="single" w:sz="4" w:space="0" w:color="auto"/>
            </w:tcBorders>
            <w:shd w:val="clear" w:color="auto" w:fill="auto"/>
            <w:noWrap/>
            <w:vAlign w:val="bottom"/>
            <w:hideMark/>
          </w:tcPr>
          <w:p w14:paraId="77B3B97F" w14:textId="77777777" w:rsidR="00456238" w:rsidRDefault="00456238">
            <w:pPr>
              <w:jc w:val="right"/>
              <w:rPr>
                <w:b/>
                <w:bCs/>
                <w:color w:val="000000"/>
              </w:rPr>
            </w:pPr>
            <w:r>
              <w:rPr>
                <w:b/>
                <w:bCs/>
                <w:color w:val="000000"/>
              </w:rPr>
              <w:t>269</w:t>
            </w:r>
          </w:p>
        </w:tc>
        <w:tc>
          <w:tcPr>
            <w:tcW w:w="692" w:type="pct"/>
            <w:tcBorders>
              <w:top w:val="nil"/>
              <w:left w:val="nil"/>
              <w:bottom w:val="single" w:sz="4" w:space="0" w:color="auto"/>
              <w:right w:val="single" w:sz="4" w:space="0" w:color="auto"/>
            </w:tcBorders>
            <w:shd w:val="clear" w:color="auto" w:fill="auto"/>
            <w:noWrap/>
            <w:vAlign w:val="bottom"/>
            <w:hideMark/>
          </w:tcPr>
          <w:p w14:paraId="44E024B0" w14:textId="77777777" w:rsidR="00456238" w:rsidRDefault="00456238">
            <w:pPr>
              <w:jc w:val="right"/>
              <w:rPr>
                <w:b/>
                <w:bCs/>
                <w:color w:val="000000"/>
              </w:rPr>
            </w:pPr>
            <w:r>
              <w:rPr>
                <w:b/>
                <w:bCs/>
                <w:color w:val="000000"/>
              </w:rPr>
              <w:t>473</w:t>
            </w:r>
          </w:p>
        </w:tc>
        <w:tc>
          <w:tcPr>
            <w:tcW w:w="848" w:type="pct"/>
            <w:tcBorders>
              <w:top w:val="nil"/>
              <w:left w:val="nil"/>
              <w:bottom w:val="single" w:sz="4" w:space="0" w:color="auto"/>
              <w:right w:val="single" w:sz="4" w:space="0" w:color="auto"/>
            </w:tcBorders>
            <w:shd w:val="clear" w:color="auto" w:fill="auto"/>
            <w:noWrap/>
            <w:vAlign w:val="bottom"/>
            <w:hideMark/>
          </w:tcPr>
          <w:p w14:paraId="65EC4EF9" w14:textId="080DD22C" w:rsidR="00456238" w:rsidRDefault="00456238">
            <w:pPr>
              <w:jc w:val="right"/>
              <w:rPr>
                <w:b/>
                <w:bCs/>
                <w:color w:val="000000"/>
              </w:rPr>
            </w:pPr>
            <w:r>
              <w:rPr>
                <w:b/>
                <w:bCs/>
                <w:color w:val="000000"/>
              </w:rPr>
              <w:t>625</w:t>
            </w:r>
            <w:r w:rsidR="0068562A">
              <w:rPr>
                <w:b/>
                <w:bCs/>
                <w:color w:val="000000"/>
              </w:rPr>
              <w:t>,</w:t>
            </w:r>
            <w:r>
              <w:rPr>
                <w:b/>
                <w:bCs/>
                <w:color w:val="000000"/>
              </w:rPr>
              <w:t>42</w:t>
            </w:r>
          </w:p>
        </w:tc>
        <w:tc>
          <w:tcPr>
            <w:tcW w:w="871" w:type="pct"/>
            <w:tcBorders>
              <w:top w:val="nil"/>
              <w:left w:val="nil"/>
              <w:bottom w:val="single" w:sz="4" w:space="0" w:color="auto"/>
              <w:right w:val="single" w:sz="4" w:space="0" w:color="auto"/>
            </w:tcBorders>
            <w:shd w:val="clear" w:color="auto" w:fill="auto"/>
            <w:noWrap/>
            <w:vAlign w:val="bottom"/>
            <w:hideMark/>
          </w:tcPr>
          <w:p w14:paraId="359E9AE6" w14:textId="0611FFEB" w:rsidR="00456238" w:rsidRDefault="00456238">
            <w:pPr>
              <w:jc w:val="right"/>
              <w:rPr>
                <w:b/>
                <w:bCs/>
                <w:color w:val="000000"/>
              </w:rPr>
            </w:pPr>
            <w:r>
              <w:rPr>
                <w:b/>
                <w:bCs/>
                <w:color w:val="000000"/>
              </w:rPr>
              <w:t>8</w:t>
            </w:r>
            <w:r w:rsidR="0068562A">
              <w:rPr>
                <w:b/>
                <w:bCs/>
                <w:color w:val="000000"/>
              </w:rPr>
              <w:t>,</w:t>
            </w:r>
            <w:r>
              <w:rPr>
                <w:b/>
                <w:bCs/>
                <w:color w:val="000000"/>
              </w:rPr>
              <w:t>08</w:t>
            </w:r>
          </w:p>
        </w:tc>
        <w:tc>
          <w:tcPr>
            <w:tcW w:w="759" w:type="pct"/>
            <w:tcBorders>
              <w:top w:val="nil"/>
              <w:left w:val="nil"/>
              <w:bottom w:val="single" w:sz="4" w:space="0" w:color="auto"/>
              <w:right w:val="single" w:sz="4" w:space="0" w:color="auto"/>
            </w:tcBorders>
            <w:shd w:val="clear" w:color="auto" w:fill="auto"/>
            <w:noWrap/>
            <w:vAlign w:val="bottom"/>
            <w:hideMark/>
          </w:tcPr>
          <w:p w14:paraId="20A9275F" w14:textId="670BCB9F" w:rsidR="00456238" w:rsidRDefault="00456238">
            <w:pPr>
              <w:jc w:val="right"/>
              <w:rPr>
                <w:b/>
                <w:bCs/>
                <w:color w:val="000000"/>
              </w:rPr>
            </w:pPr>
            <w:r>
              <w:rPr>
                <w:b/>
                <w:bCs/>
                <w:color w:val="000000"/>
              </w:rPr>
              <w:t>617</w:t>
            </w:r>
            <w:r w:rsidR="0068562A">
              <w:rPr>
                <w:b/>
                <w:bCs/>
                <w:color w:val="000000"/>
              </w:rPr>
              <w:t>,</w:t>
            </w:r>
            <w:r>
              <w:rPr>
                <w:b/>
                <w:bCs/>
                <w:color w:val="000000"/>
              </w:rPr>
              <w:t>33</w:t>
            </w:r>
          </w:p>
        </w:tc>
      </w:tr>
      <w:tr w:rsidR="00456238" w14:paraId="5AC0A68E"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17F85512" w14:textId="77777777" w:rsidR="00456238" w:rsidRDefault="00456238">
            <w:pPr>
              <w:rPr>
                <w:color w:val="000000"/>
              </w:rPr>
            </w:pPr>
            <w:r>
              <w:rPr>
                <w:color w:val="000000"/>
              </w:rPr>
              <w:t>C3</w:t>
            </w:r>
          </w:p>
        </w:tc>
        <w:tc>
          <w:tcPr>
            <w:tcW w:w="692" w:type="pct"/>
            <w:tcBorders>
              <w:top w:val="nil"/>
              <w:left w:val="nil"/>
              <w:bottom w:val="single" w:sz="4" w:space="0" w:color="auto"/>
              <w:right w:val="single" w:sz="4" w:space="0" w:color="auto"/>
            </w:tcBorders>
            <w:shd w:val="clear" w:color="auto" w:fill="auto"/>
            <w:noWrap/>
            <w:vAlign w:val="bottom"/>
            <w:hideMark/>
          </w:tcPr>
          <w:p w14:paraId="2CE448BD" w14:textId="77777777" w:rsidR="00456238" w:rsidRDefault="00456238">
            <w:pPr>
              <w:jc w:val="right"/>
              <w:rPr>
                <w:color w:val="000000"/>
              </w:rPr>
            </w:pPr>
            <w:r>
              <w:rPr>
                <w:color w:val="000000"/>
              </w:rPr>
              <w:t>20</w:t>
            </w:r>
          </w:p>
        </w:tc>
        <w:tc>
          <w:tcPr>
            <w:tcW w:w="692" w:type="pct"/>
            <w:tcBorders>
              <w:top w:val="nil"/>
              <w:left w:val="nil"/>
              <w:bottom w:val="single" w:sz="4" w:space="0" w:color="auto"/>
              <w:right w:val="single" w:sz="4" w:space="0" w:color="auto"/>
            </w:tcBorders>
            <w:shd w:val="clear" w:color="auto" w:fill="auto"/>
            <w:noWrap/>
            <w:vAlign w:val="bottom"/>
            <w:hideMark/>
          </w:tcPr>
          <w:p w14:paraId="4CC75326" w14:textId="77777777" w:rsidR="00456238" w:rsidRDefault="00456238">
            <w:pPr>
              <w:jc w:val="right"/>
              <w:rPr>
                <w:color w:val="000000"/>
              </w:rPr>
            </w:pPr>
            <w:r>
              <w:rPr>
                <w:color w:val="000000"/>
              </w:rPr>
              <w:t>33</w:t>
            </w:r>
          </w:p>
        </w:tc>
        <w:tc>
          <w:tcPr>
            <w:tcW w:w="848" w:type="pct"/>
            <w:tcBorders>
              <w:top w:val="nil"/>
              <w:left w:val="nil"/>
              <w:bottom w:val="single" w:sz="4" w:space="0" w:color="auto"/>
              <w:right w:val="single" w:sz="4" w:space="0" w:color="auto"/>
            </w:tcBorders>
            <w:shd w:val="clear" w:color="auto" w:fill="auto"/>
            <w:noWrap/>
            <w:vAlign w:val="bottom"/>
            <w:hideMark/>
          </w:tcPr>
          <w:p w14:paraId="15CDC681" w14:textId="7FACEEEB" w:rsidR="00456238" w:rsidRDefault="00456238">
            <w:pPr>
              <w:jc w:val="right"/>
              <w:rPr>
                <w:color w:val="000000"/>
              </w:rPr>
            </w:pPr>
            <w:r>
              <w:rPr>
                <w:color w:val="000000"/>
              </w:rPr>
              <w:t>58</w:t>
            </w:r>
            <w:r w:rsidR="0068562A">
              <w:rPr>
                <w:color w:val="000000"/>
              </w:rPr>
              <w:t>,</w:t>
            </w:r>
            <w:r>
              <w:rPr>
                <w:color w:val="000000"/>
              </w:rPr>
              <w:t>35</w:t>
            </w:r>
          </w:p>
        </w:tc>
        <w:tc>
          <w:tcPr>
            <w:tcW w:w="871" w:type="pct"/>
            <w:tcBorders>
              <w:top w:val="nil"/>
              <w:left w:val="nil"/>
              <w:bottom w:val="single" w:sz="4" w:space="0" w:color="auto"/>
              <w:right w:val="single" w:sz="4" w:space="0" w:color="auto"/>
            </w:tcBorders>
            <w:shd w:val="clear" w:color="auto" w:fill="auto"/>
            <w:noWrap/>
            <w:vAlign w:val="bottom"/>
            <w:hideMark/>
          </w:tcPr>
          <w:p w14:paraId="1244F358" w14:textId="1F9B7A2B" w:rsidR="00456238" w:rsidRDefault="00456238">
            <w:pPr>
              <w:jc w:val="right"/>
              <w:rPr>
                <w:color w:val="000000"/>
              </w:rPr>
            </w:pPr>
            <w:r>
              <w:rPr>
                <w:color w:val="000000"/>
              </w:rPr>
              <w:t>0</w:t>
            </w:r>
            <w:r w:rsidR="0068562A">
              <w:rPr>
                <w:color w:val="000000"/>
              </w:rPr>
              <w:t>,</w:t>
            </w:r>
            <w:r>
              <w:rPr>
                <w:color w:val="000000"/>
              </w:rPr>
              <w:t>70</w:t>
            </w:r>
          </w:p>
        </w:tc>
        <w:tc>
          <w:tcPr>
            <w:tcW w:w="759" w:type="pct"/>
            <w:tcBorders>
              <w:top w:val="nil"/>
              <w:left w:val="nil"/>
              <w:bottom w:val="single" w:sz="4" w:space="0" w:color="auto"/>
              <w:right w:val="single" w:sz="4" w:space="0" w:color="auto"/>
            </w:tcBorders>
            <w:shd w:val="clear" w:color="auto" w:fill="auto"/>
            <w:noWrap/>
            <w:vAlign w:val="bottom"/>
            <w:hideMark/>
          </w:tcPr>
          <w:p w14:paraId="7A383E72" w14:textId="6D6D74CA" w:rsidR="00456238" w:rsidRDefault="00456238">
            <w:pPr>
              <w:jc w:val="right"/>
              <w:rPr>
                <w:color w:val="000000"/>
              </w:rPr>
            </w:pPr>
            <w:r>
              <w:rPr>
                <w:color w:val="000000"/>
              </w:rPr>
              <w:t>57</w:t>
            </w:r>
            <w:r w:rsidR="0068562A">
              <w:rPr>
                <w:color w:val="000000"/>
              </w:rPr>
              <w:t>,</w:t>
            </w:r>
            <w:r>
              <w:rPr>
                <w:color w:val="000000"/>
              </w:rPr>
              <w:t>65</w:t>
            </w:r>
          </w:p>
        </w:tc>
      </w:tr>
      <w:tr w:rsidR="00456238" w14:paraId="22C8124C"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2BC27B44" w14:textId="77777777" w:rsidR="00456238" w:rsidRDefault="00456238">
            <w:pPr>
              <w:rPr>
                <w:color w:val="000000"/>
              </w:rPr>
            </w:pPr>
            <w:r>
              <w:rPr>
                <w:color w:val="000000"/>
              </w:rPr>
              <w:t>Đức Thành</w:t>
            </w:r>
          </w:p>
        </w:tc>
        <w:tc>
          <w:tcPr>
            <w:tcW w:w="692" w:type="pct"/>
            <w:tcBorders>
              <w:top w:val="nil"/>
              <w:left w:val="nil"/>
              <w:bottom w:val="single" w:sz="4" w:space="0" w:color="auto"/>
              <w:right w:val="single" w:sz="4" w:space="0" w:color="auto"/>
            </w:tcBorders>
            <w:shd w:val="clear" w:color="auto" w:fill="auto"/>
            <w:noWrap/>
            <w:vAlign w:val="bottom"/>
            <w:hideMark/>
          </w:tcPr>
          <w:p w14:paraId="5EFFA5D6" w14:textId="77777777" w:rsidR="00456238" w:rsidRDefault="00456238">
            <w:pPr>
              <w:jc w:val="right"/>
              <w:rPr>
                <w:color w:val="000000"/>
              </w:rPr>
            </w:pPr>
            <w:r>
              <w:rPr>
                <w:color w:val="000000"/>
              </w:rPr>
              <w:t>86</w:t>
            </w:r>
          </w:p>
        </w:tc>
        <w:tc>
          <w:tcPr>
            <w:tcW w:w="692" w:type="pct"/>
            <w:tcBorders>
              <w:top w:val="nil"/>
              <w:left w:val="nil"/>
              <w:bottom w:val="single" w:sz="4" w:space="0" w:color="auto"/>
              <w:right w:val="single" w:sz="4" w:space="0" w:color="auto"/>
            </w:tcBorders>
            <w:shd w:val="clear" w:color="auto" w:fill="auto"/>
            <w:noWrap/>
            <w:vAlign w:val="bottom"/>
            <w:hideMark/>
          </w:tcPr>
          <w:p w14:paraId="1089DD2F" w14:textId="77777777" w:rsidR="00456238" w:rsidRDefault="00456238">
            <w:pPr>
              <w:jc w:val="right"/>
              <w:rPr>
                <w:color w:val="000000"/>
              </w:rPr>
            </w:pPr>
            <w:r>
              <w:rPr>
                <w:color w:val="000000"/>
              </w:rPr>
              <w:t>173</w:t>
            </w:r>
          </w:p>
        </w:tc>
        <w:tc>
          <w:tcPr>
            <w:tcW w:w="848" w:type="pct"/>
            <w:tcBorders>
              <w:top w:val="nil"/>
              <w:left w:val="nil"/>
              <w:bottom w:val="single" w:sz="4" w:space="0" w:color="auto"/>
              <w:right w:val="single" w:sz="4" w:space="0" w:color="auto"/>
            </w:tcBorders>
            <w:shd w:val="clear" w:color="auto" w:fill="auto"/>
            <w:noWrap/>
            <w:vAlign w:val="bottom"/>
            <w:hideMark/>
          </w:tcPr>
          <w:p w14:paraId="13F710C5" w14:textId="27D93D6A" w:rsidR="00456238" w:rsidRDefault="00456238">
            <w:pPr>
              <w:jc w:val="right"/>
              <w:rPr>
                <w:color w:val="000000"/>
              </w:rPr>
            </w:pPr>
            <w:r>
              <w:rPr>
                <w:color w:val="000000"/>
              </w:rPr>
              <w:t>226</w:t>
            </w:r>
            <w:r w:rsidR="0068562A">
              <w:rPr>
                <w:color w:val="000000"/>
              </w:rPr>
              <w:t>,</w:t>
            </w:r>
            <w:r>
              <w:rPr>
                <w:color w:val="000000"/>
              </w:rPr>
              <w:t>87</w:t>
            </w:r>
          </w:p>
        </w:tc>
        <w:tc>
          <w:tcPr>
            <w:tcW w:w="871" w:type="pct"/>
            <w:tcBorders>
              <w:top w:val="nil"/>
              <w:left w:val="nil"/>
              <w:bottom w:val="single" w:sz="4" w:space="0" w:color="auto"/>
              <w:right w:val="single" w:sz="4" w:space="0" w:color="auto"/>
            </w:tcBorders>
            <w:shd w:val="clear" w:color="auto" w:fill="auto"/>
            <w:noWrap/>
            <w:vAlign w:val="bottom"/>
            <w:hideMark/>
          </w:tcPr>
          <w:p w14:paraId="084B0DFE" w14:textId="66F27A2A" w:rsidR="00456238" w:rsidRDefault="00456238">
            <w:pPr>
              <w:jc w:val="right"/>
              <w:rPr>
                <w:color w:val="000000"/>
              </w:rPr>
            </w:pPr>
            <w:r>
              <w:rPr>
                <w:color w:val="000000"/>
              </w:rPr>
              <w:t>5</w:t>
            </w:r>
            <w:r w:rsidR="0068562A">
              <w:rPr>
                <w:color w:val="000000"/>
              </w:rPr>
              <w:t>,</w:t>
            </w:r>
            <w:r>
              <w:rPr>
                <w:color w:val="000000"/>
              </w:rPr>
              <w:t>46</w:t>
            </w:r>
          </w:p>
        </w:tc>
        <w:tc>
          <w:tcPr>
            <w:tcW w:w="759" w:type="pct"/>
            <w:tcBorders>
              <w:top w:val="nil"/>
              <w:left w:val="nil"/>
              <w:bottom w:val="single" w:sz="4" w:space="0" w:color="auto"/>
              <w:right w:val="single" w:sz="4" w:space="0" w:color="auto"/>
            </w:tcBorders>
            <w:shd w:val="clear" w:color="auto" w:fill="auto"/>
            <w:noWrap/>
            <w:vAlign w:val="bottom"/>
            <w:hideMark/>
          </w:tcPr>
          <w:p w14:paraId="42647422" w14:textId="2C746C84" w:rsidR="00456238" w:rsidRDefault="00456238">
            <w:pPr>
              <w:jc w:val="right"/>
              <w:rPr>
                <w:color w:val="000000"/>
              </w:rPr>
            </w:pPr>
            <w:r>
              <w:rPr>
                <w:color w:val="000000"/>
              </w:rPr>
              <w:t>221</w:t>
            </w:r>
            <w:r w:rsidR="0068562A">
              <w:rPr>
                <w:color w:val="000000"/>
              </w:rPr>
              <w:t>,</w:t>
            </w:r>
            <w:r>
              <w:rPr>
                <w:color w:val="000000"/>
              </w:rPr>
              <w:t>41</w:t>
            </w:r>
          </w:p>
        </w:tc>
      </w:tr>
      <w:tr w:rsidR="00456238" w14:paraId="2F7125FF"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7072AE32" w14:textId="77777777" w:rsidR="00456238" w:rsidRDefault="00456238">
            <w:pPr>
              <w:rPr>
                <w:color w:val="000000"/>
              </w:rPr>
            </w:pPr>
            <w:r>
              <w:rPr>
                <w:color w:val="000000"/>
              </w:rPr>
              <w:t>Đức Thịnh</w:t>
            </w:r>
          </w:p>
        </w:tc>
        <w:tc>
          <w:tcPr>
            <w:tcW w:w="692" w:type="pct"/>
            <w:tcBorders>
              <w:top w:val="nil"/>
              <w:left w:val="nil"/>
              <w:bottom w:val="single" w:sz="4" w:space="0" w:color="auto"/>
              <w:right w:val="single" w:sz="4" w:space="0" w:color="auto"/>
            </w:tcBorders>
            <w:shd w:val="clear" w:color="auto" w:fill="auto"/>
            <w:noWrap/>
            <w:vAlign w:val="bottom"/>
            <w:hideMark/>
          </w:tcPr>
          <w:p w14:paraId="7A91A407" w14:textId="77777777" w:rsidR="00456238" w:rsidRDefault="00456238">
            <w:pPr>
              <w:jc w:val="right"/>
              <w:rPr>
                <w:color w:val="000000"/>
              </w:rPr>
            </w:pPr>
            <w:r>
              <w:rPr>
                <w:color w:val="000000"/>
              </w:rPr>
              <w:t>71</w:t>
            </w:r>
          </w:p>
        </w:tc>
        <w:tc>
          <w:tcPr>
            <w:tcW w:w="692" w:type="pct"/>
            <w:tcBorders>
              <w:top w:val="nil"/>
              <w:left w:val="nil"/>
              <w:bottom w:val="single" w:sz="4" w:space="0" w:color="auto"/>
              <w:right w:val="single" w:sz="4" w:space="0" w:color="auto"/>
            </w:tcBorders>
            <w:shd w:val="clear" w:color="auto" w:fill="auto"/>
            <w:noWrap/>
            <w:vAlign w:val="bottom"/>
            <w:hideMark/>
          </w:tcPr>
          <w:p w14:paraId="404EA817" w14:textId="77777777" w:rsidR="00456238" w:rsidRDefault="00456238">
            <w:pPr>
              <w:jc w:val="right"/>
              <w:rPr>
                <w:color w:val="000000"/>
              </w:rPr>
            </w:pPr>
            <w:r>
              <w:rPr>
                <w:color w:val="000000"/>
              </w:rPr>
              <w:t>117</w:t>
            </w:r>
          </w:p>
        </w:tc>
        <w:tc>
          <w:tcPr>
            <w:tcW w:w="848" w:type="pct"/>
            <w:tcBorders>
              <w:top w:val="nil"/>
              <w:left w:val="nil"/>
              <w:bottom w:val="single" w:sz="4" w:space="0" w:color="auto"/>
              <w:right w:val="single" w:sz="4" w:space="0" w:color="auto"/>
            </w:tcBorders>
            <w:shd w:val="clear" w:color="auto" w:fill="auto"/>
            <w:noWrap/>
            <w:vAlign w:val="bottom"/>
            <w:hideMark/>
          </w:tcPr>
          <w:p w14:paraId="24934476" w14:textId="39F72A1D" w:rsidR="00456238" w:rsidRDefault="00456238">
            <w:pPr>
              <w:jc w:val="right"/>
              <w:rPr>
                <w:color w:val="000000"/>
              </w:rPr>
            </w:pPr>
            <w:r>
              <w:rPr>
                <w:color w:val="000000"/>
              </w:rPr>
              <w:t>131</w:t>
            </w:r>
            <w:r w:rsidR="0068562A">
              <w:rPr>
                <w:color w:val="000000"/>
              </w:rPr>
              <w:t>,</w:t>
            </w:r>
            <w:r>
              <w:rPr>
                <w:color w:val="000000"/>
              </w:rPr>
              <w:t>22</w:t>
            </w:r>
          </w:p>
        </w:tc>
        <w:tc>
          <w:tcPr>
            <w:tcW w:w="871" w:type="pct"/>
            <w:tcBorders>
              <w:top w:val="nil"/>
              <w:left w:val="nil"/>
              <w:bottom w:val="single" w:sz="4" w:space="0" w:color="auto"/>
              <w:right w:val="single" w:sz="4" w:space="0" w:color="auto"/>
            </w:tcBorders>
            <w:shd w:val="clear" w:color="auto" w:fill="auto"/>
            <w:noWrap/>
            <w:vAlign w:val="bottom"/>
            <w:hideMark/>
          </w:tcPr>
          <w:p w14:paraId="40B62EFF" w14:textId="4EC1B09A" w:rsidR="00456238" w:rsidRDefault="00456238">
            <w:pPr>
              <w:jc w:val="right"/>
              <w:rPr>
                <w:color w:val="000000"/>
              </w:rPr>
            </w:pPr>
            <w:r>
              <w:rPr>
                <w:color w:val="000000"/>
              </w:rPr>
              <w:t>0</w:t>
            </w:r>
            <w:r w:rsidR="0068562A">
              <w:rPr>
                <w:color w:val="000000"/>
              </w:rPr>
              <w:t>,</w:t>
            </w:r>
            <w:r>
              <w:rPr>
                <w:color w:val="000000"/>
              </w:rPr>
              <w:t>27</w:t>
            </w:r>
          </w:p>
        </w:tc>
        <w:tc>
          <w:tcPr>
            <w:tcW w:w="759" w:type="pct"/>
            <w:tcBorders>
              <w:top w:val="nil"/>
              <w:left w:val="nil"/>
              <w:bottom w:val="single" w:sz="4" w:space="0" w:color="auto"/>
              <w:right w:val="single" w:sz="4" w:space="0" w:color="auto"/>
            </w:tcBorders>
            <w:shd w:val="clear" w:color="auto" w:fill="auto"/>
            <w:noWrap/>
            <w:vAlign w:val="bottom"/>
            <w:hideMark/>
          </w:tcPr>
          <w:p w14:paraId="2835B518" w14:textId="713B3BC2" w:rsidR="00456238" w:rsidRDefault="00456238">
            <w:pPr>
              <w:jc w:val="right"/>
              <w:rPr>
                <w:color w:val="000000"/>
              </w:rPr>
            </w:pPr>
            <w:r>
              <w:rPr>
                <w:color w:val="000000"/>
              </w:rPr>
              <w:t>130</w:t>
            </w:r>
            <w:r w:rsidR="0068562A">
              <w:rPr>
                <w:color w:val="000000"/>
              </w:rPr>
              <w:t>,</w:t>
            </w:r>
            <w:r>
              <w:rPr>
                <w:color w:val="000000"/>
              </w:rPr>
              <w:t>94</w:t>
            </w:r>
          </w:p>
        </w:tc>
      </w:tr>
      <w:tr w:rsidR="00456238" w14:paraId="4CD99642"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22CB7E08" w14:textId="77777777" w:rsidR="00456238" w:rsidRDefault="00456238">
            <w:pPr>
              <w:rPr>
                <w:color w:val="000000"/>
              </w:rPr>
            </w:pPr>
            <w:r>
              <w:rPr>
                <w:color w:val="000000"/>
              </w:rPr>
              <w:t>Khe Trảy</w:t>
            </w:r>
          </w:p>
        </w:tc>
        <w:tc>
          <w:tcPr>
            <w:tcW w:w="692" w:type="pct"/>
            <w:tcBorders>
              <w:top w:val="nil"/>
              <w:left w:val="nil"/>
              <w:bottom w:val="single" w:sz="4" w:space="0" w:color="auto"/>
              <w:right w:val="single" w:sz="4" w:space="0" w:color="auto"/>
            </w:tcBorders>
            <w:shd w:val="clear" w:color="auto" w:fill="auto"/>
            <w:noWrap/>
            <w:vAlign w:val="bottom"/>
            <w:hideMark/>
          </w:tcPr>
          <w:p w14:paraId="73AEBCF0" w14:textId="77777777" w:rsidR="00456238" w:rsidRDefault="00456238">
            <w:pPr>
              <w:jc w:val="right"/>
              <w:rPr>
                <w:color w:val="000000"/>
              </w:rPr>
            </w:pPr>
            <w:r>
              <w:rPr>
                <w:color w:val="000000"/>
              </w:rPr>
              <w:t>33</w:t>
            </w:r>
          </w:p>
        </w:tc>
        <w:tc>
          <w:tcPr>
            <w:tcW w:w="692" w:type="pct"/>
            <w:tcBorders>
              <w:top w:val="nil"/>
              <w:left w:val="nil"/>
              <w:bottom w:val="single" w:sz="4" w:space="0" w:color="auto"/>
              <w:right w:val="single" w:sz="4" w:space="0" w:color="auto"/>
            </w:tcBorders>
            <w:shd w:val="clear" w:color="auto" w:fill="auto"/>
            <w:noWrap/>
            <w:vAlign w:val="bottom"/>
            <w:hideMark/>
          </w:tcPr>
          <w:p w14:paraId="119340B2" w14:textId="77777777" w:rsidR="00456238" w:rsidRDefault="00456238">
            <w:pPr>
              <w:jc w:val="right"/>
              <w:rPr>
                <w:color w:val="000000"/>
              </w:rPr>
            </w:pPr>
            <w:r>
              <w:rPr>
                <w:color w:val="000000"/>
              </w:rPr>
              <w:t>65</w:t>
            </w:r>
          </w:p>
        </w:tc>
        <w:tc>
          <w:tcPr>
            <w:tcW w:w="848" w:type="pct"/>
            <w:tcBorders>
              <w:top w:val="nil"/>
              <w:left w:val="nil"/>
              <w:bottom w:val="single" w:sz="4" w:space="0" w:color="auto"/>
              <w:right w:val="single" w:sz="4" w:space="0" w:color="auto"/>
            </w:tcBorders>
            <w:shd w:val="clear" w:color="auto" w:fill="auto"/>
            <w:noWrap/>
            <w:vAlign w:val="bottom"/>
            <w:hideMark/>
          </w:tcPr>
          <w:p w14:paraId="5925A9BB" w14:textId="5D825519" w:rsidR="00456238" w:rsidRDefault="00456238">
            <w:pPr>
              <w:jc w:val="right"/>
              <w:rPr>
                <w:color w:val="000000"/>
              </w:rPr>
            </w:pPr>
            <w:r>
              <w:rPr>
                <w:color w:val="000000"/>
              </w:rPr>
              <w:t>71</w:t>
            </w:r>
            <w:r w:rsidR="0068562A">
              <w:rPr>
                <w:color w:val="000000"/>
              </w:rPr>
              <w:t>,</w:t>
            </w:r>
            <w:r>
              <w:rPr>
                <w:color w:val="000000"/>
              </w:rPr>
              <w:t>65</w:t>
            </w:r>
          </w:p>
        </w:tc>
        <w:tc>
          <w:tcPr>
            <w:tcW w:w="871" w:type="pct"/>
            <w:tcBorders>
              <w:top w:val="nil"/>
              <w:left w:val="nil"/>
              <w:bottom w:val="single" w:sz="4" w:space="0" w:color="auto"/>
              <w:right w:val="single" w:sz="4" w:space="0" w:color="auto"/>
            </w:tcBorders>
            <w:shd w:val="clear" w:color="auto" w:fill="auto"/>
            <w:noWrap/>
            <w:vAlign w:val="bottom"/>
            <w:hideMark/>
          </w:tcPr>
          <w:p w14:paraId="14ED4633" w14:textId="7641BFE0" w:rsidR="00456238" w:rsidRDefault="00456238">
            <w:pPr>
              <w:jc w:val="right"/>
              <w:rPr>
                <w:color w:val="000000"/>
              </w:rPr>
            </w:pPr>
            <w:r>
              <w:rPr>
                <w:color w:val="000000"/>
              </w:rPr>
              <w:t>1</w:t>
            </w:r>
            <w:r w:rsidR="0068562A">
              <w:rPr>
                <w:color w:val="000000"/>
              </w:rPr>
              <w:t>,</w:t>
            </w:r>
            <w:r>
              <w:rPr>
                <w:color w:val="000000"/>
              </w:rPr>
              <w:t>19</w:t>
            </w:r>
          </w:p>
        </w:tc>
        <w:tc>
          <w:tcPr>
            <w:tcW w:w="759" w:type="pct"/>
            <w:tcBorders>
              <w:top w:val="nil"/>
              <w:left w:val="nil"/>
              <w:bottom w:val="single" w:sz="4" w:space="0" w:color="auto"/>
              <w:right w:val="single" w:sz="4" w:space="0" w:color="auto"/>
            </w:tcBorders>
            <w:shd w:val="clear" w:color="auto" w:fill="auto"/>
            <w:noWrap/>
            <w:vAlign w:val="bottom"/>
            <w:hideMark/>
          </w:tcPr>
          <w:p w14:paraId="6DAACF24" w14:textId="4A88D440" w:rsidR="00456238" w:rsidRDefault="00456238">
            <w:pPr>
              <w:jc w:val="right"/>
              <w:rPr>
                <w:color w:val="000000"/>
              </w:rPr>
            </w:pPr>
            <w:r>
              <w:rPr>
                <w:color w:val="000000"/>
              </w:rPr>
              <w:t>70</w:t>
            </w:r>
            <w:r w:rsidR="0068562A">
              <w:rPr>
                <w:color w:val="000000"/>
              </w:rPr>
              <w:t>,</w:t>
            </w:r>
            <w:r>
              <w:rPr>
                <w:color w:val="000000"/>
              </w:rPr>
              <w:t>46</w:t>
            </w:r>
          </w:p>
        </w:tc>
      </w:tr>
      <w:tr w:rsidR="00456238" w14:paraId="0F20A68B"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52663752" w14:textId="77777777" w:rsidR="00456238" w:rsidRDefault="00456238">
            <w:pPr>
              <w:rPr>
                <w:color w:val="000000"/>
              </w:rPr>
            </w:pPr>
            <w:r>
              <w:rPr>
                <w:color w:val="000000"/>
              </w:rPr>
              <w:t>Sướn</w:t>
            </w:r>
          </w:p>
        </w:tc>
        <w:tc>
          <w:tcPr>
            <w:tcW w:w="692" w:type="pct"/>
            <w:tcBorders>
              <w:top w:val="nil"/>
              <w:left w:val="nil"/>
              <w:bottom w:val="single" w:sz="4" w:space="0" w:color="auto"/>
              <w:right w:val="single" w:sz="4" w:space="0" w:color="auto"/>
            </w:tcBorders>
            <w:shd w:val="clear" w:color="auto" w:fill="auto"/>
            <w:noWrap/>
            <w:vAlign w:val="bottom"/>
            <w:hideMark/>
          </w:tcPr>
          <w:p w14:paraId="36651A5C" w14:textId="77777777" w:rsidR="00456238" w:rsidRDefault="00456238">
            <w:pPr>
              <w:jc w:val="right"/>
              <w:rPr>
                <w:color w:val="000000"/>
              </w:rPr>
            </w:pPr>
            <w:r>
              <w:rPr>
                <w:color w:val="000000"/>
              </w:rPr>
              <w:t>13</w:t>
            </w:r>
          </w:p>
        </w:tc>
        <w:tc>
          <w:tcPr>
            <w:tcW w:w="692" w:type="pct"/>
            <w:tcBorders>
              <w:top w:val="nil"/>
              <w:left w:val="nil"/>
              <w:bottom w:val="single" w:sz="4" w:space="0" w:color="auto"/>
              <w:right w:val="single" w:sz="4" w:space="0" w:color="auto"/>
            </w:tcBorders>
            <w:shd w:val="clear" w:color="auto" w:fill="auto"/>
            <w:noWrap/>
            <w:vAlign w:val="bottom"/>
            <w:hideMark/>
          </w:tcPr>
          <w:p w14:paraId="5FB0FF88" w14:textId="77777777" w:rsidR="00456238" w:rsidRDefault="00456238">
            <w:pPr>
              <w:jc w:val="right"/>
              <w:rPr>
                <w:color w:val="000000"/>
              </w:rPr>
            </w:pPr>
            <w:r>
              <w:rPr>
                <w:color w:val="000000"/>
              </w:rPr>
              <w:t>23</w:t>
            </w:r>
          </w:p>
        </w:tc>
        <w:tc>
          <w:tcPr>
            <w:tcW w:w="848" w:type="pct"/>
            <w:tcBorders>
              <w:top w:val="nil"/>
              <w:left w:val="nil"/>
              <w:bottom w:val="single" w:sz="4" w:space="0" w:color="auto"/>
              <w:right w:val="single" w:sz="4" w:space="0" w:color="auto"/>
            </w:tcBorders>
            <w:shd w:val="clear" w:color="auto" w:fill="auto"/>
            <w:noWrap/>
            <w:vAlign w:val="bottom"/>
            <w:hideMark/>
          </w:tcPr>
          <w:p w14:paraId="2447E285" w14:textId="7FC7044E" w:rsidR="00456238" w:rsidRDefault="00456238">
            <w:pPr>
              <w:jc w:val="right"/>
              <w:rPr>
                <w:color w:val="000000"/>
              </w:rPr>
            </w:pPr>
            <w:r>
              <w:rPr>
                <w:color w:val="000000"/>
              </w:rPr>
              <w:t>25</w:t>
            </w:r>
            <w:r w:rsidR="0068562A">
              <w:rPr>
                <w:color w:val="000000"/>
              </w:rPr>
              <w:t>,</w:t>
            </w:r>
            <w:r>
              <w:rPr>
                <w:color w:val="000000"/>
              </w:rPr>
              <w:t>71</w:t>
            </w:r>
          </w:p>
        </w:tc>
        <w:tc>
          <w:tcPr>
            <w:tcW w:w="871" w:type="pct"/>
            <w:tcBorders>
              <w:top w:val="nil"/>
              <w:left w:val="nil"/>
              <w:bottom w:val="single" w:sz="4" w:space="0" w:color="auto"/>
              <w:right w:val="single" w:sz="4" w:space="0" w:color="auto"/>
            </w:tcBorders>
            <w:shd w:val="clear" w:color="auto" w:fill="auto"/>
            <w:noWrap/>
            <w:vAlign w:val="bottom"/>
            <w:hideMark/>
          </w:tcPr>
          <w:p w14:paraId="74C9C12F" w14:textId="595BA04B" w:rsidR="00456238" w:rsidRDefault="00456238">
            <w:pPr>
              <w:jc w:val="right"/>
              <w:rPr>
                <w:color w:val="000000"/>
              </w:rPr>
            </w:pPr>
            <w:r>
              <w:rPr>
                <w:color w:val="000000"/>
              </w:rPr>
              <w:t>0</w:t>
            </w:r>
            <w:r w:rsidR="0068562A">
              <w:rPr>
                <w:color w:val="000000"/>
              </w:rPr>
              <w:t>,</w:t>
            </w:r>
            <w:r>
              <w:rPr>
                <w:color w:val="000000"/>
              </w:rPr>
              <w:t>16</w:t>
            </w:r>
          </w:p>
        </w:tc>
        <w:tc>
          <w:tcPr>
            <w:tcW w:w="759" w:type="pct"/>
            <w:tcBorders>
              <w:top w:val="nil"/>
              <w:left w:val="nil"/>
              <w:bottom w:val="single" w:sz="4" w:space="0" w:color="auto"/>
              <w:right w:val="single" w:sz="4" w:space="0" w:color="auto"/>
            </w:tcBorders>
            <w:shd w:val="clear" w:color="auto" w:fill="auto"/>
            <w:noWrap/>
            <w:vAlign w:val="bottom"/>
            <w:hideMark/>
          </w:tcPr>
          <w:p w14:paraId="7B05231A" w14:textId="371118B9" w:rsidR="00456238" w:rsidRDefault="00456238">
            <w:pPr>
              <w:jc w:val="right"/>
              <w:rPr>
                <w:color w:val="000000"/>
              </w:rPr>
            </w:pPr>
            <w:r>
              <w:rPr>
                <w:color w:val="000000"/>
              </w:rPr>
              <w:t>25</w:t>
            </w:r>
            <w:r w:rsidR="0068562A">
              <w:rPr>
                <w:color w:val="000000"/>
              </w:rPr>
              <w:t>,</w:t>
            </w:r>
            <w:r>
              <w:rPr>
                <w:color w:val="000000"/>
              </w:rPr>
              <w:t>55</w:t>
            </w:r>
          </w:p>
        </w:tc>
      </w:tr>
      <w:tr w:rsidR="00456238" w14:paraId="4D62B9A3"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72A1CCFA" w14:textId="77777777" w:rsidR="00456238" w:rsidRDefault="00456238">
            <w:pPr>
              <w:rPr>
                <w:color w:val="000000"/>
              </w:rPr>
            </w:pPr>
            <w:r>
              <w:rPr>
                <w:color w:val="000000"/>
              </w:rPr>
              <w:t>Tổng Đội</w:t>
            </w:r>
          </w:p>
        </w:tc>
        <w:tc>
          <w:tcPr>
            <w:tcW w:w="692" w:type="pct"/>
            <w:tcBorders>
              <w:top w:val="nil"/>
              <w:left w:val="nil"/>
              <w:bottom w:val="single" w:sz="4" w:space="0" w:color="auto"/>
              <w:right w:val="single" w:sz="4" w:space="0" w:color="auto"/>
            </w:tcBorders>
            <w:shd w:val="clear" w:color="auto" w:fill="auto"/>
            <w:noWrap/>
            <w:vAlign w:val="bottom"/>
            <w:hideMark/>
          </w:tcPr>
          <w:p w14:paraId="444192A6" w14:textId="77777777" w:rsidR="00456238" w:rsidRDefault="00456238">
            <w:pPr>
              <w:jc w:val="right"/>
              <w:rPr>
                <w:color w:val="000000"/>
              </w:rPr>
            </w:pPr>
            <w:r>
              <w:rPr>
                <w:color w:val="000000"/>
              </w:rPr>
              <w:t>34</w:t>
            </w:r>
          </w:p>
        </w:tc>
        <w:tc>
          <w:tcPr>
            <w:tcW w:w="692" w:type="pct"/>
            <w:tcBorders>
              <w:top w:val="nil"/>
              <w:left w:val="nil"/>
              <w:bottom w:val="single" w:sz="4" w:space="0" w:color="auto"/>
              <w:right w:val="single" w:sz="4" w:space="0" w:color="auto"/>
            </w:tcBorders>
            <w:shd w:val="clear" w:color="auto" w:fill="auto"/>
            <w:noWrap/>
            <w:vAlign w:val="bottom"/>
            <w:hideMark/>
          </w:tcPr>
          <w:p w14:paraId="22A3BFA6" w14:textId="77777777" w:rsidR="00456238" w:rsidRDefault="00456238">
            <w:pPr>
              <w:jc w:val="right"/>
              <w:rPr>
                <w:color w:val="000000"/>
              </w:rPr>
            </w:pPr>
            <w:r>
              <w:rPr>
                <w:color w:val="000000"/>
              </w:rPr>
              <w:t>46</w:t>
            </w:r>
          </w:p>
        </w:tc>
        <w:tc>
          <w:tcPr>
            <w:tcW w:w="848" w:type="pct"/>
            <w:tcBorders>
              <w:top w:val="nil"/>
              <w:left w:val="nil"/>
              <w:bottom w:val="single" w:sz="4" w:space="0" w:color="auto"/>
              <w:right w:val="single" w:sz="4" w:space="0" w:color="auto"/>
            </w:tcBorders>
            <w:shd w:val="clear" w:color="auto" w:fill="auto"/>
            <w:noWrap/>
            <w:vAlign w:val="bottom"/>
            <w:hideMark/>
          </w:tcPr>
          <w:p w14:paraId="7EFC18DF" w14:textId="3E9FE11D" w:rsidR="00456238" w:rsidRDefault="00456238">
            <w:pPr>
              <w:jc w:val="right"/>
              <w:rPr>
                <w:color w:val="000000"/>
              </w:rPr>
            </w:pPr>
            <w:r>
              <w:rPr>
                <w:color w:val="000000"/>
              </w:rPr>
              <w:t>93</w:t>
            </w:r>
            <w:r w:rsidR="0068562A">
              <w:rPr>
                <w:color w:val="000000"/>
              </w:rPr>
              <w:t>,</w:t>
            </w:r>
            <w:r>
              <w:rPr>
                <w:color w:val="000000"/>
              </w:rPr>
              <w:t>54</w:t>
            </w:r>
          </w:p>
        </w:tc>
        <w:tc>
          <w:tcPr>
            <w:tcW w:w="871" w:type="pct"/>
            <w:tcBorders>
              <w:top w:val="nil"/>
              <w:left w:val="nil"/>
              <w:bottom w:val="single" w:sz="4" w:space="0" w:color="auto"/>
              <w:right w:val="single" w:sz="4" w:space="0" w:color="auto"/>
            </w:tcBorders>
            <w:shd w:val="clear" w:color="auto" w:fill="auto"/>
            <w:noWrap/>
            <w:vAlign w:val="bottom"/>
            <w:hideMark/>
          </w:tcPr>
          <w:p w14:paraId="28530D7D" w14:textId="112EAA44" w:rsidR="00456238" w:rsidRDefault="00456238">
            <w:pPr>
              <w:jc w:val="right"/>
              <w:rPr>
                <w:color w:val="000000"/>
              </w:rPr>
            </w:pPr>
            <w:r>
              <w:rPr>
                <w:color w:val="000000"/>
              </w:rPr>
              <w:t>0</w:t>
            </w:r>
            <w:r w:rsidR="0068562A">
              <w:rPr>
                <w:color w:val="000000"/>
              </w:rPr>
              <w:t>,</w:t>
            </w:r>
            <w:r>
              <w:rPr>
                <w:color w:val="000000"/>
              </w:rPr>
              <w:t>15</w:t>
            </w:r>
          </w:p>
        </w:tc>
        <w:tc>
          <w:tcPr>
            <w:tcW w:w="759" w:type="pct"/>
            <w:tcBorders>
              <w:top w:val="nil"/>
              <w:left w:val="nil"/>
              <w:bottom w:val="single" w:sz="4" w:space="0" w:color="auto"/>
              <w:right w:val="single" w:sz="4" w:space="0" w:color="auto"/>
            </w:tcBorders>
            <w:shd w:val="clear" w:color="auto" w:fill="auto"/>
            <w:noWrap/>
            <w:vAlign w:val="bottom"/>
            <w:hideMark/>
          </w:tcPr>
          <w:p w14:paraId="15392C3C" w14:textId="20C95438" w:rsidR="00456238" w:rsidRDefault="00456238">
            <w:pPr>
              <w:jc w:val="right"/>
              <w:rPr>
                <w:color w:val="000000"/>
              </w:rPr>
            </w:pPr>
            <w:r>
              <w:rPr>
                <w:color w:val="000000"/>
              </w:rPr>
              <w:t>93</w:t>
            </w:r>
            <w:r w:rsidR="0068562A">
              <w:rPr>
                <w:color w:val="000000"/>
              </w:rPr>
              <w:t>,</w:t>
            </w:r>
            <w:r>
              <w:rPr>
                <w:color w:val="000000"/>
              </w:rPr>
              <w:t>39</w:t>
            </w:r>
          </w:p>
        </w:tc>
      </w:tr>
      <w:tr w:rsidR="00456238" w14:paraId="609B7275"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5F7872C3" w14:textId="77777777" w:rsidR="00456238" w:rsidRDefault="00456238">
            <w:pPr>
              <w:rPr>
                <w:color w:val="000000"/>
              </w:rPr>
            </w:pPr>
            <w:r>
              <w:rPr>
                <w:color w:val="000000"/>
              </w:rPr>
              <w:t>Xóm 1</w:t>
            </w:r>
          </w:p>
        </w:tc>
        <w:tc>
          <w:tcPr>
            <w:tcW w:w="692" w:type="pct"/>
            <w:tcBorders>
              <w:top w:val="nil"/>
              <w:left w:val="nil"/>
              <w:bottom w:val="single" w:sz="4" w:space="0" w:color="auto"/>
              <w:right w:val="single" w:sz="4" w:space="0" w:color="auto"/>
            </w:tcBorders>
            <w:shd w:val="clear" w:color="auto" w:fill="auto"/>
            <w:noWrap/>
            <w:vAlign w:val="bottom"/>
            <w:hideMark/>
          </w:tcPr>
          <w:p w14:paraId="2AD786CC" w14:textId="77777777" w:rsidR="00456238" w:rsidRDefault="00456238">
            <w:pPr>
              <w:jc w:val="right"/>
              <w:rPr>
                <w:color w:val="000000"/>
              </w:rPr>
            </w:pPr>
            <w:r>
              <w:rPr>
                <w:color w:val="000000"/>
              </w:rPr>
              <w:t>12</w:t>
            </w:r>
          </w:p>
        </w:tc>
        <w:tc>
          <w:tcPr>
            <w:tcW w:w="692" w:type="pct"/>
            <w:tcBorders>
              <w:top w:val="nil"/>
              <w:left w:val="nil"/>
              <w:bottom w:val="single" w:sz="4" w:space="0" w:color="auto"/>
              <w:right w:val="single" w:sz="4" w:space="0" w:color="auto"/>
            </w:tcBorders>
            <w:shd w:val="clear" w:color="auto" w:fill="auto"/>
            <w:noWrap/>
            <w:vAlign w:val="bottom"/>
            <w:hideMark/>
          </w:tcPr>
          <w:p w14:paraId="295AFF6D" w14:textId="77777777" w:rsidR="00456238" w:rsidRDefault="00456238">
            <w:pPr>
              <w:jc w:val="right"/>
              <w:rPr>
                <w:color w:val="000000"/>
              </w:rPr>
            </w:pPr>
            <w:r>
              <w:rPr>
                <w:color w:val="000000"/>
              </w:rPr>
              <w:t>16</w:t>
            </w:r>
          </w:p>
        </w:tc>
        <w:tc>
          <w:tcPr>
            <w:tcW w:w="848" w:type="pct"/>
            <w:tcBorders>
              <w:top w:val="nil"/>
              <w:left w:val="nil"/>
              <w:bottom w:val="single" w:sz="4" w:space="0" w:color="auto"/>
              <w:right w:val="single" w:sz="4" w:space="0" w:color="auto"/>
            </w:tcBorders>
            <w:shd w:val="clear" w:color="auto" w:fill="auto"/>
            <w:noWrap/>
            <w:vAlign w:val="bottom"/>
            <w:hideMark/>
          </w:tcPr>
          <w:p w14:paraId="2305BEBC" w14:textId="238F93D9" w:rsidR="00456238" w:rsidRDefault="00456238">
            <w:pPr>
              <w:jc w:val="right"/>
              <w:rPr>
                <w:color w:val="000000"/>
              </w:rPr>
            </w:pPr>
            <w:r>
              <w:rPr>
                <w:color w:val="000000"/>
              </w:rPr>
              <w:t>18</w:t>
            </w:r>
            <w:r w:rsidR="0068562A">
              <w:rPr>
                <w:color w:val="000000"/>
              </w:rPr>
              <w:t>,</w:t>
            </w:r>
            <w:r>
              <w:rPr>
                <w:color w:val="000000"/>
              </w:rPr>
              <w:t>08</w:t>
            </w:r>
          </w:p>
        </w:tc>
        <w:tc>
          <w:tcPr>
            <w:tcW w:w="871" w:type="pct"/>
            <w:tcBorders>
              <w:top w:val="nil"/>
              <w:left w:val="nil"/>
              <w:bottom w:val="single" w:sz="4" w:space="0" w:color="auto"/>
              <w:right w:val="single" w:sz="4" w:space="0" w:color="auto"/>
            </w:tcBorders>
            <w:shd w:val="clear" w:color="auto" w:fill="auto"/>
            <w:noWrap/>
            <w:vAlign w:val="bottom"/>
            <w:hideMark/>
          </w:tcPr>
          <w:p w14:paraId="2E72E660" w14:textId="4A0040E5" w:rsidR="00456238" w:rsidRDefault="00456238">
            <w:pPr>
              <w:jc w:val="right"/>
              <w:rPr>
                <w:color w:val="000000"/>
              </w:rPr>
            </w:pPr>
            <w:r>
              <w:rPr>
                <w:color w:val="000000"/>
              </w:rPr>
              <w:t>0</w:t>
            </w:r>
            <w:r w:rsidR="0068562A">
              <w:rPr>
                <w:color w:val="000000"/>
              </w:rPr>
              <w:t>,</w:t>
            </w:r>
            <w:r>
              <w:rPr>
                <w:color w:val="000000"/>
              </w:rPr>
              <w:t>15</w:t>
            </w:r>
          </w:p>
        </w:tc>
        <w:tc>
          <w:tcPr>
            <w:tcW w:w="759" w:type="pct"/>
            <w:tcBorders>
              <w:top w:val="nil"/>
              <w:left w:val="nil"/>
              <w:bottom w:val="single" w:sz="4" w:space="0" w:color="auto"/>
              <w:right w:val="single" w:sz="4" w:space="0" w:color="auto"/>
            </w:tcBorders>
            <w:shd w:val="clear" w:color="auto" w:fill="auto"/>
            <w:noWrap/>
            <w:vAlign w:val="bottom"/>
            <w:hideMark/>
          </w:tcPr>
          <w:p w14:paraId="08FCAD92" w14:textId="06AB7092" w:rsidR="00456238" w:rsidRDefault="00456238">
            <w:pPr>
              <w:jc w:val="right"/>
              <w:rPr>
                <w:color w:val="000000"/>
              </w:rPr>
            </w:pPr>
            <w:r>
              <w:rPr>
                <w:color w:val="000000"/>
              </w:rPr>
              <w:t>17</w:t>
            </w:r>
            <w:r w:rsidR="0068562A">
              <w:rPr>
                <w:color w:val="000000"/>
              </w:rPr>
              <w:t>,</w:t>
            </w:r>
            <w:r>
              <w:rPr>
                <w:color w:val="000000"/>
              </w:rPr>
              <w:t>93</w:t>
            </w:r>
          </w:p>
        </w:tc>
      </w:tr>
      <w:tr w:rsidR="00456238" w14:paraId="6BCCE40C"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4682EA17" w14:textId="77777777" w:rsidR="00456238" w:rsidRDefault="00456238">
            <w:pPr>
              <w:rPr>
                <w:b/>
                <w:bCs/>
                <w:color w:val="000000"/>
              </w:rPr>
            </w:pPr>
            <w:r>
              <w:rPr>
                <w:b/>
                <w:bCs/>
                <w:color w:val="000000"/>
              </w:rPr>
              <w:t>5. Thanh Khê</w:t>
            </w:r>
          </w:p>
        </w:tc>
        <w:tc>
          <w:tcPr>
            <w:tcW w:w="692" w:type="pct"/>
            <w:tcBorders>
              <w:top w:val="nil"/>
              <w:left w:val="nil"/>
              <w:bottom w:val="single" w:sz="4" w:space="0" w:color="auto"/>
              <w:right w:val="single" w:sz="4" w:space="0" w:color="auto"/>
            </w:tcBorders>
            <w:shd w:val="clear" w:color="auto" w:fill="auto"/>
            <w:noWrap/>
            <w:vAlign w:val="bottom"/>
            <w:hideMark/>
          </w:tcPr>
          <w:p w14:paraId="275B4A4D" w14:textId="77777777" w:rsidR="00456238" w:rsidRDefault="00456238">
            <w:pPr>
              <w:jc w:val="right"/>
              <w:rPr>
                <w:b/>
                <w:bCs/>
                <w:color w:val="000000"/>
              </w:rPr>
            </w:pPr>
            <w:r>
              <w:rPr>
                <w:b/>
                <w:bCs/>
                <w:color w:val="000000"/>
              </w:rPr>
              <w:t>34</w:t>
            </w:r>
          </w:p>
        </w:tc>
        <w:tc>
          <w:tcPr>
            <w:tcW w:w="692" w:type="pct"/>
            <w:tcBorders>
              <w:top w:val="nil"/>
              <w:left w:val="nil"/>
              <w:bottom w:val="single" w:sz="4" w:space="0" w:color="auto"/>
              <w:right w:val="single" w:sz="4" w:space="0" w:color="auto"/>
            </w:tcBorders>
            <w:shd w:val="clear" w:color="auto" w:fill="auto"/>
            <w:noWrap/>
            <w:vAlign w:val="bottom"/>
            <w:hideMark/>
          </w:tcPr>
          <w:p w14:paraId="743E2C8F" w14:textId="77777777" w:rsidR="00456238" w:rsidRDefault="00456238">
            <w:pPr>
              <w:jc w:val="right"/>
              <w:rPr>
                <w:b/>
                <w:bCs/>
                <w:color w:val="000000"/>
              </w:rPr>
            </w:pPr>
            <w:r>
              <w:rPr>
                <w:b/>
                <w:bCs/>
                <w:color w:val="000000"/>
              </w:rPr>
              <w:t>48</w:t>
            </w:r>
          </w:p>
        </w:tc>
        <w:tc>
          <w:tcPr>
            <w:tcW w:w="848" w:type="pct"/>
            <w:tcBorders>
              <w:top w:val="nil"/>
              <w:left w:val="nil"/>
              <w:bottom w:val="single" w:sz="4" w:space="0" w:color="auto"/>
              <w:right w:val="single" w:sz="4" w:space="0" w:color="auto"/>
            </w:tcBorders>
            <w:shd w:val="clear" w:color="auto" w:fill="auto"/>
            <w:noWrap/>
            <w:vAlign w:val="bottom"/>
            <w:hideMark/>
          </w:tcPr>
          <w:p w14:paraId="104059D2" w14:textId="7815A08F" w:rsidR="00456238" w:rsidRDefault="00456238">
            <w:pPr>
              <w:jc w:val="right"/>
              <w:rPr>
                <w:b/>
                <w:bCs/>
                <w:color w:val="000000"/>
              </w:rPr>
            </w:pPr>
            <w:r>
              <w:rPr>
                <w:b/>
                <w:bCs/>
                <w:color w:val="000000"/>
              </w:rPr>
              <w:t>64</w:t>
            </w:r>
            <w:r w:rsidR="0068562A">
              <w:rPr>
                <w:b/>
                <w:bCs/>
                <w:color w:val="000000"/>
              </w:rPr>
              <w:t>,</w:t>
            </w:r>
            <w:r>
              <w:rPr>
                <w:b/>
                <w:bCs/>
                <w:color w:val="000000"/>
              </w:rPr>
              <w:t>09</w:t>
            </w:r>
          </w:p>
        </w:tc>
        <w:tc>
          <w:tcPr>
            <w:tcW w:w="871" w:type="pct"/>
            <w:tcBorders>
              <w:top w:val="nil"/>
              <w:left w:val="nil"/>
              <w:bottom w:val="single" w:sz="4" w:space="0" w:color="auto"/>
              <w:right w:val="single" w:sz="4" w:space="0" w:color="auto"/>
            </w:tcBorders>
            <w:shd w:val="clear" w:color="auto" w:fill="auto"/>
            <w:noWrap/>
            <w:vAlign w:val="bottom"/>
            <w:hideMark/>
          </w:tcPr>
          <w:p w14:paraId="0FC2881C" w14:textId="33D2369B" w:rsidR="00456238" w:rsidRDefault="00456238">
            <w:pPr>
              <w:jc w:val="right"/>
              <w:rPr>
                <w:b/>
                <w:bCs/>
                <w:color w:val="000000"/>
              </w:rPr>
            </w:pPr>
            <w:r>
              <w:rPr>
                <w:b/>
                <w:bCs/>
                <w:color w:val="000000"/>
              </w:rPr>
              <w:t>0</w:t>
            </w:r>
            <w:r w:rsidR="0068562A">
              <w:rPr>
                <w:b/>
                <w:bCs/>
                <w:color w:val="000000"/>
              </w:rPr>
              <w:t>,</w:t>
            </w:r>
            <w:r>
              <w:rPr>
                <w:b/>
                <w:bCs/>
                <w:color w:val="000000"/>
              </w:rPr>
              <w:t>93</w:t>
            </w:r>
          </w:p>
        </w:tc>
        <w:tc>
          <w:tcPr>
            <w:tcW w:w="759" w:type="pct"/>
            <w:tcBorders>
              <w:top w:val="nil"/>
              <w:left w:val="nil"/>
              <w:bottom w:val="single" w:sz="4" w:space="0" w:color="auto"/>
              <w:right w:val="single" w:sz="4" w:space="0" w:color="auto"/>
            </w:tcBorders>
            <w:shd w:val="clear" w:color="auto" w:fill="auto"/>
            <w:noWrap/>
            <w:vAlign w:val="bottom"/>
            <w:hideMark/>
          </w:tcPr>
          <w:p w14:paraId="34EC6434" w14:textId="7AD452B8" w:rsidR="00456238" w:rsidRDefault="00456238">
            <w:pPr>
              <w:jc w:val="right"/>
              <w:rPr>
                <w:b/>
                <w:bCs/>
                <w:color w:val="000000"/>
              </w:rPr>
            </w:pPr>
            <w:r>
              <w:rPr>
                <w:b/>
                <w:bCs/>
                <w:color w:val="000000"/>
              </w:rPr>
              <w:t>63</w:t>
            </w:r>
            <w:r w:rsidR="0068562A">
              <w:rPr>
                <w:b/>
                <w:bCs/>
                <w:color w:val="000000"/>
              </w:rPr>
              <w:t>,</w:t>
            </w:r>
            <w:r>
              <w:rPr>
                <w:b/>
                <w:bCs/>
                <w:color w:val="000000"/>
              </w:rPr>
              <w:t>16</w:t>
            </w:r>
          </w:p>
        </w:tc>
      </w:tr>
      <w:tr w:rsidR="00456238" w14:paraId="66E860C8"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2E55934D" w14:textId="77777777" w:rsidR="00456238" w:rsidRDefault="00456238">
            <w:pPr>
              <w:rPr>
                <w:color w:val="000000"/>
              </w:rPr>
            </w:pPr>
            <w:r>
              <w:rPr>
                <w:color w:val="000000"/>
              </w:rPr>
              <w:t>Sơn Thủy</w:t>
            </w:r>
          </w:p>
        </w:tc>
        <w:tc>
          <w:tcPr>
            <w:tcW w:w="692" w:type="pct"/>
            <w:tcBorders>
              <w:top w:val="nil"/>
              <w:left w:val="nil"/>
              <w:bottom w:val="single" w:sz="4" w:space="0" w:color="auto"/>
              <w:right w:val="single" w:sz="4" w:space="0" w:color="auto"/>
            </w:tcBorders>
            <w:shd w:val="clear" w:color="auto" w:fill="auto"/>
            <w:noWrap/>
            <w:vAlign w:val="bottom"/>
            <w:hideMark/>
          </w:tcPr>
          <w:p w14:paraId="2400BD07" w14:textId="77777777" w:rsidR="00456238" w:rsidRDefault="00456238">
            <w:pPr>
              <w:jc w:val="right"/>
              <w:rPr>
                <w:color w:val="000000"/>
              </w:rPr>
            </w:pPr>
            <w:r>
              <w:rPr>
                <w:color w:val="000000"/>
              </w:rPr>
              <w:t>14</w:t>
            </w:r>
          </w:p>
        </w:tc>
        <w:tc>
          <w:tcPr>
            <w:tcW w:w="692" w:type="pct"/>
            <w:tcBorders>
              <w:top w:val="nil"/>
              <w:left w:val="nil"/>
              <w:bottom w:val="single" w:sz="4" w:space="0" w:color="auto"/>
              <w:right w:val="single" w:sz="4" w:space="0" w:color="auto"/>
            </w:tcBorders>
            <w:shd w:val="clear" w:color="auto" w:fill="auto"/>
            <w:noWrap/>
            <w:vAlign w:val="bottom"/>
            <w:hideMark/>
          </w:tcPr>
          <w:p w14:paraId="4B607708" w14:textId="77777777" w:rsidR="00456238" w:rsidRDefault="00456238">
            <w:pPr>
              <w:jc w:val="right"/>
              <w:rPr>
                <w:color w:val="000000"/>
              </w:rPr>
            </w:pPr>
            <w:r>
              <w:rPr>
                <w:color w:val="000000"/>
              </w:rPr>
              <w:t>19</w:t>
            </w:r>
          </w:p>
        </w:tc>
        <w:tc>
          <w:tcPr>
            <w:tcW w:w="848" w:type="pct"/>
            <w:tcBorders>
              <w:top w:val="nil"/>
              <w:left w:val="nil"/>
              <w:bottom w:val="single" w:sz="4" w:space="0" w:color="auto"/>
              <w:right w:val="single" w:sz="4" w:space="0" w:color="auto"/>
            </w:tcBorders>
            <w:shd w:val="clear" w:color="auto" w:fill="auto"/>
            <w:noWrap/>
            <w:vAlign w:val="bottom"/>
            <w:hideMark/>
          </w:tcPr>
          <w:p w14:paraId="4EC33E4E" w14:textId="5D6F2C05" w:rsidR="00456238" w:rsidRDefault="00456238">
            <w:pPr>
              <w:jc w:val="right"/>
              <w:rPr>
                <w:color w:val="000000"/>
              </w:rPr>
            </w:pPr>
            <w:r>
              <w:rPr>
                <w:color w:val="000000"/>
              </w:rPr>
              <w:t>28</w:t>
            </w:r>
            <w:r w:rsidR="0068562A">
              <w:rPr>
                <w:color w:val="000000"/>
              </w:rPr>
              <w:t>,</w:t>
            </w:r>
            <w:r>
              <w:rPr>
                <w:color w:val="000000"/>
              </w:rPr>
              <w:t>55</w:t>
            </w:r>
          </w:p>
        </w:tc>
        <w:tc>
          <w:tcPr>
            <w:tcW w:w="871" w:type="pct"/>
            <w:tcBorders>
              <w:top w:val="nil"/>
              <w:left w:val="nil"/>
              <w:bottom w:val="single" w:sz="4" w:space="0" w:color="auto"/>
              <w:right w:val="single" w:sz="4" w:space="0" w:color="auto"/>
            </w:tcBorders>
            <w:shd w:val="clear" w:color="auto" w:fill="auto"/>
            <w:noWrap/>
            <w:vAlign w:val="bottom"/>
            <w:hideMark/>
          </w:tcPr>
          <w:p w14:paraId="333A0C5B" w14:textId="3904EF05" w:rsidR="00456238" w:rsidRDefault="00456238">
            <w:pPr>
              <w:jc w:val="right"/>
              <w:rPr>
                <w:color w:val="000000"/>
              </w:rPr>
            </w:pPr>
            <w:r>
              <w:rPr>
                <w:color w:val="000000"/>
              </w:rPr>
              <w:t>0</w:t>
            </w:r>
            <w:r w:rsidR="0068562A">
              <w:rPr>
                <w:color w:val="000000"/>
              </w:rPr>
              <w:t>,</w:t>
            </w:r>
            <w:r>
              <w:rPr>
                <w:color w:val="000000"/>
              </w:rPr>
              <w:t>36</w:t>
            </w:r>
          </w:p>
        </w:tc>
        <w:tc>
          <w:tcPr>
            <w:tcW w:w="759" w:type="pct"/>
            <w:tcBorders>
              <w:top w:val="nil"/>
              <w:left w:val="nil"/>
              <w:bottom w:val="single" w:sz="4" w:space="0" w:color="auto"/>
              <w:right w:val="single" w:sz="4" w:space="0" w:color="auto"/>
            </w:tcBorders>
            <w:shd w:val="clear" w:color="auto" w:fill="auto"/>
            <w:noWrap/>
            <w:vAlign w:val="bottom"/>
            <w:hideMark/>
          </w:tcPr>
          <w:p w14:paraId="54F8C69D" w14:textId="2EDFD20A" w:rsidR="00456238" w:rsidRDefault="00456238">
            <w:pPr>
              <w:jc w:val="right"/>
              <w:rPr>
                <w:color w:val="000000"/>
              </w:rPr>
            </w:pPr>
            <w:r>
              <w:rPr>
                <w:color w:val="000000"/>
              </w:rPr>
              <w:t>28</w:t>
            </w:r>
            <w:r w:rsidR="0068562A">
              <w:rPr>
                <w:color w:val="000000"/>
              </w:rPr>
              <w:t>,</w:t>
            </w:r>
            <w:r>
              <w:rPr>
                <w:color w:val="000000"/>
              </w:rPr>
              <w:t>19</w:t>
            </w:r>
          </w:p>
        </w:tc>
      </w:tr>
      <w:tr w:rsidR="00456238" w14:paraId="3B850A2F"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7BD5BA22" w14:textId="77777777" w:rsidR="00456238" w:rsidRDefault="00456238">
            <w:pPr>
              <w:rPr>
                <w:color w:val="000000"/>
              </w:rPr>
            </w:pPr>
            <w:r>
              <w:rPr>
                <w:color w:val="000000"/>
              </w:rPr>
              <w:t>Thịnh Lương</w:t>
            </w:r>
          </w:p>
        </w:tc>
        <w:tc>
          <w:tcPr>
            <w:tcW w:w="692" w:type="pct"/>
            <w:tcBorders>
              <w:top w:val="nil"/>
              <w:left w:val="nil"/>
              <w:bottom w:val="single" w:sz="4" w:space="0" w:color="auto"/>
              <w:right w:val="single" w:sz="4" w:space="0" w:color="auto"/>
            </w:tcBorders>
            <w:shd w:val="clear" w:color="auto" w:fill="auto"/>
            <w:noWrap/>
            <w:vAlign w:val="bottom"/>
            <w:hideMark/>
          </w:tcPr>
          <w:p w14:paraId="5152B69E" w14:textId="77777777" w:rsidR="00456238" w:rsidRDefault="00456238">
            <w:pPr>
              <w:jc w:val="right"/>
              <w:rPr>
                <w:color w:val="000000"/>
              </w:rPr>
            </w:pPr>
            <w:r>
              <w:rPr>
                <w:color w:val="000000"/>
              </w:rPr>
              <w:t>20</w:t>
            </w:r>
          </w:p>
        </w:tc>
        <w:tc>
          <w:tcPr>
            <w:tcW w:w="692" w:type="pct"/>
            <w:tcBorders>
              <w:top w:val="nil"/>
              <w:left w:val="nil"/>
              <w:bottom w:val="single" w:sz="4" w:space="0" w:color="auto"/>
              <w:right w:val="single" w:sz="4" w:space="0" w:color="auto"/>
            </w:tcBorders>
            <w:shd w:val="clear" w:color="auto" w:fill="auto"/>
            <w:noWrap/>
            <w:vAlign w:val="bottom"/>
            <w:hideMark/>
          </w:tcPr>
          <w:p w14:paraId="6D34A66F" w14:textId="77777777" w:rsidR="00456238" w:rsidRDefault="00456238">
            <w:pPr>
              <w:jc w:val="right"/>
              <w:rPr>
                <w:color w:val="000000"/>
              </w:rPr>
            </w:pPr>
            <w:r>
              <w:rPr>
                <w:color w:val="000000"/>
              </w:rPr>
              <w:t>29</w:t>
            </w:r>
          </w:p>
        </w:tc>
        <w:tc>
          <w:tcPr>
            <w:tcW w:w="848" w:type="pct"/>
            <w:tcBorders>
              <w:top w:val="nil"/>
              <w:left w:val="nil"/>
              <w:bottom w:val="single" w:sz="4" w:space="0" w:color="auto"/>
              <w:right w:val="single" w:sz="4" w:space="0" w:color="auto"/>
            </w:tcBorders>
            <w:shd w:val="clear" w:color="auto" w:fill="auto"/>
            <w:noWrap/>
            <w:vAlign w:val="bottom"/>
            <w:hideMark/>
          </w:tcPr>
          <w:p w14:paraId="17E1E4C4" w14:textId="491D9877" w:rsidR="00456238" w:rsidRDefault="00456238">
            <w:pPr>
              <w:jc w:val="right"/>
              <w:rPr>
                <w:color w:val="000000"/>
              </w:rPr>
            </w:pPr>
            <w:r>
              <w:rPr>
                <w:color w:val="000000"/>
              </w:rPr>
              <w:t>35</w:t>
            </w:r>
            <w:r w:rsidR="0068562A">
              <w:rPr>
                <w:color w:val="000000"/>
              </w:rPr>
              <w:t>,</w:t>
            </w:r>
            <w:r>
              <w:rPr>
                <w:color w:val="000000"/>
              </w:rPr>
              <w:t>54</w:t>
            </w:r>
          </w:p>
        </w:tc>
        <w:tc>
          <w:tcPr>
            <w:tcW w:w="871" w:type="pct"/>
            <w:tcBorders>
              <w:top w:val="nil"/>
              <w:left w:val="nil"/>
              <w:bottom w:val="single" w:sz="4" w:space="0" w:color="auto"/>
              <w:right w:val="single" w:sz="4" w:space="0" w:color="auto"/>
            </w:tcBorders>
            <w:shd w:val="clear" w:color="auto" w:fill="auto"/>
            <w:noWrap/>
            <w:vAlign w:val="bottom"/>
            <w:hideMark/>
          </w:tcPr>
          <w:p w14:paraId="5011F12B" w14:textId="2F696F45" w:rsidR="00456238" w:rsidRDefault="00456238">
            <w:pPr>
              <w:jc w:val="right"/>
              <w:rPr>
                <w:color w:val="000000"/>
              </w:rPr>
            </w:pPr>
            <w:r>
              <w:rPr>
                <w:color w:val="000000"/>
              </w:rPr>
              <w:t>0</w:t>
            </w:r>
            <w:r w:rsidR="0068562A">
              <w:rPr>
                <w:color w:val="000000"/>
              </w:rPr>
              <w:t>,</w:t>
            </w:r>
            <w:r>
              <w:rPr>
                <w:color w:val="000000"/>
              </w:rPr>
              <w:t>57</w:t>
            </w:r>
          </w:p>
        </w:tc>
        <w:tc>
          <w:tcPr>
            <w:tcW w:w="759" w:type="pct"/>
            <w:tcBorders>
              <w:top w:val="nil"/>
              <w:left w:val="nil"/>
              <w:bottom w:val="single" w:sz="4" w:space="0" w:color="auto"/>
              <w:right w:val="single" w:sz="4" w:space="0" w:color="auto"/>
            </w:tcBorders>
            <w:shd w:val="clear" w:color="auto" w:fill="auto"/>
            <w:noWrap/>
            <w:vAlign w:val="bottom"/>
            <w:hideMark/>
          </w:tcPr>
          <w:p w14:paraId="5B5DE0C7" w14:textId="42553109" w:rsidR="00456238" w:rsidRDefault="00456238">
            <w:pPr>
              <w:jc w:val="right"/>
              <w:rPr>
                <w:color w:val="000000"/>
              </w:rPr>
            </w:pPr>
            <w:r>
              <w:rPr>
                <w:color w:val="000000"/>
              </w:rPr>
              <w:t>34</w:t>
            </w:r>
            <w:r w:rsidR="0068562A">
              <w:rPr>
                <w:color w:val="000000"/>
              </w:rPr>
              <w:t>,</w:t>
            </w:r>
            <w:r>
              <w:rPr>
                <w:color w:val="000000"/>
              </w:rPr>
              <w:t>97</w:t>
            </w:r>
          </w:p>
        </w:tc>
      </w:tr>
      <w:tr w:rsidR="00456238" w14:paraId="34A1F190"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79E48962" w14:textId="77777777" w:rsidR="00456238" w:rsidRDefault="00456238">
            <w:pPr>
              <w:rPr>
                <w:b/>
                <w:bCs/>
                <w:color w:val="000000"/>
              </w:rPr>
            </w:pPr>
            <w:r>
              <w:rPr>
                <w:b/>
                <w:bCs/>
                <w:color w:val="000000"/>
              </w:rPr>
              <w:t>6. Thanh Liên</w:t>
            </w:r>
          </w:p>
        </w:tc>
        <w:tc>
          <w:tcPr>
            <w:tcW w:w="692" w:type="pct"/>
            <w:tcBorders>
              <w:top w:val="nil"/>
              <w:left w:val="nil"/>
              <w:bottom w:val="single" w:sz="4" w:space="0" w:color="auto"/>
              <w:right w:val="single" w:sz="4" w:space="0" w:color="auto"/>
            </w:tcBorders>
            <w:shd w:val="clear" w:color="auto" w:fill="auto"/>
            <w:noWrap/>
            <w:vAlign w:val="bottom"/>
            <w:hideMark/>
          </w:tcPr>
          <w:p w14:paraId="4F776C69" w14:textId="77777777" w:rsidR="00456238" w:rsidRDefault="00456238">
            <w:pPr>
              <w:jc w:val="right"/>
              <w:rPr>
                <w:b/>
                <w:bCs/>
                <w:color w:val="000000"/>
              </w:rPr>
            </w:pPr>
            <w:r>
              <w:rPr>
                <w:b/>
                <w:bCs/>
                <w:color w:val="000000"/>
              </w:rPr>
              <w:t>228</w:t>
            </w:r>
          </w:p>
        </w:tc>
        <w:tc>
          <w:tcPr>
            <w:tcW w:w="692" w:type="pct"/>
            <w:tcBorders>
              <w:top w:val="nil"/>
              <w:left w:val="nil"/>
              <w:bottom w:val="single" w:sz="4" w:space="0" w:color="auto"/>
              <w:right w:val="single" w:sz="4" w:space="0" w:color="auto"/>
            </w:tcBorders>
            <w:shd w:val="clear" w:color="auto" w:fill="auto"/>
            <w:noWrap/>
            <w:vAlign w:val="bottom"/>
            <w:hideMark/>
          </w:tcPr>
          <w:p w14:paraId="3386E311" w14:textId="77777777" w:rsidR="00456238" w:rsidRDefault="00456238">
            <w:pPr>
              <w:jc w:val="right"/>
              <w:rPr>
                <w:b/>
                <w:bCs/>
                <w:color w:val="000000"/>
              </w:rPr>
            </w:pPr>
            <w:r>
              <w:rPr>
                <w:b/>
                <w:bCs/>
                <w:color w:val="000000"/>
              </w:rPr>
              <w:t>301</w:t>
            </w:r>
          </w:p>
        </w:tc>
        <w:tc>
          <w:tcPr>
            <w:tcW w:w="848" w:type="pct"/>
            <w:tcBorders>
              <w:top w:val="nil"/>
              <w:left w:val="nil"/>
              <w:bottom w:val="single" w:sz="4" w:space="0" w:color="auto"/>
              <w:right w:val="single" w:sz="4" w:space="0" w:color="auto"/>
            </w:tcBorders>
            <w:shd w:val="clear" w:color="auto" w:fill="auto"/>
            <w:noWrap/>
            <w:vAlign w:val="bottom"/>
            <w:hideMark/>
          </w:tcPr>
          <w:p w14:paraId="58C1E4BB" w14:textId="13A2866F" w:rsidR="00456238" w:rsidRDefault="00456238">
            <w:pPr>
              <w:jc w:val="right"/>
              <w:rPr>
                <w:b/>
                <w:bCs/>
                <w:color w:val="000000"/>
              </w:rPr>
            </w:pPr>
            <w:r>
              <w:rPr>
                <w:b/>
                <w:bCs/>
                <w:color w:val="000000"/>
              </w:rPr>
              <w:t>318</w:t>
            </w:r>
            <w:r w:rsidR="0068562A">
              <w:rPr>
                <w:b/>
                <w:bCs/>
                <w:color w:val="000000"/>
              </w:rPr>
              <w:t>,</w:t>
            </w:r>
            <w:r>
              <w:rPr>
                <w:b/>
                <w:bCs/>
                <w:color w:val="000000"/>
              </w:rPr>
              <w:t>71</w:t>
            </w:r>
          </w:p>
        </w:tc>
        <w:tc>
          <w:tcPr>
            <w:tcW w:w="871" w:type="pct"/>
            <w:tcBorders>
              <w:top w:val="nil"/>
              <w:left w:val="nil"/>
              <w:bottom w:val="single" w:sz="4" w:space="0" w:color="auto"/>
              <w:right w:val="single" w:sz="4" w:space="0" w:color="auto"/>
            </w:tcBorders>
            <w:shd w:val="clear" w:color="auto" w:fill="auto"/>
            <w:noWrap/>
            <w:vAlign w:val="bottom"/>
            <w:hideMark/>
          </w:tcPr>
          <w:p w14:paraId="2170C6CE" w14:textId="31C3D818" w:rsidR="00456238" w:rsidRDefault="00456238">
            <w:pPr>
              <w:jc w:val="right"/>
              <w:rPr>
                <w:b/>
                <w:bCs/>
                <w:color w:val="000000"/>
              </w:rPr>
            </w:pPr>
            <w:r>
              <w:rPr>
                <w:b/>
                <w:bCs/>
                <w:color w:val="000000"/>
              </w:rPr>
              <w:t>6</w:t>
            </w:r>
            <w:r w:rsidR="0068562A">
              <w:rPr>
                <w:b/>
                <w:bCs/>
                <w:color w:val="000000"/>
              </w:rPr>
              <w:t>,</w:t>
            </w:r>
            <w:r>
              <w:rPr>
                <w:b/>
                <w:bCs/>
                <w:color w:val="000000"/>
              </w:rPr>
              <w:t>72</w:t>
            </w:r>
          </w:p>
        </w:tc>
        <w:tc>
          <w:tcPr>
            <w:tcW w:w="759" w:type="pct"/>
            <w:tcBorders>
              <w:top w:val="nil"/>
              <w:left w:val="nil"/>
              <w:bottom w:val="single" w:sz="4" w:space="0" w:color="auto"/>
              <w:right w:val="single" w:sz="4" w:space="0" w:color="auto"/>
            </w:tcBorders>
            <w:shd w:val="clear" w:color="auto" w:fill="auto"/>
            <w:noWrap/>
            <w:vAlign w:val="bottom"/>
            <w:hideMark/>
          </w:tcPr>
          <w:p w14:paraId="7E87A3C0" w14:textId="2F3664CD" w:rsidR="00456238" w:rsidRDefault="00456238">
            <w:pPr>
              <w:jc w:val="right"/>
              <w:rPr>
                <w:b/>
                <w:bCs/>
                <w:color w:val="000000"/>
              </w:rPr>
            </w:pPr>
            <w:r>
              <w:rPr>
                <w:b/>
                <w:bCs/>
                <w:color w:val="000000"/>
              </w:rPr>
              <w:t>311</w:t>
            </w:r>
            <w:r w:rsidR="0068562A">
              <w:rPr>
                <w:b/>
                <w:bCs/>
                <w:color w:val="000000"/>
              </w:rPr>
              <w:t>,</w:t>
            </w:r>
            <w:r>
              <w:rPr>
                <w:b/>
                <w:bCs/>
                <w:color w:val="000000"/>
              </w:rPr>
              <w:t>99</w:t>
            </w:r>
          </w:p>
        </w:tc>
      </w:tr>
      <w:tr w:rsidR="00456238" w14:paraId="200F4D6B"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43BD020C" w14:textId="77777777" w:rsidR="00456238" w:rsidRDefault="00456238">
            <w:pPr>
              <w:rPr>
                <w:color w:val="000000"/>
              </w:rPr>
            </w:pPr>
            <w:r>
              <w:rPr>
                <w:color w:val="000000"/>
              </w:rPr>
              <w:t>Liên Đồng</w:t>
            </w:r>
          </w:p>
        </w:tc>
        <w:tc>
          <w:tcPr>
            <w:tcW w:w="692" w:type="pct"/>
            <w:tcBorders>
              <w:top w:val="nil"/>
              <w:left w:val="nil"/>
              <w:bottom w:val="single" w:sz="4" w:space="0" w:color="auto"/>
              <w:right w:val="single" w:sz="4" w:space="0" w:color="auto"/>
            </w:tcBorders>
            <w:shd w:val="clear" w:color="auto" w:fill="auto"/>
            <w:noWrap/>
            <w:vAlign w:val="bottom"/>
            <w:hideMark/>
          </w:tcPr>
          <w:p w14:paraId="45044CF1" w14:textId="77777777" w:rsidR="00456238" w:rsidRDefault="00456238">
            <w:pPr>
              <w:jc w:val="right"/>
              <w:rPr>
                <w:color w:val="000000"/>
              </w:rPr>
            </w:pPr>
            <w:r>
              <w:rPr>
                <w:color w:val="000000"/>
              </w:rPr>
              <w:t>20</w:t>
            </w:r>
          </w:p>
        </w:tc>
        <w:tc>
          <w:tcPr>
            <w:tcW w:w="692" w:type="pct"/>
            <w:tcBorders>
              <w:top w:val="nil"/>
              <w:left w:val="nil"/>
              <w:bottom w:val="single" w:sz="4" w:space="0" w:color="auto"/>
              <w:right w:val="single" w:sz="4" w:space="0" w:color="auto"/>
            </w:tcBorders>
            <w:shd w:val="clear" w:color="auto" w:fill="auto"/>
            <w:noWrap/>
            <w:vAlign w:val="bottom"/>
            <w:hideMark/>
          </w:tcPr>
          <w:p w14:paraId="5108976F" w14:textId="77777777" w:rsidR="00456238" w:rsidRDefault="00456238">
            <w:pPr>
              <w:jc w:val="right"/>
              <w:rPr>
                <w:color w:val="000000"/>
              </w:rPr>
            </w:pPr>
            <w:r>
              <w:rPr>
                <w:color w:val="000000"/>
              </w:rPr>
              <w:t>28</w:t>
            </w:r>
          </w:p>
        </w:tc>
        <w:tc>
          <w:tcPr>
            <w:tcW w:w="848" w:type="pct"/>
            <w:tcBorders>
              <w:top w:val="nil"/>
              <w:left w:val="nil"/>
              <w:bottom w:val="single" w:sz="4" w:space="0" w:color="auto"/>
              <w:right w:val="single" w:sz="4" w:space="0" w:color="auto"/>
            </w:tcBorders>
            <w:shd w:val="clear" w:color="auto" w:fill="auto"/>
            <w:noWrap/>
            <w:vAlign w:val="bottom"/>
            <w:hideMark/>
          </w:tcPr>
          <w:p w14:paraId="51A66E04" w14:textId="4292513E" w:rsidR="00456238" w:rsidRDefault="00456238">
            <w:pPr>
              <w:jc w:val="right"/>
              <w:rPr>
                <w:color w:val="000000"/>
              </w:rPr>
            </w:pPr>
            <w:r>
              <w:rPr>
                <w:color w:val="000000"/>
              </w:rPr>
              <w:t>44</w:t>
            </w:r>
            <w:r w:rsidR="0068562A">
              <w:rPr>
                <w:color w:val="000000"/>
              </w:rPr>
              <w:t>,</w:t>
            </w:r>
            <w:r>
              <w:rPr>
                <w:color w:val="000000"/>
              </w:rPr>
              <w:t>96</w:t>
            </w:r>
          </w:p>
        </w:tc>
        <w:tc>
          <w:tcPr>
            <w:tcW w:w="871" w:type="pct"/>
            <w:tcBorders>
              <w:top w:val="nil"/>
              <w:left w:val="nil"/>
              <w:bottom w:val="single" w:sz="4" w:space="0" w:color="auto"/>
              <w:right w:val="single" w:sz="4" w:space="0" w:color="auto"/>
            </w:tcBorders>
            <w:shd w:val="clear" w:color="auto" w:fill="auto"/>
            <w:noWrap/>
            <w:vAlign w:val="bottom"/>
            <w:hideMark/>
          </w:tcPr>
          <w:p w14:paraId="78D7707B" w14:textId="72E208D6" w:rsidR="00456238" w:rsidRDefault="00456238">
            <w:pPr>
              <w:jc w:val="right"/>
              <w:rPr>
                <w:color w:val="000000"/>
              </w:rPr>
            </w:pPr>
            <w:r>
              <w:rPr>
                <w:color w:val="000000"/>
              </w:rPr>
              <w:t>0</w:t>
            </w:r>
            <w:r w:rsidR="0068562A">
              <w:rPr>
                <w:color w:val="000000"/>
              </w:rPr>
              <w:t>,</w:t>
            </w:r>
            <w:r>
              <w:rPr>
                <w:color w:val="000000"/>
              </w:rPr>
              <w:t>32</w:t>
            </w:r>
          </w:p>
        </w:tc>
        <w:tc>
          <w:tcPr>
            <w:tcW w:w="759" w:type="pct"/>
            <w:tcBorders>
              <w:top w:val="nil"/>
              <w:left w:val="nil"/>
              <w:bottom w:val="single" w:sz="4" w:space="0" w:color="auto"/>
              <w:right w:val="single" w:sz="4" w:space="0" w:color="auto"/>
            </w:tcBorders>
            <w:shd w:val="clear" w:color="auto" w:fill="auto"/>
            <w:noWrap/>
            <w:vAlign w:val="bottom"/>
            <w:hideMark/>
          </w:tcPr>
          <w:p w14:paraId="7C032780" w14:textId="35E6E80E" w:rsidR="00456238" w:rsidRDefault="00456238">
            <w:pPr>
              <w:jc w:val="right"/>
              <w:rPr>
                <w:color w:val="000000"/>
              </w:rPr>
            </w:pPr>
            <w:r>
              <w:rPr>
                <w:color w:val="000000"/>
              </w:rPr>
              <w:t>44</w:t>
            </w:r>
            <w:r w:rsidR="0068562A">
              <w:rPr>
                <w:color w:val="000000"/>
              </w:rPr>
              <w:t>,</w:t>
            </w:r>
            <w:r>
              <w:rPr>
                <w:color w:val="000000"/>
              </w:rPr>
              <w:t>64</w:t>
            </w:r>
          </w:p>
        </w:tc>
      </w:tr>
      <w:tr w:rsidR="00456238" w14:paraId="4AEB0DF0"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0619B55A" w14:textId="77777777" w:rsidR="00456238" w:rsidRDefault="00456238">
            <w:pPr>
              <w:rPr>
                <w:color w:val="000000"/>
              </w:rPr>
            </w:pPr>
            <w:r>
              <w:rPr>
                <w:color w:val="000000"/>
              </w:rPr>
              <w:t>Liên Đức</w:t>
            </w:r>
          </w:p>
        </w:tc>
        <w:tc>
          <w:tcPr>
            <w:tcW w:w="692" w:type="pct"/>
            <w:tcBorders>
              <w:top w:val="nil"/>
              <w:left w:val="nil"/>
              <w:bottom w:val="single" w:sz="4" w:space="0" w:color="auto"/>
              <w:right w:val="single" w:sz="4" w:space="0" w:color="auto"/>
            </w:tcBorders>
            <w:shd w:val="clear" w:color="auto" w:fill="auto"/>
            <w:noWrap/>
            <w:vAlign w:val="bottom"/>
            <w:hideMark/>
          </w:tcPr>
          <w:p w14:paraId="234EE902" w14:textId="77777777" w:rsidR="00456238" w:rsidRDefault="00456238">
            <w:pPr>
              <w:jc w:val="right"/>
              <w:rPr>
                <w:color w:val="000000"/>
              </w:rPr>
            </w:pPr>
            <w:r>
              <w:rPr>
                <w:color w:val="000000"/>
              </w:rPr>
              <w:t>39</w:t>
            </w:r>
          </w:p>
        </w:tc>
        <w:tc>
          <w:tcPr>
            <w:tcW w:w="692" w:type="pct"/>
            <w:tcBorders>
              <w:top w:val="nil"/>
              <w:left w:val="nil"/>
              <w:bottom w:val="single" w:sz="4" w:space="0" w:color="auto"/>
              <w:right w:val="single" w:sz="4" w:space="0" w:color="auto"/>
            </w:tcBorders>
            <w:shd w:val="clear" w:color="auto" w:fill="auto"/>
            <w:noWrap/>
            <w:vAlign w:val="bottom"/>
            <w:hideMark/>
          </w:tcPr>
          <w:p w14:paraId="254DA4C1" w14:textId="77777777" w:rsidR="00456238" w:rsidRDefault="00456238">
            <w:pPr>
              <w:jc w:val="right"/>
              <w:rPr>
                <w:color w:val="000000"/>
              </w:rPr>
            </w:pPr>
            <w:r>
              <w:rPr>
                <w:color w:val="000000"/>
              </w:rPr>
              <w:t>43</w:t>
            </w:r>
          </w:p>
        </w:tc>
        <w:tc>
          <w:tcPr>
            <w:tcW w:w="848" w:type="pct"/>
            <w:tcBorders>
              <w:top w:val="nil"/>
              <w:left w:val="nil"/>
              <w:bottom w:val="single" w:sz="4" w:space="0" w:color="auto"/>
              <w:right w:val="single" w:sz="4" w:space="0" w:color="auto"/>
            </w:tcBorders>
            <w:shd w:val="clear" w:color="auto" w:fill="auto"/>
            <w:noWrap/>
            <w:vAlign w:val="bottom"/>
            <w:hideMark/>
          </w:tcPr>
          <w:p w14:paraId="2EB64E57" w14:textId="0BD37FA0" w:rsidR="00456238" w:rsidRDefault="00456238">
            <w:pPr>
              <w:jc w:val="right"/>
              <w:rPr>
                <w:color w:val="000000"/>
              </w:rPr>
            </w:pPr>
            <w:r>
              <w:rPr>
                <w:color w:val="000000"/>
              </w:rPr>
              <w:t>80</w:t>
            </w:r>
            <w:r w:rsidR="0068562A">
              <w:rPr>
                <w:color w:val="000000"/>
              </w:rPr>
              <w:t>,</w:t>
            </w:r>
            <w:r>
              <w:rPr>
                <w:color w:val="000000"/>
              </w:rPr>
              <w:t>73</w:t>
            </w:r>
          </w:p>
        </w:tc>
        <w:tc>
          <w:tcPr>
            <w:tcW w:w="871" w:type="pct"/>
            <w:tcBorders>
              <w:top w:val="nil"/>
              <w:left w:val="nil"/>
              <w:bottom w:val="single" w:sz="4" w:space="0" w:color="auto"/>
              <w:right w:val="single" w:sz="4" w:space="0" w:color="auto"/>
            </w:tcBorders>
            <w:shd w:val="clear" w:color="auto" w:fill="auto"/>
            <w:noWrap/>
            <w:vAlign w:val="bottom"/>
            <w:hideMark/>
          </w:tcPr>
          <w:p w14:paraId="22E82B5C" w14:textId="193E26E0" w:rsidR="00456238" w:rsidRDefault="00456238">
            <w:pPr>
              <w:jc w:val="right"/>
              <w:rPr>
                <w:color w:val="000000"/>
              </w:rPr>
            </w:pPr>
            <w:r>
              <w:rPr>
                <w:color w:val="000000"/>
              </w:rPr>
              <w:t>1</w:t>
            </w:r>
            <w:r w:rsidR="0068562A">
              <w:rPr>
                <w:color w:val="000000"/>
              </w:rPr>
              <w:t>,</w:t>
            </w:r>
            <w:r>
              <w:rPr>
                <w:color w:val="000000"/>
              </w:rPr>
              <w:t>95</w:t>
            </w:r>
          </w:p>
        </w:tc>
        <w:tc>
          <w:tcPr>
            <w:tcW w:w="759" w:type="pct"/>
            <w:tcBorders>
              <w:top w:val="nil"/>
              <w:left w:val="nil"/>
              <w:bottom w:val="single" w:sz="4" w:space="0" w:color="auto"/>
              <w:right w:val="single" w:sz="4" w:space="0" w:color="auto"/>
            </w:tcBorders>
            <w:shd w:val="clear" w:color="auto" w:fill="auto"/>
            <w:noWrap/>
            <w:vAlign w:val="bottom"/>
            <w:hideMark/>
          </w:tcPr>
          <w:p w14:paraId="3FD43466" w14:textId="6B3255B9" w:rsidR="00456238" w:rsidRDefault="00456238">
            <w:pPr>
              <w:jc w:val="right"/>
              <w:rPr>
                <w:color w:val="000000"/>
              </w:rPr>
            </w:pPr>
            <w:r>
              <w:rPr>
                <w:color w:val="000000"/>
              </w:rPr>
              <w:t>78</w:t>
            </w:r>
            <w:r w:rsidR="0068562A">
              <w:rPr>
                <w:color w:val="000000"/>
              </w:rPr>
              <w:t>,</w:t>
            </w:r>
            <w:r>
              <w:rPr>
                <w:color w:val="000000"/>
              </w:rPr>
              <w:t>78</w:t>
            </w:r>
          </w:p>
        </w:tc>
      </w:tr>
      <w:tr w:rsidR="00456238" w14:paraId="3599E7F7" w14:textId="77777777" w:rsidTr="005C4E10">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368284B5" w14:textId="77777777" w:rsidR="00456238" w:rsidRDefault="00456238">
            <w:pPr>
              <w:rPr>
                <w:color w:val="000000"/>
              </w:rPr>
            </w:pPr>
            <w:r>
              <w:rPr>
                <w:color w:val="000000"/>
              </w:rPr>
              <w:lastRenderedPageBreak/>
              <w:t>Liên Minh</w:t>
            </w:r>
          </w:p>
        </w:tc>
        <w:tc>
          <w:tcPr>
            <w:tcW w:w="692" w:type="pct"/>
            <w:tcBorders>
              <w:top w:val="nil"/>
              <w:left w:val="nil"/>
              <w:bottom w:val="single" w:sz="4" w:space="0" w:color="auto"/>
              <w:right w:val="single" w:sz="4" w:space="0" w:color="auto"/>
            </w:tcBorders>
            <w:shd w:val="clear" w:color="auto" w:fill="auto"/>
            <w:noWrap/>
            <w:vAlign w:val="bottom"/>
            <w:hideMark/>
          </w:tcPr>
          <w:p w14:paraId="4829E966" w14:textId="77777777" w:rsidR="00456238" w:rsidRDefault="00456238">
            <w:pPr>
              <w:jc w:val="right"/>
              <w:rPr>
                <w:color w:val="000000"/>
              </w:rPr>
            </w:pPr>
            <w:r>
              <w:rPr>
                <w:color w:val="000000"/>
              </w:rPr>
              <w:t>98</w:t>
            </w:r>
          </w:p>
        </w:tc>
        <w:tc>
          <w:tcPr>
            <w:tcW w:w="692" w:type="pct"/>
            <w:tcBorders>
              <w:top w:val="nil"/>
              <w:left w:val="nil"/>
              <w:bottom w:val="single" w:sz="4" w:space="0" w:color="auto"/>
              <w:right w:val="single" w:sz="4" w:space="0" w:color="auto"/>
            </w:tcBorders>
            <w:shd w:val="clear" w:color="auto" w:fill="auto"/>
            <w:noWrap/>
            <w:vAlign w:val="bottom"/>
            <w:hideMark/>
          </w:tcPr>
          <w:p w14:paraId="0AEBB923" w14:textId="77777777" w:rsidR="00456238" w:rsidRDefault="00456238">
            <w:pPr>
              <w:jc w:val="right"/>
              <w:rPr>
                <w:color w:val="000000"/>
              </w:rPr>
            </w:pPr>
            <w:r>
              <w:rPr>
                <w:color w:val="000000"/>
              </w:rPr>
              <w:t>120</w:t>
            </w:r>
          </w:p>
        </w:tc>
        <w:tc>
          <w:tcPr>
            <w:tcW w:w="848" w:type="pct"/>
            <w:tcBorders>
              <w:top w:val="nil"/>
              <w:left w:val="nil"/>
              <w:bottom w:val="single" w:sz="4" w:space="0" w:color="auto"/>
              <w:right w:val="single" w:sz="4" w:space="0" w:color="auto"/>
            </w:tcBorders>
            <w:shd w:val="clear" w:color="auto" w:fill="auto"/>
            <w:noWrap/>
            <w:vAlign w:val="bottom"/>
            <w:hideMark/>
          </w:tcPr>
          <w:p w14:paraId="102A2758" w14:textId="3DDB055F" w:rsidR="00456238" w:rsidRDefault="00456238">
            <w:pPr>
              <w:jc w:val="right"/>
              <w:rPr>
                <w:color w:val="000000"/>
              </w:rPr>
            </w:pPr>
            <w:r>
              <w:rPr>
                <w:color w:val="000000"/>
              </w:rPr>
              <w:t>103</w:t>
            </w:r>
            <w:r w:rsidR="0068562A">
              <w:rPr>
                <w:color w:val="000000"/>
              </w:rPr>
              <w:t>,</w:t>
            </w:r>
            <w:r>
              <w:rPr>
                <w:color w:val="000000"/>
              </w:rPr>
              <w:t>37</w:t>
            </w:r>
          </w:p>
        </w:tc>
        <w:tc>
          <w:tcPr>
            <w:tcW w:w="871" w:type="pct"/>
            <w:tcBorders>
              <w:top w:val="nil"/>
              <w:left w:val="nil"/>
              <w:bottom w:val="single" w:sz="4" w:space="0" w:color="auto"/>
              <w:right w:val="single" w:sz="4" w:space="0" w:color="auto"/>
            </w:tcBorders>
            <w:shd w:val="clear" w:color="auto" w:fill="auto"/>
            <w:noWrap/>
            <w:vAlign w:val="bottom"/>
            <w:hideMark/>
          </w:tcPr>
          <w:p w14:paraId="3C341437" w14:textId="76C0A62B" w:rsidR="00456238" w:rsidRDefault="00456238">
            <w:pPr>
              <w:jc w:val="right"/>
              <w:rPr>
                <w:color w:val="000000"/>
              </w:rPr>
            </w:pPr>
            <w:r>
              <w:rPr>
                <w:color w:val="000000"/>
              </w:rPr>
              <w:t>1</w:t>
            </w:r>
            <w:r w:rsidR="0068562A">
              <w:rPr>
                <w:color w:val="000000"/>
              </w:rPr>
              <w:t>,</w:t>
            </w:r>
            <w:r>
              <w:rPr>
                <w:color w:val="000000"/>
              </w:rPr>
              <w:t>34</w:t>
            </w:r>
          </w:p>
        </w:tc>
        <w:tc>
          <w:tcPr>
            <w:tcW w:w="759" w:type="pct"/>
            <w:tcBorders>
              <w:top w:val="nil"/>
              <w:left w:val="nil"/>
              <w:bottom w:val="single" w:sz="4" w:space="0" w:color="auto"/>
              <w:right w:val="single" w:sz="4" w:space="0" w:color="auto"/>
            </w:tcBorders>
            <w:shd w:val="clear" w:color="auto" w:fill="auto"/>
            <w:noWrap/>
            <w:vAlign w:val="bottom"/>
            <w:hideMark/>
          </w:tcPr>
          <w:p w14:paraId="34F85321" w14:textId="23A80C70" w:rsidR="00456238" w:rsidRDefault="00456238">
            <w:pPr>
              <w:jc w:val="right"/>
              <w:rPr>
                <w:color w:val="000000"/>
              </w:rPr>
            </w:pPr>
            <w:r>
              <w:rPr>
                <w:color w:val="000000"/>
              </w:rPr>
              <w:t>102</w:t>
            </w:r>
            <w:r w:rsidR="0068562A">
              <w:rPr>
                <w:color w:val="000000"/>
              </w:rPr>
              <w:t>,</w:t>
            </w:r>
            <w:r>
              <w:rPr>
                <w:color w:val="000000"/>
              </w:rPr>
              <w:t>03</w:t>
            </w:r>
          </w:p>
        </w:tc>
      </w:tr>
      <w:tr w:rsidR="00456238" w14:paraId="1EEBE327" w14:textId="77777777" w:rsidTr="005C4E10">
        <w:trPr>
          <w:trHeight w:val="360"/>
        </w:trPr>
        <w:tc>
          <w:tcPr>
            <w:tcW w:w="11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4B370" w14:textId="77777777" w:rsidR="00456238" w:rsidRDefault="00456238">
            <w:pPr>
              <w:rPr>
                <w:color w:val="000000"/>
              </w:rPr>
            </w:pPr>
            <w:r>
              <w:rPr>
                <w:color w:val="000000"/>
              </w:rPr>
              <w:t>Liên Sơn</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4BF2E" w14:textId="77777777" w:rsidR="00456238" w:rsidRDefault="00456238">
            <w:pPr>
              <w:jc w:val="right"/>
              <w:rPr>
                <w:color w:val="000000"/>
              </w:rPr>
            </w:pPr>
            <w:r>
              <w:rPr>
                <w:color w:val="000000"/>
              </w:rPr>
              <w:t>71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72C57" w14:textId="77777777" w:rsidR="00456238" w:rsidRDefault="00456238">
            <w:pPr>
              <w:jc w:val="right"/>
              <w:rPr>
                <w:color w:val="000000"/>
              </w:rPr>
            </w:pPr>
            <w:r>
              <w:rPr>
                <w:color w:val="000000"/>
              </w:rPr>
              <w:t>110</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CDD59" w14:textId="597A2F5E" w:rsidR="00456238" w:rsidRDefault="00456238">
            <w:pPr>
              <w:jc w:val="right"/>
              <w:rPr>
                <w:color w:val="000000"/>
              </w:rPr>
            </w:pPr>
            <w:r>
              <w:rPr>
                <w:color w:val="000000"/>
              </w:rPr>
              <w:t>89</w:t>
            </w:r>
            <w:r w:rsidR="0068562A">
              <w:rPr>
                <w:color w:val="000000"/>
              </w:rPr>
              <w:t>,</w:t>
            </w:r>
            <w:r>
              <w:rPr>
                <w:color w:val="000000"/>
              </w:rPr>
              <w:t>65</w:t>
            </w:r>
          </w:p>
        </w:tc>
        <w:tc>
          <w:tcPr>
            <w:tcW w:w="8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46DB4" w14:textId="7C36C89A" w:rsidR="00456238" w:rsidRDefault="00456238">
            <w:pPr>
              <w:jc w:val="right"/>
              <w:rPr>
                <w:color w:val="000000"/>
              </w:rPr>
            </w:pPr>
            <w:r>
              <w:rPr>
                <w:color w:val="000000"/>
              </w:rPr>
              <w:t>3</w:t>
            </w:r>
            <w:r w:rsidR="0068562A">
              <w:rPr>
                <w:color w:val="000000"/>
              </w:rPr>
              <w:t>,</w:t>
            </w:r>
            <w:r>
              <w:rPr>
                <w:color w:val="000000"/>
              </w:rPr>
              <w:t>11</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19271" w14:textId="7FCE7235" w:rsidR="00456238" w:rsidRDefault="00456238">
            <w:pPr>
              <w:jc w:val="right"/>
              <w:rPr>
                <w:color w:val="000000"/>
              </w:rPr>
            </w:pPr>
            <w:r>
              <w:rPr>
                <w:color w:val="000000"/>
              </w:rPr>
              <w:t>86</w:t>
            </w:r>
            <w:r w:rsidR="0068562A">
              <w:rPr>
                <w:color w:val="000000"/>
              </w:rPr>
              <w:t>,</w:t>
            </w:r>
            <w:r>
              <w:rPr>
                <w:color w:val="000000"/>
              </w:rPr>
              <w:t>54</w:t>
            </w:r>
          </w:p>
        </w:tc>
      </w:tr>
      <w:tr w:rsidR="00456238" w14:paraId="31392484" w14:textId="77777777" w:rsidTr="005C4E10">
        <w:trPr>
          <w:trHeight w:val="360"/>
        </w:trPr>
        <w:tc>
          <w:tcPr>
            <w:tcW w:w="11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60A6F" w14:textId="77777777" w:rsidR="00456238" w:rsidRDefault="00456238">
            <w:pPr>
              <w:rPr>
                <w:b/>
                <w:bCs/>
                <w:color w:val="000000"/>
              </w:rPr>
            </w:pPr>
            <w:r>
              <w:rPr>
                <w:b/>
                <w:bCs/>
                <w:color w:val="000000"/>
              </w:rPr>
              <w:t>7. Thanh Mỹ</w:t>
            </w:r>
          </w:p>
        </w:tc>
        <w:tc>
          <w:tcPr>
            <w:tcW w:w="692" w:type="pct"/>
            <w:tcBorders>
              <w:top w:val="single" w:sz="4" w:space="0" w:color="auto"/>
              <w:left w:val="nil"/>
              <w:bottom w:val="single" w:sz="4" w:space="0" w:color="auto"/>
              <w:right w:val="single" w:sz="4" w:space="0" w:color="auto"/>
            </w:tcBorders>
            <w:shd w:val="clear" w:color="auto" w:fill="auto"/>
            <w:noWrap/>
            <w:vAlign w:val="bottom"/>
            <w:hideMark/>
          </w:tcPr>
          <w:p w14:paraId="7D7B3829" w14:textId="77777777" w:rsidR="00456238" w:rsidRDefault="00456238">
            <w:pPr>
              <w:jc w:val="right"/>
              <w:rPr>
                <w:b/>
                <w:bCs/>
                <w:color w:val="000000"/>
              </w:rPr>
            </w:pPr>
            <w:r>
              <w:rPr>
                <w:b/>
                <w:bCs/>
                <w:color w:val="000000"/>
              </w:rPr>
              <w:t>272</w:t>
            </w:r>
          </w:p>
        </w:tc>
        <w:tc>
          <w:tcPr>
            <w:tcW w:w="692" w:type="pct"/>
            <w:tcBorders>
              <w:top w:val="single" w:sz="4" w:space="0" w:color="auto"/>
              <w:left w:val="nil"/>
              <w:bottom w:val="single" w:sz="4" w:space="0" w:color="auto"/>
              <w:right w:val="single" w:sz="4" w:space="0" w:color="auto"/>
            </w:tcBorders>
            <w:shd w:val="clear" w:color="auto" w:fill="auto"/>
            <w:noWrap/>
            <w:vAlign w:val="bottom"/>
            <w:hideMark/>
          </w:tcPr>
          <w:p w14:paraId="7B26760D" w14:textId="77777777" w:rsidR="00456238" w:rsidRDefault="00456238">
            <w:pPr>
              <w:jc w:val="right"/>
              <w:rPr>
                <w:b/>
                <w:bCs/>
                <w:color w:val="000000"/>
              </w:rPr>
            </w:pPr>
            <w:r>
              <w:rPr>
                <w:b/>
                <w:bCs/>
                <w:color w:val="000000"/>
              </w:rPr>
              <w:t>515</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14:paraId="0D8BC5FD" w14:textId="37D42E27" w:rsidR="00456238" w:rsidRDefault="006027E1">
            <w:pPr>
              <w:jc w:val="right"/>
              <w:rPr>
                <w:b/>
                <w:bCs/>
                <w:color w:val="000000"/>
              </w:rPr>
            </w:pPr>
            <w:r>
              <w:rPr>
                <w:b/>
                <w:bCs/>
                <w:color w:val="000000"/>
              </w:rPr>
              <w:t>670,72</w:t>
            </w:r>
          </w:p>
        </w:tc>
        <w:tc>
          <w:tcPr>
            <w:tcW w:w="871" w:type="pct"/>
            <w:tcBorders>
              <w:top w:val="single" w:sz="4" w:space="0" w:color="auto"/>
              <w:left w:val="nil"/>
              <w:bottom w:val="single" w:sz="4" w:space="0" w:color="auto"/>
              <w:right w:val="single" w:sz="4" w:space="0" w:color="auto"/>
            </w:tcBorders>
            <w:shd w:val="clear" w:color="auto" w:fill="auto"/>
            <w:noWrap/>
            <w:vAlign w:val="bottom"/>
            <w:hideMark/>
          </w:tcPr>
          <w:p w14:paraId="463738BA" w14:textId="3F8E4203" w:rsidR="00456238" w:rsidRDefault="00456238">
            <w:pPr>
              <w:jc w:val="right"/>
              <w:rPr>
                <w:b/>
                <w:bCs/>
                <w:color w:val="000000"/>
              </w:rPr>
            </w:pPr>
            <w:r>
              <w:rPr>
                <w:b/>
                <w:bCs/>
                <w:color w:val="000000"/>
              </w:rPr>
              <w:t>14</w:t>
            </w:r>
            <w:r w:rsidR="0068562A">
              <w:rPr>
                <w:b/>
                <w:bCs/>
                <w:color w:val="000000"/>
              </w:rPr>
              <w:t>,</w:t>
            </w:r>
            <w:r w:rsidR="006027E1">
              <w:rPr>
                <w:b/>
                <w:bCs/>
                <w:color w:val="000000"/>
              </w:rPr>
              <w:t>59</w:t>
            </w:r>
          </w:p>
        </w:tc>
        <w:tc>
          <w:tcPr>
            <w:tcW w:w="759" w:type="pct"/>
            <w:tcBorders>
              <w:top w:val="single" w:sz="4" w:space="0" w:color="auto"/>
              <w:left w:val="nil"/>
              <w:bottom w:val="single" w:sz="4" w:space="0" w:color="auto"/>
              <w:right w:val="single" w:sz="4" w:space="0" w:color="auto"/>
            </w:tcBorders>
            <w:shd w:val="clear" w:color="auto" w:fill="auto"/>
            <w:noWrap/>
            <w:vAlign w:val="bottom"/>
            <w:hideMark/>
          </w:tcPr>
          <w:p w14:paraId="4F880BCA" w14:textId="0B98B521" w:rsidR="00456238" w:rsidRDefault="00456238">
            <w:pPr>
              <w:jc w:val="right"/>
              <w:rPr>
                <w:b/>
                <w:bCs/>
                <w:color w:val="000000"/>
              </w:rPr>
            </w:pPr>
            <w:r>
              <w:rPr>
                <w:b/>
                <w:bCs/>
                <w:color w:val="000000"/>
              </w:rPr>
              <w:t>656</w:t>
            </w:r>
            <w:r w:rsidR="0068562A">
              <w:rPr>
                <w:b/>
                <w:bCs/>
                <w:color w:val="000000"/>
              </w:rPr>
              <w:t>,</w:t>
            </w:r>
            <w:r w:rsidR="006027E1">
              <w:rPr>
                <w:b/>
                <w:bCs/>
                <w:color w:val="000000"/>
              </w:rPr>
              <w:t>13</w:t>
            </w:r>
          </w:p>
        </w:tc>
      </w:tr>
      <w:tr w:rsidR="00456238" w14:paraId="6C852431" w14:textId="77777777" w:rsidTr="00270DC5">
        <w:trPr>
          <w:trHeight w:val="360"/>
        </w:trPr>
        <w:tc>
          <w:tcPr>
            <w:tcW w:w="11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AB783" w14:textId="77777777" w:rsidR="00456238" w:rsidRDefault="00456238">
            <w:pPr>
              <w:rPr>
                <w:color w:val="000000"/>
              </w:rPr>
            </w:pPr>
            <w:r>
              <w:rPr>
                <w:color w:val="000000"/>
              </w:rPr>
              <w:t>Mỹ Hưng</w:t>
            </w:r>
          </w:p>
        </w:tc>
        <w:tc>
          <w:tcPr>
            <w:tcW w:w="692" w:type="pct"/>
            <w:tcBorders>
              <w:top w:val="single" w:sz="4" w:space="0" w:color="auto"/>
              <w:left w:val="nil"/>
              <w:bottom w:val="single" w:sz="4" w:space="0" w:color="auto"/>
              <w:right w:val="single" w:sz="4" w:space="0" w:color="auto"/>
            </w:tcBorders>
            <w:shd w:val="clear" w:color="auto" w:fill="auto"/>
            <w:noWrap/>
            <w:vAlign w:val="bottom"/>
            <w:hideMark/>
          </w:tcPr>
          <w:p w14:paraId="7F9F1B71" w14:textId="77777777" w:rsidR="00456238" w:rsidRDefault="00456238">
            <w:pPr>
              <w:jc w:val="right"/>
              <w:rPr>
                <w:color w:val="000000"/>
              </w:rPr>
            </w:pPr>
            <w:r>
              <w:rPr>
                <w:color w:val="000000"/>
              </w:rPr>
              <w:t>47</w:t>
            </w:r>
          </w:p>
        </w:tc>
        <w:tc>
          <w:tcPr>
            <w:tcW w:w="692" w:type="pct"/>
            <w:tcBorders>
              <w:top w:val="single" w:sz="4" w:space="0" w:color="auto"/>
              <w:left w:val="nil"/>
              <w:bottom w:val="single" w:sz="4" w:space="0" w:color="auto"/>
              <w:right w:val="single" w:sz="4" w:space="0" w:color="auto"/>
            </w:tcBorders>
            <w:shd w:val="clear" w:color="auto" w:fill="auto"/>
            <w:noWrap/>
            <w:vAlign w:val="bottom"/>
            <w:hideMark/>
          </w:tcPr>
          <w:p w14:paraId="15ECABD3" w14:textId="77777777" w:rsidR="00456238" w:rsidRDefault="00456238">
            <w:pPr>
              <w:jc w:val="right"/>
              <w:rPr>
                <w:color w:val="000000"/>
              </w:rPr>
            </w:pPr>
            <w:r>
              <w:rPr>
                <w:color w:val="000000"/>
              </w:rPr>
              <w:t>121</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14:paraId="3388752D" w14:textId="0193F9CD" w:rsidR="00456238" w:rsidRDefault="00456238">
            <w:pPr>
              <w:jc w:val="right"/>
              <w:rPr>
                <w:color w:val="000000"/>
              </w:rPr>
            </w:pPr>
            <w:r>
              <w:rPr>
                <w:color w:val="000000"/>
              </w:rPr>
              <w:t>148</w:t>
            </w:r>
            <w:r w:rsidR="0068562A">
              <w:rPr>
                <w:color w:val="000000"/>
              </w:rPr>
              <w:t>,</w:t>
            </w:r>
            <w:r>
              <w:rPr>
                <w:color w:val="000000"/>
              </w:rPr>
              <w:t>68</w:t>
            </w:r>
          </w:p>
        </w:tc>
        <w:tc>
          <w:tcPr>
            <w:tcW w:w="871" w:type="pct"/>
            <w:tcBorders>
              <w:top w:val="single" w:sz="4" w:space="0" w:color="auto"/>
              <w:left w:val="nil"/>
              <w:bottom w:val="single" w:sz="4" w:space="0" w:color="auto"/>
              <w:right w:val="single" w:sz="4" w:space="0" w:color="auto"/>
            </w:tcBorders>
            <w:shd w:val="clear" w:color="auto" w:fill="auto"/>
            <w:noWrap/>
            <w:vAlign w:val="bottom"/>
            <w:hideMark/>
          </w:tcPr>
          <w:p w14:paraId="150409AE" w14:textId="305DCA9F" w:rsidR="00456238" w:rsidRDefault="00456238">
            <w:pPr>
              <w:jc w:val="right"/>
              <w:rPr>
                <w:color w:val="000000"/>
              </w:rPr>
            </w:pPr>
            <w:r>
              <w:rPr>
                <w:color w:val="000000"/>
              </w:rPr>
              <w:t>3</w:t>
            </w:r>
            <w:r w:rsidR="0068562A">
              <w:rPr>
                <w:color w:val="000000"/>
              </w:rPr>
              <w:t>,</w:t>
            </w:r>
            <w:r>
              <w:rPr>
                <w:color w:val="000000"/>
              </w:rPr>
              <w:t>62</w:t>
            </w:r>
          </w:p>
        </w:tc>
        <w:tc>
          <w:tcPr>
            <w:tcW w:w="759" w:type="pct"/>
            <w:tcBorders>
              <w:top w:val="single" w:sz="4" w:space="0" w:color="auto"/>
              <w:left w:val="nil"/>
              <w:bottom w:val="single" w:sz="4" w:space="0" w:color="auto"/>
              <w:right w:val="single" w:sz="4" w:space="0" w:color="auto"/>
            </w:tcBorders>
            <w:shd w:val="clear" w:color="auto" w:fill="auto"/>
            <w:noWrap/>
            <w:vAlign w:val="bottom"/>
            <w:hideMark/>
          </w:tcPr>
          <w:p w14:paraId="56F412E1" w14:textId="564DAFAA" w:rsidR="00456238" w:rsidRDefault="00456238">
            <w:pPr>
              <w:jc w:val="right"/>
              <w:rPr>
                <w:color w:val="000000"/>
              </w:rPr>
            </w:pPr>
            <w:r>
              <w:rPr>
                <w:color w:val="000000"/>
              </w:rPr>
              <w:t>145</w:t>
            </w:r>
            <w:r w:rsidR="0068562A">
              <w:rPr>
                <w:color w:val="000000"/>
              </w:rPr>
              <w:t>,</w:t>
            </w:r>
            <w:r>
              <w:rPr>
                <w:color w:val="000000"/>
              </w:rPr>
              <w:t>06</w:t>
            </w:r>
          </w:p>
        </w:tc>
      </w:tr>
      <w:tr w:rsidR="00456238" w14:paraId="52CF0DAF" w14:textId="77777777" w:rsidTr="00270DC5">
        <w:trPr>
          <w:trHeight w:val="360"/>
        </w:trPr>
        <w:tc>
          <w:tcPr>
            <w:tcW w:w="11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A5F91" w14:textId="77777777" w:rsidR="00456238" w:rsidRDefault="00456238">
            <w:pPr>
              <w:rPr>
                <w:color w:val="000000"/>
              </w:rPr>
            </w:pPr>
            <w:r>
              <w:rPr>
                <w:color w:val="000000"/>
              </w:rPr>
              <w:t>Mỹ Lâm</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10994" w14:textId="77777777" w:rsidR="00456238" w:rsidRDefault="00456238">
            <w:pPr>
              <w:jc w:val="right"/>
              <w:rPr>
                <w:color w:val="000000"/>
              </w:rPr>
            </w:pPr>
            <w:r>
              <w:rPr>
                <w:color w:val="000000"/>
              </w:rPr>
              <w:t>70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94CAF" w14:textId="77777777" w:rsidR="00456238" w:rsidRDefault="00456238">
            <w:pPr>
              <w:jc w:val="right"/>
              <w:rPr>
                <w:color w:val="000000"/>
              </w:rPr>
            </w:pPr>
            <w:r>
              <w:rPr>
                <w:color w:val="000000"/>
              </w:rPr>
              <w:t>116</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F87DA" w14:textId="588BC698" w:rsidR="00456238" w:rsidRDefault="00456238">
            <w:pPr>
              <w:jc w:val="right"/>
              <w:rPr>
                <w:color w:val="000000"/>
              </w:rPr>
            </w:pPr>
            <w:r>
              <w:rPr>
                <w:color w:val="000000"/>
              </w:rPr>
              <w:t>163</w:t>
            </w:r>
            <w:r w:rsidR="0068562A">
              <w:rPr>
                <w:color w:val="000000"/>
              </w:rPr>
              <w:t>,</w:t>
            </w:r>
            <w:r>
              <w:rPr>
                <w:color w:val="000000"/>
              </w:rPr>
              <w:t>26</w:t>
            </w:r>
          </w:p>
        </w:tc>
        <w:tc>
          <w:tcPr>
            <w:tcW w:w="8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B8B76" w14:textId="3320751F" w:rsidR="00456238" w:rsidRDefault="00456238">
            <w:pPr>
              <w:jc w:val="right"/>
              <w:rPr>
                <w:color w:val="000000"/>
              </w:rPr>
            </w:pPr>
            <w:r>
              <w:rPr>
                <w:color w:val="000000"/>
              </w:rPr>
              <w:t>4</w:t>
            </w:r>
            <w:r w:rsidR="0068562A">
              <w:rPr>
                <w:color w:val="000000"/>
              </w:rPr>
              <w:t>,</w:t>
            </w:r>
            <w:r>
              <w:rPr>
                <w:color w:val="000000"/>
              </w:rPr>
              <w:t>11</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222D6" w14:textId="6C6B1669" w:rsidR="00456238" w:rsidRDefault="00456238">
            <w:pPr>
              <w:jc w:val="right"/>
              <w:rPr>
                <w:color w:val="000000"/>
              </w:rPr>
            </w:pPr>
            <w:r>
              <w:rPr>
                <w:color w:val="000000"/>
              </w:rPr>
              <w:t>159</w:t>
            </w:r>
            <w:r w:rsidR="0068562A">
              <w:rPr>
                <w:color w:val="000000"/>
              </w:rPr>
              <w:t>,</w:t>
            </w:r>
            <w:r>
              <w:rPr>
                <w:color w:val="000000"/>
              </w:rPr>
              <w:t>15</w:t>
            </w:r>
          </w:p>
        </w:tc>
      </w:tr>
      <w:tr w:rsidR="00456238" w14:paraId="06905D57" w14:textId="77777777" w:rsidTr="00270DC5">
        <w:trPr>
          <w:trHeight w:val="360"/>
        </w:trPr>
        <w:tc>
          <w:tcPr>
            <w:tcW w:w="11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CD747" w14:textId="77777777" w:rsidR="00456238" w:rsidRDefault="00456238">
            <w:pPr>
              <w:rPr>
                <w:color w:val="000000"/>
              </w:rPr>
            </w:pPr>
            <w:r>
              <w:rPr>
                <w:color w:val="000000"/>
              </w:rPr>
              <w:t>Mỹ Lương</w:t>
            </w:r>
          </w:p>
        </w:tc>
        <w:tc>
          <w:tcPr>
            <w:tcW w:w="692" w:type="pct"/>
            <w:tcBorders>
              <w:top w:val="single" w:sz="4" w:space="0" w:color="auto"/>
              <w:left w:val="nil"/>
              <w:bottom w:val="single" w:sz="4" w:space="0" w:color="auto"/>
              <w:right w:val="single" w:sz="4" w:space="0" w:color="auto"/>
            </w:tcBorders>
            <w:shd w:val="clear" w:color="auto" w:fill="auto"/>
            <w:noWrap/>
            <w:vAlign w:val="bottom"/>
            <w:hideMark/>
          </w:tcPr>
          <w:p w14:paraId="5AEBAB10" w14:textId="77777777" w:rsidR="00456238" w:rsidRDefault="00456238">
            <w:pPr>
              <w:jc w:val="right"/>
              <w:rPr>
                <w:color w:val="000000"/>
              </w:rPr>
            </w:pPr>
            <w:r>
              <w:rPr>
                <w:color w:val="000000"/>
              </w:rPr>
              <w:t>34</w:t>
            </w:r>
          </w:p>
        </w:tc>
        <w:tc>
          <w:tcPr>
            <w:tcW w:w="692" w:type="pct"/>
            <w:tcBorders>
              <w:top w:val="single" w:sz="4" w:space="0" w:color="auto"/>
              <w:left w:val="nil"/>
              <w:bottom w:val="single" w:sz="4" w:space="0" w:color="auto"/>
              <w:right w:val="single" w:sz="4" w:space="0" w:color="auto"/>
            </w:tcBorders>
            <w:shd w:val="clear" w:color="auto" w:fill="auto"/>
            <w:noWrap/>
            <w:vAlign w:val="bottom"/>
            <w:hideMark/>
          </w:tcPr>
          <w:p w14:paraId="1E0E70C9" w14:textId="77777777" w:rsidR="00456238" w:rsidRDefault="00456238">
            <w:pPr>
              <w:jc w:val="right"/>
              <w:rPr>
                <w:color w:val="000000"/>
              </w:rPr>
            </w:pPr>
            <w:r>
              <w:rPr>
                <w:color w:val="000000"/>
              </w:rPr>
              <w:t>45</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14:paraId="2B099F0B" w14:textId="51ADBB1D" w:rsidR="00456238" w:rsidRDefault="00456238">
            <w:pPr>
              <w:jc w:val="right"/>
              <w:rPr>
                <w:color w:val="000000"/>
              </w:rPr>
            </w:pPr>
            <w:r>
              <w:rPr>
                <w:color w:val="000000"/>
              </w:rPr>
              <w:t>52</w:t>
            </w:r>
            <w:r w:rsidR="0068562A">
              <w:rPr>
                <w:color w:val="000000"/>
              </w:rPr>
              <w:t>,</w:t>
            </w:r>
            <w:r>
              <w:rPr>
                <w:color w:val="000000"/>
              </w:rPr>
              <w:t>06</w:t>
            </w:r>
          </w:p>
        </w:tc>
        <w:tc>
          <w:tcPr>
            <w:tcW w:w="871" w:type="pct"/>
            <w:tcBorders>
              <w:top w:val="single" w:sz="4" w:space="0" w:color="auto"/>
              <w:left w:val="nil"/>
              <w:bottom w:val="single" w:sz="4" w:space="0" w:color="auto"/>
              <w:right w:val="single" w:sz="4" w:space="0" w:color="auto"/>
            </w:tcBorders>
            <w:shd w:val="clear" w:color="auto" w:fill="auto"/>
            <w:noWrap/>
            <w:vAlign w:val="bottom"/>
            <w:hideMark/>
          </w:tcPr>
          <w:p w14:paraId="2B274289" w14:textId="67684F9B" w:rsidR="00456238" w:rsidRDefault="00456238">
            <w:pPr>
              <w:jc w:val="right"/>
              <w:rPr>
                <w:color w:val="000000"/>
              </w:rPr>
            </w:pPr>
            <w:r>
              <w:rPr>
                <w:color w:val="000000"/>
              </w:rPr>
              <w:t>1</w:t>
            </w:r>
            <w:r w:rsidR="0068562A">
              <w:rPr>
                <w:color w:val="000000"/>
              </w:rPr>
              <w:t>,</w:t>
            </w:r>
            <w:r>
              <w:rPr>
                <w:color w:val="000000"/>
              </w:rPr>
              <w:t>02</w:t>
            </w:r>
          </w:p>
        </w:tc>
        <w:tc>
          <w:tcPr>
            <w:tcW w:w="759" w:type="pct"/>
            <w:tcBorders>
              <w:top w:val="single" w:sz="4" w:space="0" w:color="auto"/>
              <w:left w:val="nil"/>
              <w:bottom w:val="single" w:sz="4" w:space="0" w:color="auto"/>
              <w:right w:val="single" w:sz="4" w:space="0" w:color="auto"/>
            </w:tcBorders>
            <w:shd w:val="clear" w:color="auto" w:fill="auto"/>
            <w:noWrap/>
            <w:vAlign w:val="bottom"/>
            <w:hideMark/>
          </w:tcPr>
          <w:p w14:paraId="1C305DEF" w14:textId="78899583" w:rsidR="00456238" w:rsidRDefault="00456238">
            <w:pPr>
              <w:jc w:val="right"/>
              <w:rPr>
                <w:color w:val="000000"/>
              </w:rPr>
            </w:pPr>
            <w:r>
              <w:rPr>
                <w:color w:val="000000"/>
              </w:rPr>
              <w:t>51</w:t>
            </w:r>
            <w:r w:rsidR="0068562A">
              <w:rPr>
                <w:color w:val="000000"/>
              </w:rPr>
              <w:t>,</w:t>
            </w:r>
            <w:r>
              <w:rPr>
                <w:color w:val="000000"/>
              </w:rPr>
              <w:t>04</w:t>
            </w:r>
          </w:p>
        </w:tc>
      </w:tr>
      <w:tr w:rsidR="00456238" w14:paraId="2CDCACA3"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6B5978F7" w14:textId="77777777" w:rsidR="00456238" w:rsidRDefault="00456238">
            <w:pPr>
              <w:rPr>
                <w:color w:val="000000"/>
              </w:rPr>
            </w:pPr>
            <w:r>
              <w:rPr>
                <w:color w:val="000000"/>
              </w:rPr>
              <w:t>Mỹ Sơn</w:t>
            </w:r>
          </w:p>
        </w:tc>
        <w:tc>
          <w:tcPr>
            <w:tcW w:w="692" w:type="pct"/>
            <w:tcBorders>
              <w:top w:val="nil"/>
              <w:left w:val="nil"/>
              <w:bottom w:val="single" w:sz="4" w:space="0" w:color="auto"/>
              <w:right w:val="single" w:sz="4" w:space="0" w:color="auto"/>
            </w:tcBorders>
            <w:shd w:val="clear" w:color="auto" w:fill="auto"/>
            <w:noWrap/>
            <w:vAlign w:val="bottom"/>
            <w:hideMark/>
          </w:tcPr>
          <w:p w14:paraId="62829BEE" w14:textId="77777777" w:rsidR="00456238" w:rsidRDefault="00456238">
            <w:pPr>
              <w:jc w:val="right"/>
              <w:rPr>
                <w:color w:val="000000"/>
              </w:rPr>
            </w:pPr>
            <w:r>
              <w:rPr>
                <w:color w:val="000000"/>
              </w:rPr>
              <w:t>97</w:t>
            </w:r>
          </w:p>
        </w:tc>
        <w:tc>
          <w:tcPr>
            <w:tcW w:w="692" w:type="pct"/>
            <w:tcBorders>
              <w:top w:val="nil"/>
              <w:left w:val="nil"/>
              <w:bottom w:val="single" w:sz="4" w:space="0" w:color="auto"/>
              <w:right w:val="single" w:sz="4" w:space="0" w:color="auto"/>
            </w:tcBorders>
            <w:shd w:val="clear" w:color="auto" w:fill="auto"/>
            <w:noWrap/>
            <w:vAlign w:val="bottom"/>
            <w:hideMark/>
          </w:tcPr>
          <w:p w14:paraId="47A4F192" w14:textId="77777777" w:rsidR="00456238" w:rsidRDefault="00456238">
            <w:pPr>
              <w:jc w:val="right"/>
              <w:rPr>
                <w:color w:val="000000"/>
              </w:rPr>
            </w:pPr>
            <w:r>
              <w:rPr>
                <w:color w:val="000000"/>
              </w:rPr>
              <w:t>202</w:t>
            </w:r>
          </w:p>
        </w:tc>
        <w:tc>
          <w:tcPr>
            <w:tcW w:w="848" w:type="pct"/>
            <w:tcBorders>
              <w:top w:val="nil"/>
              <w:left w:val="nil"/>
              <w:bottom w:val="single" w:sz="4" w:space="0" w:color="auto"/>
              <w:right w:val="single" w:sz="4" w:space="0" w:color="auto"/>
            </w:tcBorders>
            <w:shd w:val="clear" w:color="auto" w:fill="auto"/>
            <w:noWrap/>
            <w:vAlign w:val="bottom"/>
            <w:hideMark/>
          </w:tcPr>
          <w:p w14:paraId="1DD44E66" w14:textId="316B46A1" w:rsidR="00456238" w:rsidRDefault="00456238">
            <w:pPr>
              <w:jc w:val="right"/>
              <w:rPr>
                <w:color w:val="000000"/>
              </w:rPr>
            </w:pPr>
            <w:r>
              <w:rPr>
                <w:color w:val="000000"/>
              </w:rPr>
              <w:t>286</w:t>
            </w:r>
            <w:r w:rsidR="0068562A">
              <w:rPr>
                <w:color w:val="000000"/>
              </w:rPr>
              <w:t>,</w:t>
            </w:r>
            <w:r>
              <w:rPr>
                <w:color w:val="000000"/>
              </w:rPr>
              <w:t>51</w:t>
            </w:r>
          </w:p>
        </w:tc>
        <w:tc>
          <w:tcPr>
            <w:tcW w:w="871" w:type="pct"/>
            <w:tcBorders>
              <w:top w:val="nil"/>
              <w:left w:val="nil"/>
              <w:bottom w:val="single" w:sz="4" w:space="0" w:color="auto"/>
              <w:right w:val="single" w:sz="4" w:space="0" w:color="auto"/>
            </w:tcBorders>
            <w:shd w:val="clear" w:color="auto" w:fill="auto"/>
            <w:noWrap/>
            <w:vAlign w:val="bottom"/>
            <w:hideMark/>
          </w:tcPr>
          <w:p w14:paraId="74D06928" w14:textId="2A677FE9" w:rsidR="00456238" w:rsidRDefault="00456238">
            <w:pPr>
              <w:jc w:val="right"/>
              <w:rPr>
                <w:color w:val="000000"/>
              </w:rPr>
            </w:pPr>
            <w:r>
              <w:rPr>
                <w:color w:val="000000"/>
              </w:rPr>
              <w:t>5</w:t>
            </w:r>
            <w:r w:rsidR="0068562A">
              <w:rPr>
                <w:color w:val="000000"/>
              </w:rPr>
              <w:t>,</w:t>
            </w:r>
            <w:r>
              <w:rPr>
                <w:color w:val="000000"/>
              </w:rPr>
              <w:t>93</w:t>
            </w:r>
          </w:p>
        </w:tc>
        <w:tc>
          <w:tcPr>
            <w:tcW w:w="759" w:type="pct"/>
            <w:tcBorders>
              <w:top w:val="nil"/>
              <w:left w:val="nil"/>
              <w:bottom w:val="single" w:sz="4" w:space="0" w:color="auto"/>
              <w:right w:val="single" w:sz="4" w:space="0" w:color="auto"/>
            </w:tcBorders>
            <w:shd w:val="clear" w:color="auto" w:fill="auto"/>
            <w:noWrap/>
            <w:vAlign w:val="bottom"/>
            <w:hideMark/>
          </w:tcPr>
          <w:p w14:paraId="7A5F1605" w14:textId="05752A4B" w:rsidR="00456238" w:rsidRDefault="00456238">
            <w:pPr>
              <w:jc w:val="right"/>
              <w:rPr>
                <w:color w:val="000000"/>
              </w:rPr>
            </w:pPr>
            <w:r>
              <w:rPr>
                <w:color w:val="000000"/>
              </w:rPr>
              <w:t>280</w:t>
            </w:r>
            <w:r w:rsidR="0068562A">
              <w:rPr>
                <w:color w:val="000000"/>
              </w:rPr>
              <w:t>,</w:t>
            </w:r>
            <w:r>
              <w:rPr>
                <w:color w:val="000000"/>
              </w:rPr>
              <w:t>58</w:t>
            </w:r>
          </w:p>
        </w:tc>
      </w:tr>
      <w:tr w:rsidR="00456238" w14:paraId="5CA212E7"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28D7B592" w14:textId="77777777" w:rsidR="00456238" w:rsidRDefault="00456238">
            <w:pPr>
              <w:rPr>
                <w:color w:val="000000"/>
              </w:rPr>
            </w:pPr>
            <w:r>
              <w:rPr>
                <w:color w:val="000000"/>
              </w:rPr>
              <w:t>Mỹ Tiến</w:t>
            </w:r>
          </w:p>
        </w:tc>
        <w:tc>
          <w:tcPr>
            <w:tcW w:w="692" w:type="pct"/>
            <w:tcBorders>
              <w:top w:val="nil"/>
              <w:left w:val="nil"/>
              <w:bottom w:val="single" w:sz="4" w:space="0" w:color="auto"/>
              <w:right w:val="single" w:sz="4" w:space="0" w:color="auto"/>
            </w:tcBorders>
            <w:shd w:val="clear" w:color="auto" w:fill="auto"/>
            <w:noWrap/>
            <w:vAlign w:val="bottom"/>
            <w:hideMark/>
          </w:tcPr>
          <w:p w14:paraId="765D5909" w14:textId="77777777" w:rsidR="00456238" w:rsidRDefault="00456238">
            <w:pPr>
              <w:jc w:val="right"/>
              <w:rPr>
                <w:color w:val="000000"/>
              </w:rPr>
            </w:pPr>
            <w:r>
              <w:rPr>
                <w:color w:val="000000"/>
              </w:rPr>
              <w:t>24</w:t>
            </w:r>
          </w:p>
        </w:tc>
        <w:tc>
          <w:tcPr>
            <w:tcW w:w="692" w:type="pct"/>
            <w:tcBorders>
              <w:top w:val="nil"/>
              <w:left w:val="nil"/>
              <w:bottom w:val="single" w:sz="4" w:space="0" w:color="auto"/>
              <w:right w:val="single" w:sz="4" w:space="0" w:color="auto"/>
            </w:tcBorders>
            <w:shd w:val="clear" w:color="auto" w:fill="auto"/>
            <w:noWrap/>
            <w:vAlign w:val="bottom"/>
            <w:hideMark/>
          </w:tcPr>
          <w:p w14:paraId="762D948B" w14:textId="77777777" w:rsidR="00456238" w:rsidRDefault="00456238">
            <w:pPr>
              <w:jc w:val="right"/>
              <w:rPr>
                <w:color w:val="000000"/>
              </w:rPr>
            </w:pPr>
            <w:r>
              <w:rPr>
                <w:color w:val="000000"/>
              </w:rPr>
              <w:t>31</w:t>
            </w:r>
          </w:p>
        </w:tc>
        <w:tc>
          <w:tcPr>
            <w:tcW w:w="848" w:type="pct"/>
            <w:tcBorders>
              <w:top w:val="nil"/>
              <w:left w:val="nil"/>
              <w:bottom w:val="single" w:sz="4" w:space="0" w:color="auto"/>
              <w:right w:val="single" w:sz="4" w:space="0" w:color="auto"/>
            </w:tcBorders>
            <w:shd w:val="clear" w:color="auto" w:fill="auto"/>
            <w:noWrap/>
            <w:vAlign w:val="bottom"/>
            <w:hideMark/>
          </w:tcPr>
          <w:p w14:paraId="4DA89673" w14:textId="21C51A80" w:rsidR="00456238" w:rsidRDefault="00456238">
            <w:pPr>
              <w:jc w:val="right"/>
              <w:rPr>
                <w:color w:val="000000"/>
              </w:rPr>
            </w:pPr>
            <w:r>
              <w:rPr>
                <w:color w:val="000000"/>
              </w:rPr>
              <w:t>20</w:t>
            </w:r>
            <w:r w:rsidR="0068562A">
              <w:rPr>
                <w:color w:val="000000"/>
              </w:rPr>
              <w:t>,</w:t>
            </w:r>
            <w:r>
              <w:rPr>
                <w:color w:val="000000"/>
              </w:rPr>
              <w:t>55</w:t>
            </w:r>
          </w:p>
        </w:tc>
        <w:tc>
          <w:tcPr>
            <w:tcW w:w="871" w:type="pct"/>
            <w:tcBorders>
              <w:top w:val="nil"/>
              <w:left w:val="nil"/>
              <w:bottom w:val="single" w:sz="4" w:space="0" w:color="auto"/>
              <w:right w:val="single" w:sz="4" w:space="0" w:color="auto"/>
            </w:tcBorders>
            <w:shd w:val="clear" w:color="auto" w:fill="auto"/>
            <w:noWrap/>
            <w:vAlign w:val="bottom"/>
            <w:hideMark/>
          </w:tcPr>
          <w:p w14:paraId="57A0A0A7" w14:textId="1F936A52" w:rsidR="00456238" w:rsidRDefault="00456238">
            <w:pPr>
              <w:jc w:val="right"/>
              <w:rPr>
                <w:color w:val="000000"/>
              </w:rPr>
            </w:pPr>
            <w:r>
              <w:rPr>
                <w:color w:val="000000"/>
              </w:rPr>
              <w:t>0</w:t>
            </w:r>
            <w:r w:rsidR="0068562A">
              <w:rPr>
                <w:color w:val="000000"/>
              </w:rPr>
              <w:t>,</w:t>
            </w:r>
            <w:r>
              <w:rPr>
                <w:color w:val="000000"/>
              </w:rPr>
              <w:t>07</w:t>
            </w:r>
          </w:p>
        </w:tc>
        <w:tc>
          <w:tcPr>
            <w:tcW w:w="759" w:type="pct"/>
            <w:tcBorders>
              <w:top w:val="nil"/>
              <w:left w:val="nil"/>
              <w:bottom w:val="single" w:sz="4" w:space="0" w:color="auto"/>
              <w:right w:val="single" w:sz="4" w:space="0" w:color="auto"/>
            </w:tcBorders>
            <w:shd w:val="clear" w:color="auto" w:fill="auto"/>
            <w:noWrap/>
            <w:vAlign w:val="bottom"/>
            <w:hideMark/>
          </w:tcPr>
          <w:p w14:paraId="48400F91" w14:textId="62B2B798" w:rsidR="00456238" w:rsidRDefault="00456238">
            <w:pPr>
              <w:jc w:val="right"/>
              <w:rPr>
                <w:color w:val="000000"/>
              </w:rPr>
            </w:pPr>
            <w:r>
              <w:rPr>
                <w:color w:val="000000"/>
              </w:rPr>
              <w:t>20</w:t>
            </w:r>
            <w:r w:rsidR="0068562A">
              <w:rPr>
                <w:color w:val="000000"/>
              </w:rPr>
              <w:t>,</w:t>
            </w:r>
            <w:r>
              <w:rPr>
                <w:color w:val="000000"/>
              </w:rPr>
              <w:t>48</w:t>
            </w:r>
          </w:p>
        </w:tc>
      </w:tr>
      <w:tr w:rsidR="00456238" w14:paraId="6AE0F349"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50BC10F7" w14:textId="77777777" w:rsidR="00456238" w:rsidRDefault="00456238">
            <w:pPr>
              <w:rPr>
                <w:b/>
                <w:bCs/>
                <w:color w:val="000000"/>
              </w:rPr>
            </w:pPr>
            <w:r>
              <w:rPr>
                <w:b/>
                <w:bCs/>
                <w:color w:val="000000"/>
              </w:rPr>
              <w:t>8. Thanh Ngọc</w:t>
            </w:r>
          </w:p>
        </w:tc>
        <w:tc>
          <w:tcPr>
            <w:tcW w:w="692" w:type="pct"/>
            <w:tcBorders>
              <w:top w:val="nil"/>
              <w:left w:val="nil"/>
              <w:bottom w:val="single" w:sz="4" w:space="0" w:color="auto"/>
              <w:right w:val="single" w:sz="4" w:space="0" w:color="auto"/>
            </w:tcBorders>
            <w:shd w:val="clear" w:color="auto" w:fill="auto"/>
            <w:noWrap/>
            <w:vAlign w:val="bottom"/>
            <w:hideMark/>
          </w:tcPr>
          <w:p w14:paraId="59E3C6E5" w14:textId="77777777" w:rsidR="00456238" w:rsidRDefault="00456238">
            <w:pPr>
              <w:jc w:val="right"/>
              <w:rPr>
                <w:b/>
                <w:bCs/>
                <w:color w:val="000000"/>
              </w:rPr>
            </w:pPr>
            <w:r>
              <w:rPr>
                <w:b/>
                <w:bCs/>
                <w:color w:val="000000"/>
              </w:rPr>
              <w:t>241</w:t>
            </w:r>
          </w:p>
        </w:tc>
        <w:tc>
          <w:tcPr>
            <w:tcW w:w="692" w:type="pct"/>
            <w:tcBorders>
              <w:top w:val="nil"/>
              <w:left w:val="nil"/>
              <w:bottom w:val="single" w:sz="4" w:space="0" w:color="auto"/>
              <w:right w:val="single" w:sz="4" w:space="0" w:color="auto"/>
            </w:tcBorders>
            <w:shd w:val="clear" w:color="auto" w:fill="auto"/>
            <w:noWrap/>
            <w:vAlign w:val="bottom"/>
            <w:hideMark/>
          </w:tcPr>
          <w:p w14:paraId="12522000" w14:textId="77777777" w:rsidR="00456238" w:rsidRDefault="00456238">
            <w:pPr>
              <w:jc w:val="right"/>
              <w:rPr>
                <w:b/>
                <w:bCs/>
                <w:color w:val="000000"/>
              </w:rPr>
            </w:pPr>
            <w:r>
              <w:rPr>
                <w:b/>
                <w:bCs/>
                <w:color w:val="000000"/>
              </w:rPr>
              <w:t>352</w:t>
            </w:r>
          </w:p>
        </w:tc>
        <w:tc>
          <w:tcPr>
            <w:tcW w:w="848" w:type="pct"/>
            <w:tcBorders>
              <w:top w:val="nil"/>
              <w:left w:val="nil"/>
              <w:bottom w:val="single" w:sz="4" w:space="0" w:color="auto"/>
              <w:right w:val="single" w:sz="4" w:space="0" w:color="auto"/>
            </w:tcBorders>
            <w:shd w:val="clear" w:color="auto" w:fill="auto"/>
            <w:noWrap/>
            <w:vAlign w:val="bottom"/>
            <w:hideMark/>
          </w:tcPr>
          <w:p w14:paraId="73A26D8C" w14:textId="3919BFB5" w:rsidR="00456238" w:rsidRDefault="00456238">
            <w:pPr>
              <w:jc w:val="right"/>
              <w:rPr>
                <w:b/>
                <w:bCs/>
                <w:color w:val="000000"/>
              </w:rPr>
            </w:pPr>
            <w:r>
              <w:rPr>
                <w:b/>
                <w:bCs/>
                <w:color w:val="000000"/>
              </w:rPr>
              <w:t>328</w:t>
            </w:r>
            <w:r w:rsidR="0068562A">
              <w:rPr>
                <w:b/>
                <w:bCs/>
                <w:color w:val="000000"/>
              </w:rPr>
              <w:t>,</w:t>
            </w:r>
            <w:r>
              <w:rPr>
                <w:b/>
                <w:bCs/>
                <w:color w:val="000000"/>
              </w:rPr>
              <w:t>04</w:t>
            </w:r>
          </w:p>
        </w:tc>
        <w:tc>
          <w:tcPr>
            <w:tcW w:w="871" w:type="pct"/>
            <w:tcBorders>
              <w:top w:val="nil"/>
              <w:left w:val="nil"/>
              <w:bottom w:val="single" w:sz="4" w:space="0" w:color="auto"/>
              <w:right w:val="single" w:sz="4" w:space="0" w:color="auto"/>
            </w:tcBorders>
            <w:shd w:val="clear" w:color="auto" w:fill="auto"/>
            <w:noWrap/>
            <w:vAlign w:val="bottom"/>
            <w:hideMark/>
          </w:tcPr>
          <w:p w14:paraId="395193FD" w14:textId="40A7FB94" w:rsidR="00456238" w:rsidRDefault="00456238">
            <w:pPr>
              <w:jc w:val="right"/>
              <w:rPr>
                <w:b/>
                <w:bCs/>
                <w:color w:val="000000"/>
              </w:rPr>
            </w:pPr>
            <w:r>
              <w:rPr>
                <w:b/>
                <w:bCs/>
                <w:color w:val="000000"/>
              </w:rPr>
              <w:t>2</w:t>
            </w:r>
            <w:r w:rsidR="0068562A">
              <w:rPr>
                <w:b/>
                <w:bCs/>
                <w:color w:val="000000"/>
              </w:rPr>
              <w:t>,</w:t>
            </w:r>
            <w:r>
              <w:rPr>
                <w:b/>
                <w:bCs/>
                <w:color w:val="000000"/>
              </w:rPr>
              <w:t>23</w:t>
            </w:r>
          </w:p>
        </w:tc>
        <w:tc>
          <w:tcPr>
            <w:tcW w:w="759" w:type="pct"/>
            <w:tcBorders>
              <w:top w:val="nil"/>
              <w:left w:val="nil"/>
              <w:bottom w:val="single" w:sz="4" w:space="0" w:color="auto"/>
              <w:right w:val="single" w:sz="4" w:space="0" w:color="auto"/>
            </w:tcBorders>
            <w:shd w:val="clear" w:color="auto" w:fill="auto"/>
            <w:noWrap/>
            <w:vAlign w:val="bottom"/>
            <w:hideMark/>
          </w:tcPr>
          <w:p w14:paraId="09A71BC4" w14:textId="3890592B" w:rsidR="00456238" w:rsidRDefault="00456238">
            <w:pPr>
              <w:jc w:val="right"/>
              <w:rPr>
                <w:b/>
                <w:bCs/>
                <w:color w:val="000000"/>
              </w:rPr>
            </w:pPr>
            <w:r>
              <w:rPr>
                <w:b/>
                <w:bCs/>
                <w:color w:val="000000"/>
              </w:rPr>
              <w:t>325</w:t>
            </w:r>
            <w:r w:rsidR="0068562A">
              <w:rPr>
                <w:b/>
                <w:bCs/>
                <w:color w:val="000000"/>
              </w:rPr>
              <w:t>,</w:t>
            </w:r>
            <w:r>
              <w:rPr>
                <w:b/>
                <w:bCs/>
                <w:color w:val="000000"/>
              </w:rPr>
              <w:t>81</w:t>
            </w:r>
          </w:p>
        </w:tc>
      </w:tr>
      <w:tr w:rsidR="00456238" w14:paraId="68D16284"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52E2237E" w14:textId="77777777" w:rsidR="00456238" w:rsidRDefault="00456238">
            <w:pPr>
              <w:rPr>
                <w:color w:val="000000"/>
              </w:rPr>
            </w:pPr>
            <w:r>
              <w:rPr>
                <w:color w:val="000000"/>
              </w:rPr>
              <w:t>Phú Quang</w:t>
            </w:r>
          </w:p>
        </w:tc>
        <w:tc>
          <w:tcPr>
            <w:tcW w:w="692" w:type="pct"/>
            <w:tcBorders>
              <w:top w:val="nil"/>
              <w:left w:val="nil"/>
              <w:bottom w:val="single" w:sz="4" w:space="0" w:color="auto"/>
              <w:right w:val="single" w:sz="4" w:space="0" w:color="auto"/>
            </w:tcBorders>
            <w:shd w:val="clear" w:color="auto" w:fill="auto"/>
            <w:noWrap/>
            <w:vAlign w:val="bottom"/>
            <w:hideMark/>
          </w:tcPr>
          <w:p w14:paraId="487868DF" w14:textId="77777777" w:rsidR="00456238" w:rsidRDefault="00456238">
            <w:pPr>
              <w:jc w:val="right"/>
              <w:rPr>
                <w:color w:val="000000"/>
              </w:rPr>
            </w:pPr>
            <w:r>
              <w:rPr>
                <w:color w:val="000000"/>
              </w:rPr>
              <w:t>133</w:t>
            </w:r>
          </w:p>
        </w:tc>
        <w:tc>
          <w:tcPr>
            <w:tcW w:w="692" w:type="pct"/>
            <w:tcBorders>
              <w:top w:val="nil"/>
              <w:left w:val="nil"/>
              <w:bottom w:val="single" w:sz="4" w:space="0" w:color="auto"/>
              <w:right w:val="single" w:sz="4" w:space="0" w:color="auto"/>
            </w:tcBorders>
            <w:shd w:val="clear" w:color="auto" w:fill="auto"/>
            <w:noWrap/>
            <w:vAlign w:val="bottom"/>
            <w:hideMark/>
          </w:tcPr>
          <w:p w14:paraId="4E5C1385" w14:textId="77777777" w:rsidR="00456238" w:rsidRDefault="00456238">
            <w:pPr>
              <w:jc w:val="right"/>
              <w:rPr>
                <w:color w:val="000000"/>
              </w:rPr>
            </w:pPr>
            <w:r>
              <w:rPr>
                <w:color w:val="000000"/>
              </w:rPr>
              <w:t>201</w:t>
            </w:r>
          </w:p>
        </w:tc>
        <w:tc>
          <w:tcPr>
            <w:tcW w:w="848" w:type="pct"/>
            <w:tcBorders>
              <w:top w:val="nil"/>
              <w:left w:val="nil"/>
              <w:bottom w:val="single" w:sz="4" w:space="0" w:color="auto"/>
              <w:right w:val="single" w:sz="4" w:space="0" w:color="auto"/>
            </w:tcBorders>
            <w:shd w:val="clear" w:color="auto" w:fill="auto"/>
            <w:noWrap/>
            <w:vAlign w:val="bottom"/>
            <w:hideMark/>
          </w:tcPr>
          <w:p w14:paraId="3D65AD5C" w14:textId="30701EFD" w:rsidR="00456238" w:rsidRDefault="00456238">
            <w:pPr>
              <w:jc w:val="right"/>
              <w:rPr>
                <w:color w:val="000000"/>
              </w:rPr>
            </w:pPr>
            <w:r>
              <w:rPr>
                <w:color w:val="000000"/>
              </w:rPr>
              <w:t>187</w:t>
            </w:r>
            <w:r w:rsidR="0068562A">
              <w:rPr>
                <w:color w:val="000000"/>
              </w:rPr>
              <w:t>,</w:t>
            </w:r>
            <w:r>
              <w:rPr>
                <w:color w:val="000000"/>
              </w:rPr>
              <w:t>96</w:t>
            </w:r>
          </w:p>
        </w:tc>
        <w:tc>
          <w:tcPr>
            <w:tcW w:w="871" w:type="pct"/>
            <w:tcBorders>
              <w:top w:val="nil"/>
              <w:left w:val="nil"/>
              <w:bottom w:val="single" w:sz="4" w:space="0" w:color="auto"/>
              <w:right w:val="single" w:sz="4" w:space="0" w:color="auto"/>
            </w:tcBorders>
            <w:shd w:val="clear" w:color="auto" w:fill="auto"/>
            <w:noWrap/>
            <w:vAlign w:val="bottom"/>
            <w:hideMark/>
          </w:tcPr>
          <w:p w14:paraId="00B86650" w14:textId="33FF5057" w:rsidR="00456238" w:rsidRDefault="00456238">
            <w:pPr>
              <w:jc w:val="right"/>
              <w:rPr>
                <w:color w:val="000000"/>
              </w:rPr>
            </w:pPr>
            <w:r>
              <w:rPr>
                <w:color w:val="000000"/>
              </w:rPr>
              <w:t>0</w:t>
            </w:r>
            <w:r w:rsidR="0068562A">
              <w:rPr>
                <w:color w:val="000000"/>
              </w:rPr>
              <w:t>,</w:t>
            </w:r>
            <w:r>
              <w:rPr>
                <w:color w:val="000000"/>
              </w:rPr>
              <w:t>96</w:t>
            </w:r>
          </w:p>
        </w:tc>
        <w:tc>
          <w:tcPr>
            <w:tcW w:w="759" w:type="pct"/>
            <w:tcBorders>
              <w:top w:val="nil"/>
              <w:left w:val="nil"/>
              <w:bottom w:val="single" w:sz="4" w:space="0" w:color="auto"/>
              <w:right w:val="single" w:sz="4" w:space="0" w:color="auto"/>
            </w:tcBorders>
            <w:shd w:val="clear" w:color="auto" w:fill="auto"/>
            <w:noWrap/>
            <w:vAlign w:val="bottom"/>
            <w:hideMark/>
          </w:tcPr>
          <w:p w14:paraId="3D39ADE8" w14:textId="4A0B4D20" w:rsidR="00456238" w:rsidRDefault="00456238">
            <w:pPr>
              <w:jc w:val="right"/>
              <w:rPr>
                <w:color w:val="000000"/>
              </w:rPr>
            </w:pPr>
            <w:r>
              <w:rPr>
                <w:color w:val="000000"/>
              </w:rPr>
              <w:t>187</w:t>
            </w:r>
            <w:r w:rsidR="0068562A">
              <w:rPr>
                <w:color w:val="000000"/>
              </w:rPr>
              <w:t>,</w:t>
            </w:r>
            <w:r>
              <w:rPr>
                <w:color w:val="000000"/>
              </w:rPr>
              <w:t>00</w:t>
            </w:r>
          </w:p>
        </w:tc>
      </w:tr>
      <w:tr w:rsidR="00456238" w14:paraId="0AF199BB"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43BD40F6" w14:textId="77777777" w:rsidR="00456238" w:rsidRDefault="00456238">
            <w:pPr>
              <w:rPr>
                <w:color w:val="000000"/>
              </w:rPr>
            </w:pPr>
            <w:r>
              <w:rPr>
                <w:color w:val="000000"/>
              </w:rPr>
              <w:t>Yên Lạc</w:t>
            </w:r>
          </w:p>
        </w:tc>
        <w:tc>
          <w:tcPr>
            <w:tcW w:w="692" w:type="pct"/>
            <w:tcBorders>
              <w:top w:val="nil"/>
              <w:left w:val="nil"/>
              <w:bottom w:val="single" w:sz="4" w:space="0" w:color="auto"/>
              <w:right w:val="single" w:sz="4" w:space="0" w:color="auto"/>
            </w:tcBorders>
            <w:shd w:val="clear" w:color="auto" w:fill="auto"/>
            <w:noWrap/>
            <w:vAlign w:val="bottom"/>
            <w:hideMark/>
          </w:tcPr>
          <w:p w14:paraId="4E72037E" w14:textId="77777777" w:rsidR="00456238" w:rsidRDefault="00456238">
            <w:pPr>
              <w:jc w:val="right"/>
              <w:rPr>
                <w:color w:val="000000"/>
              </w:rPr>
            </w:pPr>
            <w:r>
              <w:rPr>
                <w:color w:val="000000"/>
              </w:rPr>
              <w:t>42</w:t>
            </w:r>
          </w:p>
        </w:tc>
        <w:tc>
          <w:tcPr>
            <w:tcW w:w="692" w:type="pct"/>
            <w:tcBorders>
              <w:top w:val="nil"/>
              <w:left w:val="nil"/>
              <w:bottom w:val="single" w:sz="4" w:space="0" w:color="auto"/>
              <w:right w:val="single" w:sz="4" w:space="0" w:color="auto"/>
            </w:tcBorders>
            <w:shd w:val="clear" w:color="auto" w:fill="auto"/>
            <w:noWrap/>
            <w:vAlign w:val="bottom"/>
            <w:hideMark/>
          </w:tcPr>
          <w:p w14:paraId="06FCE8B8" w14:textId="77777777" w:rsidR="00456238" w:rsidRDefault="00456238">
            <w:pPr>
              <w:jc w:val="right"/>
              <w:rPr>
                <w:color w:val="000000"/>
              </w:rPr>
            </w:pPr>
            <w:r>
              <w:rPr>
                <w:color w:val="000000"/>
              </w:rPr>
              <w:t>66</w:t>
            </w:r>
          </w:p>
        </w:tc>
        <w:tc>
          <w:tcPr>
            <w:tcW w:w="848" w:type="pct"/>
            <w:tcBorders>
              <w:top w:val="nil"/>
              <w:left w:val="nil"/>
              <w:bottom w:val="single" w:sz="4" w:space="0" w:color="auto"/>
              <w:right w:val="single" w:sz="4" w:space="0" w:color="auto"/>
            </w:tcBorders>
            <w:shd w:val="clear" w:color="auto" w:fill="auto"/>
            <w:noWrap/>
            <w:vAlign w:val="bottom"/>
            <w:hideMark/>
          </w:tcPr>
          <w:p w14:paraId="2F789C8F" w14:textId="7B6ADC29" w:rsidR="00456238" w:rsidRDefault="00456238">
            <w:pPr>
              <w:jc w:val="right"/>
              <w:rPr>
                <w:color w:val="000000"/>
              </w:rPr>
            </w:pPr>
            <w:r>
              <w:rPr>
                <w:color w:val="000000"/>
              </w:rPr>
              <w:t>70</w:t>
            </w:r>
            <w:r w:rsidR="0068562A">
              <w:rPr>
                <w:color w:val="000000"/>
              </w:rPr>
              <w:t>,</w:t>
            </w:r>
            <w:r>
              <w:rPr>
                <w:color w:val="000000"/>
              </w:rPr>
              <w:t>15</w:t>
            </w:r>
          </w:p>
        </w:tc>
        <w:tc>
          <w:tcPr>
            <w:tcW w:w="871" w:type="pct"/>
            <w:tcBorders>
              <w:top w:val="nil"/>
              <w:left w:val="nil"/>
              <w:bottom w:val="single" w:sz="4" w:space="0" w:color="auto"/>
              <w:right w:val="single" w:sz="4" w:space="0" w:color="auto"/>
            </w:tcBorders>
            <w:shd w:val="clear" w:color="auto" w:fill="auto"/>
            <w:noWrap/>
            <w:vAlign w:val="bottom"/>
            <w:hideMark/>
          </w:tcPr>
          <w:p w14:paraId="411AD8E4" w14:textId="35E75413" w:rsidR="00456238" w:rsidRDefault="00456238">
            <w:pPr>
              <w:jc w:val="right"/>
              <w:rPr>
                <w:color w:val="000000"/>
              </w:rPr>
            </w:pPr>
            <w:r>
              <w:rPr>
                <w:color w:val="000000"/>
              </w:rPr>
              <w:t>0</w:t>
            </w:r>
            <w:r w:rsidR="0068562A">
              <w:rPr>
                <w:color w:val="000000"/>
              </w:rPr>
              <w:t>,</w:t>
            </w:r>
            <w:r>
              <w:rPr>
                <w:color w:val="000000"/>
              </w:rPr>
              <w:t>98</w:t>
            </w:r>
          </w:p>
        </w:tc>
        <w:tc>
          <w:tcPr>
            <w:tcW w:w="759" w:type="pct"/>
            <w:tcBorders>
              <w:top w:val="nil"/>
              <w:left w:val="nil"/>
              <w:bottom w:val="single" w:sz="4" w:space="0" w:color="auto"/>
              <w:right w:val="single" w:sz="4" w:space="0" w:color="auto"/>
            </w:tcBorders>
            <w:shd w:val="clear" w:color="auto" w:fill="auto"/>
            <w:noWrap/>
            <w:vAlign w:val="bottom"/>
            <w:hideMark/>
          </w:tcPr>
          <w:p w14:paraId="3DFF6C7C" w14:textId="09E5A01B" w:rsidR="00456238" w:rsidRDefault="00456238">
            <w:pPr>
              <w:jc w:val="right"/>
              <w:rPr>
                <w:color w:val="000000"/>
              </w:rPr>
            </w:pPr>
            <w:r>
              <w:rPr>
                <w:color w:val="000000"/>
              </w:rPr>
              <w:t>69</w:t>
            </w:r>
            <w:r w:rsidR="0068562A">
              <w:rPr>
                <w:color w:val="000000"/>
              </w:rPr>
              <w:t>,</w:t>
            </w:r>
            <w:r>
              <w:rPr>
                <w:color w:val="000000"/>
              </w:rPr>
              <w:t>17</w:t>
            </w:r>
          </w:p>
        </w:tc>
      </w:tr>
      <w:tr w:rsidR="00456238" w14:paraId="7AFC6F94"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71A355C0" w14:textId="77777777" w:rsidR="00456238" w:rsidRDefault="00456238">
            <w:pPr>
              <w:rPr>
                <w:color w:val="000000"/>
              </w:rPr>
            </w:pPr>
            <w:r>
              <w:rPr>
                <w:color w:val="000000"/>
              </w:rPr>
              <w:t>Yên Xuân</w:t>
            </w:r>
          </w:p>
        </w:tc>
        <w:tc>
          <w:tcPr>
            <w:tcW w:w="692" w:type="pct"/>
            <w:tcBorders>
              <w:top w:val="nil"/>
              <w:left w:val="nil"/>
              <w:bottom w:val="single" w:sz="4" w:space="0" w:color="auto"/>
              <w:right w:val="single" w:sz="4" w:space="0" w:color="auto"/>
            </w:tcBorders>
            <w:shd w:val="clear" w:color="auto" w:fill="auto"/>
            <w:noWrap/>
            <w:vAlign w:val="bottom"/>
            <w:hideMark/>
          </w:tcPr>
          <w:p w14:paraId="221D9725" w14:textId="77777777" w:rsidR="00456238" w:rsidRDefault="00456238">
            <w:pPr>
              <w:jc w:val="right"/>
              <w:rPr>
                <w:color w:val="000000"/>
              </w:rPr>
            </w:pPr>
            <w:r>
              <w:rPr>
                <w:color w:val="000000"/>
              </w:rPr>
              <w:t>66</w:t>
            </w:r>
          </w:p>
        </w:tc>
        <w:tc>
          <w:tcPr>
            <w:tcW w:w="692" w:type="pct"/>
            <w:tcBorders>
              <w:top w:val="nil"/>
              <w:left w:val="nil"/>
              <w:bottom w:val="single" w:sz="4" w:space="0" w:color="auto"/>
              <w:right w:val="single" w:sz="4" w:space="0" w:color="auto"/>
            </w:tcBorders>
            <w:shd w:val="clear" w:color="auto" w:fill="auto"/>
            <w:noWrap/>
            <w:vAlign w:val="bottom"/>
            <w:hideMark/>
          </w:tcPr>
          <w:p w14:paraId="643C2B99" w14:textId="77777777" w:rsidR="00456238" w:rsidRDefault="00456238">
            <w:pPr>
              <w:jc w:val="right"/>
              <w:rPr>
                <w:color w:val="000000"/>
              </w:rPr>
            </w:pPr>
            <w:r>
              <w:rPr>
                <w:color w:val="000000"/>
              </w:rPr>
              <w:t>85</w:t>
            </w:r>
          </w:p>
        </w:tc>
        <w:tc>
          <w:tcPr>
            <w:tcW w:w="848" w:type="pct"/>
            <w:tcBorders>
              <w:top w:val="nil"/>
              <w:left w:val="nil"/>
              <w:bottom w:val="single" w:sz="4" w:space="0" w:color="auto"/>
              <w:right w:val="single" w:sz="4" w:space="0" w:color="auto"/>
            </w:tcBorders>
            <w:shd w:val="clear" w:color="auto" w:fill="auto"/>
            <w:noWrap/>
            <w:vAlign w:val="bottom"/>
            <w:hideMark/>
          </w:tcPr>
          <w:p w14:paraId="73617F85" w14:textId="1B6D089D" w:rsidR="00456238" w:rsidRDefault="00456238">
            <w:pPr>
              <w:jc w:val="right"/>
              <w:rPr>
                <w:color w:val="000000"/>
              </w:rPr>
            </w:pPr>
            <w:r>
              <w:rPr>
                <w:color w:val="000000"/>
              </w:rPr>
              <w:t>69</w:t>
            </w:r>
            <w:r w:rsidR="0068562A">
              <w:rPr>
                <w:color w:val="000000"/>
              </w:rPr>
              <w:t>,</w:t>
            </w:r>
            <w:r>
              <w:rPr>
                <w:color w:val="000000"/>
              </w:rPr>
              <w:t>93</w:t>
            </w:r>
          </w:p>
        </w:tc>
        <w:tc>
          <w:tcPr>
            <w:tcW w:w="871" w:type="pct"/>
            <w:tcBorders>
              <w:top w:val="nil"/>
              <w:left w:val="nil"/>
              <w:bottom w:val="single" w:sz="4" w:space="0" w:color="auto"/>
              <w:right w:val="single" w:sz="4" w:space="0" w:color="auto"/>
            </w:tcBorders>
            <w:shd w:val="clear" w:color="auto" w:fill="auto"/>
            <w:noWrap/>
            <w:vAlign w:val="bottom"/>
            <w:hideMark/>
          </w:tcPr>
          <w:p w14:paraId="7E660394" w14:textId="58D5DCD6" w:rsidR="00456238" w:rsidRDefault="00456238">
            <w:pPr>
              <w:jc w:val="right"/>
              <w:rPr>
                <w:color w:val="000000"/>
              </w:rPr>
            </w:pPr>
            <w:r>
              <w:rPr>
                <w:color w:val="000000"/>
              </w:rPr>
              <w:t>0</w:t>
            </w:r>
            <w:r w:rsidR="0068562A">
              <w:rPr>
                <w:color w:val="000000"/>
              </w:rPr>
              <w:t>,</w:t>
            </w:r>
            <w:r>
              <w:rPr>
                <w:color w:val="000000"/>
              </w:rPr>
              <w:t>29</w:t>
            </w:r>
          </w:p>
        </w:tc>
        <w:tc>
          <w:tcPr>
            <w:tcW w:w="759" w:type="pct"/>
            <w:tcBorders>
              <w:top w:val="nil"/>
              <w:left w:val="nil"/>
              <w:bottom w:val="single" w:sz="4" w:space="0" w:color="auto"/>
              <w:right w:val="single" w:sz="4" w:space="0" w:color="auto"/>
            </w:tcBorders>
            <w:shd w:val="clear" w:color="auto" w:fill="auto"/>
            <w:noWrap/>
            <w:vAlign w:val="bottom"/>
            <w:hideMark/>
          </w:tcPr>
          <w:p w14:paraId="2AA4451F" w14:textId="6EA909E8" w:rsidR="00456238" w:rsidRDefault="00456238">
            <w:pPr>
              <w:jc w:val="right"/>
              <w:rPr>
                <w:color w:val="000000"/>
              </w:rPr>
            </w:pPr>
            <w:r>
              <w:rPr>
                <w:color w:val="000000"/>
              </w:rPr>
              <w:t>69</w:t>
            </w:r>
            <w:r w:rsidR="0068562A">
              <w:rPr>
                <w:color w:val="000000"/>
              </w:rPr>
              <w:t>,</w:t>
            </w:r>
            <w:r>
              <w:rPr>
                <w:color w:val="000000"/>
              </w:rPr>
              <w:t>64</w:t>
            </w:r>
          </w:p>
        </w:tc>
      </w:tr>
      <w:tr w:rsidR="00456238" w14:paraId="4C6BE735"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41517F3F" w14:textId="77777777" w:rsidR="00456238" w:rsidRDefault="00456238">
            <w:pPr>
              <w:rPr>
                <w:b/>
                <w:bCs/>
                <w:color w:val="000000"/>
              </w:rPr>
            </w:pPr>
            <w:r>
              <w:rPr>
                <w:b/>
                <w:bCs/>
                <w:color w:val="000000"/>
              </w:rPr>
              <w:t>9. Thanh Nho</w:t>
            </w:r>
          </w:p>
        </w:tc>
        <w:tc>
          <w:tcPr>
            <w:tcW w:w="692" w:type="pct"/>
            <w:tcBorders>
              <w:top w:val="nil"/>
              <w:left w:val="nil"/>
              <w:bottom w:val="single" w:sz="4" w:space="0" w:color="auto"/>
              <w:right w:val="single" w:sz="4" w:space="0" w:color="auto"/>
            </w:tcBorders>
            <w:shd w:val="clear" w:color="auto" w:fill="auto"/>
            <w:noWrap/>
            <w:vAlign w:val="bottom"/>
            <w:hideMark/>
          </w:tcPr>
          <w:p w14:paraId="6E8B5EBD" w14:textId="77777777" w:rsidR="00456238" w:rsidRDefault="00456238">
            <w:pPr>
              <w:jc w:val="right"/>
              <w:rPr>
                <w:b/>
                <w:bCs/>
                <w:color w:val="000000"/>
              </w:rPr>
            </w:pPr>
            <w:r>
              <w:rPr>
                <w:b/>
                <w:bCs/>
                <w:color w:val="000000"/>
              </w:rPr>
              <w:t>267</w:t>
            </w:r>
          </w:p>
        </w:tc>
        <w:tc>
          <w:tcPr>
            <w:tcW w:w="692" w:type="pct"/>
            <w:tcBorders>
              <w:top w:val="nil"/>
              <w:left w:val="nil"/>
              <w:bottom w:val="single" w:sz="4" w:space="0" w:color="auto"/>
              <w:right w:val="single" w:sz="4" w:space="0" w:color="auto"/>
            </w:tcBorders>
            <w:shd w:val="clear" w:color="auto" w:fill="auto"/>
            <w:noWrap/>
            <w:vAlign w:val="bottom"/>
            <w:hideMark/>
          </w:tcPr>
          <w:p w14:paraId="73BE641B" w14:textId="77777777" w:rsidR="00456238" w:rsidRDefault="00456238">
            <w:pPr>
              <w:jc w:val="right"/>
              <w:rPr>
                <w:b/>
                <w:bCs/>
                <w:color w:val="000000"/>
              </w:rPr>
            </w:pPr>
            <w:r>
              <w:rPr>
                <w:b/>
                <w:bCs/>
                <w:color w:val="000000"/>
              </w:rPr>
              <w:t>410</w:t>
            </w:r>
          </w:p>
        </w:tc>
        <w:tc>
          <w:tcPr>
            <w:tcW w:w="848" w:type="pct"/>
            <w:tcBorders>
              <w:top w:val="nil"/>
              <w:left w:val="nil"/>
              <w:bottom w:val="single" w:sz="4" w:space="0" w:color="auto"/>
              <w:right w:val="single" w:sz="4" w:space="0" w:color="auto"/>
            </w:tcBorders>
            <w:shd w:val="clear" w:color="auto" w:fill="auto"/>
            <w:noWrap/>
            <w:vAlign w:val="bottom"/>
            <w:hideMark/>
          </w:tcPr>
          <w:p w14:paraId="6A134BEE" w14:textId="491AE01E" w:rsidR="00456238" w:rsidRDefault="00456238">
            <w:pPr>
              <w:jc w:val="right"/>
              <w:rPr>
                <w:b/>
                <w:bCs/>
                <w:color w:val="000000"/>
              </w:rPr>
            </w:pPr>
            <w:r>
              <w:rPr>
                <w:b/>
                <w:bCs/>
                <w:color w:val="000000"/>
              </w:rPr>
              <w:t>42</w:t>
            </w:r>
            <w:r w:rsidR="006F034D">
              <w:rPr>
                <w:b/>
                <w:bCs/>
                <w:color w:val="000000"/>
              </w:rPr>
              <w:t>7</w:t>
            </w:r>
            <w:r w:rsidR="0068562A">
              <w:rPr>
                <w:b/>
                <w:bCs/>
                <w:color w:val="000000"/>
              </w:rPr>
              <w:t>,</w:t>
            </w:r>
            <w:r w:rsidR="006F034D">
              <w:rPr>
                <w:b/>
                <w:bCs/>
                <w:color w:val="000000"/>
              </w:rPr>
              <w:t>5</w:t>
            </w:r>
            <w:r>
              <w:rPr>
                <w:b/>
                <w:bCs/>
                <w:color w:val="000000"/>
              </w:rPr>
              <w:t>4</w:t>
            </w:r>
          </w:p>
        </w:tc>
        <w:tc>
          <w:tcPr>
            <w:tcW w:w="871" w:type="pct"/>
            <w:tcBorders>
              <w:top w:val="nil"/>
              <w:left w:val="nil"/>
              <w:bottom w:val="single" w:sz="4" w:space="0" w:color="auto"/>
              <w:right w:val="single" w:sz="4" w:space="0" w:color="auto"/>
            </w:tcBorders>
            <w:shd w:val="clear" w:color="auto" w:fill="auto"/>
            <w:noWrap/>
            <w:vAlign w:val="bottom"/>
            <w:hideMark/>
          </w:tcPr>
          <w:p w14:paraId="0154C780" w14:textId="1E1D0C52" w:rsidR="00456238" w:rsidRDefault="00456238">
            <w:pPr>
              <w:jc w:val="right"/>
              <w:rPr>
                <w:b/>
                <w:bCs/>
                <w:color w:val="000000"/>
              </w:rPr>
            </w:pPr>
            <w:r>
              <w:rPr>
                <w:b/>
                <w:bCs/>
                <w:color w:val="000000"/>
              </w:rPr>
              <w:t>0</w:t>
            </w:r>
            <w:r w:rsidR="0068562A">
              <w:rPr>
                <w:b/>
                <w:bCs/>
                <w:color w:val="000000"/>
              </w:rPr>
              <w:t>,</w:t>
            </w:r>
            <w:r>
              <w:rPr>
                <w:b/>
                <w:bCs/>
                <w:color w:val="000000"/>
              </w:rPr>
              <w:t>88</w:t>
            </w:r>
          </w:p>
        </w:tc>
        <w:tc>
          <w:tcPr>
            <w:tcW w:w="759" w:type="pct"/>
            <w:tcBorders>
              <w:top w:val="nil"/>
              <w:left w:val="nil"/>
              <w:bottom w:val="single" w:sz="4" w:space="0" w:color="auto"/>
              <w:right w:val="single" w:sz="4" w:space="0" w:color="auto"/>
            </w:tcBorders>
            <w:shd w:val="clear" w:color="auto" w:fill="auto"/>
            <w:noWrap/>
            <w:vAlign w:val="bottom"/>
            <w:hideMark/>
          </w:tcPr>
          <w:p w14:paraId="2C762B67" w14:textId="3496F50A" w:rsidR="00456238" w:rsidRDefault="00456238">
            <w:pPr>
              <w:jc w:val="right"/>
              <w:rPr>
                <w:b/>
                <w:bCs/>
                <w:color w:val="000000"/>
              </w:rPr>
            </w:pPr>
            <w:r>
              <w:rPr>
                <w:b/>
                <w:bCs/>
                <w:color w:val="000000"/>
              </w:rPr>
              <w:t>428</w:t>
            </w:r>
            <w:r w:rsidR="0068562A">
              <w:rPr>
                <w:b/>
                <w:bCs/>
                <w:color w:val="000000"/>
              </w:rPr>
              <w:t>,</w:t>
            </w:r>
            <w:r>
              <w:rPr>
                <w:b/>
                <w:bCs/>
                <w:color w:val="000000"/>
              </w:rPr>
              <w:t>76</w:t>
            </w:r>
          </w:p>
        </w:tc>
      </w:tr>
      <w:tr w:rsidR="00456238" w14:paraId="2C5C1A06"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6291CAF5" w14:textId="77777777" w:rsidR="00456238" w:rsidRDefault="00456238">
            <w:pPr>
              <w:rPr>
                <w:color w:val="000000"/>
              </w:rPr>
            </w:pPr>
            <w:r>
              <w:rPr>
                <w:color w:val="000000"/>
              </w:rPr>
              <w:t>Nho Liên</w:t>
            </w:r>
          </w:p>
        </w:tc>
        <w:tc>
          <w:tcPr>
            <w:tcW w:w="692" w:type="pct"/>
            <w:tcBorders>
              <w:top w:val="nil"/>
              <w:left w:val="nil"/>
              <w:bottom w:val="single" w:sz="4" w:space="0" w:color="auto"/>
              <w:right w:val="single" w:sz="4" w:space="0" w:color="auto"/>
            </w:tcBorders>
            <w:shd w:val="clear" w:color="auto" w:fill="auto"/>
            <w:noWrap/>
            <w:vAlign w:val="bottom"/>
            <w:hideMark/>
          </w:tcPr>
          <w:p w14:paraId="0E241457" w14:textId="77777777" w:rsidR="00456238" w:rsidRDefault="00456238">
            <w:pPr>
              <w:jc w:val="right"/>
              <w:rPr>
                <w:color w:val="000000"/>
              </w:rPr>
            </w:pPr>
            <w:r>
              <w:rPr>
                <w:color w:val="000000"/>
              </w:rPr>
              <w:t>52</w:t>
            </w:r>
          </w:p>
        </w:tc>
        <w:tc>
          <w:tcPr>
            <w:tcW w:w="692" w:type="pct"/>
            <w:tcBorders>
              <w:top w:val="nil"/>
              <w:left w:val="nil"/>
              <w:bottom w:val="single" w:sz="4" w:space="0" w:color="auto"/>
              <w:right w:val="single" w:sz="4" w:space="0" w:color="auto"/>
            </w:tcBorders>
            <w:shd w:val="clear" w:color="auto" w:fill="auto"/>
            <w:noWrap/>
            <w:vAlign w:val="bottom"/>
            <w:hideMark/>
          </w:tcPr>
          <w:p w14:paraId="192D0056" w14:textId="77777777" w:rsidR="00456238" w:rsidRDefault="00456238">
            <w:pPr>
              <w:jc w:val="right"/>
              <w:rPr>
                <w:color w:val="000000"/>
              </w:rPr>
            </w:pPr>
            <w:r>
              <w:rPr>
                <w:color w:val="000000"/>
              </w:rPr>
              <w:t>72</w:t>
            </w:r>
          </w:p>
        </w:tc>
        <w:tc>
          <w:tcPr>
            <w:tcW w:w="848" w:type="pct"/>
            <w:tcBorders>
              <w:top w:val="nil"/>
              <w:left w:val="nil"/>
              <w:bottom w:val="single" w:sz="4" w:space="0" w:color="auto"/>
              <w:right w:val="single" w:sz="4" w:space="0" w:color="auto"/>
            </w:tcBorders>
            <w:shd w:val="clear" w:color="auto" w:fill="auto"/>
            <w:noWrap/>
            <w:vAlign w:val="bottom"/>
            <w:hideMark/>
          </w:tcPr>
          <w:p w14:paraId="6E729597" w14:textId="183D8DC7" w:rsidR="00456238" w:rsidRDefault="00456238">
            <w:pPr>
              <w:jc w:val="right"/>
              <w:rPr>
                <w:color w:val="000000"/>
              </w:rPr>
            </w:pPr>
            <w:r>
              <w:rPr>
                <w:color w:val="000000"/>
              </w:rPr>
              <w:t>46</w:t>
            </w:r>
            <w:r w:rsidR="0068562A">
              <w:rPr>
                <w:color w:val="000000"/>
              </w:rPr>
              <w:t>,</w:t>
            </w:r>
            <w:r>
              <w:rPr>
                <w:color w:val="000000"/>
              </w:rPr>
              <w:t>95</w:t>
            </w:r>
          </w:p>
        </w:tc>
        <w:tc>
          <w:tcPr>
            <w:tcW w:w="871" w:type="pct"/>
            <w:tcBorders>
              <w:top w:val="nil"/>
              <w:left w:val="nil"/>
              <w:bottom w:val="single" w:sz="4" w:space="0" w:color="auto"/>
              <w:right w:val="single" w:sz="4" w:space="0" w:color="auto"/>
            </w:tcBorders>
            <w:shd w:val="clear" w:color="auto" w:fill="auto"/>
            <w:noWrap/>
            <w:vAlign w:val="bottom"/>
            <w:hideMark/>
          </w:tcPr>
          <w:p w14:paraId="3CE1C475" w14:textId="7A1FCB30" w:rsidR="00456238" w:rsidRDefault="00456238">
            <w:pPr>
              <w:jc w:val="right"/>
              <w:rPr>
                <w:color w:val="000000"/>
              </w:rPr>
            </w:pPr>
            <w:r>
              <w:rPr>
                <w:color w:val="000000"/>
              </w:rPr>
              <w:t>0</w:t>
            </w:r>
            <w:r w:rsidR="0068562A">
              <w:rPr>
                <w:color w:val="000000"/>
              </w:rPr>
              <w:t>,</w:t>
            </w:r>
            <w:r>
              <w:rPr>
                <w:color w:val="000000"/>
              </w:rPr>
              <w:t>41</w:t>
            </w:r>
          </w:p>
        </w:tc>
        <w:tc>
          <w:tcPr>
            <w:tcW w:w="759" w:type="pct"/>
            <w:tcBorders>
              <w:top w:val="nil"/>
              <w:left w:val="nil"/>
              <w:bottom w:val="single" w:sz="4" w:space="0" w:color="auto"/>
              <w:right w:val="single" w:sz="4" w:space="0" w:color="auto"/>
            </w:tcBorders>
            <w:shd w:val="clear" w:color="auto" w:fill="auto"/>
            <w:noWrap/>
            <w:vAlign w:val="bottom"/>
            <w:hideMark/>
          </w:tcPr>
          <w:p w14:paraId="3C3A870F" w14:textId="3E3B1BEB" w:rsidR="00456238" w:rsidRDefault="00456238">
            <w:pPr>
              <w:jc w:val="right"/>
              <w:rPr>
                <w:color w:val="000000"/>
              </w:rPr>
            </w:pPr>
            <w:r>
              <w:rPr>
                <w:color w:val="000000"/>
              </w:rPr>
              <w:t>46</w:t>
            </w:r>
            <w:r w:rsidR="0068562A">
              <w:rPr>
                <w:color w:val="000000"/>
              </w:rPr>
              <w:t>,</w:t>
            </w:r>
            <w:r>
              <w:rPr>
                <w:color w:val="000000"/>
              </w:rPr>
              <w:t>54</w:t>
            </w:r>
          </w:p>
        </w:tc>
      </w:tr>
      <w:tr w:rsidR="00456238" w14:paraId="405152E2"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645F2E45" w14:textId="77777777" w:rsidR="00456238" w:rsidRDefault="00456238">
            <w:pPr>
              <w:rPr>
                <w:color w:val="000000"/>
              </w:rPr>
            </w:pPr>
            <w:r>
              <w:rPr>
                <w:color w:val="000000"/>
              </w:rPr>
              <w:t>Nho Phong</w:t>
            </w:r>
          </w:p>
        </w:tc>
        <w:tc>
          <w:tcPr>
            <w:tcW w:w="692" w:type="pct"/>
            <w:tcBorders>
              <w:top w:val="nil"/>
              <w:left w:val="nil"/>
              <w:bottom w:val="single" w:sz="4" w:space="0" w:color="auto"/>
              <w:right w:val="single" w:sz="4" w:space="0" w:color="auto"/>
            </w:tcBorders>
            <w:shd w:val="clear" w:color="auto" w:fill="auto"/>
            <w:noWrap/>
            <w:vAlign w:val="bottom"/>
            <w:hideMark/>
          </w:tcPr>
          <w:p w14:paraId="327F01F5" w14:textId="77777777" w:rsidR="00456238" w:rsidRDefault="00456238">
            <w:pPr>
              <w:jc w:val="right"/>
              <w:rPr>
                <w:color w:val="000000"/>
              </w:rPr>
            </w:pPr>
            <w:r>
              <w:rPr>
                <w:color w:val="000000"/>
              </w:rPr>
              <w:t>67</w:t>
            </w:r>
          </w:p>
        </w:tc>
        <w:tc>
          <w:tcPr>
            <w:tcW w:w="692" w:type="pct"/>
            <w:tcBorders>
              <w:top w:val="nil"/>
              <w:left w:val="nil"/>
              <w:bottom w:val="single" w:sz="4" w:space="0" w:color="auto"/>
              <w:right w:val="single" w:sz="4" w:space="0" w:color="auto"/>
            </w:tcBorders>
            <w:shd w:val="clear" w:color="auto" w:fill="auto"/>
            <w:noWrap/>
            <w:vAlign w:val="bottom"/>
            <w:hideMark/>
          </w:tcPr>
          <w:p w14:paraId="4D7AD544" w14:textId="77777777" w:rsidR="00456238" w:rsidRDefault="00456238">
            <w:pPr>
              <w:jc w:val="right"/>
              <w:rPr>
                <w:color w:val="000000"/>
              </w:rPr>
            </w:pPr>
            <w:r>
              <w:rPr>
                <w:color w:val="000000"/>
              </w:rPr>
              <w:t>109</w:t>
            </w:r>
          </w:p>
        </w:tc>
        <w:tc>
          <w:tcPr>
            <w:tcW w:w="848" w:type="pct"/>
            <w:tcBorders>
              <w:top w:val="nil"/>
              <w:left w:val="nil"/>
              <w:bottom w:val="single" w:sz="4" w:space="0" w:color="auto"/>
              <w:right w:val="single" w:sz="4" w:space="0" w:color="auto"/>
            </w:tcBorders>
            <w:shd w:val="clear" w:color="auto" w:fill="auto"/>
            <w:noWrap/>
            <w:vAlign w:val="bottom"/>
            <w:hideMark/>
          </w:tcPr>
          <w:p w14:paraId="7C54738E" w14:textId="4306622D" w:rsidR="00456238" w:rsidRDefault="00456238">
            <w:pPr>
              <w:jc w:val="right"/>
              <w:rPr>
                <w:color w:val="000000"/>
              </w:rPr>
            </w:pPr>
            <w:r>
              <w:rPr>
                <w:color w:val="000000"/>
              </w:rPr>
              <w:t>104</w:t>
            </w:r>
            <w:r w:rsidR="0068562A">
              <w:rPr>
                <w:color w:val="000000"/>
              </w:rPr>
              <w:t>,</w:t>
            </w:r>
            <w:r>
              <w:rPr>
                <w:color w:val="000000"/>
              </w:rPr>
              <w:t>27</w:t>
            </w:r>
          </w:p>
        </w:tc>
        <w:tc>
          <w:tcPr>
            <w:tcW w:w="871" w:type="pct"/>
            <w:tcBorders>
              <w:top w:val="nil"/>
              <w:left w:val="nil"/>
              <w:bottom w:val="single" w:sz="4" w:space="0" w:color="auto"/>
              <w:right w:val="single" w:sz="4" w:space="0" w:color="auto"/>
            </w:tcBorders>
            <w:shd w:val="clear" w:color="auto" w:fill="auto"/>
            <w:noWrap/>
            <w:vAlign w:val="bottom"/>
            <w:hideMark/>
          </w:tcPr>
          <w:p w14:paraId="4EE21754" w14:textId="4E97E7AD" w:rsidR="00456238" w:rsidRDefault="00456238">
            <w:pPr>
              <w:jc w:val="right"/>
              <w:rPr>
                <w:color w:val="000000"/>
              </w:rPr>
            </w:pPr>
            <w:r>
              <w:rPr>
                <w:color w:val="000000"/>
              </w:rPr>
              <w:t>0</w:t>
            </w:r>
            <w:r w:rsidR="0068562A">
              <w:rPr>
                <w:color w:val="000000"/>
              </w:rPr>
              <w:t>,</w:t>
            </w:r>
            <w:r>
              <w:rPr>
                <w:color w:val="000000"/>
              </w:rPr>
              <w:t>06</w:t>
            </w:r>
          </w:p>
        </w:tc>
        <w:tc>
          <w:tcPr>
            <w:tcW w:w="759" w:type="pct"/>
            <w:tcBorders>
              <w:top w:val="nil"/>
              <w:left w:val="nil"/>
              <w:bottom w:val="single" w:sz="4" w:space="0" w:color="auto"/>
              <w:right w:val="single" w:sz="4" w:space="0" w:color="auto"/>
            </w:tcBorders>
            <w:shd w:val="clear" w:color="auto" w:fill="auto"/>
            <w:noWrap/>
            <w:vAlign w:val="bottom"/>
            <w:hideMark/>
          </w:tcPr>
          <w:p w14:paraId="52A5DE63" w14:textId="702DDF0D" w:rsidR="00456238" w:rsidRDefault="00456238">
            <w:pPr>
              <w:jc w:val="right"/>
              <w:rPr>
                <w:color w:val="000000"/>
              </w:rPr>
            </w:pPr>
            <w:r>
              <w:rPr>
                <w:color w:val="000000"/>
              </w:rPr>
              <w:t>104</w:t>
            </w:r>
            <w:r w:rsidR="0068562A">
              <w:rPr>
                <w:color w:val="000000"/>
              </w:rPr>
              <w:t>,</w:t>
            </w:r>
            <w:r>
              <w:rPr>
                <w:color w:val="000000"/>
              </w:rPr>
              <w:t>21</w:t>
            </w:r>
          </w:p>
        </w:tc>
      </w:tr>
      <w:tr w:rsidR="00456238" w14:paraId="3325E99A"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0AE5768E" w14:textId="77777777" w:rsidR="00456238" w:rsidRDefault="00456238">
            <w:pPr>
              <w:rPr>
                <w:color w:val="000000"/>
              </w:rPr>
            </w:pPr>
            <w:r>
              <w:rPr>
                <w:color w:val="000000"/>
              </w:rPr>
              <w:t>Nho Sơn</w:t>
            </w:r>
          </w:p>
        </w:tc>
        <w:tc>
          <w:tcPr>
            <w:tcW w:w="692" w:type="pct"/>
            <w:tcBorders>
              <w:top w:val="nil"/>
              <w:left w:val="nil"/>
              <w:bottom w:val="single" w:sz="4" w:space="0" w:color="auto"/>
              <w:right w:val="single" w:sz="4" w:space="0" w:color="auto"/>
            </w:tcBorders>
            <w:shd w:val="clear" w:color="auto" w:fill="auto"/>
            <w:noWrap/>
            <w:vAlign w:val="bottom"/>
            <w:hideMark/>
          </w:tcPr>
          <w:p w14:paraId="2001DFE2" w14:textId="77777777" w:rsidR="00456238" w:rsidRDefault="00456238">
            <w:pPr>
              <w:jc w:val="right"/>
              <w:rPr>
                <w:color w:val="000000"/>
              </w:rPr>
            </w:pPr>
            <w:r>
              <w:rPr>
                <w:color w:val="000000"/>
              </w:rPr>
              <w:t>95</w:t>
            </w:r>
          </w:p>
        </w:tc>
        <w:tc>
          <w:tcPr>
            <w:tcW w:w="692" w:type="pct"/>
            <w:tcBorders>
              <w:top w:val="nil"/>
              <w:left w:val="nil"/>
              <w:bottom w:val="single" w:sz="4" w:space="0" w:color="auto"/>
              <w:right w:val="single" w:sz="4" w:space="0" w:color="auto"/>
            </w:tcBorders>
            <w:shd w:val="clear" w:color="auto" w:fill="auto"/>
            <w:noWrap/>
            <w:vAlign w:val="bottom"/>
            <w:hideMark/>
          </w:tcPr>
          <w:p w14:paraId="02F6A0B8" w14:textId="77777777" w:rsidR="00456238" w:rsidRDefault="00456238">
            <w:pPr>
              <w:jc w:val="right"/>
              <w:rPr>
                <w:color w:val="000000"/>
              </w:rPr>
            </w:pPr>
            <w:r>
              <w:rPr>
                <w:color w:val="000000"/>
              </w:rPr>
              <w:t>165</w:t>
            </w:r>
          </w:p>
        </w:tc>
        <w:tc>
          <w:tcPr>
            <w:tcW w:w="848" w:type="pct"/>
            <w:tcBorders>
              <w:top w:val="nil"/>
              <w:left w:val="nil"/>
              <w:bottom w:val="single" w:sz="4" w:space="0" w:color="auto"/>
              <w:right w:val="single" w:sz="4" w:space="0" w:color="auto"/>
            </w:tcBorders>
            <w:shd w:val="clear" w:color="auto" w:fill="auto"/>
            <w:noWrap/>
            <w:vAlign w:val="bottom"/>
            <w:hideMark/>
          </w:tcPr>
          <w:p w14:paraId="4A806E7D" w14:textId="78E9A596" w:rsidR="00456238" w:rsidRDefault="00456238">
            <w:pPr>
              <w:jc w:val="right"/>
              <w:rPr>
                <w:color w:val="000000"/>
              </w:rPr>
            </w:pPr>
            <w:r>
              <w:rPr>
                <w:color w:val="000000"/>
              </w:rPr>
              <w:t>217</w:t>
            </w:r>
            <w:r w:rsidR="0068562A">
              <w:rPr>
                <w:color w:val="000000"/>
              </w:rPr>
              <w:t>,</w:t>
            </w:r>
            <w:r>
              <w:rPr>
                <w:color w:val="000000"/>
              </w:rPr>
              <w:t>91</w:t>
            </w:r>
          </w:p>
        </w:tc>
        <w:tc>
          <w:tcPr>
            <w:tcW w:w="871" w:type="pct"/>
            <w:tcBorders>
              <w:top w:val="nil"/>
              <w:left w:val="nil"/>
              <w:bottom w:val="single" w:sz="4" w:space="0" w:color="auto"/>
              <w:right w:val="single" w:sz="4" w:space="0" w:color="auto"/>
            </w:tcBorders>
            <w:shd w:val="clear" w:color="auto" w:fill="auto"/>
            <w:noWrap/>
            <w:vAlign w:val="bottom"/>
            <w:hideMark/>
          </w:tcPr>
          <w:p w14:paraId="3C1B7B5E" w14:textId="410EE401" w:rsidR="00456238" w:rsidRDefault="00456238">
            <w:pPr>
              <w:jc w:val="right"/>
              <w:rPr>
                <w:color w:val="000000"/>
              </w:rPr>
            </w:pPr>
            <w:r>
              <w:rPr>
                <w:color w:val="000000"/>
              </w:rPr>
              <w:t>0</w:t>
            </w:r>
            <w:r w:rsidR="0068562A">
              <w:rPr>
                <w:color w:val="000000"/>
              </w:rPr>
              <w:t>,</w:t>
            </w:r>
            <w:r>
              <w:rPr>
                <w:color w:val="000000"/>
              </w:rPr>
              <w:t>18</w:t>
            </w:r>
          </w:p>
        </w:tc>
        <w:tc>
          <w:tcPr>
            <w:tcW w:w="759" w:type="pct"/>
            <w:tcBorders>
              <w:top w:val="nil"/>
              <w:left w:val="nil"/>
              <w:bottom w:val="single" w:sz="4" w:space="0" w:color="auto"/>
              <w:right w:val="single" w:sz="4" w:space="0" w:color="auto"/>
            </w:tcBorders>
            <w:shd w:val="clear" w:color="auto" w:fill="auto"/>
            <w:noWrap/>
            <w:vAlign w:val="bottom"/>
            <w:hideMark/>
          </w:tcPr>
          <w:p w14:paraId="05589A59" w14:textId="0C70B974" w:rsidR="00456238" w:rsidRDefault="00456238">
            <w:pPr>
              <w:jc w:val="right"/>
              <w:rPr>
                <w:color w:val="000000"/>
              </w:rPr>
            </w:pPr>
            <w:r>
              <w:rPr>
                <w:color w:val="000000"/>
              </w:rPr>
              <w:t>217</w:t>
            </w:r>
            <w:r w:rsidR="0068562A">
              <w:rPr>
                <w:color w:val="000000"/>
              </w:rPr>
              <w:t>,</w:t>
            </w:r>
            <w:r>
              <w:rPr>
                <w:color w:val="000000"/>
              </w:rPr>
              <w:t>73</w:t>
            </w:r>
          </w:p>
        </w:tc>
      </w:tr>
      <w:tr w:rsidR="00456238" w14:paraId="13619213"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507F854C" w14:textId="77777777" w:rsidR="00456238" w:rsidRDefault="00456238">
            <w:pPr>
              <w:rPr>
                <w:color w:val="000000"/>
              </w:rPr>
            </w:pPr>
            <w:r>
              <w:rPr>
                <w:color w:val="000000"/>
              </w:rPr>
              <w:t>Nho Tân</w:t>
            </w:r>
          </w:p>
        </w:tc>
        <w:tc>
          <w:tcPr>
            <w:tcW w:w="692" w:type="pct"/>
            <w:tcBorders>
              <w:top w:val="nil"/>
              <w:left w:val="nil"/>
              <w:bottom w:val="single" w:sz="4" w:space="0" w:color="auto"/>
              <w:right w:val="single" w:sz="4" w:space="0" w:color="auto"/>
            </w:tcBorders>
            <w:shd w:val="clear" w:color="auto" w:fill="auto"/>
            <w:noWrap/>
            <w:vAlign w:val="bottom"/>
            <w:hideMark/>
          </w:tcPr>
          <w:p w14:paraId="472991F8" w14:textId="77777777" w:rsidR="00456238" w:rsidRDefault="00456238">
            <w:pPr>
              <w:jc w:val="right"/>
              <w:rPr>
                <w:color w:val="000000"/>
              </w:rPr>
            </w:pPr>
            <w:r>
              <w:rPr>
                <w:color w:val="000000"/>
              </w:rPr>
              <w:t>20</w:t>
            </w:r>
          </w:p>
        </w:tc>
        <w:tc>
          <w:tcPr>
            <w:tcW w:w="692" w:type="pct"/>
            <w:tcBorders>
              <w:top w:val="nil"/>
              <w:left w:val="nil"/>
              <w:bottom w:val="single" w:sz="4" w:space="0" w:color="auto"/>
              <w:right w:val="single" w:sz="4" w:space="0" w:color="auto"/>
            </w:tcBorders>
            <w:shd w:val="clear" w:color="auto" w:fill="auto"/>
            <w:noWrap/>
            <w:vAlign w:val="bottom"/>
            <w:hideMark/>
          </w:tcPr>
          <w:p w14:paraId="20D1BD60" w14:textId="77777777" w:rsidR="00456238" w:rsidRDefault="00456238">
            <w:pPr>
              <w:jc w:val="right"/>
              <w:rPr>
                <w:color w:val="000000"/>
              </w:rPr>
            </w:pPr>
            <w:r>
              <w:rPr>
                <w:color w:val="000000"/>
              </w:rPr>
              <w:t>25</w:t>
            </w:r>
          </w:p>
        </w:tc>
        <w:tc>
          <w:tcPr>
            <w:tcW w:w="848" w:type="pct"/>
            <w:tcBorders>
              <w:top w:val="nil"/>
              <w:left w:val="nil"/>
              <w:bottom w:val="single" w:sz="4" w:space="0" w:color="auto"/>
              <w:right w:val="single" w:sz="4" w:space="0" w:color="auto"/>
            </w:tcBorders>
            <w:shd w:val="clear" w:color="auto" w:fill="auto"/>
            <w:noWrap/>
            <w:vAlign w:val="bottom"/>
            <w:hideMark/>
          </w:tcPr>
          <w:p w14:paraId="295ABD08" w14:textId="70BF1BA3" w:rsidR="00456238" w:rsidRDefault="00456238">
            <w:pPr>
              <w:jc w:val="right"/>
              <w:rPr>
                <w:color w:val="000000"/>
              </w:rPr>
            </w:pPr>
            <w:r>
              <w:rPr>
                <w:color w:val="000000"/>
              </w:rPr>
              <w:t>18</w:t>
            </w:r>
            <w:r w:rsidR="0068562A">
              <w:rPr>
                <w:color w:val="000000"/>
              </w:rPr>
              <w:t>,</w:t>
            </w:r>
            <w:r>
              <w:rPr>
                <w:color w:val="000000"/>
              </w:rPr>
              <w:t>68</w:t>
            </w:r>
          </w:p>
        </w:tc>
        <w:tc>
          <w:tcPr>
            <w:tcW w:w="871" w:type="pct"/>
            <w:tcBorders>
              <w:top w:val="nil"/>
              <w:left w:val="nil"/>
              <w:bottom w:val="single" w:sz="4" w:space="0" w:color="auto"/>
              <w:right w:val="single" w:sz="4" w:space="0" w:color="auto"/>
            </w:tcBorders>
            <w:shd w:val="clear" w:color="auto" w:fill="auto"/>
            <w:noWrap/>
            <w:vAlign w:val="bottom"/>
            <w:hideMark/>
          </w:tcPr>
          <w:p w14:paraId="19129561" w14:textId="44DC4947" w:rsidR="00456238" w:rsidRDefault="00456238">
            <w:pPr>
              <w:jc w:val="right"/>
              <w:rPr>
                <w:color w:val="000000"/>
              </w:rPr>
            </w:pPr>
            <w:r>
              <w:rPr>
                <w:color w:val="000000"/>
              </w:rPr>
              <w:t>0</w:t>
            </w:r>
            <w:r w:rsidR="0068562A">
              <w:rPr>
                <w:color w:val="000000"/>
              </w:rPr>
              <w:t>,</w:t>
            </w:r>
            <w:r>
              <w:rPr>
                <w:color w:val="000000"/>
              </w:rPr>
              <w:t>04</w:t>
            </w:r>
          </w:p>
        </w:tc>
        <w:tc>
          <w:tcPr>
            <w:tcW w:w="759" w:type="pct"/>
            <w:tcBorders>
              <w:top w:val="nil"/>
              <w:left w:val="nil"/>
              <w:bottom w:val="single" w:sz="4" w:space="0" w:color="auto"/>
              <w:right w:val="single" w:sz="4" w:space="0" w:color="auto"/>
            </w:tcBorders>
            <w:shd w:val="clear" w:color="auto" w:fill="auto"/>
            <w:noWrap/>
            <w:vAlign w:val="bottom"/>
            <w:hideMark/>
          </w:tcPr>
          <w:p w14:paraId="78F969ED" w14:textId="18DC551D" w:rsidR="00456238" w:rsidRDefault="00456238">
            <w:pPr>
              <w:jc w:val="right"/>
              <w:rPr>
                <w:color w:val="000000"/>
              </w:rPr>
            </w:pPr>
            <w:r>
              <w:rPr>
                <w:color w:val="000000"/>
              </w:rPr>
              <w:t>18</w:t>
            </w:r>
            <w:r w:rsidR="0068562A">
              <w:rPr>
                <w:color w:val="000000"/>
              </w:rPr>
              <w:t>,</w:t>
            </w:r>
            <w:r>
              <w:rPr>
                <w:color w:val="000000"/>
              </w:rPr>
              <w:t>64</w:t>
            </w:r>
          </w:p>
        </w:tc>
      </w:tr>
      <w:tr w:rsidR="00456238" w14:paraId="29177DEC"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212DA8D0" w14:textId="77777777" w:rsidR="00456238" w:rsidRDefault="00456238">
            <w:pPr>
              <w:rPr>
                <w:color w:val="000000"/>
              </w:rPr>
            </w:pPr>
            <w:r>
              <w:rPr>
                <w:color w:val="000000"/>
              </w:rPr>
              <w:t>Nho Xuân</w:t>
            </w:r>
          </w:p>
        </w:tc>
        <w:tc>
          <w:tcPr>
            <w:tcW w:w="692" w:type="pct"/>
            <w:tcBorders>
              <w:top w:val="nil"/>
              <w:left w:val="nil"/>
              <w:bottom w:val="single" w:sz="4" w:space="0" w:color="auto"/>
              <w:right w:val="single" w:sz="4" w:space="0" w:color="auto"/>
            </w:tcBorders>
            <w:shd w:val="clear" w:color="auto" w:fill="auto"/>
            <w:noWrap/>
            <w:vAlign w:val="bottom"/>
            <w:hideMark/>
          </w:tcPr>
          <w:p w14:paraId="6FB1F918" w14:textId="77777777" w:rsidR="00456238" w:rsidRDefault="00456238">
            <w:pPr>
              <w:jc w:val="right"/>
              <w:rPr>
                <w:color w:val="000000"/>
              </w:rPr>
            </w:pPr>
            <w:r>
              <w:rPr>
                <w:color w:val="000000"/>
              </w:rPr>
              <w:t>33</w:t>
            </w:r>
          </w:p>
        </w:tc>
        <w:tc>
          <w:tcPr>
            <w:tcW w:w="692" w:type="pct"/>
            <w:tcBorders>
              <w:top w:val="nil"/>
              <w:left w:val="nil"/>
              <w:bottom w:val="single" w:sz="4" w:space="0" w:color="auto"/>
              <w:right w:val="single" w:sz="4" w:space="0" w:color="auto"/>
            </w:tcBorders>
            <w:shd w:val="clear" w:color="auto" w:fill="auto"/>
            <w:noWrap/>
            <w:vAlign w:val="bottom"/>
            <w:hideMark/>
          </w:tcPr>
          <w:p w14:paraId="19ADFD24" w14:textId="77777777" w:rsidR="00456238" w:rsidRDefault="00456238">
            <w:pPr>
              <w:jc w:val="right"/>
              <w:rPr>
                <w:color w:val="000000"/>
              </w:rPr>
            </w:pPr>
            <w:r>
              <w:rPr>
                <w:color w:val="000000"/>
              </w:rPr>
              <w:t>39</w:t>
            </w:r>
          </w:p>
        </w:tc>
        <w:tc>
          <w:tcPr>
            <w:tcW w:w="848" w:type="pct"/>
            <w:tcBorders>
              <w:top w:val="nil"/>
              <w:left w:val="nil"/>
              <w:bottom w:val="single" w:sz="4" w:space="0" w:color="auto"/>
              <w:right w:val="single" w:sz="4" w:space="0" w:color="auto"/>
            </w:tcBorders>
            <w:shd w:val="clear" w:color="auto" w:fill="auto"/>
            <w:noWrap/>
            <w:vAlign w:val="bottom"/>
            <w:hideMark/>
          </w:tcPr>
          <w:p w14:paraId="42D50573" w14:textId="138F94B6" w:rsidR="00456238" w:rsidRDefault="00456238">
            <w:pPr>
              <w:jc w:val="right"/>
              <w:rPr>
                <w:color w:val="000000"/>
              </w:rPr>
            </w:pPr>
            <w:r>
              <w:rPr>
                <w:color w:val="000000"/>
              </w:rPr>
              <w:t>41</w:t>
            </w:r>
            <w:r w:rsidR="0068562A">
              <w:rPr>
                <w:color w:val="000000"/>
              </w:rPr>
              <w:t>,</w:t>
            </w:r>
            <w:r>
              <w:rPr>
                <w:color w:val="000000"/>
              </w:rPr>
              <w:t>83</w:t>
            </w:r>
          </w:p>
        </w:tc>
        <w:tc>
          <w:tcPr>
            <w:tcW w:w="871" w:type="pct"/>
            <w:tcBorders>
              <w:top w:val="nil"/>
              <w:left w:val="nil"/>
              <w:bottom w:val="single" w:sz="4" w:space="0" w:color="auto"/>
              <w:right w:val="single" w:sz="4" w:space="0" w:color="auto"/>
            </w:tcBorders>
            <w:shd w:val="clear" w:color="auto" w:fill="auto"/>
            <w:noWrap/>
            <w:vAlign w:val="bottom"/>
            <w:hideMark/>
          </w:tcPr>
          <w:p w14:paraId="013EEF89" w14:textId="325022DB" w:rsidR="00456238" w:rsidRDefault="00456238">
            <w:pPr>
              <w:jc w:val="right"/>
              <w:rPr>
                <w:color w:val="000000"/>
              </w:rPr>
            </w:pPr>
            <w:r>
              <w:rPr>
                <w:color w:val="000000"/>
              </w:rPr>
              <w:t>0</w:t>
            </w:r>
            <w:r w:rsidR="0068562A">
              <w:rPr>
                <w:color w:val="000000"/>
              </w:rPr>
              <w:t>,</w:t>
            </w:r>
            <w:r>
              <w:rPr>
                <w:color w:val="000000"/>
              </w:rPr>
              <w:t>19</w:t>
            </w:r>
          </w:p>
        </w:tc>
        <w:tc>
          <w:tcPr>
            <w:tcW w:w="759" w:type="pct"/>
            <w:tcBorders>
              <w:top w:val="nil"/>
              <w:left w:val="nil"/>
              <w:bottom w:val="single" w:sz="4" w:space="0" w:color="auto"/>
              <w:right w:val="single" w:sz="4" w:space="0" w:color="auto"/>
            </w:tcBorders>
            <w:shd w:val="clear" w:color="auto" w:fill="auto"/>
            <w:noWrap/>
            <w:vAlign w:val="bottom"/>
            <w:hideMark/>
          </w:tcPr>
          <w:p w14:paraId="66781DAE" w14:textId="458AE03C" w:rsidR="00456238" w:rsidRDefault="00456238">
            <w:pPr>
              <w:jc w:val="right"/>
              <w:rPr>
                <w:color w:val="000000"/>
              </w:rPr>
            </w:pPr>
            <w:r>
              <w:rPr>
                <w:color w:val="000000"/>
              </w:rPr>
              <w:t>41</w:t>
            </w:r>
            <w:r w:rsidR="0068562A">
              <w:rPr>
                <w:color w:val="000000"/>
              </w:rPr>
              <w:t>,</w:t>
            </w:r>
            <w:r>
              <w:rPr>
                <w:color w:val="000000"/>
              </w:rPr>
              <w:t>64</w:t>
            </w:r>
          </w:p>
        </w:tc>
      </w:tr>
      <w:tr w:rsidR="00456238" w14:paraId="7138446F"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05468049" w14:textId="77777777" w:rsidR="00456238" w:rsidRDefault="00456238">
            <w:pPr>
              <w:rPr>
                <w:b/>
                <w:bCs/>
                <w:color w:val="000000"/>
              </w:rPr>
            </w:pPr>
            <w:r>
              <w:rPr>
                <w:b/>
                <w:bCs/>
                <w:color w:val="000000"/>
              </w:rPr>
              <w:t>10. Thanh Thịnh</w:t>
            </w:r>
          </w:p>
        </w:tc>
        <w:tc>
          <w:tcPr>
            <w:tcW w:w="692" w:type="pct"/>
            <w:tcBorders>
              <w:top w:val="nil"/>
              <w:left w:val="nil"/>
              <w:bottom w:val="single" w:sz="4" w:space="0" w:color="auto"/>
              <w:right w:val="single" w:sz="4" w:space="0" w:color="auto"/>
            </w:tcBorders>
            <w:shd w:val="clear" w:color="auto" w:fill="auto"/>
            <w:noWrap/>
            <w:vAlign w:val="bottom"/>
            <w:hideMark/>
          </w:tcPr>
          <w:p w14:paraId="7CB410CF" w14:textId="77777777" w:rsidR="00456238" w:rsidRDefault="00456238">
            <w:pPr>
              <w:jc w:val="right"/>
              <w:rPr>
                <w:b/>
                <w:bCs/>
                <w:color w:val="000000"/>
              </w:rPr>
            </w:pPr>
            <w:r>
              <w:rPr>
                <w:b/>
                <w:bCs/>
                <w:color w:val="000000"/>
              </w:rPr>
              <w:t>268</w:t>
            </w:r>
          </w:p>
        </w:tc>
        <w:tc>
          <w:tcPr>
            <w:tcW w:w="692" w:type="pct"/>
            <w:tcBorders>
              <w:top w:val="nil"/>
              <w:left w:val="nil"/>
              <w:bottom w:val="single" w:sz="4" w:space="0" w:color="auto"/>
              <w:right w:val="single" w:sz="4" w:space="0" w:color="auto"/>
            </w:tcBorders>
            <w:shd w:val="clear" w:color="auto" w:fill="auto"/>
            <w:noWrap/>
            <w:vAlign w:val="bottom"/>
            <w:hideMark/>
          </w:tcPr>
          <w:p w14:paraId="22F5E06B" w14:textId="77777777" w:rsidR="00456238" w:rsidRDefault="00456238">
            <w:pPr>
              <w:jc w:val="right"/>
              <w:rPr>
                <w:b/>
                <w:bCs/>
                <w:color w:val="000000"/>
              </w:rPr>
            </w:pPr>
            <w:r>
              <w:rPr>
                <w:b/>
                <w:bCs/>
                <w:color w:val="000000"/>
              </w:rPr>
              <w:t>464</w:t>
            </w:r>
          </w:p>
        </w:tc>
        <w:tc>
          <w:tcPr>
            <w:tcW w:w="848" w:type="pct"/>
            <w:tcBorders>
              <w:top w:val="nil"/>
              <w:left w:val="nil"/>
              <w:bottom w:val="single" w:sz="4" w:space="0" w:color="auto"/>
              <w:right w:val="single" w:sz="4" w:space="0" w:color="auto"/>
            </w:tcBorders>
            <w:shd w:val="clear" w:color="auto" w:fill="auto"/>
            <w:noWrap/>
            <w:vAlign w:val="bottom"/>
            <w:hideMark/>
          </w:tcPr>
          <w:p w14:paraId="4DAF2F3A" w14:textId="48FFC6AF" w:rsidR="00456238" w:rsidRDefault="00456238">
            <w:pPr>
              <w:jc w:val="right"/>
              <w:rPr>
                <w:b/>
                <w:bCs/>
                <w:color w:val="000000"/>
              </w:rPr>
            </w:pPr>
            <w:r>
              <w:rPr>
                <w:b/>
                <w:bCs/>
                <w:color w:val="000000"/>
              </w:rPr>
              <w:t>335</w:t>
            </w:r>
            <w:r w:rsidR="0068562A">
              <w:rPr>
                <w:b/>
                <w:bCs/>
                <w:color w:val="000000"/>
              </w:rPr>
              <w:t>,</w:t>
            </w:r>
            <w:r w:rsidR="00912754">
              <w:rPr>
                <w:b/>
                <w:bCs/>
                <w:color w:val="000000"/>
              </w:rPr>
              <w:t>83</w:t>
            </w:r>
          </w:p>
        </w:tc>
        <w:tc>
          <w:tcPr>
            <w:tcW w:w="871" w:type="pct"/>
            <w:tcBorders>
              <w:top w:val="nil"/>
              <w:left w:val="nil"/>
              <w:bottom w:val="single" w:sz="4" w:space="0" w:color="auto"/>
              <w:right w:val="single" w:sz="4" w:space="0" w:color="auto"/>
            </w:tcBorders>
            <w:shd w:val="clear" w:color="auto" w:fill="auto"/>
            <w:noWrap/>
            <w:vAlign w:val="bottom"/>
            <w:hideMark/>
          </w:tcPr>
          <w:p w14:paraId="54B3B36A" w14:textId="5321803C" w:rsidR="00456238" w:rsidRDefault="00456238">
            <w:pPr>
              <w:jc w:val="right"/>
              <w:rPr>
                <w:b/>
                <w:bCs/>
                <w:color w:val="000000"/>
              </w:rPr>
            </w:pPr>
            <w:r>
              <w:rPr>
                <w:b/>
                <w:bCs/>
                <w:color w:val="000000"/>
              </w:rPr>
              <w:t>3</w:t>
            </w:r>
            <w:r w:rsidR="0068562A">
              <w:rPr>
                <w:b/>
                <w:bCs/>
                <w:color w:val="000000"/>
              </w:rPr>
              <w:t>,</w:t>
            </w:r>
            <w:r>
              <w:rPr>
                <w:b/>
                <w:bCs/>
                <w:color w:val="000000"/>
              </w:rPr>
              <w:t>16</w:t>
            </w:r>
          </w:p>
        </w:tc>
        <w:tc>
          <w:tcPr>
            <w:tcW w:w="759" w:type="pct"/>
            <w:tcBorders>
              <w:top w:val="nil"/>
              <w:left w:val="nil"/>
              <w:bottom w:val="single" w:sz="4" w:space="0" w:color="auto"/>
              <w:right w:val="single" w:sz="4" w:space="0" w:color="auto"/>
            </w:tcBorders>
            <w:shd w:val="clear" w:color="auto" w:fill="auto"/>
            <w:noWrap/>
            <w:vAlign w:val="bottom"/>
            <w:hideMark/>
          </w:tcPr>
          <w:p w14:paraId="0CF6C034" w14:textId="49F69C90" w:rsidR="00456238" w:rsidRDefault="00456238">
            <w:pPr>
              <w:jc w:val="right"/>
              <w:rPr>
                <w:b/>
                <w:bCs/>
                <w:color w:val="000000"/>
              </w:rPr>
            </w:pPr>
            <w:r>
              <w:rPr>
                <w:b/>
                <w:bCs/>
                <w:color w:val="000000"/>
              </w:rPr>
              <w:t>33</w:t>
            </w:r>
            <w:r w:rsidR="00912754">
              <w:rPr>
                <w:b/>
                <w:bCs/>
                <w:color w:val="000000"/>
              </w:rPr>
              <w:t>2</w:t>
            </w:r>
            <w:r w:rsidR="0068562A">
              <w:rPr>
                <w:b/>
                <w:bCs/>
                <w:color w:val="000000"/>
              </w:rPr>
              <w:t>,</w:t>
            </w:r>
            <w:r w:rsidR="00912754">
              <w:rPr>
                <w:b/>
                <w:bCs/>
                <w:color w:val="000000"/>
              </w:rPr>
              <w:t>67</w:t>
            </w:r>
          </w:p>
        </w:tc>
      </w:tr>
      <w:tr w:rsidR="00456238" w14:paraId="44285DCC"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16A64359" w14:textId="77777777" w:rsidR="00456238" w:rsidRDefault="00456238">
            <w:pPr>
              <w:rPr>
                <w:color w:val="000000"/>
              </w:rPr>
            </w:pPr>
            <w:r>
              <w:rPr>
                <w:color w:val="000000"/>
              </w:rPr>
              <w:t>Hoa Thịnh</w:t>
            </w:r>
          </w:p>
        </w:tc>
        <w:tc>
          <w:tcPr>
            <w:tcW w:w="692" w:type="pct"/>
            <w:tcBorders>
              <w:top w:val="nil"/>
              <w:left w:val="nil"/>
              <w:bottom w:val="single" w:sz="4" w:space="0" w:color="auto"/>
              <w:right w:val="single" w:sz="4" w:space="0" w:color="auto"/>
            </w:tcBorders>
            <w:shd w:val="clear" w:color="auto" w:fill="auto"/>
            <w:noWrap/>
            <w:vAlign w:val="bottom"/>
            <w:hideMark/>
          </w:tcPr>
          <w:p w14:paraId="03726BE7" w14:textId="77777777" w:rsidR="00456238" w:rsidRDefault="00456238">
            <w:pPr>
              <w:jc w:val="right"/>
              <w:rPr>
                <w:color w:val="000000"/>
              </w:rPr>
            </w:pPr>
            <w:r>
              <w:rPr>
                <w:color w:val="000000"/>
              </w:rPr>
              <w:t>58</w:t>
            </w:r>
          </w:p>
        </w:tc>
        <w:tc>
          <w:tcPr>
            <w:tcW w:w="692" w:type="pct"/>
            <w:tcBorders>
              <w:top w:val="nil"/>
              <w:left w:val="nil"/>
              <w:bottom w:val="single" w:sz="4" w:space="0" w:color="auto"/>
              <w:right w:val="single" w:sz="4" w:space="0" w:color="auto"/>
            </w:tcBorders>
            <w:shd w:val="clear" w:color="auto" w:fill="auto"/>
            <w:noWrap/>
            <w:vAlign w:val="bottom"/>
            <w:hideMark/>
          </w:tcPr>
          <w:p w14:paraId="57A223BB" w14:textId="77777777" w:rsidR="00456238" w:rsidRDefault="00456238">
            <w:pPr>
              <w:jc w:val="right"/>
              <w:rPr>
                <w:color w:val="000000"/>
              </w:rPr>
            </w:pPr>
            <w:r>
              <w:rPr>
                <w:color w:val="000000"/>
              </w:rPr>
              <w:t>88</w:t>
            </w:r>
          </w:p>
        </w:tc>
        <w:tc>
          <w:tcPr>
            <w:tcW w:w="848" w:type="pct"/>
            <w:tcBorders>
              <w:top w:val="nil"/>
              <w:left w:val="nil"/>
              <w:bottom w:val="single" w:sz="4" w:space="0" w:color="auto"/>
              <w:right w:val="single" w:sz="4" w:space="0" w:color="auto"/>
            </w:tcBorders>
            <w:shd w:val="clear" w:color="auto" w:fill="auto"/>
            <w:noWrap/>
            <w:vAlign w:val="bottom"/>
            <w:hideMark/>
          </w:tcPr>
          <w:p w14:paraId="02419A39" w14:textId="4D0C9BA5" w:rsidR="00456238" w:rsidRDefault="00456238">
            <w:pPr>
              <w:jc w:val="right"/>
              <w:rPr>
                <w:color w:val="000000"/>
              </w:rPr>
            </w:pPr>
            <w:r>
              <w:rPr>
                <w:color w:val="000000"/>
              </w:rPr>
              <w:t>49</w:t>
            </w:r>
            <w:r w:rsidR="0068562A">
              <w:rPr>
                <w:color w:val="000000"/>
              </w:rPr>
              <w:t>,</w:t>
            </w:r>
            <w:r>
              <w:rPr>
                <w:color w:val="000000"/>
              </w:rPr>
              <w:t>65</w:t>
            </w:r>
          </w:p>
        </w:tc>
        <w:tc>
          <w:tcPr>
            <w:tcW w:w="871" w:type="pct"/>
            <w:tcBorders>
              <w:top w:val="nil"/>
              <w:left w:val="nil"/>
              <w:bottom w:val="single" w:sz="4" w:space="0" w:color="auto"/>
              <w:right w:val="single" w:sz="4" w:space="0" w:color="auto"/>
            </w:tcBorders>
            <w:shd w:val="clear" w:color="auto" w:fill="auto"/>
            <w:noWrap/>
            <w:vAlign w:val="bottom"/>
            <w:hideMark/>
          </w:tcPr>
          <w:p w14:paraId="29C635A7" w14:textId="7FB57047" w:rsidR="00456238" w:rsidRDefault="00456238">
            <w:pPr>
              <w:jc w:val="right"/>
              <w:rPr>
                <w:color w:val="000000"/>
              </w:rPr>
            </w:pPr>
            <w:r>
              <w:rPr>
                <w:color w:val="000000"/>
              </w:rPr>
              <w:t>0</w:t>
            </w:r>
            <w:r w:rsidR="0068562A">
              <w:rPr>
                <w:color w:val="000000"/>
              </w:rPr>
              <w:t>,</w:t>
            </w:r>
            <w:r>
              <w:rPr>
                <w:color w:val="000000"/>
              </w:rPr>
              <w:t>09</w:t>
            </w:r>
          </w:p>
        </w:tc>
        <w:tc>
          <w:tcPr>
            <w:tcW w:w="759" w:type="pct"/>
            <w:tcBorders>
              <w:top w:val="nil"/>
              <w:left w:val="nil"/>
              <w:bottom w:val="single" w:sz="4" w:space="0" w:color="auto"/>
              <w:right w:val="single" w:sz="4" w:space="0" w:color="auto"/>
            </w:tcBorders>
            <w:shd w:val="clear" w:color="auto" w:fill="auto"/>
            <w:noWrap/>
            <w:vAlign w:val="bottom"/>
            <w:hideMark/>
          </w:tcPr>
          <w:p w14:paraId="3405234F" w14:textId="401458E2" w:rsidR="00456238" w:rsidRDefault="00456238">
            <w:pPr>
              <w:jc w:val="right"/>
              <w:rPr>
                <w:color w:val="000000"/>
              </w:rPr>
            </w:pPr>
            <w:r>
              <w:rPr>
                <w:color w:val="000000"/>
              </w:rPr>
              <w:t>49</w:t>
            </w:r>
            <w:r w:rsidR="0068562A">
              <w:rPr>
                <w:color w:val="000000"/>
              </w:rPr>
              <w:t>,</w:t>
            </w:r>
            <w:r>
              <w:rPr>
                <w:color w:val="000000"/>
              </w:rPr>
              <w:t>56</w:t>
            </w:r>
          </w:p>
        </w:tc>
      </w:tr>
      <w:tr w:rsidR="00456238" w14:paraId="2A3E71B9"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5BA33B9E" w14:textId="77777777" w:rsidR="00456238" w:rsidRDefault="00456238">
            <w:pPr>
              <w:rPr>
                <w:color w:val="000000"/>
              </w:rPr>
            </w:pPr>
            <w:r>
              <w:rPr>
                <w:color w:val="000000"/>
              </w:rPr>
              <w:t>Phong Thịnh</w:t>
            </w:r>
          </w:p>
        </w:tc>
        <w:tc>
          <w:tcPr>
            <w:tcW w:w="692" w:type="pct"/>
            <w:tcBorders>
              <w:top w:val="nil"/>
              <w:left w:val="nil"/>
              <w:bottom w:val="single" w:sz="4" w:space="0" w:color="auto"/>
              <w:right w:val="single" w:sz="4" w:space="0" w:color="auto"/>
            </w:tcBorders>
            <w:shd w:val="clear" w:color="auto" w:fill="auto"/>
            <w:noWrap/>
            <w:vAlign w:val="bottom"/>
            <w:hideMark/>
          </w:tcPr>
          <w:p w14:paraId="2032F471" w14:textId="77777777" w:rsidR="00456238" w:rsidRDefault="00456238">
            <w:pPr>
              <w:jc w:val="right"/>
              <w:rPr>
                <w:color w:val="000000"/>
              </w:rPr>
            </w:pPr>
            <w:r>
              <w:rPr>
                <w:color w:val="000000"/>
              </w:rPr>
              <w:t>66</w:t>
            </w:r>
          </w:p>
        </w:tc>
        <w:tc>
          <w:tcPr>
            <w:tcW w:w="692" w:type="pct"/>
            <w:tcBorders>
              <w:top w:val="nil"/>
              <w:left w:val="nil"/>
              <w:bottom w:val="single" w:sz="4" w:space="0" w:color="auto"/>
              <w:right w:val="single" w:sz="4" w:space="0" w:color="auto"/>
            </w:tcBorders>
            <w:shd w:val="clear" w:color="auto" w:fill="auto"/>
            <w:noWrap/>
            <w:vAlign w:val="bottom"/>
            <w:hideMark/>
          </w:tcPr>
          <w:p w14:paraId="5DD856EF" w14:textId="77777777" w:rsidR="00456238" w:rsidRDefault="00456238">
            <w:pPr>
              <w:jc w:val="right"/>
              <w:rPr>
                <w:color w:val="000000"/>
              </w:rPr>
            </w:pPr>
            <w:r>
              <w:rPr>
                <w:color w:val="000000"/>
              </w:rPr>
              <w:t>93</w:t>
            </w:r>
          </w:p>
        </w:tc>
        <w:tc>
          <w:tcPr>
            <w:tcW w:w="848" w:type="pct"/>
            <w:tcBorders>
              <w:top w:val="nil"/>
              <w:left w:val="nil"/>
              <w:bottom w:val="single" w:sz="4" w:space="0" w:color="auto"/>
              <w:right w:val="single" w:sz="4" w:space="0" w:color="auto"/>
            </w:tcBorders>
            <w:shd w:val="clear" w:color="auto" w:fill="auto"/>
            <w:noWrap/>
            <w:vAlign w:val="bottom"/>
            <w:hideMark/>
          </w:tcPr>
          <w:p w14:paraId="4F8BFE64" w14:textId="6447E49F" w:rsidR="00456238" w:rsidRDefault="00456238">
            <w:pPr>
              <w:jc w:val="right"/>
              <w:rPr>
                <w:color w:val="000000"/>
              </w:rPr>
            </w:pPr>
            <w:r>
              <w:rPr>
                <w:color w:val="000000"/>
              </w:rPr>
              <w:t>55</w:t>
            </w:r>
            <w:r w:rsidR="0068562A">
              <w:rPr>
                <w:color w:val="000000"/>
              </w:rPr>
              <w:t>,</w:t>
            </w:r>
            <w:r>
              <w:rPr>
                <w:color w:val="000000"/>
              </w:rPr>
              <w:t>10</w:t>
            </w:r>
          </w:p>
        </w:tc>
        <w:tc>
          <w:tcPr>
            <w:tcW w:w="871" w:type="pct"/>
            <w:tcBorders>
              <w:top w:val="nil"/>
              <w:left w:val="nil"/>
              <w:bottom w:val="single" w:sz="4" w:space="0" w:color="auto"/>
              <w:right w:val="single" w:sz="4" w:space="0" w:color="auto"/>
            </w:tcBorders>
            <w:shd w:val="clear" w:color="auto" w:fill="auto"/>
            <w:noWrap/>
            <w:vAlign w:val="bottom"/>
            <w:hideMark/>
          </w:tcPr>
          <w:p w14:paraId="48AB2DED" w14:textId="58269D5F" w:rsidR="00456238" w:rsidRDefault="00456238">
            <w:pPr>
              <w:jc w:val="right"/>
              <w:rPr>
                <w:color w:val="000000"/>
              </w:rPr>
            </w:pPr>
            <w:r>
              <w:rPr>
                <w:color w:val="000000"/>
              </w:rPr>
              <w:t>1</w:t>
            </w:r>
            <w:r w:rsidR="0068562A">
              <w:rPr>
                <w:color w:val="000000"/>
              </w:rPr>
              <w:t>,</w:t>
            </w:r>
            <w:r>
              <w:rPr>
                <w:color w:val="000000"/>
              </w:rPr>
              <w:t>23</w:t>
            </w:r>
          </w:p>
        </w:tc>
        <w:tc>
          <w:tcPr>
            <w:tcW w:w="759" w:type="pct"/>
            <w:tcBorders>
              <w:top w:val="nil"/>
              <w:left w:val="nil"/>
              <w:bottom w:val="single" w:sz="4" w:space="0" w:color="auto"/>
              <w:right w:val="single" w:sz="4" w:space="0" w:color="auto"/>
            </w:tcBorders>
            <w:shd w:val="clear" w:color="auto" w:fill="auto"/>
            <w:noWrap/>
            <w:vAlign w:val="bottom"/>
            <w:hideMark/>
          </w:tcPr>
          <w:p w14:paraId="6A0DB0A4" w14:textId="54BA4E01" w:rsidR="00456238" w:rsidRDefault="00456238">
            <w:pPr>
              <w:jc w:val="right"/>
              <w:rPr>
                <w:color w:val="000000"/>
              </w:rPr>
            </w:pPr>
            <w:r>
              <w:rPr>
                <w:color w:val="000000"/>
              </w:rPr>
              <w:t>53</w:t>
            </w:r>
            <w:r w:rsidR="0068562A">
              <w:rPr>
                <w:color w:val="000000"/>
              </w:rPr>
              <w:t>,</w:t>
            </w:r>
            <w:r>
              <w:rPr>
                <w:color w:val="000000"/>
              </w:rPr>
              <w:t>87</w:t>
            </w:r>
          </w:p>
        </w:tc>
      </w:tr>
      <w:tr w:rsidR="00456238" w14:paraId="5DF9EA58"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389DA07F" w14:textId="77777777" w:rsidR="00456238" w:rsidRDefault="00456238">
            <w:pPr>
              <w:rPr>
                <w:color w:val="000000"/>
              </w:rPr>
            </w:pPr>
            <w:r>
              <w:rPr>
                <w:color w:val="000000"/>
              </w:rPr>
              <w:t>Sơn Thịnh</w:t>
            </w:r>
          </w:p>
        </w:tc>
        <w:tc>
          <w:tcPr>
            <w:tcW w:w="692" w:type="pct"/>
            <w:tcBorders>
              <w:top w:val="nil"/>
              <w:left w:val="nil"/>
              <w:bottom w:val="single" w:sz="4" w:space="0" w:color="auto"/>
              <w:right w:val="single" w:sz="4" w:space="0" w:color="auto"/>
            </w:tcBorders>
            <w:shd w:val="clear" w:color="auto" w:fill="auto"/>
            <w:noWrap/>
            <w:vAlign w:val="bottom"/>
            <w:hideMark/>
          </w:tcPr>
          <w:p w14:paraId="1222FD42" w14:textId="77777777" w:rsidR="00456238" w:rsidRDefault="00456238">
            <w:pPr>
              <w:jc w:val="right"/>
              <w:rPr>
                <w:color w:val="000000"/>
              </w:rPr>
            </w:pPr>
            <w:r>
              <w:rPr>
                <w:color w:val="000000"/>
              </w:rPr>
              <w:t>82</w:t>
            </w:r>
          </w:p>
        </w:tc>
        <w:tc>
          <w:tcPr>
            <w:tcW w:w="692" w:type="pct"/>
            <w:tcBorders>
              <w:top w:val="nil"/>
              <w:left w:val="nil"/>
              <w:bottom w:val="single" w:sz="4" w:space="0" w:color="auto"/>
              <w:right w:val="single" w:sz="4" w:space="0" w:color="auto"/>
            </w:tcBorders>
            <w:shd w:val="clear" w:color="auto" w:fill="auto"/>
            <w:noWrap/>
            <w:vAlign w:val="bottom"/>
            <w:hideMark/>
          </w:tcPr>
          <w:p w14:paraId="635A8DA3" w14:textId="77777777" w:rsidR="00456238" w:rsidRDefault="00456238">
            <w:pPr>
              <w:jc w:val="right"/>
              <w:rPr>
                <w:color w:val="000000"/>
              </w:rPr>
            </w:pPr>
            <w:r>
              <w:rPr>
                <w:color w:val="000000"/>
              </w:rPr>
              <w:t>144</w:t>
            </w:r>
          </w:p>
        </w:tc>
        <w:tc>
          <w:tcPr>
            <w:tcW w:w="848" w:type="pct"/>
            <w:tcBorders>
              <w:top w:val="nil"/>
              <w:left w:val="nil"/>
              <w:bottom w:val="single" w:sz="4" w:space="0" w:color="auto"/>
              <w:right w:val="single" w:sz="4" w:space="0" w:color="auto"/>
            </w:tcBorders>
            <w:shd w:val="clear" w:color="auto" w:fill="auto"/>
            <w:noWrap/>
            <w:vAlign w:val="bottom"/>
            <w:hideMark/>
          </w:tcPr>
          <w:p w14:paraId="23F89D0E" w14:textId="21CA4DA2" w:rsidR="00456238" w:rsidRDefault="00456238">
            <w:pPr>
              <w:jc w:val="right"/>
              <w:rPr>
                <w:color w:val="000000"/>
              </w:rPr>
            </w:pPr>
            <w:r>
              <w:rPr>
                <w:color w:val="000000"/>
              </w:rPr>
              <w:t>117</w:t>
            </w:r>
            <w:r w:rsidR="0068562A">
              <w:rPr>
                <w:color w:val="000000"/>
              </w:rPr>
              <w:t>,</w:t>
            </w:r>
            <w:r>
              <w:rPr>
                <w:color w:val="000000"/>
              </w:rPr>
              <w:t>69</w:t>
            </w:r>
          </w:p>
        </w:tc>
        <w:tc>
          <w:tcPr>
            <w:tcW w:w="871" w:type="pct"/>
            <w:tcBorders>
              <w:top w:val="nil"/>
              <w:left w:val="nil"/>
              <w:bottom w:val="single" w:sz="4" w:space="0" w:color="auto"/>
              <w:right w:val="single" w:sz="4" w:space="0" w:color="auto"/>
            </w:tcBorders>
            <w:shd w:val="clear" w:color="auto" w:fill="auto"/>
            <w:noWrap/>
            <w:vAlign w:val="bottom"/>
            <w:hideMark/>
          </w:tcPr>
          <w:p w14:paraId="13ADD8B6" w14:textId="4BBDDEE4" w:rsidR="00456238" w:rsidRDefault="00456238">
            <w:pPr>
              <w:jc w:val="right"/>
              <w:rPr>
                <w:color w:val="000000"/>
              </w:rPr>
            </w:pPr>
            <w:r>
              <w:rPr>
                <w:color w:val="000000"/>
              </w:rPr>
              <w:t>1</w:t>
            </w:r>
            <w:r w:rsidR="0068562A">
              <w:rPr>
                <w:color w:val="000000"/>
              </w:rPr>
              <w:t>,</w:t>
            </w:r>
            <w:r>
              <w:rPr>
                <w:color w:val="000000"/>
              </w:rPr>
              <w:t>32</w:t>
            </w:r>
          </w:p>
        </w:tc>
        <w:tc>
          <w:tcPr>
            <w:tcW w:w="759" w:type="pct"/>
            <w:tcBorders>
              <w:top w:val="nil"/>
              <w:left w:val="nil"/>
              <w:bottom w:val="single" w:sz="4" w:space="0" w:color="auto"/>
              <w:right w:val="single" w:sz="4" w:space="0" w:color="auto"/>
            </w:tcBorders>
            <w:shd w:val="clear" w:color="auto" w:fill="auto"/>
            <w:noWrap/>
            <w:vAlign w:val="bottom"/>
            <w:hideMark/>
          </w:tcPr>
          <w:p w14:paraId="0F5F818E" w14:textId="3F6715CA" w:rsidR="00456238" w:rsidRDefault="00456238">
            <w:pPr>
              <w:jc w:val="right"/>
              <w:rPr>
                <w:color w:val="000000"/>
              </w:rPr>
            </w:pPr>
            <w:r>
              <w:rPr>
                <w:color w:val="000000"/>
              </w:rPr>
              <w:t>116</w:t>
            </w:r>
            <w:r w:rsidR="0068562A">
              <w:rPr>
                <w:color w:val="000000"/>
              </w:rPr>
              <w:t>,</w:t>
            </w:r>
            <w:r>
              <w:rPr>
                <w:color w:val="000000"/>
              </w:rPr>
              <w:t>37</w:t>
            </w:r>
          </w:p>
        </w:tc>
      </w:tr>
      <w:tr w:rsidR="00456238" w14:paraId="4C0CA7F5"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57A00FED" w14:textId="77777777" w:rsidR="00456238" w:rsidRDefault="00456238">
            <w:pPr>
              <w:rPr>
                <w:color w:val="000000"/>
              </w:rPr>
            </w:pPr>
            <w:r>
              <w:rPr>
                <w:color w:val="000000"/>
              </w:rPr>
              <w:t>Trung Thịnh</w:t>
            </w:r>
          </w:p>
        </w:tc>
        <w:tc>
          <w:tcPr>
            <w:tcW w:w="692" w:type="pct"/>
            <w:tcBorders>
              <w:top w:val="nil"/>
              <w:left w:val="nil"/>
              <w:bottom w:val="single" w:sz="4" w:space="0" w:color="auto"/>
              <w:right w:val="single" w:sz="4" w:space="0" w:color="auto"/>
            </w:tcBorders>
            <w:shd w:val="clear" w:color="auto" w:fill="auto"/>
            <w:noWrap/>
            <w:vAlign w:val="bottom"/>
            <w:hideMark/>
          </w:tcPr>
          <w:p w14:paraId="328FEEC2" w14:textId="77777777" w:rsidR="00456238" w:rsidRDefault="00456238">
            <w:pPr>
              <w:jc w:val="right"/>
              <w:rPr>
                <w:color w:val="000000"/>
              </w:rPr>
            </w:pPr>
            <w:r>
              <w:rPr>
                <w:color w:val="000000"/>
              </w:rPr>
              <w:t>62</w:t>
            </w:r>
          </w:p>
        </w:tc>
        <w:tc>
          <w:tcPr>
            <w:tcW w:w="692" w:type="pct"/>
            <w:tcBorders>
              <w:top w:val="nil"/>
              <w:left w:val="nil"/>
              <w:bottom w:val="single" w:sz="4" w:space="0" w:color="auto"/>
              <w:right w:val="single" w:sz="4" w:space="0" w:color="auto"/>
            </w:tcBorders>
            <w:shd w:val="clear" w:color="auto" w:fill="auto"/>
            <w:noWrap/>
            <w:vAlign w:val="bottom"/>
            <w:hideMark/>
          </w:tcPr>
          <w:p w14:paraId="56C76563" w14:textId="77777777" w:rsidR="00456238" w:rsidRDefault="00456238">
            <w:pPr>
              <w:jc w:val="right"/>
              <w:rPr>
                <w:color w:val="000000"/>
              </w:rPr>
            </w:pPr>
            <w:r>
              <w:rPr>
                <w:color w:val="000000"/>
              </w:rPr>
              <w:t>139</w:t>
            </w:r>
          </w:p>
        </w:tc>
        <w:tc>
          <w:tcPr>
            <w:tcW w:w="848" w:type="pct"/>
            <w:tcBorders>
              <w:top w:val="nil"/>
              <w:left w:val="nil"/>
              <w:bottom w:val="single" w:sz="4" w:space="0" w:color="auto"/>
              <w:right w:val="single" w:sz="4" w:space="0" w:color="auto"/>
            </w:tcBorders>
            <w:shd w:val="clear" w:color="auto" w:fill="auto"/>
            <w:noWrap/>
            <w:vAlign w:val="bottom"/>
            <w:hideMark/>
          </w:tcPr>
          <w:p w14:paraId="3A8969CC" w14:textId="6E2BD7FB" w:rsidR="00456238" w:rsidRDefault="00456238">
            <w:pPr>
              <w:jc w:val="right"/>
              <w:rPr>
                <w:color w:val="000000"/>
              </w:rPr>
            </w:pPr>
            <w:r>
              <w:rPr>
                <w:color w:val="000000"/>
              </w:rPr>
              <w:t>112</w:t>
            </w:r>
            <w:r w:rsidR="0068562A">
              <w:rPr>
                <w:color w:val="000000"/>
              </w:rPr>
              <w:t>,</w:t>
            </w:r>
            <w:r>
              <w:rPr>
                <w:color w:val="000000"/>
              </w:rPr>
              <w:t>56</w:t>
            </w:r>
          </w:p>
        </w:tc>
        <w:tc>
          <w:tcPr>
            <w:tcW w:w="871" w:type="pct"/>
            <w:tcBorders>
              <w:top w:val="nil"/>
              <w:left w:val="nil"/>
              <w:bottom w:val="single" w:sz="4" w:space="0" w:color="auto"/>
              <w:right w:val="single" w:sz="4" w:space="0" w:color="auto"/>
            </w:tcBorders>
            <w:shd w:val="clear" w:color="auto" w:fill="auto"/>
            <w:noWrap/>
            <w:vAlign w:val="bottom"/>
            <w:hideMark/>
          </w:tcPr>
          <w:p w14:paraId="44AC80FD" w14:textId="43222BAF" w:rsidR="00456238" w:rsidRDefault="00456238">
            <w:pPr>
              <w:jc w:val="right"/>
              <w:rPr>
                <w:color w:val="000000"/>
              </w:rPr>
            </w:pPr>
            <w:r>
              <w:rPr>
                <w:color w:val="000000"/>
              </w:rPr>
              <w:t>0</w:t>
            </w:r>
            <w:r w:rsidR="0068562A">
              <w:rPr>
                <w:color w:val="000000"/>
              </w:rPr>
              <w:t>,</w:t>
            </w:r>
            <w:r>
              <w:rPr>
                <w:color w:val="000000"/>
              </w:rPr>
              <w:t>52</w:t>
            </w:r>
          </w:p>
        </w:tc>
        <w:tc>
          <w:tcPr>
            <w:tcW w:w="759" w:type="pct"/>
            <w:tcBorders>
              <w:top w:val="nil"/>
              <w:left w:val="nil"/>
              <w:bottom w:val="single" w:sz="4" w:space="0" w:color="auto"/>
              <w:right w:val="single" w:sz="4" w:space="0" w:color="auto"/>
            </w:tcBorders>
            <w:shd w:val="clear" w:color="auto" w:fill="auto"/>
            <w:noWrap/>
            <w:vAlign w:val="bottom"/>
            <w:hideMark/>
          </w:tcPr>
          <w:p w14:paraId="28DD477F" w14:textId="47F0127C" w:rsidR="00456238" w:rsidRDefault="00456238">
            <w:pPr>
              <w:jc w:val="right"/>
              <w:rPr>
                <w:color w:val="000000"/>
              </w:rPr>
            </w:pPr>
            <w:r>
              <w:rPr>
                <w:color w:val="000000"/>
              </w:rPr>
              <w:t>112</w:t>
            </w:r>
            <w:r w:rsidR="0068562A">
              <w:rPr>
                <w:color w:val="000000"/>
              </w:rPr>
              <w:t>,</w:t>
            </w:r>
            <w:r>
              <w:rPr>
                <w:color w:val="000000"/>
              </w:rPr>
              <w:t>04</w:t>
            </w:r>
          </w:p>
        </w:tc>
      </w:tr>
      <w:tr w:rsidR="00456238" w14:paraId="658D9244"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1C942D29" w14:textId="77777777" w:rsidR="00456238" w:rsidRDefault="00456238">
            <w:pPr>
              <w:rPr>
                <w:b/>
                <w:bCs/>
                <w:color w:val="000000"/>
              </w:rPr>
            </w:pPr>
            <w:r>
              <w:rPr>
                <w:b/>
                <w:bCs/>
                <w:color w:val="000000"/>
              </w:rPr>
              <w:t>11. Võ Liệt</w:t>
            </w:r>
          </w:p>
        </w:tc>
        <w:tc>
          <w:tcPr>
            <w:tcW w:w="692" w:type="pct"/>
            <w:tcBorders>
              <w:top w:val="nil"/>
              <w:left w:val="nil"/>
              <w:bottom w:val="single" w:sz="4" w:space="0" w:color="auto"/>
              <w:right w:val="single" w:sz="4" w:space="0" w:color="auto"/>
            </w:tcBorders>
            <w:shd w:val="clear" w:color="auto" w:fill="auto"/>
            <w:noWrap/>
            <w:vAlign w:val="bottom"/>
            <w:hideMark/>
          </w:tcPr>
          <w:p w14:paraId="7B95387C" w14:textId="33D4ADB8" w:rsidR="00456238" w:rsidRDefault="00456238">
            <w:pPr>
              <w:jc w:val="right"/>
              <w:rPr>
                <w:b/>
                <w:bCs/>
                <w:color w:val="000000"/>
              </w:rPr>
            </w:pPr>
            <w:r>
              <w:rPr>
                <w:b/>
                <w:bCs/>
                <w:color w:val="000000"/>
              </w:rPr>
              <w:t>30</w:t>
            </w:r>
            <w:r w:rsidR="00770DFC">
              <w:rPr>
                <w:b/>
                <w:bCs/>
                <w:color w:val="000000"/>
              </w:rPr>
              <w:t>6</w:t>
            </w:r>
          </w:p>
        </w:tc>
        <w:tc>
          <w:tcPr>
            <w:tcW w:w="692" w:type="pct"/>
            <w:tcBorders>
              <w:top w:val="nil"/>
              <w:left w:val="nil"/>
              <w:bottom w:val="single" w:sz="4" w:space="0" w:color="auto"/>
              <w:right w:val="single" w:sz="4" w:space="0" w:color="auto"/>
            </w:tcBorders>
            <w:shd w:val="clear" w:color="auto" w:fill="auto"/>
            <w:noWrap/>
            <w:vAlign w:val="bottom"/>
            <w:hideMark/>
          </w:tcPr>
          <w:p w14:paraId="26A4EEE6" w14:textId="77777777" w:rsidR="00456238" w:rsidRDefault="00456238">
            <w:pPr>
              <w:jc w:val="right"/>
              <w:rPr>
                <w:b/>
                <w:bCs/>
                <w:color w:val="000000"/>
              </w:rPr>
            </w:pPr>
            <w:r>
              <w:rPr>
                <w:b/>
                <w:bCs/>
                <w:color w:val="000000"/>
              </w:rPr>
              <w:t>468</w:t>
            </w:r>
          </w:p>
        </w:tc>
        <w:tc>
          <w:tcPr>
            <w:tcW w:w="848" w:type="pct"/>
            <w:tcBorders>
              <w:top w:val="nil"/>
              <w:left w:val="nil"/>
              <w:bottom w:val="single" w:sz="4" w:space="0" w:color="auto"/>
              <w:right w:val="single" w:sz="4" w:space="0" w:color="auto"/>
            </w:tcBorders>
            <w:shd w:val="clear" w:color="auto" w:fill="auto"/>
            <w:noWrap/>
            <w:vAlign w:val="bottom"/>
            <w:hideMark/>
          </w:tcPr>
          <w:p w14:paraId="206DBF27" w14:textId="45DE57D6" w:rsidR="00456238" w:rsidRDefault="00456238">
            <w:pPr>
              <w:jc w:val="right"/>
              <w:rPr>
                <w:b/>
                <w:bCs/>
                <w:color w:val="000000"/>
              </w:rPr>
            </w:pPr>
            <w:r>
              <w:rPr>
                <w:b/>
                <w:bCs/>
                <w:color w:val="000000"/>
              </w:rPr>
              <w:t>259</w:t>
            </w:r>
            <w:r w:rsidR="0068562A">
              <w:rPr>
                <w:b/>
                <w:bCs/>
                <w:color w:val="000000"/>
              </w:rPr>
              <w:t>,</w:t>
            </w:r>
            <w:r>
              <w:rPr>
                <w:b/>
                <w:bCs/>
                <w:color w:val="000000"/>
              </w:rPr>
              <w:t>53</w:t>
            </w:r>
          </w:p>
        </w:tc>
        <w:tc>
          <w:tcPr>
            <w:tcW w:w="871" w:type="pct"/>
            <w:tcBorders>
              <w:top w:val="nil"/>
              <w:left w:val="nil"/>
              <w:bottom w:val="single" w:sz="4" w:space="0" w:color="auto"/>
              <w:right w:val="single" w:sz="4" w:space="0" w:color="auto"/>
            </w:tcBorders>
            <w:shd w:val="clear" w:color="auto" w:fill="auto"/>
            <w:noWrap/>
            <w:vAlign w:val="bottom"/>
            <w:hideMark/>
          </w:tcPr>
          <w:p w14:paraId="2D4B0D97" w14:textId="1065F0D4" w:rsidR="00456238" w:rsidRDefault="00456238">
            <w:pPr>
              <w:jc w:val="right"/>
              <w:rPr>
                <w:b/>
                <w:bCs/>
                <w:color w:val="000000"/>
              </w:rPr>
            </w:pPr>
            <w:r>
              <w:rPr>
                <w:b/>
                <w:bCs/>
                <w:color w:val="000000"/>
              </w:rPr>
              <w:t>3</w:t>
            </w:r>
            <w:r w:rsidR="0068562A">
              <w:rPr>
                <w:b/>
                <w:bCs/>
                <w:color w:val="000000"/>
              </w:rPr>
              <w:t>,</w:t>
            </w:r>
            <w:r>
              <w:rPr>
                <w:b/>
                <w:bCs/>
                <w:color w:val="000000"/>
              </w:rPr>
              <w:t>31</w:t>
            </w:r>
          </w:p>
        </w:tc>
        <w:tc>
          <w:tcPr>
            <w:tcW w:w="759" w:type="pct"/>
            <w:tcBorders>
              <w:top w:val="nil"/>
              <w:left w:val="nil"/>
              <w:bottom w:val="single" w:sz="4" w:space="0" w:color="auto"/>
              <w:right w:val="single" w:sz="4" w:space="0" w:color="auto"/>
            </w:tcBorders>
            <w:shd w:val="clear" w:color="auto" w:fill="auto"/>
            <w:noWrap/>
            <w:vAlign w:val="bottom"/>
            <w:hideMark/>
          </w:tcPr>
          <w:p w14:paraId="33552C34" w14:textId="494D590B" w:rsidR="00456238" w:rsidRDefault="00456238">
            <w:pPr>
              <w:jc w:val="right"/>
              <w:rPr>
                <w:b/>
                <w:bCs/>
                <w:color w:val="000000"/>
              </w:rPr>
            </w:pPr>
            <w:r>
              <w:rPr>
                <w:b/>
                <w:bCs/>
                <w:color w:val="000000"/>
              </w:rPr>
              <w:t>256</w:t>
            </w:r>
            <w:r w:rsidR="0068562A">
              <w:rPr>
                <w:b/>
                <w:bCs/>
                <w:color w:val="000000"/>
              </w:rPr>
              <w:t>,</w:t>
            </w:r>
            <w:r>
              <w:rPr>
                <w:b/>
                <w:bCs/>
                <w:color w:val="000000"/>
              </w:rPr>
              <w:t>22</w:t>
            </w:r>
          </w:p>
        </w:tc>
      </w:tr>
      <w:tr w:rsidR="00456238" w14:paraId="115AF8D5"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03313092" w14:textId="77777777" w:rsidR="00456238" w:rsidRDefault="00456238">
            <w:pPr>
              <w:rPr>
                <w:color w:val="000000"/>
              </w:rPr>
            </w:pPr>
            <w:r>
              <w:rPr>
                <w:color w:val="000000"/>
              </w:rPr>
              <w:t>Chính Thanh</w:t>
            </w:r>
          </w:p>
        </w:tc>
        <w:tc>
          <w:tcPr>
            <w:tcW w:w="692" w:type="pct"/>
            <w:tcBorders>
              <w:top w:val="nil"/>
              <w:left w:val="nil"/>
              <w:bottom w:val="single" w:sz="4" w:space="0" w:color="auto"/>
              <w:right w:val="single" w:sz="4" w:space="0" w:color="auto"/>
            </w:tcBorders>
            <w:shd w:val="clear" w:color="auto" w:fill="auto"/>
            <w:noWrap/>
            <w:vAlign w:val="bottom"/>
            <w:hideMark/>
          </w:tcPr>
          <w:p w14:paraId="1120F9CE" w14:textId="77777777" w:rsidR="00456238" w:rsidRDefault="00456238">
            <w:pPr>
              <w:jc w:val="right"/>
              <w:rPr>
                <w:color w:val="000000"/>
              </w:rPr>
            </w:pPr>
            <w:r>
              <w:rPr>
                <w:color w:val="000000"/>
              </w:rPr>
              <w:t>93</w:t>
            </w:r>
          </w:p>
        </w:tc>
        <w:tc>
          <w:tcPr>
            <w:tcW w:w="692" w:type="pct"/>
            <w:tcBorders>
              <w:top w:val="nil"/>
              <w:left w:val="nil"/>
              <w:bottom w:val="single" w:sz="4" w:space="0" w:color="auto"/>
              <w:right w:val="single" w:sz="4" w:space="0" w:color="auto"/>
            </w:tcBorders>
            <w:shd w:val="clear" w:color="auto" w:fill="auto"/>
            <w:noWrap/>
            <w:vAlign w:val="bottom"/>
            <w:hideMark/>
          </w:tcPr>
          <w:p w14:paraId="391C001F" w14:textId="77777777" w:rsidR="00456238" w:rsidRDefault="00456238">
            <w:pPr>
              <w:jc w:val="right"/>
              <w:rPr>
                <w:color w:val="000000"/>
              </w:rPr>
            </w:pPr>
            <w:r>
              <w:rPr>
                <w:color w:val="000000"/>
              </w:rPr>
              <w:t>131</w:t>
            </w:r>
          </w:p>
        </w:tc>
        <w:tc>
          <w:tcPr>
            <w:tcW w:w="848" w:type="pct"/>
            <w:tcBorders>
              <w:top w:val="nil"/>
              <w:left w:val="nil"/>
              <w:bottom w:val="single" w:sz="4" w:space="0" w:color="auto"/>
              <w:right w:val="single" w:sz="4" w:space="0" w:color="auto"/>
            </w:tcBorders>
            <w:shd w:val="clear" w:color="auto" w:fill="auto"/>
            <w:noWrap/>
            <w:vAlign w:val="bottom"/>
            <w:hideMark/>
          </w:tcPr>
          <w:p w14:paraId="023D7D28" w14:textId="281C4C00" w:rsidR="00456238" w:rsidRDefault="00456238">
            <w:pPr>
              <w:jc w:val="right"/>
              <w:rPr>
                <w:color w:val="000000"/>
              </w:rPr>
            </w:pPr>
            <w:r>
              <w:rPr>
                <w:color w:val="000000"/>
              </w:rPr>
              <w:t>48</w:t>
            </w:r>
            <w:r w:rsidR="0068562A">
              <w:rPr>
                <w:color w:val="000000"/>
              </w:rPr>
              <w:t>,</w:t>
            </w:r>
            <w:r>
              <w:rPr>
                <w:color w:val="000000"/>
              </w:rPr>
              <w:t>96</w:t>
            </w:r>
          </w:p>
        </w:tc>
        <w:tc>
          <w:tcPr>
            <w:tcW w:w="871" w:type="pct"/>
            <w:tcBorders>
              <w:top w:val="nil"/>
              <w:left w:val="nil"/>
              <w:bottom w:val="single" w:sz="4" w:space="0" w:color="auto"/>
              <w:right w:val="single" w:sz="4" w:space="0" w:color="auto"/>
            </w:tcBorders>
            <w:shd w:val="clear" w:color="auto" w:fill="auto"/>
            <w:noWrap/>
            <w:vAlign w:val="bottom"/>
            <w:hideMark/>
          </w:tcPr>
          <w:p w14:paraId="0BF71D7C" w14:textId="68DDFEC4" w:rsidR="00456238" w:rsidRDefault="00456238">
            <w:pPr>
              <w:jc w:val="right"/>
              <w:rPr>
                <w:color w:val="000000"/>
              </w:rPr>
            </w:pPr>
            <w:r>
              <w:rPr>
                <w:color w:val="000000"/>
              </w:rPr>
              <w:t>0</w:t>
            </w:r>
            <w:r w:rsidR="0068562A">
              <w:rPr>
                <w:color w:val="000000"/>
              </w:rPr>
              <w:t>,</w:t>
            </w:r>
            <w:r>
              <w:rPr>
                <w:color w:val="000000"/>
              </w:rPr>
              <w:t>52</w:t>
            </w:r>
          </w:p>
        </w:tc>
        <w:tc>
          <w:tcPr>
            <w:tcW w:w="759" w:type="pct"/>
            <w:tcBorders>
              <w:top w:val="nil"/>
              <w:left w:val="nil"/>
              <w:bottom w:val="single" w:sz="4" w:space="0" w:color="auto"/>
              <w:right w:val="single" w:sz="4" w:space="0" w:color="auto"/>
            </w:tcBorders>
            <w:shd w:val="clear" w:color="auto" w:fill="auto"/>
            <w:noWrap/>
            <w:vAlign w:val="bottom"/>
            <w:hideMark/>
          </w:tcPr>
          <w:p w14:paraId="2232C923" w14:textId="7BAA8F49" w:rsidR="00456238" w:rsidRDefault="00456238">
            <w:pPr>
              <w:jc w:val="right"/>
              <w:rPr>
                <w:color w:val="000000"/>
              </w:rPr>
            </w:pPr>
            <w:r>
              <w:rPr>
                <w:color w:val="000000"/>
              </w:rPr>
              <w:t>48</w:t>
            </w:r>
            <w:r w:rsidR="0068562A">
              <w:rPr>
                <w:color w:val="000000"/>
              </w:rPr>
              <w:t>,</w:t>
            </w:r>
            <w:r>
              <w:rPr>
                <w:color w:val="000000"/>
              </w:rPr>
              <w:t>44</w:t>
            </w:r>
          </w:p>
        </w:tc>
      </w:tr>
      <w:tr w:rsidR="00456238" w14:paraId="16D6069A"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6A08C5A7" w14:textId="77777777" w:rsidR="00456238" w:rsidRDefault="00456238">
            <w:pPr>
              <w:rPr>
                <w:color w:val="000000"/>
              </w:rPr>
            </w:pPr>
            <w:r>
              <w:rPr>
                <w:color w:val="000000"/>
              </w:rPr>
              <w:t>Hà Lương</w:t>
            </w:r>
          </w:p>
        </w:tc>
        <w:tc>
          <w:tcPr>
            <w:tcW w:w="692" w:type="pct"/>
            <w:tcBorders>
              <w:top w:val="nil"/>
              <w:left w:val="nil"/>
              <w:bottom w:val="single" w:sz="4" w:space="0" w:color="auto"/>
              <w:right w:val="single" w:sz="4" w:space="0" w:color="auto"/>
            </w:tcBorders>
            <w:shd w:val="clear" w:color="auto" w:fill="auto"/>
            <w:noWrap/>
            <w:vAlign w:val="bottom"/>
            <w:hideMark/>
          </w:tcPr>
          <w:p w14:paraId="6D9377B0" w14:textId="77777777" w:rsidR="00456238" w:rsidRDefault="00456238">
            <w:pPr>
              <w:jc w:val="right"/>
              <w:rPr>
                <w:color w:val="000000"/>
              </w:rPr>
            </w:pPr>
            <w:r>
              <w:rPr>
                <w:color w:val="000000"/>
              </w:rPr>
              <w:t>62</w:t>
            </w:r>
          </w:p>
        </w:tc>
        <w:tc>
          <w:tcPr>
            <w:tcW w:w="692" w:type="pct"/>
            <w:tcBorders>
              <w:top w:val="nil"/>
              <w:left w:val="nil"/>
              <w:bottom w:val="single" w:sz="4" w:space="0" w:color="auto"/>
              <w:right w:val="single" w:sz="4" w:space="0" w:color="auto"/>
            </w:tcBorders>
            <w:shd w:val="clear" w:color="auto" w:fill="auto"/>
            <w:noWrap/>
            <w:vAlign w:val="bottom"/>
            <w:hideMark/>
          </w:tcPr>
          <w:p w14:paraId="4D637F31" w14:textId="77777777" w:rsidR="00456238" w:rsidRDefault="00456238">
            <w:pPr>
              <w:jc w:val="right"/>
              <w:rPr>
                <w:color w:val="000000"/>
              </w:rPr>
            </w:pPr>
            <w:r>
              <w:rPr>
                <w:color w:val="000000"/>
              </w:rPr>
              <w:t>112</w:t>
            </w:r>
          </w:p>
        </w:tc>
        <w:tc>
          <w:tcPr>
            <w:tcW w:w="848" w:type="pct"/>
            <w:tcBorders>
              <w:top w:val="nil"/>
              <w:left w:val="nil"/>
              <w:bottom w:val="single" w:sz="4" w:space="0" w:color="auto"/>
              <w:right w:val="single" w:sz="4" w:space="0" w:color="auto"/>
            </w:tcBorders>
            <w:shd w:val="clear" w:color="auto" w:fill="auto"/>
            <w:noWrap/>
            <w:vAlign w:val="bottom"/>
            <w:hideMark/>
          </w:tcPr>
          <w:p w14:paraId="7D135623" w14:textId="334BE0BC" w:rsidR="00456238" w:rsidRDefault="00456238">
            <w:pPr>
              <w:jc w:val="right"/>
              <w:rPr>
                <w:color w:val="000000"/>
              </w:rPr>
            </w:pPr>
            <w:r>
              <w:rPr>
                <w:color w:val="000000"/>
              </w:rPr>
              <w:t>60</w:t>
            </w:r>
            <w:r w:rsidR="0068562A">
              <w:rPr>
                <w:color w:val="000000"/>
              </w:rPr>
              <w:t>,</w:t>
            </w:r>
            <w:r>
              <w:rPr>
                <w:color w:val="000000"/>
              </w:rPr>
              <w:t>18</w:t>
            </w:r>
          </w:p>
        </w:tc>
        <w:tc>
          <w:tcPr>
            <w:tcW w:w="871" w:type="pct"/>
            <w:tcBorders>
              <w:top w:val="nil"/>
              <w:left w:val="nil"/>
              <w:bottom w:val="single" w:sz="4" w:space="0" w:color="auto"/>
              <w:right w:val="single" w:sz="4" w:space="0" w:color="auto"/>
            </w:tcBorders>
            <w:shd w:val="clear" w:color="auto" w:fill="auto"/>
            <w:noWrap/>
            <w:vAlign w:val="bottom"/>
            <w:hideMark/>
          </w:tcPr>
          <w:p w14:paraId="69DC66A9" w14:textId="794C0FD8" w:rsidR="00456238" w:rsidRDefault="00456238">
            <w:pPr>
              <w:jc w:val="right"/>
              <w:rPr>
                <w:color w:val="000000"/>
              </w:rPr>
            </w:pPr>
            <w:r>
              <w:rPr>
                <w:color w:val="000000"/>
              </w:rPr>
              <w:t>1</w:t>
            </w:r>
            <w:r w:rsidR="0068562A">
              <w:rPr>
                <w:color w:val="000000"/>
              </w:rPr>
              <w:t>,</w:t>
            </w:r>
            <w:r>
              <w:rPr>
                <w:color w:val="000000"/>
              </w:rPr>
              <w:t>14</w:t>
            </w:r>
          </w:p>
        </w:tc>
        <w:tc>
          <w:tcPr>
            <w:tcW w:w="759" w:type="pct"/>
            <w:tcBorders>
              <w:top w:val="nil"/>
              <w:left w:val="nil"/>
              <w:bottom w:val="single" w:sz="4" w:space="0" w:color="auto"/>
              <w:right w:val="single" w:sz="4" w:space="0" w:color="auto"/>
            </w:tcBorders>
            <w:shd w:val="clear" w:color="auto" w:fill="auto"/>
            <w:noWrap/>
            <w:vAlign w:val="bottom"/>
            <w:hideMark/>
          </w:tcPr>
          <w:p w14:paraId="475B5B9A" w14:textId="48725273" w:rsidR="00456238" w:rsidRDefault="00456238">
            <w:pPr>
              <w:jc w:val="right"/>
              <w:rPr>
                <w:color w:val="000000"/>
              </w:rPr>
            </w:pPr>
            <w:r>
              <w:rPr>
                <w:color w:val="000000"/>
              </w:rPr>
              <w:t>59</w:t>
            </w:r>
            <w:r w:rsidR="0068562A">
              <w:rPr>
                <w:color w:val="000000"/>
              </w:rPr>
              <w:t>,</w:t>
            </w:r>
            <w:r>
              <w:rPr>
                <w:color w:val="000000"/>
              </w:rPr>
              <w:t>04</w:t>
            </w:r>
          </w:p>
        </w:tc>
      </w:tr>
      <w:tr w:rsidR="00456238" w14:paraId="1D92419B"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2BC80BC0" w14:textId="77777777" w:rsidR="00456238" w:rsidRDefault="00456238">
            <w:pPr>
              <w:rPr>
                <w:color w:val="000000"/>
              </w:rPr>
            </w:pPr>
            <w:r>
              <w:rPr>
                <w:color w:val="000000"/>
              </w:rPr>
              <w:t>Hòa Sơn</w:t>
            </w:r>
          </w:p>
        </w:tc>
        <w:tc>
          <w:tcPr>
            <w:tcW w:w="692" w:type="pct"/>
            <w:tcBorders>
              <w:top w:val="nil"/>
              <w:left w:val="nil"/>
              <w:bottom w:val="single" w:sz="4" w:space="0" w:color="auto"/>
              <w:right w:val="single" w:sz="4" w:space="0" w:color="auto"/>
            </w:tcBorders>
            <w:shd w:val="clear" w:color="auto" w:fill="auto"/>
            <w:noWrap/>
            <w:vAlign w:val="bottom"/>
            <w:hideMark/>
          </w:tcPr>
          <w:p w14:paraId="34779B5E" w14:textId="77777777" w:rsidR="00456238" w:rsidRDefault="00456238">
            <w:pPr>
              <w:jc w:val="right"/>
              <w:rPr>
                <w:color w:val="000000"/>
              </w:rPr>
            </w:pPr>
            <w:r>
              <w:rPr>
                <w:color w:val="000000"/>
              </w:rPr>
              <w:t>70</w:t>
            </w:r>
          </w:p>
        </w:tc>
        <w:tc>
          <w:tcPr>
            <w:tcW w:w="692" w:type="pct"/>
            <w:tcBorders>
              <w:top w:val="nil"/>
              <w:left w:val="nil"/>
              <w:bottom w:val="single" w:sz="4" w:space="0" w:color="auto"/>
              <w:right w:val="single" w:sz="4" w:space="0" w:color="auto"/>
            </w:tcBorders>
            <w:shd w:val="clear" w:color="auto" w:fill="auto"/>
            <w:noWrap/>
            <w:vAlign w:val="bottom"/>
            <w:hideMark/>
          </w:tcPr>
          <w:p w14:paraId="6B903E16" w14:textId="77777777" w:rsidR="00456238" w:rsidRDefault="00456238">
            <w:pPr>
              <w:jc w:val="right"/>
              <w:rPr>
                <w:color w:val="000000"/>
              </w:rPr>
            </w:pPr>
            <w:r>
              <w:rPr>
                <w:color w:val="000000"/>
              </w:rPr>
              <w:t>123</w:t>
            </w:r>
          </w:p>
        </w:tc>
        <w:tc>
          <w:tcPr>
            <w:tcW w:w="848" w:type="pct"/>
            <w:tcBorders>
              <w:top w:val="nil"/>
              <w:left w:val="nil"/>
              <w:bottom w:val="single" w:sz="4" w:space="0" w:color="auto"/>
              <w:right w:val="single" w:sz="4" w:space="0" w:color="auto"/>
            </w:tcBorders>
            <w:shd w:val="clear" w:color="auto" w:fill="auto"/>
            <w:noWrap/>
            <w:vAlign w:val="bottom"/>
            <w:hideMark/>
          </w:tcPr>
          <w:p w14:paraId="17AAC323" w14:textId="627C8212" w:rsidR="00456238" w:rsidRDefault="00456238">
            <w:pPr>
              <w:jc w:val="right"/>
              <w:rPr>
                <w:color w:val="000000"/>
              </w:rPr>
            </w:pPr>
            <w:r>
              <w:rPr>
                <w:color w:val="000000"/>
              </w:rPr>
              <w:t>109</w:t>
            </w:r>
            <w:r w:rsidR="0068562A">
              <w:rPr>
                <w:color w:val="000000"/>
              </w:rPr>
              <w:t>,</w:t>
            </w:r>
            <w:r>
              <w:rPr>
                <w:color w:val="000000"/>
              </w:rPr>
              <w:t>22</w:t>
            </w:r>
          </w:p>
        </w:tc>
        <w:tc>
          <w:tcPr>
            <w:tcW w:w="871" w:type="pct"/>
            <w:tcBorders>
              <w:top w:val="nil"/>
              <w:left w:val="nil"/>
              <w:bottom w:val="single" w:sz="4" w:space="0" w:color="auto"/>
              <w:right w:val="single" w:sz="4" w:space="0" w:color="auto"/>
            </w:tcBorders>
            <w:shd w:val="clear" w:color="auto" w:fill="auto"/>
            <w:noWrap/>
            <w:vAlign w:val="bottom"/>
            <w:hideMark/>
          </w:tcPr>
          <w:p w14:paraId="0D0CD3FC" w14:textId="7C3409AF" w:rsidR="00456238" w:rsidRDefault="00456238">
            <w:pPr>
              <w:jc w:val="right"/>
              <w:rPr>
                <w:color w:val="000000"/>
              </w:rPr>
            </w:pPr>
            <w:r>
              <w:rPr>
                <w:color w:val="000000"/>
              </w:rPr>
              <w:t>1</w:t>
            </w:r>
            <w:r w:rsidR="0068562A">
              <w:rPr>
                <w:color w:val="000000"/>
              </w:rPr>
              <w:t>,</w:t>
            </w:r>
            <w:r>
              <w:rPr>
                <w:color w:val="000000"/>
              </w:rPr>
              <w:t>43</w:t>
            </w:r>
          </w:p>
        </w:tc>
        <w:tc>
          <w:tcPr>
            <w:tcW w:w="759" w:type="pct"/>
            <w:tcBorders>
              <w:top w:val="nil"/>
              <w:left w:val="nil"/>
              <w:bottom w:val="single" w:sz="4" w:space="0" w:color="auto"/>
              <w:right w:val="single" w:sz="4" w:space="0" w:color="auto"/>
            </w:tcBorders>
            <w:shd w:val="clear" w:color="auto" w:fill="auto"/>
            <w:noWrap/>
            <w:vAlign w:val="bottom"/>
            <w:hideMark/>
          </w:tcPr>
          <w:p w14:paraId="402D1BDA" w14:textId="6F44025A" w:rsidR="00456238" w:rsidRDefault="00456238">
            <w:pPr>
              <w:jc w:val="right"/>
              <w:rPr>
                <w:color w:val="000000"/>
              </w:rPr>
            </w:pPr>
            <w:r>
              <w:rPr>
                <w:color w:val="000000"/>
              </w:rPr>
              <w:t>107</w:t>
            </w:r>
            <w:r w:rsidR="0068562A">
              <w:rPr>
                <w:color w:val="000000"/>
              </w:rPr>
              <w:t>,</w:t>
            </w:r>
            <w:r>
              <w:rPr>
                <w:color w:val="000000"/>
              </w:rPr>
              <w:t>79</w:t>
            </w:r>
          </w:p>
        </w:tc>
      </w:tr>
      <w:tr w:rsidR="00456238" w14:paraId="49E84E77"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0EEB8EC2" w14:textId="77777777" w:rsidR="00456238" w:rsidRDefault="00456238">
            <w:pPr>
              <w:rPr>
                <w:color w:val="000000"/>
              </w:rPr>
            </w:pPr>
            <w:r>
              <w:rPr>
                <w:color w:val="000000"/>
              </w:rPr>
              <w:t>Thanh Tiến</w:t>
            </w:r>
          </w:p>
        </w:tc>
        <w:tc>
          <w:tcPr>
            <w:tcW w:w="692" w:type="pct"/>
            <w:tcBorders>
              <w:top w:val="nil"/>
              <w:left w:val="nil"/>
              <w:bottom w:val="single" w:sz="4" w:space="0" w:color="auto"/>
              <w:right w:val="single" w:sz="4" w:space="0" w:color="auto"/>
            </w:tcBorders>
            <w:shd w:val="clear" w:color="auto" w:fill="auto"/>
            <w:noWrap/>
            <w:vAlign w:val="bottom"/>
            <w:hideMark/>
          </w:tcPr>
          <w:p w14:paraId="7DD06BD5" w14:textId="3F31B7AA" w:rsidR="00456238" w:rsidRDefault="00456238">
            <w:pPr>
              <w:jc w:val="right"/>
              <w:rPr>
                <w:color w:val="000000"/>
              </w:rPr>
            </w:pPr>
            <w:r>
              <w:rPr>
                <w:color w:val="000000"/>
              </w:rPr>
              <w:t>8</w:t>
            </w:r>
            <w:r w:rsidR="00770DFC">
              <w:rPr>
                <w:color w:val="000000"/>
              </w:rPr>
              <w:t>1</w:t>
            </w:r>
          </w:p>
        </w:tc>
        <w:tc>
          <w:tcPr>
            <w:tcW w:w="692" w:type="pct"/>
            <w:tcBorders>
              <w:top w:val="nil"/>
              <w:left w:val="nil"/>
              <w:bottom w:val="single" w:sz="4" w:space="0" w:color="auto"/>
              <w:right w:val="single" w:sz="4" w:space="0" w:color="auto"/>
            </w:tcBorders>
            <w:shd w:val="clear" w:color="auto" w:fill="auto"/>
            <w:noWrap/>
            <w:vAlign w:val="bottom"/>
            <w:hideMark/>
          </w:tcPr>
          <w:p w14:paraId="3FC5D5E5" w14:textId="77777777" w:rsidR="00456238" w:rsidRDefault="00456238">
            <w:pPr>
              <w:jc w:val="right"/>
              <w:rPr>
                <w:color w:val="000000"/>
              </w:rPr>
            </w:pPr>
            <w:r>
              <w:rPr>
                <w:color w:val="000000"/>
              </w:rPr>
              <w:t>102</w:t>
            </w:r>
          </w:p>
        </w:tc>
        <w:tc>
          <w:tcPr>
            <w:tcW w:w="848" w:type="pct"/>
            <w:tcBorders>
              <w:top w:val="nil"/>
              <w:left w:val="nil"/>
              <w:bottom w:val="single" w:sz="4" w:space="0" w:color="auto"/>
              <w:right w:val="single" w:sz="4" w:space="0" w:color="auto"/>
            </w:tcBorders>
            <w:shd w:val="clear" w:color="auto" w:fill="auto"/>
            <w:noWrap/>
            <w:vAlign w:val="bottom"/>
            <w:hideMark/>
          </w:tcPr>
          <w:p w14:paraId="23AB946D" w14:textId="6E729133" w:rsidR="00456238" w:rsidRDefault="00456238">
            <w:pPr>
              <w:jc w:val="right"/>
              <w:rPr>
                <w:color w:val="000000"/>
              </w:rPr>
            </w:pPr>
            <w:r>
              <w:rPr>
                <w:color w:val="000000"/>
              </w:rPr>
              <w:t>41</w:t>
            </w:r>
            <w:r w:rsidR="0068562A">
              <w:rPr>
                <w:color w:val="000000"/>
              </w:rPr>
              <w:t>,</w:t>
            </w:r>
            <w:r>
              <w:rPr>
                <w:color w:val="000000"/>
              </w:rPr>
              <w:t>17</w:t>
            </w:r>
          </w:p>
        </w:tc>
        <w:tc>
          <w:tcPr>
            <w:tcW w:w="871" w:type="pct"/>
            <w:tcBorders>
              <w:top w:val="nil"/>
              <w:left w:val="nil"/>
              <w:bottom w:val="single" w:sz="4" w:space="0" w:color="auto"/>
              <w:right w:val="single" w:sz="4" w:space="0" w:color="auto"/>
            </w:tcBorders>
            <w:shd w:val="clear" w:color="auto" w:fill="auto"/>
            <w:noWrap/>
            <w:vAlign w:val="bottom"/>
            <w:hideMark/>
          </w:tcPr>
          <w:p w14:paraId="0869D219" w14:textId="7DDBE66F" w:rsidR="00456238" w:rsidRDefault="00456238">
            <w:pPr>
              <w:jc w:val="right"/>
              <w:rPr>
                <w:color w:val="000000"/>
              </w:rPr>
            </w:pPr>
            <w:r>
              <w:rPr>
                <w:color w:val="000000"/>
              </w:rPr>
              <w:t>0</w:t>
            </w:r>
            <w:r w:rsidR="0068562A">
              <w:rPr>
                <w:color w:val="000000"/>
              </w:rPr>
              <w:t>,</w:t>
            </w:r>
            <w:r>
              <w:rPr>
                <w:color w:val="000000"/>
              </w:rPr>
              <w:t>22</w:t>
            </w:r>
          </w:p>
        </w:tc>
        <w:tc>
          <w:tcPr>
            <w:tcW w:w="759" w:type="pct"/>
            <w:tcBorders>
              <w:top w:val="nil"/>
              <w:left w:val="nil"/>
              <w:bottom w:val="single" w:sz="4" w:space="0" w:color="auto"/>
              <w:right w:val="single" w:sz="4" w:space="0" w:color="auto"/>
            </w:tcBorders>
            <w:shd w:val="clear" w:color="auto" w:fill="auto"/>
            <w:noWrap/>
            <w:vAlign w:val="bottom"/>
            <w:hideMark/>
          </w:tcPr>
          <w:p w14:paraId="5EADBAE8" w14:textId="1DF3AD8D" w:rsidR="00456238" w:rsidRDefault="00456238">
            <w:pPr>
              <w:jc w:val="right"/>
              <w:rPr>
                <w:color w:val="000000"/>
              </w:rPr>
            </w:pPr>
            <w:r>
              <w:rPr>
                <w:color w:val="000000"/>
              </w:rPr>
              <w:t>40</w:t>
            </w:r>
            <w:r w:rsidR="0068562A">
              <w:rPr>
                <w:color w:val="000000"/>
              </w:rPr>
              <w:t>,</w:t>
            </w:r>
            <w:r>
              <w:rPr>
                <w:color w:val="000000"/>
              </w:rPr>
              <w:t>95</w:t>
            </w:r>
          </w:p>
        </w:tc>
      </w:tr>
      <w:tr w:rsidR="00456238" w14:paraId="67D669D7" w14:textId="77777777" w:rsidTr="00270DC5">
        <w:trPr>
          <w:trHeight w:val="360"/>
        </w:trPr>
        <w:tc>
          <w:tcPr>
            <w:tcW w:w="1138" w:type="pct"/>
            <w:tcBorders>
              <w:top w:val="nil"/>
              <w:left w:val="single" w:sz="4" w:space="0" w:color="auto"/>
              <w:bottom w:val="single" w:sz="4" w:space="0" w:color="auto"/>
              <w:right w:val="single" w:sz="4" w:space="0" w:color="auto"/>
            </w:tcBorders>
            <w:shd w:val="clear" w:color="auto" w:fill="auto"/>
            <w:noWrap/>
            <w:vAlign w:val="bottom"/>
            <w:hideMark/>
          </w:tcPr>
          <w:p w14:paraId="7017128E" w14:textId="77777777" w:rsidR="00456238" w:rsidRDefault="00456238">
            <w:pPr>
              <w:rPr>
                <w:b/>
                <w:bCs/>
                <w:color w:val="000000"/>
              </w:rPr>
            </w:pPr>
            <w:r>
              <w:rPr>
                <w:b/>
                <w:bCs/>
                <w:color w:val="000000"/>
              </w:rPr>
              <w:t>Tổng</w:t>
            </w:r>
          </w:p>
        </w:tc>
        <w:tc>
          <w:tcPr>
            <w:tcW w:w="692" w:type="pct"/>
            <w:tcBorders>
              <w:top w:val="nil"/>
              <w:left w:val="nil"/>
              <w:bottom w:val="single" w:sz="4" w:space="0" w:color="auto"/>
              <w:right w:val="single" w:sz="4" w:space="0" w:color="auto"/>
            </w:tcBorders>
            <w:shd w:val="clear" w:color="auto" w:fill="auto"/>
            <w:noWrap/>
            <w:vAlign w:val="bottom"/>
            <w:hideMark/>
          </w:tcPr>
          <w:p w14:paraId="402FBDEF" w14:textId="309C803A" w:rsidR="00456238" w:rsidRDefault="0068562A">
            <w:pPr>
              <w:jc w:val="right"/>
              <w:rPr>
                <w:b/>
                <w:bCs/>
                <w:color w:val="000000"/>
              </w:rPr>
            </w:pPr>
            <w:r>
              <w:rPr>
                <w:b/>
                <w:bCs/>
                <w:color w:val="000000"/>
              </w:rPr>
              <w:t>2.</w:t>
            </w:r>
            <w:r w:rsidR="00456238">
              <w:rPr>
                <w:b/>
                <w:bCs/>
                <w:color w:val="000000"/>
              </w:rPr>
              <w:t>20</w:t>
            </w:r>
            <w:r w:rsidR="00435DDF">
              <w:rPr>
                <w:b/>
                <w:bCs/>
                <w:color w:val="000000"/>
              </w:rPr>
              <w:t>7</w:t>
            </w:r>
          </w:p>
        </w:tc>
        <w:tc>
          <w:tcPr>
            <w:tcW w:w="692" w:type="pct"/>
            <w:tcBorders>
              <w:top w:val="nil"/>
              <w:left w:val="nil"/>
              <w:bottom w:val="single" w:sz="4" w:space="0" w:color="auto"/>
              <w:right w:val="single" w:sz="4" w:space="0" w:color="auto"/>
            </w:tcBorders>
            <w:shd w:val="clear" w:color="auto" w:fill="auto"/>
            <w:noWrap/>
            <w:vAlign w:val="bottom"/>
            <w:hideMark/>
          </w:tcPr>
          <w:p w14:paraId="0296467B" w14:textId="2D7D634F" w:rsidR="00456238" w:rsidRDefault="0068562A">
            <w:pPr>
              <w:jc w:val="right"/>
              <w:rPr>
                <w:b/>
                <w:bCs/>
                <w:color w:val="000000"/>
              </w:rPr>
            </w:pPr>
            <w:r>
              <w:rPr>
                <w:b/>
                <w:bCs/>
                <w:color w:val="000000"/>
              </w:rPr>
              <w:t>3.</w:t>
            </w:r>
            <w:r w:rsidR="00456238">
              <w:rPr>
                <w:b/>
                <w:bCs/>
                <w:color w:val="000000"/>
              </w:rPr>
              <w:t>5</w:t>
            </w:r>
            <w:r w:rsidR="00435DDF">
              <w:rPr>
                <w:b/>
                <w:bCs/>
                <w:color w:val="000000"/>
              </w:rPr>
              <w:t>42</w:t>
            </w:r>
          </w:p>
        </w:tc>
        <w:tc>
          <w:tcPr>
            <w:tcW w:w="848" w:type="pct"/>
            <w:tcBorders>
              <w:top w:val="nil"/>
              <w:left w:val="nil"/>
              <w:bottom w:val="single" w:sz="4" w:space="0" w:color="auto"/>
              <w:right w:val="single" w:sz="4" w:space="0" w:color="auto"/>
            </w:tcBorders>
            <w:shd w:val="clear" w:color="auto" w:fill="auto"/>
            <w:noWrap/>
            <w:vAlign w:val="bottom"/>
            <w:hideMark/>
          </w:tcPr>
          <w:p w14:paraId="5A1A8931" w14:textId="3B5C434F" w:rsidR="00456238" w:rsidRDefault="0068562A">
            <w:pPr>
              <w:jc w:val="right"/>
              <w:rPr>
                <w:b/>
                <w:bCs/>
                <w:color w:val="000000"/>
              </w:rPr>
            </w:pPr>
            <w:r>
              <w:rPr>
                <w:b/>
                <w:bCs/>
                <w:color w:val="000000"/>
              </w:rPr>
              <w:t>4.</w:t>
            </w:r>
            <w:r w:rsidR="00231620">
              <w:rPr>
                <w:b/>
                <w:bCs/>
                <w:color w:val="000000"/>
              </w:rPr>
              <w:t>203</w:t>
            </w:r>
            <w:r w:rsidR="00600C13">
              <w:rPr>
                <w:b/>
                <w:bCs/>
                <w:color w:val="000000"/>
              </w:rPr>
              <w:t>,</w:t>
            </w:r>
            <w:r w:rsidR="00231620">
              <w:rPr>
                <w:b/>
                <w:bCs/>
                <w:color w:val="000000"/>
              </w:rPr>
              <w:t>38</w:t>
            </w:r>
          </w:p>
        </w:tc>
        <w:tc>
          <w:tcPr>
            <w:tcW w:w="871" w:type="pct"/>
            <w:tcBorders>
              <w:top w:val="nil"/>
              <w:left w:val="nil"/>
              <w:bottom w:val="single" w:sz="4" w:space="0" w:color="auto"/>
              <w:right w:val="single" w:sz="4" w:space="0" w:color="auto"/>
            </w:tcBorders>
            <w:shd w:val="clear" w:color="auto" w:fill="auto"/>
            <w:noWrap/>
            <w:vAlign w:val="bottom"/>
            <w:hideMark/>
          </w:tcPr>
          <w:p w14:paraId="470DF299" w14:textId="5991F72D" w:rsidR="00456238" w:rsidRDefault="00600C13">
            <w:pPr>
              <w:jc w:val="right"/>
              <w:rPr>
                <w:b/>
                <w:bCs/>
                <w:color w:val="000000"/>
              </w:rPr>
            </w:pPr>
            <w:r>
              <w:rPr>
                <w:b/>
                <w:bCs/>
                <w:color w:val="000000"/>
              </w:rPr>
              <w:t>45,</w:t>
            </w:r>
            <w:r w:rsidR="00456238">
              <w:rPr>
                <w:b/>
                <w:bCs/>
                <w:color w:val="000000"/>
              </w:rPr>
              <w:t>6</w:t>
            </w:r>
            <w:r w:rsidR="00FE6D65">
              <w:rPr>
                <w:b/>
                <w:bCs/>
                <w:color w:val="000000"/>
              </w:rPr>
              <w:t>1</w:t>
            </w:r>
          </w:p>
        </w:tc>
        <w:tc>
          <w:tcPr>
            <w:tcW w:w="759" w:type="pct"/>
            <w:tcBorders>
              <w:top w:val="nil"/>
              <w:left w:val="nil"/>
              <w:bottom w:val="single" w:sz="4" w:space="0" w:color="auto"/>
              <w:right w:val="single" w:sz="4" w:space="0" w:color="auto"/>
            </w:tcBorders>
            <w:shd w:val="clear" w:color="auto" w:fill="auto"/>
            <w:noWrap/>
            <w:vAlign w:val="bottom"/>
            <w:hideMark/>
          </w:tcPr>
          <w:p w14:paraId="7D20A13C" w14:textId="64E99916" w:rsidR="00456238" w:rsidRDefault="0068562A">
            <w:pPr>
              <w:jc w:val="right"/>
              <w:rPr>
                <w:b/>
                <w:bCs/>
                <w:color w:val="000000"/>
              </w:rPr>
            </w:pPr>
            <w:r>
              <w:rPr>
                <w:b/>
                <w:bCs/>
                <w:color w:val="000000"/>
              </w:rPr>
              <w:t>4.</w:t>
            </w:r>
            <w:r w:rsidR="00600C13">
              <w:rPr>
                <w:b/>
                <w:bCs/>
                <w:color w:val="000000"/>
              </w:rPr>
              <w:t>1</w:t>
            </w:r>
            <w:r w:rsidR="00FE6D65">
              <w:rPr>
                <w:b/>
                <w:bCs/>
                <w:color w:val="000000"/>
              </w:rPr>
              <w:t>5</w:t>
            </w:r>
            <w:r w:rsidR="00600C13">
              <w:rPr>
                <w:b/>
                <w:bCs/>
                <w:color w:val="000000"/>
              </w:rPr>
              <w:t>7,</w:t>
            </w:r>
            <w:r w:rsidR="00FE6D65">
              <w:rPr>
                <w:b/>
                <w:bCs/>
                <w:color w:val="000000"/>
              </w:rPr>
              <w:t>77</w:t>
            </w:r>
          </w:p>
        </w:tc>
      </w:tr>
      <w:bookmarkEnd w:id="114"/>
    </w:tbl>
    <w:p w14:paraId="61A81175" w14:textId="77777777" w:rsidR="004679F2" w:rsidRDefault="004679F2" w:rsidP="004679F2"/>
    <w:p w14:paraId="4715240F" w14:textId="4E1D42E9" w:rsidR="00BB1EFB" w:rsidRPr="00582C04" w:rsidRDefault="00BB1EFB" w:rsidP="00582C04">
      <w:pPr>
        <w:pStyle w:val="Heading3"/>
        <w:spacing w:before="120" w:after="120"/>
        <w:rPr>
          <w:rFonts w:ascii="Times New Roman" w:hAnsi="Times New Roman"/>
          <w:b/>
          <w:bCs/>
          <w:sz w:val="28"/>
          <w:szCs w:val="28"/>
          <w:lang w:val="vi-VN"/>
        </w:rPr>
      </w:pPr>
      <w:bookmarkStart w:id="115" w:name="_Toc454008566"/>
      <w:bookmarkStart w:id="116" w:name="_Toc454012593"/>
      <w:bookmarkStart w:id="117" w:name="_Toc8205216"/>
      <w:bookmarkStart w:id="118" w:name="_Toc86093005"/>
      <w:bookmarkStart w:id="119" w:name="_Toc142621378"/>
      <w:bookmarkStart w:id="120" w:name="_Toc153972682"/>
      <w:r w:rsidRPr="00582C04">
        <w:rPr>
          <w:rFonts w:ascii="Times New Roman" w:hAnsi="Times New Roman"/>
          <w:b/>
          <w:bCs/>
          <w:sz w:val="28"/>
          <w:szCs w:val="28"/>
          <w:lang w:val="nl-NL"/>
        </w:rPr>
        <w:t>2.</w:t>
      </w:r>
      <w:r w:rsidR="00786E3B" w:rsidRPr="00582C04">
        <w:rPr>
          <w:rFonts w:ascii="Times New Roman" w:hAnsi="Times New Roman"/>
          <w:b/>
          <w:bCs/>
          <w:sz w:val="28"/>
          <w:szCs w:val="28"/>
          <w:lang w:val="nl-NL"/>
        </w:rPr>
        <w:t>3</w:t>
      </w:r>
      <w:r w:rsidRPr="00582C04">
        <w:rPr>
          <w:rFonts w:ascii="Times New Roman" w:hAnsi="Times New Roman"/>
          <w:b/>
          <w:bCs/>
          <w:sz w:val="28"/>
          <w:szCs w:val="28"/>
          <w:lang w:val="nl-NL"/>
        </w:rPr>
        <w:t>.</w:t>
      </w:r>
      <w:r w:rsidR="006C06B3" w:rsidRPr="00582C04">
        <w:rPr>
          <w:rFonts w:ascii="Times New Roman" w:hAnsi="Times New Roman"/>
          <w:b/>
          <w:bCs/>
          <w:sz w:val="28"/>
          <w:szCs w:val="28"/>
          <w:lang w:val="nl-NL"/>
        </w:rPr>
        <w:t>2.</w:t>
      </w:r>
      <w:r w:rsidRPr="00582C04">
        <w:rPr>
          <w:rFonts w:ascii="Times New Roman" w:hAnsi="Times New Roman"/>
          <w:b/>
          <w:bCs/>
          <w:sz w:val="28"/>
          <w:szCs w:val="28"/>
          <w:lang w:val="nl-NL"/>
        </w:rPr>
        <w:t xml:space="preserve"> </w:t>
      </w:r>
      <w:bookmarkEnd w:id="115"/>
      <w:bookmarkEnd w:id="116"/>
      <w:bookmarkEnd w:id="117"/>
      <w:r w:rsidR="005831C2" w:rsidRPr="00582C04">
        <w:rPr>
          <w:rFonts w:ascii="Times New Roman" w:hAnsi="Times New Roman"/>
          <w:b/>
          <w:bCs/>
          <w:sz w:val="28"/>
          <w:szCs w:val="28"/>
          <w:lang w:val="nl-NL"/>
        </w:rPr>
        <w:t>Hiện</w:t>
      </w:r>
      <w:r w:rsidR="005831C2" w:rsidRPr="00582C04">
        <w:rPr>
          <w:rFonts w:ascii="Times New Roman" w:hAnsi="Times New Roman"/>
          <w:b/>
          <w:bCs/>
          <w:sz w:val="28"/>
          <w:szCs w:val="28"/>
          <w:lang w:val="vi-VN"/>
        </w:rPr>
        <w:t xml:space="preserve"> trạng </w:t>
      </w:r>
      <w:r w:rsidR="00417E1E" w:rsidRPr="00582C04">
        <w:rPr>
          <w:rFonts w:ascii="Times New Roman" w:hAnsi="Times New Roman"/>
          <w:b/>
          <w:bCs/>
          <w:sz w:val="28"/>
          <w:szCs w:val="28"/>
          <w:lang w:val="vi-VN"/>
        </w:rPr>
        <w:t>nguồn nước trong diện tích rừng trồng theo nhóm hộ</w:t>
      </w:r>
      <w:bookmarkEnd w:id="118"/>
      <w:bookmarkEnd w:id="119"/>
      <w:bookmarkEnd w:id="120"/>
    </w:p>
    <w:p w14:paraId="78D58883" w14:textId="2A395CF0" w:rsidR="00143890" w:rsidRPr="00433636" w:rsidRDefault="00B94690" w:rsidP="00433636">
      <w:pPr>
        <w:spacing w:line="360" w:lineRule="exact"/>
        <w:ind w:firstLine="720"/>
        <w:jc w:val="both"/>
        <w:rPr>
          <w:bCs/>
          <w:spacing w:val="-4"/>
          <w:sz w:val="28"/>
          <w:szCs w:val="28"/>
          <w:highlight w:val="yellow"/>
        </w:rPr>
      </w:pPr>
      <w:r w:rsidRPr="004D1A14">
        <w:rPr>
          <w:sz w:val="28"/>
          <w:szCs w:val="28"/>
        </w:rPr>
        <w:t xml:space="preserve">Hiện tại diện tích hành lang ven suối có trong </w:t>
      </w:r>
      <w:r w:rsidR="00433636" w:rsidRPr="004D1A14">
        <w:rPr>
          <w:bCs/>
          <w:spacing w:val="-4"/>
          <w:sz w:val="28"/>
          <w:szCs w:val="28"/>
          <w:lang w:val="vi-VN"/>
        </w:rPr>
        <w:t xml:space="preserve">Nhóm </w:t>
      </w:r>
      <w:r w:rsidR="00692E6F">
        <w:rPr>
          <w:bCs/>
          <w:spacing w:val="-4"/>
          <w:sz w:val="28"/>
          <w:szCs w:val="28"/>
        </w:rPr>
        <w:t>CCR</w:t>
      </w:r>
      <w:r w:rsidR="00433636" w:rsidRPr="004D1A14">
        <w:rPr>
          <w:bCs/>
          <w:spacing w:val="-4"/>
          <w:sz w:val="28"/>
          <w:szCs w:val="28"/>
        </w:rPr>
        <w:t xml:space="preserve"> </w:t>
      </w:r>
      <w:r w:rsidR="003F1FE2" w:rsidRPr="004D1A14">
        <w:rPr>
          <w:bCs/>
          <w:spacing w:val="-4"/>
          <w:sz w:val="28"/>
          <w:szCs w:val="28"/>
        </w:rPr>
        <w:t>huyện Thanh Chương</w:t>
      </w:r>
      <w:r w:rsidR="00692E6F">
        <w:rPr>
          <w:bCs/>
          <w:spacing w:val="-4"/>
          <w:sz w:val="28"/>
          <w:szCs w:val="28"/>
        </w:rPr>
        <w:t xml:space="preserve"> số 2</w:t>
      </w:r>
      <w:r w:rsidR="00180307" w:rsidRPr="004D1A14">
        <w:rPr>
          <w:sz w:val="28"/>
          <w:szCs w:val="28"/>
        </w:rPr>
        <w:t xml:space="preserve"> là</w:t>
      </w:r>
      <w:r w:rsidR="00180307">
        <w:rPr>
          <w:sz w:val="28"/>
          <w:szCs w:val="28"/>
        </w:rPr>
        <w:t xml:space="preserve"> 45,</w:t>
      </w:r>
      <w:r w:rsidR="00456238">
        <w:rPr>
          <w:sz w:val="28"/>
          <w:szCs w:val="28"/>
        </w:rPr>
        <w:t>6</w:t>
      </w:r>
      <w:r w:rsidR="00BE0FA3">
        <w:rPr>
          <w:sz w:val="28"/>
          <w:szCs w:val="28"/>
        </w:rPr>
        <w:t>1</w:t>
      </w:r>
      <w:r w:rsidR="00456238">
        <w:rPr>
          <w:sz w:val="28"/>
          <w:szCs w:val="28"/>
        </w:rPr>
        <w:t xml:space="preserve"> ha</w:t>
      </w:r>
      <w:r w:rsidR="00143890" w:rsidRPr="009B57F5">
        <w:rPr>
          <w:sz w:val="28"/>
          <w:szCs w:val="28"/>
        </w:rPr>
        <w:t>. Trong</w:t>
      </w:r>
      <w:r w:rsidR="00143890" w:rsidRPr="0017298A">
        <w:rPr>
          <w:sz w:val="28"/>
          <w:szCs w:val="28"/>
        </w:rPr>
        <w:t xml:space="preserve"> đó các lô rừng có hành lang ven suối tập trung nhiều tại rừng </w:t>
      </w:r>
      <w:r w:rsidR="00180307">
        <w:rPr>
          <w:sz w:val="28"/>
          <w:szCs w:val="28"/>
        </w:rPr>
        <w:t xml:space="preserve">của xã </w:t>
      </w:r>
      <w:r w:rsidR="00562361">
        <w:rPr>
          <w:sz w:val="28"/>
          <w:szCs w:val="28"/>
        </w:rPr>
        <w:t>Thanh Mỹ, Hạnh Lâm và</w:t>
      </w:r>
      <w:r w:rsidR="00180307">
        <w:rPr>
          <w:sz w:val="28"/>
          <w:szCs w:val="28"/>
        </w:rPr>
        <w:t xml:space="preserve"> </w:t>
      </w:r>
      <w:r w:rsidR="00E0371B">
        <w:rPr>
          <w:sz w:val="28"/>
          <w:szCs w:val="28"/>
        </w:rPr>
        <w:t>Thanh Đức.</w:t>
      </w:r>
    </w:p>
    <w:p w14:paraId="6B2A72D7" w14:textId="787FE2FC" w:rsidR="00424B78" w:rsidRPr="0017298A" w:rsidRDefault="00143890" w:rsidP="00234200">
      <w:pPr>
        <w:spacing w:before="120" w:line="360" w:lineRule="exact"/>
        <w:ind w:firstLine="720"/>
        <w:jc w:val="both"/>
        <w:rPr>
          <w:sz w:val="28"/>
          <w:szCs w:val="28"/>
        </w:rPr>
      </w:pPr>
      <w:r w:rsidRPr="0017298A">
        <w:rPr>
          <w:sz w:val="28"/>
          <w:szCs w:val="28"/>
        </w:rPr>
        <w:t>Hầu hết diện tích hành lang ven suối đã có trồ</w:t>
      </w:r>
      <w:r w:rsidR="00B4329F" w:rsidRPr="0017298A">
        <w:rPr>
          <w:sz w:val="28"/>
          <w:szCs w:val="28"/>
        </w:rPr>
        <w:t xml:space="preserve">ng keo, do vậy các hoạt động quản lý rừng dễ gây ra tác động tới nguồn nước. Ví dụ: Khai thác toàn diện đối với diện tích sát sông/suối, hoặc vứt cành nhánh cây vào lòng suối (theo báo cáo giám sát của </w:t>
      </w:r>
      <w:r w:rsidR="00B4329F" w:rsidRPr="0017298A">
        <w:rPr>
          <w:sz w:val="28"/>
          <w:szCs w:val="28"/>
        </w:rPr>
        <w:lastRenderedPageBreak/>
        <w:t>nhóm). Do vậy, để quản lý bảo vệ diện tích rừng hành lang ven suối, ngoài công tác tuyên truyền tới các chủ rừng bảo vệ hành lang, ban đại diện nhóm còn lập kế hoạch trồng bổ sung cây bản địa</w:t>
      </w:r>
      <w:r w:rsidR="00DF0537" w:rsidRPr="0017298A">
        <w:rPr>
          <w:sz w:val="28"/>
          <w:szCs w:val="28"/>
          <w:lang w:val="vi-VN"/>
        </w:rPr>
        <w:t>, tre, luồng, vầu</w:t>
      </w:r>
      <w:r w:rsidR="00CA2679">
        <w:rPr>
          <w:sz w:val="28"/>
          <w:szCs w:val="28"/>
          <w:lang w:val="vi-VN"/>
        </w:rPr>
        <w:t>…</w:t>
      </w:r>
      <w:r w:rsidR="00B4329F" w:rsidRPr="0017298A">
        <w:rPr>
          <w:sz w:val="28"/>
          <w:szCs w:val="28"/>
        </w:rPr>
        <w:t>thích hợp vào các diện tích HLVS này.</w:t>
      </w:r>
      <w:bookmarkStart w:id="121" w:name="_Toc86093006"/>
    </w:p>
    <w:p w14:paraId="67C129ED" w14:textId="088ED87E" w:rsidR="00CD45A7" w:rsidRPr="003A56E9" w:rsidRDefault="00CD45A7" w:rsidP="00582C04">
      <w:pPr>
        <w:pStyle w:val="Heading2"/>
        <w:rPr>
          <w:rFonts w:cs="Times New Roman"/>
          <w:sz w:val="28"/>
          <w:szCs w:val="28"/>
        </w:rPr>
      </w:pPr>
      <w:bookmarkStart w:id="122" w:name="_Toc142621379"/>
      <w:bookmarkStart w:id="123" w:name="_Toc153972683"/>
      <w:r w:rsidRPr="0017298A">
        <w:rPr>
          <w:rFonts w:cs="Times New Roman"/>
          <w:sz w:val="28"/>
          <w:szCs w:val="28"/>
          <w:lang w:val="nl-NL"/>
        </w:rPr>
        <w:t>2.</w:t>
      </w:r>
      <w:r w:rsidR="006D45C9">
        <w:rPr>
          <w:rFonts w:cs="Times New Roman"/>
          <w:sz w:val="28"/>
          <w:szCs w:val="28"/>
        </w:rPr>
        <w:t>4</w:t>
      </w:r>
      <w:r w:rsidRPr="0017298A">
        <w:rPr>
          <w:rFonts w:cs="Times New Roman"/>
          <w:sz w:val="28"/>
          <w:szCs w:val="28"/>
          <w:lang w:val="nl-NL"/>
        </w:rPr>
        <w:t xml:space="preserve">. </w:t>
      </w:r>
      <w:bookmarkStart w:id="124" w:name="_Toc454008564"/>
      <w:bookmarkStart w:id="125" w:name="_Toc454012586"/>
      <w:bookmarkStart w:id="126" w:name="_Toc8205209"/>
      <w:r w:rsidRPr="0017298A">
        <w:rPr>
          <w:rFonts w:cs="Times New Roman"/>
          <w:sz w:val="28"/>
          <w:szCs w:val="28"/>
          <w:lang w:val="vi-VN"/>
        </w:rPr>
        <w:t xml:space="preserve">Quy mô </w:t>
      </w:r>
      <w:bookmarkStart w:id="127" w:name="_Toc454012587"/>
      <w:bookmarkStart w:id="128" w:name="_Toc8205210"/>
      <w:bookmarkEnd w:id="121"/>
      <w:bookmarkEnd w:id="122"/>
      <w:bookmarkEnd w:id="124"/>
      <w:bookmarkEnd w:id="125"/>
      <w:bookmarkEnd w:id="126"/>
      <w:r w:rsidR="003A56E9">
        <w:rPr>
          <w:rFonts w:cs="Times New Roman"/>
          <w:sz w:val="28"/>
          <w:szCs w:val="28"/>
        </w:rPr>
        <w:t xml:space="preserve">Nhóm </w:t>
      </w:r>
      <w:r w:rsidR="00433636">
        <w:rPr>
          <w:rFonts w:cs="Times New Roman"/>
          <w:sz w:val="28"/>
          <w:szCs w:val="28"/>
        </w:rPr>
        <w:t>CCR huyện</w:t>
      </w:r>
      <w:r w:rsidR="003A56E9">
        <w:rPr>
          <w:rFonts w:cs="Times New Roman"/>
          <w:sz w:val="28"/>
          <w:szCs w:val="28"/>
        </w:rPr>
        <w:t xml:space="preserve"> Thanh Chương</w:t>
      </w:r>
      <w:r w:rsidR="00433636">
        <w:rPr>
          <w:rFonts w:cs="Times New Roman"/>
          <w:sz w:val="28"/>
          <w:szCs w:val="28"/>
        </w:rPr>
        <w:t xml:space="preserve"> số</w:t>
      </w:r>
      <w:r w:rsidR="003A56E9">
        <w:rPr>
          <w:rFonts w:cs="Times New Roman"/>
          <w:sz w:val="28"/>
          <w:szCs w:val="28"/>
        </w:rPr>
        <w:t xml:space="preserve"> 2</w:t>
      </w:r>
      <w:bookmarkEnd w:id="123"/>
    </w:p>
    <w:p w14:paraId="78726626" w14:textId="76B4DB22" w:rsidR="00CD45A7" w:rsidRPr="004E2318" w:rsidRDefault="00CD45A7" w:rsidP="00582C04">
      <w:pPr>
        <w:pStyle w:val="Heading3"/>
        <w:spacing w:before="120" w:after="120"/>
        <w:rPr>
          <w:rFonts w:ascii="Times New Roman" w:hAnsi="Times New Roman"/>
          <w:b/>
          <w:bCs/>
          <w:sz w:val="28"/>
          <w:szCs w:val="28"/>
        </w:rPr>
      </w:pPr>
      <w:bookmarkStart w:id="129" w:name="_Toc86093007"/>
      <w:bookmarkStart w:id="130" w:name="_Toc142621380"/>
      <w:bookmarkStart w:id="131" w:name="_Toc153972684"/>
      <w:r w:rsidRPr="00582C04">
        <w:rPr>
          <w:rFonts w:ascii="Times New Roman" w:hAnsi="Times New Roman"/>
          <w:b/>
          <w:bCs/>
          <w:sz w:val="28"/>
          <w:szCs w:val="28"/>
          <w:lang w:val="pt-BR"/>
        </w:rPr>
        <w:t>2.</w:t>
      </w:r>
      <w:r w:rsidR="006D45C9" w:rsidRPr="00582C04">
        <w:rPr>
          <w:rFonts w:ascii="Times New Roman" w:hAnsi="Times New Roman"/>
          <w:b/>
          <w:bCs/>
          <w:sz w:val="28"/>
          <w:szCs w:val="28"/>
        </w:rPr>
        <w:t>4</w:t>
      </w:r>
      <w:r w:rsidRPr="00582C04">
        <w:rPr>
          <w:rFonts w:ascii="Times New Roman" w:hAnsi="Times New Roman"/>
          <w:b/>
          <w:bCs/>
          <w:sz w:val="28"/>
          <w:szCs w:val="28"/>
          <w:lang w:val="pt-BR"/>
        </w:rPr>
        <w:t>.</w:t>
      </w:r>
      <w:r w:rsidRPr="00582C04">
        <w:rPr>
          <w:rFonts w:ascii="Times New Roman" w:hAnsi="Times New Roman"/>
          <w:b/>
          <w:bCs/>
          <w:sz w:val="28"/>
          <w:szCs w:val="28"/>
          <w:lang w:val="vi-VN"/>
        </w:rPr>
        <w:t>1.</w:t>
      </w:r>
      <w:r w:rsidRPr="00582C04">
        <w:rPr>
          <w:rFonts w:ascii="Times New Roman" w:hAnsi="Times New Roman"/>
          <w:b/>
          <w:bCs/>
          <w:sz w:val="28"/>
          <w:szCs w:val="28"/>
          <w:lang w:val="pt-BR"/>
        </w:rPr>
        <w:t xml:space="preserve">  </w:t>
      </w:r>
      <w:bookmarkEnd w:id="127"/>
      <w:bookmarkEnd w:id="128"/>
      <w:r w:rsidRPr="00582C04">
        <w:rPr>
          <w:rFonts w:ascii="Times New Roman" w:hAnsi="Times New Roman"/>
          <w:b/>
          <w:bCs/>
          <w:sz w:val="28"/>
          <w:szCs w:val="28"/>
          <w:lang w:val="pt-BR"/>
        </w:rPr>
        <w:t>Mục</w:t>
      </w:r>
      <w:r w:rsidRPr="00582C04">
        <w:rPr>
          <w:rFonts w:ascii="Times New Roman" w:hAnsi="Times New Roman"/>
          <w:b/>
          <w:bCs/>
          <w:sz w:val="28"/>
          <w:szCs w:val="28"/>
          <w:lang w:val="vi-VN"/>
        </w:rPr>
        <w:t xml:space="preserve"> đích thành lập Nhóm </w:t>
      </w:r>
      <w:bookmarkEnd w:id="129"/>
      <w:bookmarkEnd w:id="130"/>
      <w:r w:rsidR="00433636">
        <w:rPr>
          <w:rFonts w:ascii="Times New Roman" w:hAnsi="Times New Roman"/>
          <w:b/>
          <w:bCs/>
          <w:sz w:val="28"/>
          <w:szCs w:val="28"/>
        </w:rPr>
        <w:t>CCR huyện</w:t>
      </w:r>
      <w:r w:rsidR="004E2318">
        <w:rPr>
          <w:rFonts w:ascii="Times New Roman" w:hAnsi="Times New Roman"/>
          <w:b/>
          <w:bCs/>
          <w:sz w:val="28"/>
          <w:szCs w:val="28"/>
        </w:rPr>
        <w:t xml:space="preserve"> Thanh Chương </w:t>
      </w:r>
      <w:r w:rsidR="00433636">
        <w:rPr>
          <w:rFonts w:ascii="Times New Roman" w:hAnsi="Times New Roman"/>
          <w:b/>
          <w:bCs/>
          <w:sz w:val="28"/>
          <w:szCs w:val="28"/>
        </w:rPr>
        <w:t xml:space="preserve">số </w:t>
      </w:r>
      <w:r w:rsidR="004E2318">
        <w:rPr>
          <w:rFonts w:ascii="Times New Roman" w:hAnsi="Times New Roman"/>
          <w:b/>
          <w:bCs/>
          <w:sz w:val="28"/>
          <w:szCs w:val="28"/>
        </w:rPr>
        <w:t>2</w:t>
      </w:r>
      <w:bookmarkEnd w:id="131"/>
    </w:p>
    <w:p w14:paraId="60173D6B" w14:textId="622DC32B" w:rsidR="0015340E" w:rsidRPr="0017298A" w:rsidRDefault="009C2149" w:rsidP="00234200">
      <w:pPr>
        <w:spacing w:line="360" w:lineRule="exact"/>
        <w:ind w:firstLine="720"/>
        <w:jc w:val="both"/>
        <w:rPr>
          <w:sz w:val="28"/>
          <w:szCs w:val="28"/>
        </w:rPr>
      </w:pPr>
      <w:r w:rsidRPr="0017298A">
        <w:rPr>
          <w:sz w:val="28"/>
          <w:szCs w:val="28"/>
        </w:rPr>
        <w:t xml:space="preserve">Nhóm </w:t>
      </w:r>
      <w:r w:rsidR="00433636">
        <w:rPr>
          <w:sz w:val="28"/>
          <w:szCs w:val="28"/>
        </w:rPr>
        <w:t>Chứng chỉ rừng huyện</w:t>
      </w:r>
      <w:r w:rsidR="00E44ECF">
        <w:rPr>
          <w:sz w:val="28"/>
          <w:szCs w:val="28"/>
        </w:rPr>
        <w:t xml:space="preserve"> Thanh Chương </w:t>
      </w:r>
      <w:r w:rsidR="00433636">
        <w:rPr>
          <w:sz w:val="28"/>
          <w:szCs w:val="28"/>
        </w:rPr>
        <w:t xml:space="preserve">số </w:t>
      </w:r>
      <w:r w:rsidR="00E44ECF">
        <w:rPr>
          <w:sz w:val="28"/>
          <w:szCs w:val="28"/>
        </w:rPr>
        <w:t>2</w:t>
      </w:r>
      <w:r w:rsidRPr="0017298A">
        <w:rPr>
          <w:sz w:val="28"/>
          <w:szCs w:val="28"/>
        </w:rPr>
        <w:t xml:space="preserve"> được thành lập để thực hiện mục tiêu quản lý rừng bền vững, cung cấp ra thị trường một khối lượng gỗ có chứng chỉ rừng FSC, đạt được hiệu quả về kinh tế lâm nghiệp, </w:t>
      </w:r>
      <w:r w:rsidR="0015340E" w:rsidRPr="0017298A">
        <w:rPr>
          <w:sz w:val="28"/>
          <w:szCs w:val="28"/>
          <w:lang w:val="en-GB" w:eastAsia="x-none"/>
        </w:rPr>
        <w:t>cải thiện sinh kế</w:t>
      </w:r>
      <w:r w:rsidR="0015340E" w:rsidRPr="0017298A">
        <w:rPr>
          <w:sz w:val="28"/>
          <w:szCs w:val="28"/>
        </w:rPr>
        <w:t xml:space="preserve">, </w:t>
      </w:r>
      <w:r w:rsidRPr="0017298A">
        <w:rPr>
          <w:sz w:val="28"/>
          <w:szCs w:val="28"/>
        </w:rPr>
        <w:t>đồng thời duy trì và phát triển các giá trị môi trường, văn hóa</w:t>
      </w:r>
      <w:r w:rsidR="00562361">
        <w:rPr>
          <w:sz w:val="28"/>
          <w:szCs w:val="28"/>
        </w:rPr>
        <w:t xml:space="preserve"> </w:t>
      </w:r>
      <w:r w:rsidRPr="0017298A">
        <w:rPr>
          <w:sz w:val="28"/>
          <w:szCs w:val="28"/>
        </w:rPr>
        <w:t>-</w:t>
      </w:r>
      <w:r w:rsidR="00562361">
        <w:rPr>
          <w:sz w:val="28"/>
          <w:szCs w:val="28"/>
        </w:rPr>
        <w:t xml:space="preserve"> </w:t>
      </w:r>
      <w:r w:rsidRPr="0017298A">
        <w:rPr>
          <w:sz w:val="28"/>
          <w:szCs w:val="28"/>
        </w:rPr>
        <w:t>xã hội và kinh tế.</w:t>
      </w:r>
      <w:bookmarkStart w:id="132" w:name="_Toc454012588"/>
      <w:bookmarkStart w:id="133" w:name="_Toc8205211"/>
    </w:p>
    <w:p w14:paraId="594CB3EC" w14:textId="5596E589" w:rsidR="00CD45A7" w:rsidRPr="00365494" w:rsidRDefault="00CD45A7" w:rsidP="00CB3C56">
      <w:pPr>
        <w:pStyle w:val="Heading3"/>
        <w:rPr>
          <w:rFonts w:ascii="Times New Roman" w:hAnsi="Times New Roman"/>
          <w:b/>
          <w:bCs/>
          <w:sz w:val="28"/>
          <w:szCs w:val="28"/>
        </w:rPr>
      </w:pPr>
      <w:bookmarkStart w:id="134" w:name="_Toc86093008"/>
      <w:bookmarkStart w:id="135" w:name="_Toc142621381"/>
      <w:bookmarkStart w:id="136" w:name="_Toc153972685"/>
      <w:r w:rsidRPr="003076EA">
        <w:rPr>
          <w:rFonts w:ascii="Times New Roman" w:hAnsi="Times New Roman"/>
          <w:b/>
          <w:bCs/>
          <w:sz w:val="28"/>
          <w:szCs w:val="28"/>
          <w:lang w:val="pt-BR"/>
        </w:rPr>
        <w:t>2.</w:t>
      </w:r>
      <w:r w:rsidR="006D45C9" w:rsidRPr="003076EA">
        <w:rPr>
          <w:rFonts w:ascii="Times New Roman" w:hAnsi="Times New Roman"/>
          <w:b/>
          <w:bCs/>
          <w:sz w:val="28"/>
          <w:szCs w:val="28"/>
        </w:rPr>
        <w:t>4</w:t>
      </w:r>
      <w:r w:rsidRPr="003076EA">
        <w:rPr>
          <w:rFonts w:ascii="Times New Roman" w:hAnsi="Times New Roman"/>
          <w:b/>
          <w:bCs/>
          <w:sz w:val="28"/>
          <w:szCs w:val="28"/>
          <w:lang w:val="pt-BR"/>
        </w:rPr>
        <w:t>.</w:t>
      </w:r>
      <w:r w:rsidRPr="003076EA">
        <w:rPr>
          <w:rFonts w:ascii="Times New Roman" w:hAnsi="Times New Roman"/>
          <w:b/>
          <w:bCs/>
          <w:sz w:val="28"/>
          <w:szCs w:val="28"/>
          <w:lang w:val="vi-VN"/>
        </w:rPr>
        <w:t>2</w:t>
      </w:r>
      <w:r w:rsidRPr="003076EA">
        <w:rPr>
          <w:rFonts w:ascii="Times New Roman" w:hAnsi="Times New Roman"/>
          <w:b/>
          <w:bCs/>
          <w:sz w:val="28"/>
          <w:szCs w:val="28"/>
          <w:lang w:val="pt-BR"/>
        </w:rPr>
        <w:t xml:space="preserve"> </w:t>
      </w:r>
      <w:bookmarkEnd w:id="132"/>
      <w:bookmarkEnd w:id="133"/>
      <w:r w:rsidRPr="003076EA">
        <w:rPr>
          <w:rFonts w:ascii="Times New Roman" w:hAnsi="Times New Roman"/>
          <w:b/>
          <w:bCs/>
          <w:sz w:val="28"/>
          <w:szCs w:val="28"/>
          <w:lang w:val="pt-BR"/>
        </w:rPr>
        <w:t>Cơ</w:t>
      </w:r>
      <w:r w:rsidRPr="003076EA">
        <w:rPr>
          <w:rFonts w:ascii="Times New Roman" w:hAnsi="Times New Roman"/>
          <w:b/>
          <w:bCs/>
          <w:sz w:val="28"/>
          <w:szCs w:val="28"/>
          <w:lang w:val="vi-VN"/>
        </w:rPr>
        <w:t xml:space="preserve"> cấu tổ chức Nhóm CCR</w:t>
      </w:r>
      <w:bookmarkEnd w:id="134"/>
      <w:bookmarkEnd w:id="135"/>
      <w:r w:rsidR="00365494">
        <w:rPr>
          <w:rFonts w:ascii="Times New Roman" w:hAnsi="Times New Roman"/>
          <w:b/>
          <w:bCs/>
          <w:sz w:val="28"/>
          <w:szCs w:val="28"/>
        </w:rPr>
        <w:t xml:space="preserve"> </w:t>
      </w:r>
      <w:r w:rsidR="006714E0">
        <w:rPr>
          <w:rFonts w:ascii="Times New Roman" w:hAnsi="Times New Roman"/>
          <w:b/>
          <w:bCs/>
          <w:sz w:val="28"/>
          <w:szCs w:val="28"/>
        </w:rPr>
        <w:t xml:space="preserve"> huyện </w:t>
      </w:r>
      <w:r w:rsidR="00365494">
        <w:rPr>
          <w:rFonts w:ascii="Times New Roman" w:hAnsi="Times New Roman"/>
          <w:b/>
          <w:bCs/>
          <w:sz w:val="28"/>
          <w:szCs w:val="28"/>
        </w:rPr>
        <w:t xml:space="preserve">Thanh Chương </w:t>
      </w:r>
      <w:r w:rsidR="006714E0">
        <w:rPr>
          <w:rFonts w:ascii="Times New Roman" w:hAnsi="Times New Roman"/>
          <w:b/>
          <w:bCs/>
          <w:sz w:val="28"/>
          <w:szCs w:val="28"/>
        </w:rPr>
        <w:t xml:space="preserve">số </w:t>
      </w:r>
      <w:r w:rsidR="00365494">
        <w:rPr>
          <w:rFonts w:ascii="Times New Roman" w:hAnsi="Times New Roman"/>
          <w:b/>
          <w:bCs/>
          <w:sz w:val="28"/>
          <w:szCs w:val="28"/>
        </w:rPr>
        <w:t>2</w:t>
      </w:r>
      <w:bookmarkEnd w:id="136"/>
    </w:p>
    <w:p w14:paraId="0050FED1" w14:textId="543FC750" w:rsidR="00826BA4" w:rsidRPr="009311D8" w:rsidRDefault="00826BA4" w:rsidP="00234200">
      <w:pPr>
        <w:autoSpaceDE w:val="0"/>
        <w:autoSpaceDN w:val="0"/>
        <w:adjustRightInd w:val="0"/>
        <w:spacing w:before="60" w:after="60" w:line="360" w:lineRule="exact"/>
        <w:ind w:firstLine="720"/>
        <w:jc w:val="both"/>
        <w:rPr>
          <w:color w:val="000000"/>
          <w:sz w:val="28"/>
          <w:szCs w:val="28"/>
          <w:lang w:eastAsia="fi-FI"/>
        </w:rPr>
      </w:pPr>
      <w:r w:rsidRPr="009311D8">
        <w:rPr>
          <w:color w:val="000000"/>
          <w:sz w:val="28"/>
          <w:szCs w:val="28"/>
          <w:lang w:eastAsia="fi-FI"/>
        </w:rPr>
        <w:t xml:space="preserve">Để phù hợp trong công tác tổ chức quản lý nhóm và triển khai các hoạt động trong quản lý rừng, </w:t>
      </w:r>
      <w:r w:rsidR="007C6F9F" w:rsidRPr="009311D8">
        <w:rPr>
          <w:sz w:val="28"/>
          <w:szCs w:val="28"/>
        </w:rPr>
        <w:t>Nhóm Chứng chỉ rừng huyện Thanh Chương số 2</w:t>
      </w:r>
      <w:r w:rsidRPr="009311D8">
        <w:rPr>
          <w:color w:val="000000"/>
          <w:sz w:val="28"/>
          <w:szCs w:val="28"/>
          <w:lang w:eastAsia="fi-FI"/>
        </w:rPr>
        <w:t xml:space="preserve"> xây dựng cơ cấu tổ chức quản lý nhóm như sau (hình 1):</w:t>
      </w:r>
    </w:p>
    <w:p w14:paraId="2BCEE590" w14:textId="77777777" w:rsidR="00826BA4" w:rsidRDefault="00826BA4" w:rsidP="0017298A">
      <w:pPr>
        <w:spacing w:line="360" w:lineRule="exact"/>
        <w:rPr>
          <w:sz w:val="28"/>
          <w:szCs w:val="28"/>
          <w:lang w:val="vi-VN"/>
        </w:rPr>
        <w:sectPr w:rsidR="00826BA4" w:rsidSect="00753E2A">
          <w:headerReference w:type="default" r:id="rId15"/>
          <w:footerReference w:type="default" r:id="rId16"/>
          <w:pgSz w:w="11906" w:h="16838" w:code="9"/>
          <w:pgMar w:top="1409" w:right="900" w:bottom="1280" w:left="1440" w:header="385" w:footer="358" w:gutter="0"/>
          <w:pgNumType w:start="1"/>
          <w:cols w:space="720"/>
          <w:docGrid w:linePitch="360"/>
        </w:sectPr>
      </w:pPr>
    </w:p>
    <w:p w14:paraId="5E66FAF5" w14:textId="0E14AC2C" w:rsidR="00826BA4" w:rsidRPr="003C4696" w:rsidRDefault="00DE1231" w:rsidP="00826BA4">
      <w:pPr>
        <w:autoSpaceDE w:val="0"/>
        <w:autoSpaceDN w:val="0"/>
        <w:adjustRightInd w:val="0"/>
        <w:spacing w:before="60" w:after="60"/>
        <w:ind w:firstLine="720"/>
        <w:jc w:val="both"/>
        <w:rPr>
          <w:color w:val="000000"/>
          <w:sz w:val="26"/>
          <w:szCs w:val="26"/>
          <w:lang w:eastAsia="fi-FI"/>
        </w:rPr>
      </w:pPr>
      <w:r>
        <w:rPr>
          <w:noProof/>
          <w:color w:val="000000"/>
          <w:sz w:val="26"/>
          <w:szCs w:val="26"/>
        </w:rPr>
        <w:lastRenderedPageBreak/>
        <mc:AlternateContent>
          <mc:Choice Requires="wps">
            <w:drawing>
              <wp:anchor distT="0" distB="0" distL="114300" distR="114300" simplePos="0" relativeHeight="251676159" behindDoc="0" locked="0" layoutInCell="1" allowOverlap="1" wp14:anchorId="2E5AB925" wp14:editId="14356482">
                <wp:simplePos x="0" y="0"/>
                <wp:positionH relativeFrom="column">
                  <wp:posOffset>3108382</wp:posOffset>
                </wp:positionH>
                <wp:positionV relativeFrom="paragraph">
                  <wp:posOffset>-2918</wp:posOffset>
                </wp:positionV>
                <wp:extent cx="2159000" cy="539750"/>
                <wp:effectExtent l="0" t="0" r="12700" b="12700"/>
                <wp:wrapNone/>
                <wp:docPr id="134541087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0" cy="5397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580CA8C" w14:textId="77777777" w:rsidR="00673477" w:rsidRPr="0017669C" w:rsidRDefault="00673477" w:rsidP="00DE1231">
                            <w:pPr>
                              <w:shd w:val="clear" w:color="auto" w:fill="CAE9C0" w:themeFill="accent5" w:themeFillTint="66"/>
                              <w:jc w:val="center"/>
                            </w:pPr>
                            <w:r>
                              <w:t>Công ty TNHH Lâm nghiệp gỗ Thanh Chương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AB925" id="Rectangle 15" o:spid="_x0000_s1027" style="position:absolute;left:0;text-align:left;margin-left:244.75pt;margin-top:-.25pt;width:170pt;height:42.5pt;z-index:2516761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" fillcolor="#0f6fc6 [3204]" strokecolor="#02101d [484]" strokeweight="2pt">
                <v:path arrowok="t"/>
                <v:textbox>
                  <w:txbxContent>
                    <w:p w14:paraId="5580CA8C" w14:textId="77777777" w:rsidR="00673477" w:rsidRPr="0017669C" w:rsidRDefault="00673477" w:rsidP="00DE1231">
                      <w:pPr>
                        <w:shd w:val="clear" w:color="auto" w:fill="CAE9C0" w:themeFill="accent5" w:themeFillTint="66"/>
                        <w:jc w:val="center"/>
                      </w:pPr>
                      <w:r>
                        <w:t>Công ty TNHH Lâm nghiệp gỗ Thanh Chương</w:t>
                      </w:r>
                    </w:p>
                  </w:txbxContent>
                </v:textbox>
              </v:rect>
            </w:pict>
          </mc:Fallback>
        </mc:AlternateContent>
      </w:r>
    </w:p>
    <w:p w14:paraId="2FB66E88" w14:textId="47331761" w:rsidR="00826BA4" w:rsidRDefault="00826BA4" w:rsidP="00826BA4">
      <w:pPr>
        <w:autoSpaceDE w:val="0"/>
        <w:autoSpaceDN w:val="0"/>
        <w:adjustRightInd w:val="0"/>
        <w:spacing w:before="60" w:after="60" w:line="276" w:lineRule="auto"/>
        <w:jc w:val="both"/>
        <w:rPr>
          <w:color w:val="000000"/>
          <w:sz w:val="26"/>
          <w:szCs w:val="26"/>
          <w:lang w:eastAsia="fi-FI"/>
        </w:rPr>
      </w:pPr>
    </w:p>
    <w:p w14:paraId="04BB35F8" w14:textId="0D3FA9F8" w:rsidR="00826BA4" w:rsidRDefault="00826BA4" w:rsidP="00826BA4">
      <w:pPr>
        <w:shd w:val="clear" w:color="auto" w:fill="FFFFFF"/>
        <w:spacing w:before="80" w:line="320" w:lineRule="exact"/>
        <w:ind w:left="426"/>
        <w:jc w:val="both"/>
        <w:rPr>
          <w:b/>
          <w:bCs/>
          <w:sz w:val="26"/>
          <w:szCs w:val="26"/>
          <w:lang w:val="vi-VN" w:eastAsia="en-SG"/>
        </w:rPr>
      </w:pPr>
      <w:r>
        <w:rPr>
          <w:b/>
          <w:bCs/>
          <w:noProof/>
          <w:sz w:val="26"/>
          <w:szCs w:val="26"/>
        </w:rPr>
        <mc:AlternateContent>
          <mc:Choice Requires="wps">
            <w:drawing>
              <wp:anchor distT="0" distB="0" distL="114300" distR="114300" simplePos="0" relativeHeight="251675135" behindDoc="0" locked="0" layoutInCell="1" allowOverlap="1" wp14:anchorId="201C8F4B" wp14:editId="4E394970">
                <wp:simplePos x="0" y="0"/>
                <wp:positionH relativeFrom="column">
                  <wp:posOffset>4135120</wp:posOffset>
                </wp:positionH>
                <wp:positionV relativeFrom="paragraph">
                  <wp:posOffset>68781</wp:posOffset>
                </wp:positionV>
                <wp:extent cx="635" cy="241300"/>
                <wp:effectExtent l="58420" t="8255" r="55245" b="17145"/>
                <wp:wrapNone/>
                <wp:docPr id="385355588"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C94553" id="_x0000_t32" coordsize="21600,21600" o:spt="32" o:oned="t" path="m,l21600,21600e" filled="f">
                <v:path arrowok="t" fillok="f" o:connecttype="none"/>
                <o:lock v:ext="edit" shapetype="t"/>
              </v:shapetype>
              <v:shape id="Straight Arrow Connector 14" o:spid="_x0000_s1026" type="#_x0000_t32" style="position:absolute;margin-left:325.6pt;margin-top:5.4pt;width:.05pt;height:19pt;z-index:2516751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">
                <v:stroke endarrow="block"/>
              </v:shape>
            </w:pict>
          </mc:Fallback>
        </mc:AlternateContent>
      </w:r>
      <w:r w:rsidRPr="00531B0B">
        <w:rPr>
          <w:b/>
          <w:bCs/>
          <w:sz w:val="26"/>
          <w:szCs w:val="26"/>
          <w:lang w:val="vi-VN" w:eastAsia="en-SG"/>
        </w:rPr>
        <w:tab/>
      </w:r>
    </w:p>
    <w:p w14:paraId="1D12276A" w14:textId="7F9380FF" w:rsidR="00826BA4" w:rsidRPr="00531B0B" w:rsidRDefault="00826BA4" w:rsidP="00826BA4">
      <w:pPr>
        <w:shd w:val="clear" w:color="auto" w:fill="FFFFFF"/>
        <w:spacing w:before="80" w:line="320" w:lineRule="exact"/>
        <w:ind w:left="142"/>
        <w:jc w:val="both"/>
        <w:rPr>
          <w:b/>
          <w:bCs/>
          <w:sz w:val="26"/>
          <w:szCs w:val="26"/>
          <w:lang w:val="vi-VN" w:eastAsia="en-SG"/>
        </w:rPr>
      </w:pPr>
      <w:r>
        <w:rPr>
          <w:noProof/>
        </w:rPr>
        <mc:AlternateContent>
          <mc:Choice Requires="wps">
            <w:drawing>
              <wp:anchor distT="0" distB="0" distL="114300" distR="114300" simplePos="0" relativeHeight="251661823" behindDoc="0" locked="0" layoutInCell="1" allowOverlap="1" wp14:anchorId="02B1F110" wp14:editId="14BDC4D6">
                <wp:simplePos x="0" y="0"/>
                <wp:positionH relativeFrom="column">
                  <wp:posOffset>2470150</wp:posOffset>
                </wp:positionH>
                <wp:positionV relativeFrom="paragraph">
                  <wp:posOffset>88900</wp:posOffset>
                </wp:positionV>
                <wp:extent cx="3416300" cy="1682750"/>
                <wp:effectExtent l="0" t="0" r="12700" b="12700"/>
                <wp:wrapNone/>
                <wp:docPr id="15164311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6300" cy="1682750"/>
                        </a:xfrm>
                        <a:prstGeom prst="rect">
                          <a:avLst/>
                        </a:prstGeom>
                        <a:solidFill>
                          <a:schemeClr val="accent1">
                            <a:lumMod val="40000"/>
                            <a:lumOff val="60000"/>
                          </a:schemeClr>
                        </a:solidFill>
                        <a:ln w="9525">
                          <a:solidFill>
                            <a:srgbClr val="000000"/>
                          </a:solidFill>
                          <a:round/>
                          <a:headEnd/>
                          <a:tailEnd/>
                        </a:ln>
                      </wps:spPr>
                      <wps:txbx>
                        <w:txbxContent>
                          <w:p w14:paraId="54026752" w14:textId="77777777" w:rsidR="00673477" w:rsidRPr="0073083C" w:rsidRDefault="00673477" w:rsidP="00826BA4">
                            <w:pPr>
                              <w:spacing w:line="276" w:lineRule="auto"/>
                              <w:jc w:val="center"/>
                            </w:pPr>
                            <w:r w:rsidRPr="00A57F09">
                              <w:t>Ban Quản</w:t>
                            </w:r>
                            <w:r w:rsidRPr="00A57F09">
                              <w:rPr>
                                <w:lang w:val="vi-VN"/>
                              </w:rPr>
                              <w:t xml:space="preserve"> lý Nhóm</w:t>
                            </w:r>
                            <w:r>
                              <w:t>:</w:t>
                            </w:r>
                          </w:p>
                          <w:p w14:paraId="7B42949E" w14:textId="77777777" w:rsidR="00673477" w:rsidRDefault="00673477" w:rsidP="00826BA4">
                            <w:pPr>
                              <w:spacing w:line="276" w:lineRule="auto"/>
                              <w:jc w:val="center"/>
                            </w:pPr>
                            <w:r>
                              <w:t>Trưởng nhóm (Điều phối chung)</w:t>
                            </w:r>
                          </w:p>
                          <w:p w14:paraId="444C7DD0" w14:textId="77777777" w:rsidR="00673477" w:rsidRDefault="00673477" w:rsidP="00826BA4">
                            <w:pPr>
                              <w:spacing w:line="276" w:lineRule="auto"/>
                              <w:jc w:val="center"/>
                            </w:pPr>
                            <w:r>
                              <w:t>Phó nhóm (mỗi xã 1 người, đại diện BQL, phụ trách phân nhóm xã)</w:t>
                            </w:r>
                          </w:p>
                          <w:p w14:paraId="45837DB0" w14:textId="77777777" w:rsidR="00673477" w:rsidRDefault="00673477" w:rsidP="00826BA4">
                            <w:pPr>
                              <w:spacing w:line="276" w:lineRule="auto"/>
                              <w:jc w:val="center"/>
                            </w:pPr>
                            <w:r>
                              <w:t>Trưởng ban kiểm tra nhóm</w:t>
                            </w:r>
                          </w:p>
                          <w:p w14:paraId="60799CB5" w14:textId="77777777" w:rsidR="00673477" w:rsidRDefault="00673477" w:rsidP="00826BA4">
                            <w:pPr>
                              <w:spacing w:line="276" w:lineRule="auto"/>
                              <w:jc w:val="center"/>
                            </w:pPr>
                            <w:r>
                              <w:t>Kỹ thuật hồ sơ FSC</w:t>
                            </w:r>
                          </w:p>
                          <w:p w14:paraId="347DA871" w14:textId="77777777" w:rsidR="00673477" w:rsidRDefault="00673477" w:rsidP="00826BA4">
                            <w:pPr>
                              <w:spacing w:line="276" w:lineRule="auto"/>
                              <w:jc w:val="center"/>
                            </w:pPr>
                            <w:r>
                              <w:t>Kỹ thuật bản đồ</w:t>
                            </w:r>
                          </w:p>
                          <w:p w14:paraId="53B3C4FA" w14:textId="77777777" w:rsidR="00673477" w:rsidRDefault="00673477" w:rsidP="00826BA4">
                            <w:pPr>
                              <w:spacing w:line="276" w:lineRule="auto"/>
                              <w:jc w:val="center"/>
                            </w:pPr>
                            <w:r>
                              <w:t>Tài chính văn phòng</w:t>
                            </w:r>
                          </w:p>
                          <w:p w14:paraId="32988110" w14:textId="77777777" w:rsidR="00673477" w:rsidRDefault="00673477" w:rsidP="00826BA4">
                            <w:pPr>
                              <w:spacing w:line="276" w:lineRule="auto"/>
                              <w:jc w:val="center"/>
                            </w:pPr>
                          </w:p>
                          <w:p w14:paraId="1F9C1F47" w14:textId="77777777" w:rsidR="00673477" w:rsidRPr="00A57F09" w:rsidRDefault="00673477" w:rsidP="00826BA4">
                            <w:pPr>
                              <w:spacing w:line="276" w:lineRule="auto"/>
                              <w:jc w:val="center"/>
                            </w:pPr>
                          </w:p>
                          <w:p w14:paraId="43689FD0" w14:textId="77777777" w:rsidR="00673477" w:rsidRDefault="00673477" w:rsidP="00826BA4">
                            <w:pPr>
                              <w:jc w:val="cente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1F110" id="Rectangle 13" o:spid="_x0000_s1028" style="position:absolute;left:0;text-align:left;margin-left:194.5pt;margin-top:7pt;width:269pt;height:132.5pt;z-index:251661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" fillcolor="#90c5f6 [1300]">
                <v:stroke joinstyle="round"/>
                <v:path arrowok="t"/>
                <v:textbox>
                  <w:txbxContent>
                    <w:p w14:paraId="54026752" w14:textId="77777777" w:rsidR="00673477" w:rsidRPr="0073083C" w:rsidRDefault="00673477" w:rsidP="00826BA4">
                      <w:pPr>
                        <w:spacing w:line="276" w:lineRule="auto"/>
                        <w:jc w:val="center"/>
                      </w:pPr>
                      <w:r w:rsidRPr="00A57F09">
                        <w:t>Ban Quản</w:t>
                      </w:r>
                      <w:r w:rsidRPr="00A57F09">
                        <w:rPr>
                          <w:lang w:val="vi-VN"/>
                        </w:rPr>
                        <w:t xml:space="preserve"> lý Nhóm</w:t>
                      </w:r>
                      <w:r>
                        <w:t>:</w:t>
                      </w:r>
                    </w:p>
                    <w:p w14:paraId="7B42949E" w14:textId="77777777" w:rsidR="00673477" w:rsidRDefault="00673477" w:rsidP="00826BA4">
                      <w:pPr>
                        <w:spacing w:line="276" w:lineRule="auto"/>
                        <w:jc w:val="center"/>
                      </w:pPr>
                      <w:r>
                        <w:t>Trưởng nhóm (Điều phối chung)</w:t>
                      </w:r>
                    </w:p>
                    <w:p w14:paraId="444C7DD0" w14:textId="77777777" w:rsidR="00673477" w:rsidRDefault="00673477" w:rsidP="00826BA4">
                      <w:pPr>
                        <w:spacing w:line="276" w:lineRule="auto"/>
                        <w:jc w:val="center"/>
                      </w:pPr>
                      <w:r>
                        <w:t>Phó nhóm (mỗi xã 1 người, đại diện BQL, phụ trách phân nhóm xã)</w:t>
                      </w:r>
                    </w:p>
                    <w:p w14:paraId="45837DB0" w14:textId="77777777" w:rsidR="00673477" w:rsidRDefault="00673477" w:rsidP="00826BA4">
                      <w:pPr>
                        <w:spacing w:line="276" w:lineRule="auto"/>
                        <w:jc w:val="center"/>
                      </w:pPr>
                      <w:r>
                        <w:t>Trưởng ban kiểm tra nhóm</w:t>
                      </w:r>
                    </w:p>
                    <w:p w14:paraId="60799CB5" w14:textId="77777777" w:rsidR="00673477" w:rsidRDefault="00673477" w:rsidP="00826BA4">
                      <w:pPr>
                        <w:spacing w:line="276" w:lineRule="auto"/>
                        <w:jc w:val="center"/>
                      </w:pPr>
                      <w:r>
                        <w:t>Kỹ thuật hồ sơ FSC</w:t>
                      </w:r>
                    </w:p>
                    <w:p w14:paraId="347DA871" w14:textId="77777777" w:rsidR="00673477" w:rsidRDefault="00673477" w:rsidP="00826BA4">
                      <w:pPr>
                        <w:spacing w:line="276" w:lineRule="auto"/>
                        <w:jc w:val="center"/>
                      </w:pPr>
                      <w:r>
                        <w:t>Kỹ thuật bản đồ</w:t>
                      </w:r>
                    </w:p>
                    <w:p w14:paraId="53B3C4FA" w14:textId="77777777" w:rsidR="00673477" w:rsidRDefault="00673477" w:rsidP="00826BA4">
                      <w:pPr>
                        <w:spacing w:line="276" w:lineRule="auto"/>
                        <w:jc w:val="center"/>
                      </w:pPr>
                      <w:r>
                        <w:t>Tài chính văn phòng</w:t>
                      </w:r>
                    </w:p>
                    <w:p w14:paraId="32988110" w14:textId="77777777" w:rsidR="00673477" w:rsidRDefault="00673477" w:rsidP="00826BA4">
                      <w:pPr>
                        <w:spacing w:line="276" w:lineRule="auto"/>
                        <w:jc w:val="center"/>
                      </w:pPr>
                    </w:p>
                    <w:p w14:paraId="1F9C1F47" w14:textId="77777777" w:rsidR="00673477" w:rsidRPr="00A57F09" w:rsidRDefault="00673477" w:rsidP="00826BA4">
                      <w:pPr>
                        <w:spacing w:line="276" w:lineRule="auto"/>
                        <w:jc w:val="center"/>
                      </w:pPr>
                    </w:p>
                    <w:p w14:paraId="43689FD0" w14:textId="77777777" w:rsidR="00673477" w:rsidRDefault="00673477" w:rsidP="00826BA4">
                      <w:pPr>
                        <w:jc w:val="center"/>
                      </w:pPr>
                    </w:p>
                  </w:txbxContent>
                </v:textbox>
              </v:rect>
            </w:pict>
          </mc:Fallback>
        </mc:AlternateContent>
      </w:r>
    </w:p>
    <w:p w14:paraId="5C7EC973" w14:textId="77777777" w:rsidR="00826BA4" w:rsidRPr="00531B0B" w:rsidRDefault="00826BA4" w:rsidP="00826BA4">
      <w:pPr>
        <w:shd w:val="clear" w:color="auto" w:fill="FFFFFF"/>
        <w:spacing w:before="80" w:line="320" w:lineRule="exact"/>
        <w:ind w:left="142"/>
        <w:jc w:val="both"/>
        <w:rPr>
          <w:b/>
          <w:bCs/>
          <w:sz w:val="26"/>
          <w:szCs w:val="26"/>
          <w:lang w:val="vi-VN" w:eastAsia="en-SG"/>
        </w:rPr>
      </w:pPr>
    </w:p>
    <w:p w14:paraId="0703269C" w14:textId="77777777" w:rsidR="00826BA4" w:rsidRPr="00531B0B" w:rsidRDefault="00826BA4" w:rsidP="00826BA4">
      <w:pPr>
        <w:shd w:val="clear" w:color="auto" w:fill="FFFFFF"/>
        <w:spacing w:before="80" w:line="320" w:lineRule="exact"/>
        <w:ind w:left="142"/>
        <w:jc w:val="both"/>
        <w:rPr>
          <w:b/>
          <w:bCs/>
          <w:sz w:val="26"/>
          <w:szCs w:val="26"/>
          <w:lang w:val="vi-VN" w:eastAsia="en-SG"/>
        </w:rPr>
      </w:pPr>
    </w:p>
    <w:p w14:paraId="1EECDC61" w14:textId="77777777" w:rsidR="00826BA4" w:rsidRPr="00531B0B" w:rsidRDefault="00826BA4" w:rsidP="00826BA4">
      <w:pPr>
        <w:shd w:val="clear" w:color="auto" w:fill="FFFFFF"/>
        <w:spacing w:before="80" w:line="320" w:lineRule="exact"/>
        <w:ind w:left="142"/>
        <w:jc w:val="both"/>
        <w:rPr>
          <w:b/>
          <w:bCs/>
          <w:sz w:val="26"/>
          <w:szCs w:val="26"/>
          <w:lang w:val="vi-VN" w:eastAsia="en-SG"/>
        </w:rPr>
      </w:pPr>
    </w:p>
    <w:p w14:paraId="7FCF476E" w14:textId="77777777" w:rsidR="00826BA4" w:rsidRPr="00531B0B" w:rsidRDefault="00826BA4" w:rsidP="00826BA4">
      <w:pPr>
        <w:shd w:val="clear" w:color="auto" w:fill="FFFFFF"/>
        <w:spacing w:before="80" w:line="320" w:lineRule="exact"/>
        <w:ind w:left="142"/>
        <w:jc w:val="both"/>
        <w:rPr>
          <w:b/>
          <w:bCs/>
          <w:sz w:val="26"/>
          <w:szCs w:val="26"/>
          <w:lang w:eastAsia="en-SG"/>
        </w:rPr>
      </w:pPr>
      <w:r w:rsidRPr="00531B0B">
        <w:rPr>
          <w:b/>
          <w:bCs/>
          <w:sz w:val="26"/>
          <w:szCs w:val="26"/>
          <w:lang w:eastAsia="en-SG"/>
        </w:rPr>
        <w:t xml:space="preserve">  </w:t>
      </w:r>
    </w:p>
    <w:p w14:paraId="4DF45121" w14:textId="77777777" w:rsidR="00826BA4" w:rsidRPr="00531B0B" w:rsidRDefault="00826BA4" w:rsidP="00826BA4">
      <w:pPr>
        <w:shd w:val="clear" w:color="auto" w:fill="FFFFFF"/>
        <w:spacing w:before="80" w:line="320" w:lineRule="exact"/>
        <w:ind w:left="142"/>
        <w:jc w:val="both"/>
        <w:rPr>
          <w:b/>
          <w:bCs/>
          <w:sz w:val="26"/>
          <w:szCs w:val="26"/>
          <w:lang w:val="vi-VN" w:eastAsia="en-SG"/>
        </w:rPr>
      </w:pPr>
    </w:p>
    <w:p w14:paraId="30D936BB" w14:textId="77777777" w:rsidR="00826BA4" w:rsidRPr="00531B0B" w:rsidRDefault="00826BA4" w:rsidP="00826BA4">
      <w:pPr>
        <w:shd w:val="clear" w:color="auto" w:fill="FFFFFF"/>
        <w:spacing w:before="80" w:line="320" w:lineRule="exact"/>
        <w:ind w:left="142"/>
        <w:jc w:val="both"/>
        <w:rPr>
          <w:b/>
          <w:bCs/>
          <w:sz w:val="26"/>
          <w:szCs w:val="26"/>
          <w:lang w:val="vi-VN" w:eastAsia="en-SG"/>
        </w:rPr>
      </w:pPr>
    </w:p>
    <w:p w14:paraId="18157250" w14:textId="532C31EF" w:rsidR="00826BA4" w:rsidRPr="00531B0B" w:rsidRDefault="00826BA4" w:rsidP="00826BA4">
      <w:pPr>
        <w:shd w:val="clear" w:color="auto" w:fill="FFFFFF"/>
        <w:spacing w:before="80" w:line="320" w:lineRule="exact"/>
        <w:ind w:left="142"/>
        <w:jc w:val="both"/>
        <w:rPr>
          <w:b/>
          <w:bCs/>
          <w:sz w:val="26"/>
          <w:szCs w:val="26"/>
          <w:lang w:val="vi-VN" w:eastAsia="en-SG"/>
        </w:rPr>
      </w:pPr>
      <w:r>
        <w:rPr>
          <w:noProof/>
        </w:rPr>
        <mc:AlternateContent>
          <mc:Choice Requires="wps">
            <w:drawing>
              <wp:anchor distT="0" distB="0" distL="114300" distR="114300" simplePos="0" relativeHeight="251674111" behindDoc="0" locked="0" layoutInCell="1" allowOverlap="1" wp14:anchorId="7F79AADB" wp14:editId="471030C8">
                <wp:simplePos x="0" y="0"/>
                <wp:positionH relativeFrom="column">
                  <wp:posOffset>4146550</wp:posOffset>
                </wp:positionH>
                <wp:positionV relativeFrom="paragraph">
                  <wp:posOffset>25400</wp:posOffset>
                </wp:positionV>
                <wp:extent cx="2444750" cy="857250"/>
                <wp:effectExtent l="0" t="0" r="69850" b="76200"/>
                <wp:wrapNone/>
                <wp:docPr id="2029659185"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4750" cy="857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DAD854" id="Straight Arrow Connector 12" o:spid="_x0000_s1026" type="#_x0000_t32" style="position:absolute;margin-left:326.5pt;margin-top:2pt;width:192.5pt;height:67.5pt;z-index:251674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" strokecolor="#0e68bb [3044]">
                <v:stroke endarrow="block"/>
                <o:lock v:ext="edit" shapetype="f"/>
              </v:shape>
            </w:pict>
          </mc:Fallback>
        </mc:AlternateContent>
      </w:r>
      <w:r>
        <w:rPr>
          <w:noProof/>
        </w:rPr>
        <mc:AlternateContent>
          <mc:Choice Requires="wps">
            <w:drawing>
              <wp:anchor distT="0" distB="0" distL="114299" distR="114299" simplePos="0" relativeHeight="251673087" behindDoc="0" locked="0" layoutInCell="1" allowOverlap="1" wp14:anchorId="799C8EAA" wp14:editId="414A2CF6">
                <wp:simplePos x="0" y="0"/>
                <wp:positionH relativeFrom="column">
                  <wp:posOffset>4114799</wp:posOffset>
                </wp:positionH>
                <wp:positionV relativeFrom="paragraph">
                  <wp:posOffset>6350</wp:posOffset>
                </wp:positionV>
                <wp:extent cx="0" cy="647700"/>
                <wp:effectExtent l="76200" t="0" r="76200" b="57150"/>
                <wp:wrapNone/>
                <wp:docPr id="1058137883"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7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01980C2" id="Straight Arrow Connector 11" o:spid="_x0000_s1026" type="#_x0000_t32" style="position:absolute;margin-left:324pt;margin-top:.5pt;width:0;height:51pt;z-index:25167308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" strokecolor="#0e68bb [3044]">
                <v:stroke endarrow="block"/>
                <o:lock v:ext="edit" shapetype="f"/>
              </v:shape>
            </w:pict>
          </mc:Fallback>
        </mc:AlternateContent>
      </w:r>
      <w:r>
        <w:rPr>
          <w:noProof/>
        </w:rPr>
        <mc:AlternateContent>
          <mc:Choice Requires="wps">
            <w:drawing>
              <wp:anchor distT="0" distB="0" distL="114300" distR="114300" simplePos="0" relativeHeight="251672063" behindDoc="0" locked="0" layoutInCell="1" allowOverlap="1" wp14:anchorId="061A1150" wp14:editId="7A7ADFF8">
                <wp:simplePos x="0" y="0"/>
                <wp:positionH relativeFrom="column">
                  <wp:posOffset>1835150</wp:posOffset>
                </wp:positionH>
                <wp:positionV relativeFrom="paragraph">
                  <wp:posOffset>12700</wp:posOffset>
                </wp:positionV>
                <wp:extent cx="2260600" cy="863600"/>
                <wp:effectExtent l="38100" t="0" r="25400" b="69850"/>
                <wp:wrapNone/>
                <wp:docPr id="491286915"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60600" cy="863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29EFEE" id="Straight Arrow Connector 10" o:spid="_x0000_s1026" type="#_x0000_t32" style="position:absolute;margin-left:144.5pt;margin-top:1pt;width:178pt;height:68pt;flip:x;z-index:2516720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" strokecolor="#0e68bb [3044]">
                <v:stroke endarrow="block"/>
                <o:lock v:ext="edit" shapetype="f"/>
              </v:shape>
            </w:pict>
          </mc:Fallback>
        </mc:AlternateContent>
      </w:r>
    </w:p>
    <w:p w14:paraId="09CF1A64" w14:textId="77777777" w:rsidR="00826BA4" w:rsidRPr="00531B0B" w:rsidRDefault="00826BA4" w:rsidP="00826BA4">
      <w:pPr>
        <w:shd w:val="clear" w:color="auto" w:fill="FFFFFF"/>
        <w:spacing w:before="80" w:line="320" w:lineRule="exact"/>
        <w:ind w:left="142"/>
        <w:jc w:val="both"/>
        <w:rPr>
          <w:b/>
          <w:bCs/>
          <w:sz w:val="26"/>
          <w:szCs w:val="26"/>
          <w:lang w:val="vi-VN" w:eastAsia="en-SG"/>
        </w:rPr>
      </w:pPr>
    </w:p>
    <w:p w14:paraId="69343210" w14:textId="79DE92AD" w:rsidR="00826BA4" w:rsidRPr="00531B0B" w:rsidRDefault="00826BA4" w:rsidP="00826BA4">
      <w:pPr>
        <w:shd w:val="clear" w:color="auto" w:fill="FFFFFF"/>
        <w:spacing w:before="80" w:line="320" w:lineRule="exact"/>
        <w:ind w:left="142"/>
        <w:jc w:val="both"/>
        <w:rPr>
          <w:b/>
          <w:bCs/>
          <w:sz w:val="26"/>
          <w:szCs w:val="26"/>
          <w:lang w:val="vi-VN" w:eastAsia="en-SG"/>
        </w:rPr>
      </w:pPr>
      <w:r>
        <w:rPr>
          <w:noProof/>
        </w:rPr>
        <mc:AlternateContent>
          <mc:Choice Requires="wps">
            <w:drawing>
              <wp:anchor distT="0" distB="0" distL="114300" distR="114300" simplePos="0" relativeHeight="251664895" behindDoc="0" locked="0" layoutInCell="1" allowOverlap="1" wp14:anchorId="3116DFCA" wp14:editId="722B1557">
                <wp:simplePos x="0" y="0"/>
                <wp:positionH relativeFrom="column">
                  <wp:posOffset>6624320</wp:posOffset>
                </wp:positionH>
                <wp:positionV relativeFrom="paragraph">
                  <wp:posOffset>137160</wp:posOffset>
                </wp:positionV>
                <wp:extent cx="1708150" cy="457200"/>
                <wp:effectExtent l="0" t="0" r="25400" b="19050"/>
                <wp:wrapNone/>
                <wp:docPr id="3191111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150" cy="457200"/>
                        </a:xfrm>
                        <a:prstGeom prst="rect">
                          <a:avLst/>
                        </a:prstGeom>
                        <a:solidFill>
                          <a:schemeClr val="tx2">
                            <a:lumMod val="20000"/>
                            <a:lumOff val="80000"/>
                          </a:schemeClr>
                        </a:solidFill>
                        <a:ln w="9525">
                          <a:solidFill>
                            <a:srgbClr val="000000"/>
                          </a:solidFill>
                          <a:round/>
                          <a:headEnd/>
                          <a:tailEnd/>
                        </a:ln>
                      </wps:spPr>
                      <wps:txbx>
                        <w:txbxContent>
                          <w:p w14:paraId="1FC7D12C" w14:textId="77777777" w:rsidR="00673477" w:rsidRDefault="00673477" w:rsidP="00826BA4">
                            <w:pPr>
                              <w:jc w:val="center"/>
                            </w:pPr>
                            <w:r>
                              <w:t xml:space="preserve">Thành viên đại diện </w:t>
                            </w:r>
                          </w:p>
                          <w:p w14:paraId="4FB039F5" w14:textId="77777777" w:rsidR="00673477" w:rsidRDefault="00673477" w:rsidP="00826BA4">
                            <w:pPr>
                              <w:jc w:val="center"/>
                            </w:pPr>
                            <w:r>
                              <w:t>(Thôn trưởng)</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6DFCA" id="Rectangle 9" o:spid="_x0000_s1029" style="position:absolute;left:0;text-align:left;margin-left:521.6pt;margin-top:10.8pt;width:134.5pt;height:36pt;z-index:251664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" fillcolor="#b4ecfc [671]">
                <v:stroke joinstyle="round"/>
                <v:path arrowok="t"/>
                <v:textbox>
                  <w:txbxContent>
                    <w:p w14:paraId="1FC7D12C" w14:textId="77777777" w:rsidR="00673477" w:rsidRDefault="00673477" w:rsidP="00826BA4">
                      <w:pPr>
                        <w:jc w:val="center"/>
                      </w:pPr>
                      <w:r>
                        <w:t xml:space="preserve">Thành viên đại diện </w:t>
                      </w:r>
                    </w:p>
                    <w:p w14:paraId="4FB039F5" w14:textId="77777777" w:rsidR="00673477" w:rsidRDefault="00673477" w:rsidP="00826BA4">
                      <w:pPr>
                        <w:jc w:val="center"/>
                      </w:pPr>
                      <w:r>
                        <w:t>(Thôn trưởng)</w:t>
                      </w:r>
                    </w:p>
                  </w:txbxContent>
                </v:textbox>
              </v:rect>
            </w:pict>
          </mc:Fallback>
        </mc:AlternateContent>
      </w:r>
      <w:r>
        <w:rPr>
          <w:noProof/>
        </w:rPr>
        <mc:AlternateContent>
          <mc:Choice Requires="wps">
            <w:drawing>
              <wp:anchor distT="0" distB="0" distL="114300" distR="114300" simplePos="0" relativeHeight="251662847" behindDoc="0" locked="0" layoutInCell="1" allowOverlap="1" wp14:anchorId="559404ED" wp14:editId="45A5DD19">
                <wp:simplePos x="0" y="0"/>
                <wp:positionH relativeFrom="column">
                  <wp:posOffset>236220</wp:posOffset>
                </wp:positionH>
                <wp:positionV relativeFrom="paragraph">
                  <wp:posOffset>168910</wp:posOffset>
                </wp:positionV>
                <wp:extent cx="1612900" cy="463550"/>
                <wp:effectExtent l="0" t="0" r="25400" b="12700"/>
                <wp:wrapNone/>
                <wp:docPr id="144676268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2900" cy="463550"/>
                        </a:xfrm>
                        <a:prstGeom prst="rect">
                          <a:avLst/>
                        </a:prstGeom>
                        <a:solidFill>
                          <a:schemeClr val="tx2">
                            <a:lumMod val="20000"/>
                            <a:lumOff val="80000"/>
                          </a:schemeClr>
                        </a:solidFill>
                        <a:ln w="9525">
                          <a:solidFill>
                            <a:srgbClr val="000000"/>
                          </a:solidFill>
                          <a:round/>
                          <a:headEnd/>
                          <a:tailEnd/>
                        </a:ln>
                      </wps:spPr>
                      <wps:txbx>
                        <w:txbxContent>
                          <w:p w14:paraId="36AC55F4" w14:textId="77777777" w:rsidR="00673477" w:rsidRDefault="00673477" w:rsidP="00826BA4">
                            <w:pPr>
                              <w:jc w:val="center"/>
                            </w:pPr>
                            <w:r>
                              <w:t>Thành viên đại diện</w:t>
                            </w:r>
                          </w:p>
                          <w:p w14:paraId="0C6A4557" w14:textId="77777777" w:rsidR="00673477" w:rsidRPr="00BA5159" w:rsidRDefault="00673477" w:rsidP="00826BA4">
                            <w:pPr>
                              <w:jc w:val="center"/>
                            </w:pPr>
                            <w:r>
                              <w:t xml:space="preserve"> (Thôn trưởng)</w:t>
                            </w:r>
                            <w:r>
                              <w:tab/>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59404ED" id="Rectangle 8" o:spid="_x0000_s1030" style="position:absolute;left:0;text-align:left;margin-left:18.6pt;margin-top:13.3pt;width:127pt;height:36.5pt;z-index:251662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" fillcolor="#b4ecfc [671]">
                <v:stroke joinstyle="round"/>
                <v:path arrowok="t"/>
                <v:textbox>
                  <w:txbxContent>
                    <w:p w14:paraId="36AC55F4" w14:textId="77777777" w:rsidR="00673477" w:rsidRDefault="00673477" w:rsidP="00826BA4">
                      <w:pPr>
                        <w:jc w:val="center"/>
                      </w:pPr>
                      <w:r>
                        <w:t>Thành viên đại diện</w:t>
                      </w:r>
                    </w:p>
                    <w:p w14:paraId="0C6A4557" w14:textId="77777777" w:rsidR="00673477" w:rsidRPr="00BA5159" w:rsidRDefault="00673477" w:rsidP="00826BA4">
                      <w:pPr>
                        <w:jc w:val="center"/>
                      </w:pPr>
                      <w:r>
                        <w:t xml:space="preserve"> (Thôn trưởng)</w:t>
                      </w:r>
                      <w:r>
                        <w:tab/>
                      </w:r>
                    </w:p>
                  </w:txbxContent>
                </v:textbox>
              </v:rect>
            </w:pict>
          </mc:Fallback>
        </mc:AlternateContent>
      </w:r>
      <w:r>
        <w:rPr>
          <w:noProof/>
        </w:rPr>
        <mc:AlternateContent>
          <mc:Choice Requires="wps">
            <w:drawing>
              <wp:anchor distT="0" distB="0" distL="114300" distR="114300" simplePos="0" relativeHeight="251663871" behindDoc="0" locked="0" layoutInCell="1" allowOverlap="1" wp14:anchorId="2A8DC8F2" wp14:editId="333F998F">
                <wp:simplePos x="0" y="0"/>
                <wp:positionH relativeFrom="column">
                  <wp:posOffset>3417570</wp:posOffset>
                </wp:positionH>
                <wp:positionV relativeFrom="paragraph">
                  <wp:posOffset>149860</wp:posOffset>
                </wp:positionV>
                <wp:extent cx="1651000" cy="450850"/>
                <wp:effectExtent l="0" t="0" r="25400" b="25400"/>
                <wp:wrapNone/>
                <wp:docPr id="59673017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0" cy="450850"/>
                        </a:xfrm>
                        <a:prstGeom prst="rect">
                          <a:avLst/>
                        </a:prstGeom>
                        <a:solidFill>
                          <a:schemeClr val="tx2">
                            <a:lumMod val="20000"/>
                            <a:lumOff val="80000"/>
                          </a:schemeClr>
                        </a:solidFill>
                        <a:ln w="9525">
                          <a:solidFill>
                            <a:srgbClr val="000000"/>
                          </a:solidFill>
                          <a:round/>
                          <a:headEnd/>
                          <a:tailEnd/>
                        </a:ln>
                      </wps:spPr>
                      <wps:txbx>
                        <w:txbxContent>
                          <w:p w14:paraId="63F2C9F5" w14:textId="77777777" w:rsidR="00673477" w:rsidRDefault="00673477" w:rsidP="00826BA4">
                            <w:pPr>
                              <w:jc w:val="center"/>
                            </w:pPr>
                            <w:r>
                              <w:t>Thành viên đại diện</w:t>
                            </w:r>
                          </w:p>
                          <w:p w14:paraId="743AB469" w14:textId="77777777" w:rsidR="00673477" w:rsidRDefault="00673477" w:rsidP="00826BA4">
                            <w:pPr>
                              <w:jc w:val="center"/>
                            </w:pPr>
                            <w:r>
                              <w:t>(Thôn trưởng)</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A8DC8F2" id="Rectangle 7" o:spid="_x0000_s1031" style="position:absolute;left:0;text-align:left;margin-left:269.1pt;margin-top:11.8pt;width:130pt;height:35.5pt;z-index:251663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" fillcolor="#b4ecfc [671]">
                <v:stroke joinstyle="round"/>
                <v:path arrowok="t"/>
                <v:textbox>
                  <w:txbxContent>
                    <w:p w14:paraId="63F2C9F5" w14:textId="77777777" w:rsidR="00673477" w:rsidRDefault="00673477" w:rsidP="00826BA4">
                      <w:pPr>
                        <w:jc w:val="center"/>
                      </w:pPr>
                      <w:r>
                        <w:t>Thành viên đại diện</w:t>
                      </w:r>
                    </w:p>
                    <w:p w14:paraId="743AB469" w14:textId="77777777" w:rsidR="00673477" w:rsidRDefault="00673477" w:rsidP="00826BA4">
                      <w:pPr>
                        <w:jc w:val="center"/>
                      </w:pPr>
                      <w:r>
                        <w:t>(Thôn trưởng)</w:t>
                      </w:r>
                    </w:p>
                  </w:txbxContent>
                </v:textbox>
              </v:rect>
            </w:pict>
          </mc:Fallback>
        </mc:AlternateContent>
      </w:r>
    </w:p>
    <w:p w14:paraId="12717172" w14:textId="77777777" w:rsidR="00826BA4" w:rsidRPr="00531B0B" w:rsidRDefault="00826BA4" w:rsidP="00826BA4">
      <w:pPr>
        <w:shd w:val="clear" w:color="auto" w:fill="FFFFFF"/>
        <w:spacing w:before="80" w:line="320" w:lineRule="exact"/>
        <w:ind w:left="142"/>
        <w:jc w:val="both"/>
        <w:rPr>
          <w:b/>
          <w:bCs/>
          <w:sz w:val="26"/>
          <w:szCs w:val="26"/>
          <w:lang w:val="vi-VN" w:eastAsia="en-SG"/>
        </w:rPr>
      </w:pPr>
    </w:p>
    <w:p w14:paraId="2519EFE4" w14:textId="4C7ACF83" w:rsidR="00826BA4" w:rsidRPr="00531B0B" w:rsidRDefault="00826BA4" w:rsidP="00826BA4">
      <w:pPr>
        <w:shd w:val="clear" w:color="auto" w:fill="FFFFFF"/>
        <w:spacing w:before="80" w:line="320" w:lineRule="exact"/>
        <w:ind w:left="142"/>
        <w:jc w:val="both"/>
        <w:rPr>
          <w:b/>
          <w:bCs/>
          <w:sz w:val="26"/>
          <w:szCs w:val="26"/>
          <w:lang w:val="vi-VN" w:eastAsia="en-SG"/>
        </w:rPr>
      </w:pPr>
      <w:r>
        <w:rPr>
          <w:noProof/>
        </w:rPr>
        <mc:AlternateContent>
          <mc:Choice Requires="wps">
            <w:drawing>
              <wp:anchor distT="0" distB="0" distL="114298" distR="114298" simplePos="0" relativeHeight="251671039" behindDoc="0" locked="0" layoutInCell="1" allowOverlap="1" wp14:anchorId="1C62C562" wp14:editId="62FE2FC0">
                <wp:simplePos x="0" y="0"/>
                <wp:positionH relativeFrom="column">
                  <wp:posOffset>7468869</wp:posOffset>
                </wp:positionH>
                <wp:positionV relativeFrom="paragraph">
                  <wp:posOffset>92710</wp:posOffset>
                </wp:positionV>
                <wp:extent cx="0" cy="476250"/>
                <wp:effectExtent l="76200" t="0" r="57150" b="57150"/>
                <wp:wrapNone/>
                <wp:docPr id="126921191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13106D2" id="Straight Arrow Connector 6" o:spid="_x0000_s1026" type="#_x0000_t32" style="position:absolute;margin-left:588.1pt;margin-top:7.3pt;width:0;height:37.5pt;z-index:251671039;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" strokecolor="black [3040]">
                <v:stroke endarrow="block"/>
                <o:lock v:ext="edit" shapetype="f"/>
              </v:shape>
            </w:pict>
          </mc:Fallback>
        </mc:AlternateContent>
      </w:r>
      <w:r>
        <w:rPr>
          <w:noProof/>
        </w:rPr>
        <mc:AlternateContent>
          <mc:Choice Requires="wps">
            <w:drawing>
              <wp:anchor distT="0" distB="0" distL="114298" distR="114298" simplePos="0" relativeHeight="251670015" behindDoc="0" locked="0" layoutInCell="1" allowOverlap="1" wp14:anchorId="143AEF6F" wp14:editId="7945C598">
                <wp:simplePos x="0" y="0"/>
                <wp:positionH relativeFrom="column">
                  <wp:posOffset>4128769</wp:posOffset>
                </wp:positionH>
                <wp:positionV relativeFrom="paragraph">
                  <wp:posOffset>86360</wp:posOffset>
                </wp:positionV>
                <wp:extent cx="0" cy="469900"/>
                <wp:effectExtent l="76200" t="0" r="57150" b="63500"/>
                <wp:wrapNone/>
                <wp:docPr id="154391879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9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0F571F1" id="Straight Arrow Connector 5" o:spid="_x0000_s1026" type="#_x0000_t32" style="position:absolute;margin-left:325.1pt;margin-top:6.8pt;width:0;height:37pt;z-index:251670015;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" strokecolor="black [3040]">
                <v:stroke endarrow="block"/>
                <o:lock v:ext="edit" shapetype="f"/>
              </v:shape>
            </w:pict>
          </mc:Fallback>
        </mc:AlternateContent>
      </w:r>
      <w:r>
        <w:rPr>
          <w:noProof/>
        </w:rPr>
        <mc:AlternateContent>
          <mc:Choice Requires="wps">
            <w:drawing>
              <wp:anchor distT="0" distB="0" distL="114298" distR="114298" simplePos="0" relativeHeight="251668991" behindDoc="0" locked="0" layoutInCell="1" allowOverlap="1" wp14:anchorId="34003CF5" wp14:editId="5E02F4EF">
                <wp:simplePos x="0" y="0"/>
                <wp:positionH relativeFrom="column">
                  <wp:posOffset>896619</wp:posOffset>
                </wp:positionH>
                <wp:positionV relativeFrom="paragraph">
                  <wp:posOffset>124460</wp:posOffset>
                </wp:positionV>
                <wp:extent cx="0" cy="419100"/>
                <wp:effectExtent l="76200" t="0" r="57150" b="57150"/>
                <wp:wrapNone/>
                <wp:docPr id="44867025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7D3E01" id="Straight Arrow Connector 4" o:spid="_x0000_s1026" type="#_x0000_t32" style="position:absolute;margin-left:70.6pt;margin-top:9.8pt;width:0;height:33pt;z-index:251668991;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" strokecolor="black [3040]">
                <v:stroke endarrow="block"/>
                <o:lock v:ext="edit" shapetype="f"/>
              </v:shape>
            </w:pict>
          </mc:Fallback>
        </mc:AlternateContent>
      </w:r>
    </w:p>
    <w:p w14:paraId="6F14D09F" w14:textId="77777777" w:rsidR="00826BA4" w:rsidRPr="00531B0B" w:rsidRDefault="00826BA4" w:rsidP="00826BA4">
      <w:pPr>
        <w:shd w:val="clear" w:color="auto" w:fill="FFFFFF"/>
        <w:spacing w:before="80" w:line="320" w:lineRule="exact"/>
        <w:ind w:left="142"/>
        <w:jc w:val="both"/>
        <w:rPr>
          <w:b/>
          <w:bCs/>
          <w:sz w:val="26"/>
          <w:szCs w:val="26"/>
          <w:lang w:val="vi-VN" w:eastAsia="en-SG"/>
        </w:rPr>
      </w:pPr>
    </w:p>
    <w:p w14:paraId="0C9458F4" w14:textId="2FF8BB74" w:rsidR="00826BA4" w:rsidRPr="00531B0B" w:rsidRDefault="00826BA4" w:rsidP="00826BA4">
      <w:pPr>
        <w:shd w:val="clear" w:color="auto" w:fill="FFFFFF"/>
        <w:tabs>
          <w:tab w:val="left" w:pos="11610"/>
        </w:tabs>
        <w:spacing w:before="80" w:line="320" w:lineRule="exact"/>
        <w:ind w:left="142"/>
        <w:jc w:val="both"/>
        <w:rPr>
          <w:b/>
          <w:bCs/>
          <w:sz w:val="26"/>
          <w:szCs w:val="26"/>
          <w:lang w:val="vi-VN" w:eastAsia="en-SG"/>
        </w:rPr>
      </w:pPr>
      <w:r>
        <w:rPr>
          <w:noProof/>
        </w:rPr>
        <mc:AlternateContent>
          <mc:Choice Requires="wps">
            <w:drawing>
              <wp:anchor distT="0" distB="0" distL="114300" distR="114300" simplePos="0" relativeHeight="251665919" behindDoc="0" locked="0" layoutInCell="1" allowOverlap="1" wp14:anchorId="082F4F5C" wp14:editId="5B38E010">
                <wp:simplePos x="0" y="0"/>
                <wp:positionH relativeFrom="column">
                  <wp:posOffset>156845</wp:posOffset>
                </wp:positionH>
                <wp:positionV relativeFrom="paragraph">
                  <wp:posOffset>48895</wp:posOffset>
                </wp:positionV>
                <wp:extent cx="1852930" cy="463550"/>
                <wp:effectExtent l="0" t="0" r="13970" b="12700"/>
                <wp:wrapNone/>
                <wp:docPr id="7554889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2930" cy="463550"/>
                        </a:xfrm>
                        <a:prstGeom prst="rect">
                          <a:avLst/>
                        </a:prstGeom>
                        <a:solidFill>
                          <a:schemeClr val="tx2">
                            <a:lumMod val="20000"/>
                            <a:lumOff val="80000"/>
                          </a:schemeClr>
                        </a:solidFill>
                        <a:ln w="9525">
                          <a:solidFill>
                            <a:srgbClr val="000000"/>
                          </a:solidFill>
                          <a:round/>
                          <a:headEnd/>
                          <a:tailEnd/>
                        </a:ln>
                      </wps:spPr>
                      <wps:txbx>
                        <w:txbxContent>
                          <w:p w14:paraId="0B281C61" w14:textId="77777777" w:rsidR="00673477" w:rsidRDefault="00673477" w:rsidP="00826BA4">
                            <w:pPr>
                              <w:jc w:val="center"/>
                            </w:pPr>
                            <w:r>
                              <w:t>Thành viên</w:t>
                            </w:r>
                          </w:p>
                          <w:p w14:paraId="1CD56F03" w14:textId="77777777" w:rsidR="00673477" w:rsidRPr="00BA5159" w:rsidRDefault="00673477" w:rsidP="00826BA4">
                            <w:pPr>
                              <w:jc w:val="center"/>
                            </w:pPr>
                            <w:r>
                              <w:t xml:space="preserve"> (Chủ rừng – hộ gia đình)</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82F4F5C" id="Rectangle 3" o:spid="_x0000_s1032" style="position:absolute;left:0;text-align:left;margin-left:12.35pt;margin-top:3.85pt;width:145.9pt;height:36.5pt;z-index:2516659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" fillcolor="#b4ecfc [671]">
                <v:stroke joinstyle="round"/>
                <v:path arrowok="t"/>
                <v:textbox>
                  <w:txbxContent>
                    <w:p w14:paraId="0B281C61" w14:textId="77777777" w:rsidR="00673477" w:rsidRDefault="00673477" w:rsidP="00826BA4">
                      <w:pPr>
                        <w:jc w:val="center"/>
                      </w:pPr>
                      <w:r>
                        <w:t>Thành viên</w:t>
                      </w:r>
                    </w:p>
                    <w:p w14:paraId="1CD56F03" w14:textId="77777777" w:rsidR="00673477" w:rsidRPr="00BA5159" w:rsidRDefault="00673477" w:rsidP="00826BA4">
                      <w:pPr>
                        <w:jc w:val="center"/>
                      </w:pPr>
                      <w:r>
                        <w:t xml:space="preserve"> (Chủ rừng – hộ gia đình)</w:t>
                      </w:r>
                    </w:p>
                  </w:txbxContent>
                </v:textbox>
              </v:rect>
            </w:pict>
          </mc:Fallback>
        </mc:AlternateContent>
      </w:r>
      <w:r>
        <w:rPr>
          <w:noProof/>
        </w:rPr>
        <mc:AlternateContent>
          <mc:Choice Requires="wps">
            <w:drawing>
              <wp:anchor distT="0" distB="0" distL="114300" distR="114300" simplePos="0" relativeHeight="251666943" behindDoc="0" locked="0" layoutInCell="1" allowOverlap="1" wp14:anchorId="1A04336C" wp14:editId="5C194166">
                <wp:simplePos x="0" y="0"/>
                <wp:positionH relativeFrom="column">
                  <wp:posOffset>3392170</wp:posOffset>
                </wp:positionH>
                <wp:positionV relativeFrom="paragraph">
                  <wp:posOffset>54610</wp:posOffset>
                </wp:positionV>
                <wp:extent cx="1778000" cy="463550"/>
                <wp:effectExtent l="0" t="0" r="12700" b="12700"/>
                <wp:wrapNone/>
                <wp:docPr id="13281891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00" cy="463550"/>
                        </a:xfrm>
                        <a:prstGeom prst="rect">
                          <a:avLst/>
                        </a:prstGeom>
                        <a:solidFill>
                          <a:schemeClr val="tx2">
                            <a:lumMod val="20000"/>
                            <a:lumOff val="80000"/>
                          </a:schemeClr>
                        </a:solidFill>
                        <a:ln w="9525">
                          <a:solidFill>
                            <a:srgbClr val="000000"/>
                          </a:solidFill>
                          <a:round/>
                          <a:headEnd/>
                          <a:tailEnd/>
                        </a:ln>
                      </wps:spPr>
                      <wps:txbx>
                        <w:txbxContent>
                          <w:p w14:paraId="43107B4A" w14:textId="77777777" w:rsidR="00673477" w:rsidRDefault="00673477" w:rsidP="00826BA4">
                            <w:pPr>
                              <w:jc w:val="center"/>
                            </w:pPr>
                            <w:r>
                              <w:t xml:space="preserve">Thành viên </w:t>
                            </w:r>
                          </w:p>
                          <w:p w14:paraId="6A569E5F" w14:textId="77777777" w:rsidR="00673477" w:rsidRPr="00BA5159" w:rsidRDefault="00673477" w:rsidP="00826BA4">
                            <w:pPr>
                              <w:jc w:val="center"/>
                            </w:pPr>
                            <w:r>
                              <w:t>(Chủ rừng – hộ gia đình)</w:t>
                            </w:r>
                          </w:p>
                          <w:p w14:paraId="18069036" w14:textId="77777777" w:rsidR="00673477" w:rsidRDefault="00673477" w:rsidP="00826BA4">
                            <w:pPr>
                              <w:jc w:val="cente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A04336C" id="Rectangle 2" o:spid="_x0000_s1033" style="position:absolute;left:0;text-align:left;margin-left:267.1pt;margin-top:4.3pt;width:140pt;height:36.5pt;z-index:251666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" fillcolor="#b4ecfc [671]">
                <v:stroke joinstyle="round"/>
                <v:path arrowok="t"/>
                <v:textbox>
                  <w:txbxContent>
                    <w:p w14:paraId="43107B4A" w14:textId="77777777" w:rsidR="00673477" w:rsidRDefault="00673477" w:rsidP="00826BA4">
                      <w:pPr>
                        <w:jc w:val="center"/>
                      </w:pPr>
                      <w:r>
                        <w:t xml:space="preserve">Thành viên </w:t>
                      </w:r>
                    </w:p>
                    <w:p w14:paraId="6A569E5F" w14:textId="77777777" w:rsidR="00673477" w:rsidRPr="00BA5159" w:rsidRDefault="00673477" w:rsidP="00826BA4">
                      <w:pPr>
                        <w:jc w:val="center"/>
                      </w:pPr>
                      <w:r>
                        <w:t>(Chủ rừng – hộ gia đình)</w:t>
                      </w:r>
                    </w:p>
                    <w:p w14:paraId="18069036" w14:textId="77777777" w:rsidR="00673477" w:rsidRDefault="00673477" w:rsidP="00826BA4">
                      <w:pPr>
                        <w:jc w:val="center"/>
                      </w:pPr>
                    </w:p>
                  </w:txbxContent>
                </v:textbox>
              </v:rect>
            </w:pict>
          </mc:Fallback>
        </mc:AlternateContent>
      </w:r>
      <w:r>
        <w:rPr>
          <w:noProof/>
        </w:rPr>
        <mc:AlternateContent>
          <mc:Choice Requires="wps">
            <w:drawing>
              <wp:anchor distT="0" distB="0" distL="114300" distR="114300" simplePos="0" relativeHeight="251667967" behindDoc="0" locked="0" layoutInCell="1" allowOverlap="1" wp14:anchorId="2E357626" wp14:editId="616A574A">
                <wp:simplePos x="0" y="0"/>
                <wp:positionH relativeFrom="column">
                  <wp:posOffset>6586220</wp:posOffset>
                </wp:positionH>
                <wp:positionV relativeFrom="paragraph">
                  <wp:posOffset>54610</wp:posOffset>
                </wp:positionV>
                <wp:extent cx="1822450" cy="463550"/>
                <wp:effectExtent l="0" t="0" r="25400" b="12700"/>
                <wp:wrapNone/>
                <wp:docPr id="79970946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2450" cy="463550"/>
                        </a:xfrm>
                        <a:prstGeom prst="rect">
                          <a:avLst/>
                        </a:prstGeom>
                        <a:solidFill>
                          <a:schemeClr val="tx2">
                            <a:lumMod val="20000"/>
                            <a:lumOff val="80000"/>
                          </a:schemeClr>
                        </a:solidFill>
                        <a:ln w="9525">
                          <a:solidFill>
                            <a:srgbClr val="000000"/>
                          </a:solidFill>
                          <a:round/>
                          <a:headEnd/>
                          <a:tailEnd/>
                        </a:ln>
                      </wps:spPr>
                      <wps:txbx>
                        <w:txbxContent>
                          <w:p w14:paraId="4ED71818" w14:textId="77777777" w:rsidR="00673477" w:rsidRDefault="00673477" w:rsidP="00826BA4">
                            <w:pPr>
                              <w:jc w:val="center"/>
                            </w:pPr>
                            <w:r>
                              <w:t xml:space="preserve">Thành viên </w:t>
                            </w:r>
                          </w:p>
                          <w:p w14:paraId="2CC43E91" w14:textId="77777777" w:rsidR="00673477" w:rsidRPr="00BA5159" w:rsidRDefault="00673477" w:rsidP="00826BA4">
                            <w:pPr>
                              <w:jc w:val="center"/>
                            </w:pPr>
                            <w:r>
                              <w:t>(Chủ rừng - hộ gia đình)</w:t>
                            </w:r>
                          </w:p>
                          <w:p w14:paraId="7FA0FF16" w14:textId="77777777" w:rsidR="00673477" w:rsidRDefault="00673477" w:rsidP="00826BA4">
                            <w:pPr>
                              <w:jc w:val="cente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E357626" id="Rectangle 1" o:spid="_x0000_s1034" style="position:absolute;left:0;text-align:left;margin-left:518.6pt;margin-top:4.3pt;width:143.5pt;height:36.5pt;z-index:2516679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" fillcolor="#b4ecfc [671]">
                <v:stroke joinstyle="round"/>
                <v:path arrowok="t"/>
                <v:textbox>
                  <w:txbxContent>
                    <w:p w14:paraId="4ED71818" w14:textId="77777777" w:rsidR="00673477" w:rsidRDefault="00673477" w:rsidP="00826BA4">
                      <w:pPr>
                        <w:jc w:val="center"/>
                      </w:pPr>
                      <w:r>
                        <w:t xml:space="preserve">Thành viên </w:t>
                      </w:r>
                    </w:p>
                    <w:p w14:paraId="2CC43E91" w14:textId="77777777" w:rsidR="00673477" w:rsidRPr="00BA5159" w:rsidRDefault="00673477" w:rsidP="00826BA4">
                      <w:pPr>
                        <w:jc w:val="center"/>
                      </w:pPr>
                      <w:r>
                        <w:t>(Chủ rừng - hộ gia đình)</w:t>
                      </w:r>
                    </w:p>
                    <w:p w14:paraId="7FA0FF16" w14:textId="77777777" w:rsidR="00673477" w:rsidRDefault="00673477" w:rsidP="00826BA4">
                      <w:pPr>
                        <w:jc w:val="center"/>
                      </w:pPr>
                    </w:p>
                  </w:txbxContent>
                </v:textbox>
              </v:rect>
            </w:pict>
          </mc:Fallback>
        </mc:AlternateContent>
      </w:r>
      <w:r w:rsidRPr="00531B0B">
        <w:rPr>
          <w:b/>
          <w:bCs/>
          <w:sz w:val="26"/>
          <w:szCs w:val="26"/>
          <w:lang w:val="vi-VN" w:eastAsia="en-SG"/>
        </w:rPr>
        <w:tab/>
      </w:r>
    </w:p>
    <w:p w14:paraId="32253F6A" w14:textId="77777777" w:rsidR="00826BA4" w:rsidRPr="00531B0B" w:rsidRDefault="00826BA4" w:rsidP="00826BA4">
      <w:pPr>
        <w:shd w:val="clear" w:color="auto" w:fill="FFFFFF"/>
        <w:spacing w:before="80" w:line="320" w:lineRule="exact"/>
        <w:ind w:left="142"/>
        <w:jc w:val="both"/>
        <w:rPr>
          <w:b/>
          <w:bCs/>
          <w:sz w:val="26"/>
          <w:szCs w:val="26"/>
          <w:lang w:val="vi-VN" w:eastAsia="en-SG"/>
        </w:rPr>
      </w:pPr>
    </w:p>
    <w:p w14:paraId="59FE96E1" w14:textId="77777777" w:rsidR="00826BA4" w:rsidRPr="00531B0B" w:rsidRDefault="00826BA4" w:rsidP="00826BA4">
      <w:pPr>
        <w:shd w:val="clear" w:color="auto" w:fill="FFFFFF"/>
        <w:spacing w:before="80" w:line="320" w:lineRule="exact"/>
        <w:ind w:left="142"/>
        <w:jc w:val="both"/>
        <w:rPr>
          <w:b/>
          <w:bCs/>
          <w:sz w:val="26"/>
          <w:szCs w:val="26"/>
          <w:lang w:val="vi-VN" w:eastAsia="en-SG"/>
        </w:rPr>
      </w:pPr>
    </w:p>
    <w:p w14:paraId="16EF199F" w14:textId="77777777" w:rsidR="00826BA4" w:rsidRPr="00531B0B" w:rsidRDefault="00826BA4" w:rsidP="00826BA4">
      <w:pPr>
        <w:shd w:val="clear" w:color="auto" w:fill="FFFFFF"/>
        <w:spacing w:before="80" w:line="320" w:lineRule="exact"/>
        <w:ind w:left="142"/>
        <w:jc w:val="both"/>
        <w:rPr>
          <w:b/>
          <w:bCs/>
          <w:sz w:val="26"/>
          <w:szCs w:val="26"/>
          <w:lang w:val="vi-VN" w:eastAsia="en-SG"/>
        </w:rPr>
      </w:pPr>
      <w:r w:rsidRPr="00531B0B">
        <w:rPr>
          <w:b/>
          <w:bCs/>
          <w:sz w:val="26"/>
          <w:szCs w:val="26"/>
          <w:lang w:val="vi-VN" w:eastAsia="en-SG"/>
        </w:rPr>
        <w:t xml:space="preserve"> </w:t>
      </w:r>
    </w:p>
    <w:p w14:paraId="6DB6A11B" w14:textId="049E09E2" w:rsidR="00826BA4" w:rsidRDefault="00826BA4" w:rsidP="00826BA4">
      <w:pPr>
        <w:shd w:val="clear" w:color="auto" w:fill="FFFFFF"/>
        <w:tabs>
          <w:tab w:val="left" w:pos="720"/>
          <w:tab w:val="left" w:pos="1440"/>
          <w:tab w:val="left" w:pos="2160"/>
          <w:tab w:val="left" w:pos="2880"/>
          <w:tab w:val="left" w:pos="3600"/>
          <w:tab w:val="left" w:pos="4320"/>
          <w:tab w:val="left" w:pos="5040"/>
          <w:tab w:val="left" w:pos="5760"/>
          <w:tab w:val="left" w:pos="6480"/>
          <w:tab w:val="left" w:pos="9370"/>
        </w:tabs>
        <w:spacing w:before="80" w:line="320" w:lineRule="exact"/>
        <w:ind w:left="142"/>
        <w:jc w:val="center"/>
        <w:rPr>
          <w:b/>
          <w:bCs/>
          <w:sz w:val="26"/>
          <w:szCs w:val="26"/>
          <w:lang w:eastAsia="en-SG"/>
        </w:rPr>
      </w:pPr>
      <w:r w:rsidRPr="00C53846">
        <w:rPr>
          <w:b/>
          <w:bCs/>
          <w:sz w:val="26"/>
          <w:szCs w:val="26"/>
          <w:lang w:val="vi-VN" w:eastAsia="en-SG"/>
        </w:rPr>
        <w:t xml:space="preserve">Hình 1: Sơ đồ cơ cấu tổ chức </w:t>
      </w:r>
      <w:r w:rsidRPr="00C53846">
        <w:rPr>
          <w:b/>
          <w:bCs/>
          <w:sz w:val="26"/>
          <w:szCs w:val="26"/>
          <w:lang w:eastAsia="en-SG"/>
        </w:rPr>
        <w:t xml:space="preserve">Nhóm </w:t>
      </w:r>
      <w:r w:rsidR="0073205F">
        <w:rPr>
          <w:b/>
          <w:bCs/>
          <w:sz w:val="26"/>
          <w:szCs w:val="26"/>
          <w:lang w:eastAsia="en-SG"/>
        </w:rPr>
        <w:t>Chứng chỉ rừng huyện</w:t>
      </w:r>
      <w:r w:rsidRPr="00C53846">
        <w:rPr>
          <w:b/>
          <w:bCs/>
          <w:sz w:val="26"/>
          <w:szCs w:val="26"/>
          <w:lang w:eastAsia="en-SG"/>
        </w:rPr>
        <w:t xml:space="preserve"> Thanh Chương</w:t>
      </w:r>
      <w:r w:rsidR="0073205F">
        <w:rPr>
          <w:b/>
          <w:bCs/>
          <w:sz w:val="26"/>
          <w:szCs w:val="26"/>
          <w:lang w:eastAsia="en-SG"/>
        </w:rPr>
        <w:t xml:space="preserve"> số</w:t>
      </w:r>
      <w:r w:rsidRPr="00C53846">
        <w:rPr>
          <w:b/>
          <w:bCs/>
          <w:sz w:val="26"/>
          <w:szCs w:val="26"/>
          <w:lang w:eastAsia="en-SG"/>
        </w:rPr>
        <w:t xml:space="preserve"> 2</w:t>
      </w:r>
    </w:p>
    <w:p w14:paraId="1DF179DC" w14:textId="1A5E2874" w:rsidR="00EC510B" w:rsidRDefault="00EC510B" w:rsidP="00E0716C">
      <w:pPr>
        <w:tabs>
          <w:tab w:val="left" w:pos="515"/>
          <w:tab w:val="left" w:pos="1916"/>
          <w:tab w:val="left" w:pos="3673"/>
          <w:tab w:val="left" w:pos="10265"/>
        </w:tabs>
        <w:spacing w:after="120"/>
        <w:ind w:right="-18"/>
        <w:jc w:val="both"/>
        <w:rPr>
          <w:szCs w:val="28"/>
          <w:lang w:val="nl-NL"/>
        </w:rPr>
      </w:pPr>
    </w:p>
    <w:p w14:paraId="32D51CA7" w14:textId="77777777" w:rsidR="00826BA4" w:rsidRDefault="00E0716C" w:rsidP="00CB3C56">
      <w:pPr>
        <w:pStyle w:val="Heading3"/>
        <w:rPr>
          <w:szCs w:val="28"/>
          <w:lang w:val="nl-NL"/>
        </w:rPr>
        <w:sectPr w:rsidR="00826BA4" w:rsidSect="00753E2A">
          <w:footerReference w:type="default" r:id="rId17"/>
          <w:pgSz w:w="15840" w:h="12240" w:orient="landscape"/>
          <w:pgMar w:top="1134" w:right="1315" w:bottom="1134" w:left="1525" w:header="471" w:footer="431" w:gutter="0"/>
          <w:cols w:space="720"/>
          <w:docGrid w:linePitch="381"/>
        </w:sectPr>
      </w:pPr>
      <w:r>
        <w:rPr>
          <w:szCs w:val="28"/>
          <w:lang w:val="nl-NL"/>
        </w:rPr>
        <w:tab/>
      </w:r>
      <w:bookmarkStart w:id="137" w:name="_Toc454012589"/>
      <w:bookmarkStart w:id="138" w:name="_Toc8205212"/>
      <w:bookmarkStart w:id="139" w:name="_Toc142621382"/>
    </w:p>
    <w:p w14:paraId="797D6C23" w14:textId="34759029" w:rsidR="004E131E" w:rsidRPr="00582C04" w:rsidRDefault="00CD45A7" w:rsidP="00CB3C56">
      <w:pPr>
        <w:pStyle w:val="Heading3"/>
        <w:rPr>
          <w:rFonts w:ascii="Times New Roman" w:hAnsi="Times New Roman"/>
          <w:b/>
          <w:i/>
          <w:sz w:val="28"/>
          <w:szCs w:val="28"/>
          <w:lang w:val="vi-VN"/>
        </w:rPr>
      </w:pPr>
      <w:bookmarkStart w:id="140" w:name="_Toc153972686"/>
      <w:r w:rsidRPr="00582C04">
        <w:rPr>
          <w:rFonts w:ascii="Times New Roman" w:hAnsi="Times New Roman"/>
          <w:b/>
          <w:i/>
          <w:sz w:val="28"/>
          <w:szCs w:val="28"/>
          <w:lang w:val="nl-NL"/>
        </w:rPr>
        <w:lastRenderedPageBreak/>
        <w:t>2.</w:t>
      </w:r>
      <w:r w:rsidR="006D45C9" w:rsidRPr="00582C04">
        <w:rPr>
          <w:rFonts w:ascii="Times New Roman" w:hAnsi="Times New Roman"/>
          <w:b/>
          <w:i/>
          <w:sz w:val="28"/>
          <w:szCs w:val="28"/>
        </w:rPr>
        <w:t>4</w:t>
      </w:r>
      <w:r w:rsidRPr="00582C04">
        <w:rPr>
          <w:rFonts w:ascii="Times New Roman" w:hAnsi="Times New Roman"/>
          <w:b/>
          <w:i/>
          <w:sz w:val="28"/>
          <w:szCs w:val="28"/>
          <w:lang w:val="nl-NL"/>
        </w:rPr>
        <w:t>.</w:t>
      </w:r>
      <w:r w:rsidRPr="00582C04">
        <w:rPr>
          <w:rFonts w:ascii="Times New Roman" w:hAnsi="Times New Roman"/>
          <w:b/>
          <w:i/>
          <w:sz w:val="28"/>
          <w:szCs w:val="28"/>
          <w:lang w:val="vi-VN"/>
        </w:rPr>
        <w:t>3</w:t>
      </w:r>
      <w:r w:rsidRPr="00582C04">
        <w:rPr>
          <w:rFonts w:ascii="Times New Roman" w:hAnsi="Times New Roman"/>
          <w:b/>
          <w:i/>
          <w:sz w:val="28"/>
          <w:szCs w:val="28"/>
          <w:lang w:val="nl-NL"/>
        </w:rPr>
        <w:t xml:space="preserve">  </w:t>
      </w:r>
      <w:bookmarkEnd w:id="137"/>
      <w:bookmarkEnd w:id="138"/>
      <w:r w:rsidRPr="00582C04">
        <w:rPr>
          <w:rFonts w:ascii="Times New Roman" w:hAnsi="Times New Roman"/>
          <w:b/>
          <w:i/>
          <w:sz w:val="28"/>
          <w:szCs w:val="28"/>
          <w:lang w:val="nl-NL"/>
        </w:rPr>
        <w:t>Quy</w:t>
      </w:r>
      <w:r w:rsidRPr="00582C04">
        <w:rPr>
          <w:rFonts w:ascii="Times New Roman" w:hAnsi="Times New Roman"/>
          <w:b/>
          <w:i/>
          <w:sz w:val="28"/>
          <w:szCs w:val="28"/>
          <w:lang w:val="vi-VN"/>
        </w:rPr>
        <w:t xml:space="preserve"> mô nhóm hộ và lộ trình mở rộng</w:t>
      </w:r>
      <w:bookmarkStart w:id="141" w:name="_Toc83998032"/>
      <w:bookmarkEnd w:id="139"/>
      <w:bookmarkEnd w:id="140"/>
    </w:p>
    <w:p w14:paraId="0CD10F3F" w14:textId="7C7F4D37" w:rsidR="004E131E" w:rsidRDefault="004E131E" w:rsidP="00234200">
      <w:pPr>
        <w:spacing w:line="360" w:lineRule="exact"/>
        <w:ind w:firstLine="720"/>
        <w:jc w:val="both"/>
        <w:rPr>
          <w:sz w:val="28"/>
          <w:szCs w:val="28"/>
        </w:rPr>
      </w:pPr>
      <w:r w:rsidRPr="00B45931">
        <w:rPr>
          <w:sz w:val="28"/>
          <w:szCs w:val="28"/>
        </w:rPr>
        <w:t>Căn</w:t>
      </w:r>
      <w:r w:rsidRPr="00B45931">
        <w:rPr>
          <w:sz w:val="28"/>
          <w:szCs w:val="28"/>
          <w:lang w:val="vi-VN"/>
        </w:rPr>
        <w:t xml:space="preserve"> cứ vào nhu cầu của thị trường </w:t>
      </w:r>
      <w:r w:rsidR="002331B4">
        <w:rPr>
          <w:sz w:val="28"/>
          <w:szCs w:val="28"/>
        </w:rPr>
        <w:t xml:space="preserve">và diện tích rừng trồng còn lại trên địa bàn huyện Thanh Chương, </w:t>
      </w:r>
      <w:r w:rsidR="00DA7237" w:rsidRPr="0017298A">
        <w:rPr>
          <w:sz w:val="28"/>
          <w:szCs w:val="28"/>
        </w:rPr>
        <w:t xml:space="preserve">Nhóm </w:t>
      </w:r>
      <w:r w:rsidR="00DA7237">
        <w:rPr>
          <w:sz w:val="28"/>
          <w:szCs w:val="28"/>
        </w:rPr>
        <w:t>Chứng chỉ rừng huyện Thanh Chương số 2</w:t>
      </w:r>
      <w:r w:rsidR="002331B4">
        <w:rPr>
          <w:sz w:val="28"/>
          <w:szCs w:val="28"/>
        </w:rPr>
        <w:t xml:space="preserve"> </w:t>
      </w:r>
      <w:r w:rsidRPr="00B45931">
        <w:rPr>
          <w:sz w:val="28"/>
          <w:szCs w:val="28"/>
          <w:lang w:val="vi-VN"/>
        </w:rPr>
        <w:t>xác định quy mô mở rộng nhóm đến 202</w:t>
      </w:r>
      <w:r w:rsidR="003701C0">
        <w:rPr>
          <w:sz w:val="28"/>
          <w:szCs w:val="28"/>
        </w:rPr>
        <w:t>9</w:t>
      </w:r>
      <w:r w:rsidR="002269C2">
        <w:rPr>
          <w:sz w:val="28"/>
          <w:szCs w:val="28"/>
        </w:rPr>
        <w:t xml:space="preserve"> </w:t>
      </w:r>
      <w:r w:rsidRPr="00B45931">
        <w:rPr>
          <w:sz w:val="28"/>
          <w:szCs w:val="28"/>
          <w:lang w:val="vi-VN"/>
        </w:rPr>
        <w:t xml:space="preserve">là 7.000 ha và ước tính khoảng </w:t>
      </w:r>
      <w:r w:rsidR="002331B4">
        <w:rPr>
          <w:sz w:val="28"/>
          <w:szCs w:val="28"/>
        </w:rPr>
        <w:t>3.500</w:t>
      </w:r>
      <w:r w:rsidRPr="00B45931">
        <w:rPr>
          <w:sz w:val="28"/>
          <w:szCs w:val="28"/>
          <w:lang w:val="vi-VN"/>
        </w:rPr>
        <w:t xml:space="preserve"> hộ gia đình</w:t>
      </w:r>
      <w:bookmarkEnd w:id="141"/>
      <w:r w:rsidRPr="00B45931">
        <w:rPr>
          <w:sz w:val="28"/>
          <w:szCs w:val="28"/>
          <w:lang w:val="vi-VN"/>
        </w:rPr>
        <w:t xml:space="preserve"> </w:t>
      </w:r>
      <w:r w:rsidR="00ED5412" w:rsidRPr="00B45931">
        <w:rPr>
          <w:sz w:val="28"/>
          <w:szCs w:val="28"/>
        </w:rPr>
        <w:t>thành viên.</w:t>
      </w:r>
    </w:p>
    <w:p w14:paraId="3F0A93A3" w14:textId="77777777" w:rsidR="006B5E6F" w:rsidRDefault="001C5CA0" w:rsidP="00234200">
      <w:pPr>
        <w:spacing w:line="360" w:lineRule="exact"/>
        <w:ind w:firstLine="720"/>
        <w:jc w:val="both"/>
        <w:rPr>
          <w:sz w:val="28"/>
          <w:szCs w:val="28"/>
        </w:rPr>
      </w:pPr>
      <w:r w:rsidRPr="006B5E6F">
        <w:rPr>
          <w:sz w:val="28"/>
          <w:szCs w:val="28"/>
        </w:rPr>
        <w:t>Lộ trình:</w:t>
      </w:r>
    </w:p>
    <w:p w14:paraId="7B9ED941" w14:textId="1B5251BB" w:rsidR="006B5E6F" w:rsidRDefault="00611A67" w:rsidP="00234200">
      <w:pPr>
        <w:spacing w:line="360" w:lineRule="exact"/>
        <w:ind w:firstLine="720"/>
        <w:jc w:val="both"/>
        <w:rPr>
          <w:sz w:val="28"/>
          <w:szCs w:val="28"/>
        </w:rPr>
      </w:pPr>
      <w:r>
        <w:rPr>
          <w:sz w:val="28"/>
          <w:szCs w:val="28"/>
        </w:rPr>
        <w:t xml:space="preserve"> </w:t>
      </w:r>
      <w:r w:rsidRPr="00C53846">
        <w:rPr>
          <w:sz w:val="28"/>
          <w:szCs w:val="28"/>
        </w:rPr>
        <w:t xml:space="preserve">- </w:t>
      </w:r>
      <w:r w:rsidR="006B5E6F" w:rsidRPr="00C53846">
        <w:rPr>
          <w:sz w:val="28"/>
          <w:szCs w:val="28"/>
        </w:rPr>
        <w:t xml:space="preserve"> Năm 202</w:t>
      </w:r>
      <w:r w:rsidR="00DA7237">
        <w:rPr>
          <w:sz w:val="28"/>
          <w:szCs w:val="28"/>
        </w:rPr>
        <w:t>4</w:t>
      </w:r>
      <w:r w:rsidR="006B5E6F" w:rsidRPr="00C53846">
        <w:rPr>
          <w:sz w:val="28"/>
          <w:szCs w:val="28"/>
        </w:rPr>
        <w:t xml:space="preserve"> diện tích của Nhóm là </w:t>
      </w:r>
      <w:r w:rsidR="00F12E01" w:rsidRPr="00C53846">
        <w:rPr>
          <w:sz w:val="28"/>
          <w:szCs w:val="28"/>
        </w:rPr>
        <w:t>4.</w:t>
      </w:r>
      <w:r w:rsidR="00AC01F2">
        <w:rPr>
          <w:sz w:val="28"/>
          <w:szCs w:val="28"/>
        </w:rPr>
        <w:t>203</w:t>
      </w:r>
      <w:r w:rsidR="00F12E01" w:rsidRPr="00C53846">
        <w:rPr>
          <w:sz w:val="28"/>
          <w:szCs w:val="28"/>
        </w:rPr>
        <w:t>,</w:t>
      </w:r>
      <w:r w:rsidR="00AC01F2">
        <w:rPr>
          <w:sz w:val="28"/>
          <w:szCs w:val="28"/>
        </w:rPr>
        <w:t>38</w:t>
      </w:r>
      <w:r w:rsidR="006B5E6F" w:rsidRPr="00C53846">
        <w:rPr>
          <w:sz w:val="28"/>
          <w:szCs w:val="28"/>
        </w:rPr>
        <w:t xml:space="preserve"> ha, </w:t>
      </w:r>
      <w:r w:rsidR="00F12E01" w:rsidRPr="00C53846">
        <w:rPr>
          <w:sz w:val="28"/>
          <w:szCs w:val="28"/>
        </w:rPr>
        <w:t>2.20</w:t>
      </w:r>
      <w:r w:rsidR="00AC01F2">
        <w:rPr>
          <w:sz w:val="28"/>
          <w:szCs w:val="28"/>
        </w:rPr>
        <w:t>7</w:t>
      </w:r>
      <w:r w:rsidR="00370B64" w:rsidRPr="00C53846">
        <w:rPr>
          <w:sz w:val="28"/>
          <w:szCs w:val="28"/>
        </w:rPr>
        <w:t xml:space="preserve"> </w:t>
      </w:r>
      <w:r w:rsidR="006B5E6F" w:rsidRPr="00C53846">
        <w:rPr>
          <w:sz w:val="28"/>
          <w:szCs w:val="28"/>
        </w:rPr>
        <w:t>hộ thành viên</w:t>
      </w:r>
    </w:p>
    <w:p w14:paraId="25A33DCD" w14:textId="6EFF3AC2" w:rsidR="006B5E6F" w:rsidRDefault="00332D4D" w:rsidP="00234200">
      <w:pPr>
        <w:spacing w:line="360" w:lineRule="exact"/>
        <w:ind w:firstLine="720"/>
        <w:jc w:val="both"/>
        <w:rPr>
          <w:sz w:val="28"/>
          <w:szCs w:val="28"/>
        </w:rPr>
      </w:pPr>
      <w:r>
        <w:rPr>
          <w:sz w:val="28"/>
          <w:szCs w:val="28"/>
        </w:rPr>
        <w:t xml:space="preserve"> </w:t>
      </w:r>
      <w:r w:rsidR="006B5E6F">
        <w:rPr>
          <w:sz w:val="28"/>
          <w:szCs w:val="28"/>
        </w:rPr>
        <w:t>- Năm 202</w:t>
      </w:r>
      <w:r w:rsidR="00DA7237">
        <w:rPr>
          <w:sz w:val="28"/>
          <w:szCs w:val="28"/>
        </w:rPr>
        <w:t>4</w:t>
      </w:r>
      <w:r w:rsidR="006B5E6F">
        <w:rPr>
          <w:sz w:val="28"/>
          <w:szCs w:val="28"/>
        </w:rPr>
        <w:t xml:space="preserve"> - 202</w:t>
      </w:r>
      <w:r w:rsidR="005C75C1">
        <w:rPr>
          <w:sz w:val="28"/>
          <w:szCs w:val="28"/>
        </w:rPr>
        <w:t>9</w:t>
      </w:r>
      <w:r w:rsidR="006B5E6F">
        <w:rPr>
          <w:sz w:val="28"/>
          <w:szCs w:val="28"/>
        </w:rPr>
        <w:t>, đưa diện tích các xã còn lại của huyện Thanh Chương</w:t>
      </w:r>
      <w:r w:rsidR="00725891">
        <w:rPr>
          <w:sz w:val="28"/>
          <w:szCs w:val="28"/>
        </w:rPr>
        <w:t xml:space="preserve"> và các huyện lân cận</w:t>
      </w:r>
      <w:r w:rsidR="006B5E6F">
        <w:rPr>
          <w:sz w:val="28"/>
          <w:szCs w:val="28"/>
        </w:rPr>
        <w:t xml:space="preserve"> vào Nhóm, nâng diện tích lên 7.000 ha.</w:t>
      </w:r>
    </w:p>
    <w:p w14:paraId="6EFEB0EE" w14:textId="72F7E45D" w:rsidR="009311D8" w:rsidRDefault="00A07F5A" w:rsidP="00234200">
      <w:pPr>
        <w:spacing w:line="360" w:lineRule="exact"/>
        <w:ind w:firstLine="720"/>
        <w:jc w:val="both"/>
        <w:rPr>
          <w:sz w:val="28"/>
          <w:szCs w:val="28"/>
        </w:rPr>
      </w:pPr>
      <w:r>
        <w:rPr>
          <w:sz w:val="28"/>
          <w:szCs w:val="28"/>
        </w:rPr>
        <w:t xml:space="preserve">- </w:t>
      </w:r>
      <w:r w:rsidR="00C91A32">
        <w:rPr>
          <w:sz w:val="28"/>
          <w:szCs w:val="28"/>
        </w:rPr>
        <w:t>Số nhân sự quản lý nhóm hiện tại là 17, sẽ b</w:t>
      </w:r>
      <w:r>
        <w:rPr>
          <w:sz w:val="28"/>
          <w:szCs w:val="28"/>
        </w:rPr>
        <w:t>ổ sung từ 3-5 nhân sự có trình độ chuyên môn để đáp ứng được quy mô của nhóm trong thời gian tới.</w:t>
      </w:r>
    </w:p>
    <w:p w14:paraId="7F2AA70C" w14:textId="68E3E0B7" w:rsidR="00A310FE" w:rsidRPr="00A310FE" w:rsidRDefault="006B5E6F" w:rsidP="006B5E6F">
      <w:pPr>
        <w:spacing w:line="360" w:lineRule="exact"/>
        <w:jc w:val="both"/>
        <w:rPr>
          <w:lang w:val="nl-NL"/>
        </w:rPr>
      </w:pPr>
      <w:r>
        <w:rPr>
          <w:sz w:val="28"/>
          <w:szCs w:val="28"/>
        </w:rPr>
        <w:tab/>
        <w:t xml:space="preserve">    </w:t>
      </w:r>
      <w:bookmarkStart w:id="142" w:name="_Toc86093009"/>
    </w:p>
    <w:p w14:paraId="089CF6A4" w14:textId="423D3E30" w:rsidR="00F01D96" w:rsidRPr="00425756" w:rsidRDefault="00F01D96" w:rsidP="0062248B">
      <w:pPr>
        <w:pStyle w:val="Heading1"/>
        <w:rPr>
          <w:sz w:val="28"/>
          <w:lang w:val="nl-NL"/>
        </w:rPr>
      </w:pPr>
      <w:bookmarkStart w:id="143" w:name="_Toc142621383"/>
      <w:bookmarkStart w:id="144" w:name="_Toc153972687"/>
      <w:r w:rsidRPr="00425756">
        <w:rPr>
          <w:sz w:val="28"/>
          <w:lang w:val="nl-NL"/>
        </w:rPr>
        <w:t xml:space="preserve">PHẦN </w:t>
      </w:r>
      <w:r w:rsidR="002E0226" w:rsidRPr="00425756">
        <w:rPr>
          <w:sz w:val="28"/>
          <w:lang w:val="vi-VN"/>
        </w:rPr>
        <w:t>3</w:t>
      </w:r>
      <w:r w:rsidR="0086352F" w:rsidRPr="00425756">
        <w:rPr>
          <w:sz w:val="28"/>
          <w:lang w:val="nl-NL"/>
        </w:rPr>
        <w:t>:</w:t>
      </w:r>
      <w:r w:rsidR="00605246" w:rsidRPr="00425756">
        <w:rPr>
          <w:sz w:val="28"/>
          <w:lang w:val="nl-NL"/>
        </w:rPr>
        <w:t xml:space="preserve">  </w:t>
      </w:r>
      <w:r w:rsidR="002E0226" w:rsidRPr="00425756">
        <w:rPr>
          <w:sz w:val="28"/>
          <w:lang w:val="nl-NL"/>
        </w:rPr>
        <w:t>MỤC</w:t>
      </w:r>
      <w:r w:rsidR="002E0226" w:rsidRPr="00425756">
        <w:rPr>
          <w:sz w:val="28"/>
          <w:lang w:val="vi-VN"/>
        </w:rPr>
        <w:t xml:space="preserve"> TIÊU VÀ </w:t>
      </w:r>
      <w:r w:rsidR="00605246" w:rsidRPr="00425756">
        <w:rPr>
          <w:sz w:val="28"/>
          <w:lang w:val="nl-NL"/>
        </w:rPr>
        <w:t>K</w:t>
      </w:r>
      <w:r w:rsidR="00C43CAC" w:rsidRPr="00425756">
        <w:rPr>
          <w:sz w:val="28"/>
          <w:lang w:val="nl-NL"/>
        </w:rPr>
        <w:t>Ế HOẠCH QUẢN LÝ RỪNG</w:t>
      </w:r>
      <w:r w:rsidRPr="00425756">
        <w:rPr>
          <w:sz w:val="28"/>
          <w:lang w:val="nl-NL"/>
        </w:rPr>
        <w:t xml:space="preserve"> </w:t>
      </w:r>
      <w:r w:rsidR="00090663" w:rsidRPr="00425756">
        <w:rPr>
          <w:sz w:val="28"/>
          <w:lang w:val="nl-NL"/>
        </w:rPr>
        <w:t xml:space="preserve">TRỒNG </w:t>
      </w:r>
      <w:r w:rsidR="002E0226" w:rsidRPr="00425756">
        <w:rPr>
          <w:sz w:val="28"/>
          <w:lang w:val="nl-NL"/>
        </w:rPr>
        <w:t>KEO</w:t>
      </w:r>
      <w:r w:rsidR="002E0226" w:rsidRPr="00425756">
        <w:rPr>
          <w:sz w:val="28"/>
          <w:lang w:val="vi-VN"/>
        </w:rPr>
        <w:t xml:space="preserve"> CỦA </w:t>
      </w:r>
      <w:r w:rsidR="00090663" w:rsidRPr="00425756">
        <w:rPr>
          <w:sz w:val="28"/>
          <w:lang w:val="nl-NL"/>
        </w:rPr>
        <w:t xml:space="preserve">NHÓM </w:t>
      </w:r>
      <w:bookmarkEnd w:id="142"/>
      <w:bookmarkEnd w:id="143"/>
      <w:r w:rsidR="00700C85">
        <w:rPr>
          <w:sz w:val="28"/>
          <w:lang w:val="nl-NL"/>
        </w:rPr>
        <w:t>CCR HUYỆN</w:t>
      </w:r>
      <w:r w:rsidR="008D73E1">
        <w:rPr>
          <w:sz w:val="28"/>
          <w:lang w:val="nl-NL"/>
        </w:rPr>
        <w:t xml:space="preserve"> THANH CHƯƠNG </w:t>
      </w:r>
      <w:r w:rsidR="00700C85">
        <w:rPr>
          <w:sz w:val="28"/>
          <w:lang w:val="nl-NL"/>
        </w:rPr>
        <w:t xml:space="preserve">SỐ </w:t>
      </w:r>
      <w:r w:rsidR="008D73E1">
        <w:rPr>
          <w:sz w:val="28"/>
          <w:lang w:val="nl-NL"/>
        </w:rPr>
        <w:t>2</w:t>
      </w:r>
      <w:bookmarkEnd w:id="144"/>
    </w:p>
    <w:p w14:paraId="08AEACDA" w14:textId="7DF08F3E" w:rsidR="00CC165B" w:rsidRPr="007D6EEE" w:rsidRDefault="002E0226" w:rsidP="001036A1">
      <w:pPr>
        <w:pStyle w:val="Heading1"/>
        <w:jc w:val="left"/>
        <w:rPr>
          <w:sz w:val="28"/>
          <w:lang w:val="vi-VN"/>
        </w:rPr>
      </w:pPr>
      <w:bookmarkStart w:id="145" w:name="_Toc86093010"/>
      <w:bookmarkStart w:id="146" w:name="_Toc142621384"/>
      <w:bookmarkStart w:id="147" w:name="_Toc153972688"/>
      <w:r w:rsidRPr="00425756">
        <w:rPr>
          <w:sz w:val="28"/>
          <w:lang w:val="vi-VN"/>
        </w:rPr>
        <w:t>3</w:t>
      </w:r>
      <w:r w:rsidR="00D51AE9" w:rsidRPr="00425756">
        <w:rPr>
          <w:sz w:val="28"/>
          <w:lang w:val="pt-BR"/>
        </w:rPr>
        <w:t>.</w:t>
      </w:r>
      <w:r w:rsidR="00D51AE9" w:rsidRPr="007D6EEE">
        <w:rPr>
          <w:sz w:val="28"/>
          <w:lang w:val="pt-BR"/>
        </w:rPr>
        <w:t xml:space="preserve">1. </w:t>
      </w:r>
      <w:r w:rsidRPr="007D6EEE">
        <w:rPr>
          <w:sz w:val="28"/>
          <w:lang w:val="pt-BR"/>
        </w:rPr>
        <w:t>Mục</w:t>
      </w:r>
      <w:r w:rsidRPr="007D6EEE">
        <w:rPr>
          <w:sz w:val="28"/>
          <w:lang w:val="vi-VN"/>
        </w:rPr>
        <w:t xml:space="preserve"> tiêu quản lý:</w:t>
      </w:r>
      <w:bookmarkEnd w:id="145"/>
      <w:bookmarkEnd w:id="146"/>
      <w:bookmarkEnd w:id="147"/>
    </w:p>
    <w:p w14:paraId="03A40F95" w14:textId="1B880693" w:rsidR="002E0226" w:rsidRPr="00582C04" w:rsidRDefault="002E0226" w:rsidP="00582C04">
      <w:pPr>
        <w:pStyle w:val="Heading3"/>
        <w:spacing w:before="120" w:after="120"/>
        <w:rPr>
          <w:rFonts w:ascii="Times New Roman" w:hAnsi="Times New Roman"/>
          <w:b/>
          <w:bCs/>
          <w:sz w:val="28"/>
          <w:szCs w:val="28"/>
        </w:rPr>
      </w:pPr>
      <w:bookmarkStart w:id="148" w:name="_Toc86093011"/>
      <w:bookmarkStart w:id="149" w:name="_Toc142621385"/>
      <w:bookmarkStart w:id="150" w:name="_Toc153972689"/>
      <w:r w:rsidRPr="00582C04">
        <w:rPr>
          <w:rFonts w:ascii="Times New Roman" w:hAnsi="Times New Roman"/>
          <w:b/>
          <w:bCs/>
          <w:sz w:val="28"/>
          <w:szCs w:val="28"/>
          <w:lang w:val="vi-VN"/>
        </w:rPr>
        <w:t>3.1.1. Mục tiêu chung</w:t>
      </w:r>
      <w:bookmarkEnd w:id="148"/>
      <w:bookmarkEnd w:id="149"/>
      <w:bookmarkEnd w:id="150"/>
    </w:p>
    <w:p w14:paraId="7F4D5F71" w14:textId="07651461" w:rsidR="00972E24" w:rsidRPr="007D6EEE" w:rsidRDefault="00972E24" w:rsidP="00234200">
      <w:pPr>
        <w:pStyle w:val="ListParagraph"/>
        <w:numPr>
          <w:ilvl w:val="0"/>
          <w:numId w:val="13"/>
        </w:numPr>
        <w:tabs>
          <w:tab w:val="left" w:pos="851"/>
        </w:tabs>
        <w:spacing w:line="360" w:lineRule="exact"/>
        <w:ind w:left="0" w:firstLine="720"/>
        <w:jc w:val="both"/>
        <w:rPr>
          <w:szCs w:val="28"/>
        </w:rPr>
      </w:pPr>
      <w:r w:rsidRPr="007D6EEE">
        <w:rPr>
          <w:szCs w:val="28"/>
        </w:rPr>
        <w:t xml:space="preserve">Mục tiêu tổng quát của kế hoạch quản lý rừng bền vững </w:t>
      </w:r>
      <w:r w:rsidR="00F80F0A" w:rsidRPr="0017298A">
        <w:rPr>
          <w:szCs w:val="28"/>
        </w:rPr>
        <w:t xml:space="preserve">Nhóm </w:t>
      </w:r>
      <w:r w:rsidR="00F80F0A">
        <w:rPr>
          <w:szCs w:val="28"/>
        </w:rPr>
        <w:t xml:space="preserve">Chứng chỉ rừng huyện Thanh Chương số 2 </w:t>
      </w:r>
      <w:r w:rsidRPr="007D6EEE">
        <w:rPr>
          <w:szCs w:val="28"/>
        </w:rPr>
        <w:t xml:space="preserve">đó là sử dụng rừng có hiệu quả với chi phí và lợi nhuận </w:t>
      </w:r>
      <w:r w:rsidR="0065339F" w:rsidRPr="007D6EEE">
        <w:rPr>
          <w:szCs w:val="28"/>
        </w:rPr>
        <w:t>tối ưu</w:t>
      </w:r>
      <w:r w:rsidRPr="007D6EEE">
        <w:rPr>
          <w:szCs w:val="28"/>
        </w:rPr>
        <w:t xml:space="preserve"> nhất, phù hợp với các định hướng phát triển kinh tế xã hội của địa phương; Đáp ứng đầy đủ 10 nguyên tắc quản lý rừng bền vững FSC về kinh tế</w:t>
      </w:r>
      <w:r w:rsidR="007D3672">
        <w:rPr>
          <w:szCs w:val="28"/>
        </w:rPr>
        <w:t xml:space="preserve"> </w:t>
      </w:r>
      <w:r w:rsidRPr="007D6EEE">
        <w:rPr>
          <w:szCs w:val="28"/>
        </w:rPr>
        <w:t>-</w:t>
      </w:r>
      <w:r w:rsidR="007D3672">
        <w:rPr>
          <w:szCs w:val="28"/>
        </w:rPr>
        <w:t xml:space="preserve"> </w:t>
      </w:r>
      <w:r w:rsidRPr="007D6EEE">
        <w:rPr>
          <w:szCs w:val="28"/>
        </w:rPr>
        <w:t>xã hội</w:t>
      </w:r>
      <w:r w:rsidR="007D3672">
        <w:rPr>
          <w:szCs w:val="28"/>
        </w:rPr>
        <w:t xml:space="preserve"> </w:t>
      </w:r>
      <w:r w:rsidRPr="007D6EEE">
        <w:rPr>
          <w:szCs w:val="28"/>
        </w:rPr>
        <w:t>-</w:t>
      </w:r>
      <w:r w:rsidR="007D3672">
        <w:rPr>
          <w:szCs w:val="28"/>
        </w:rPr>
        <w:t xml:space="preserve"> </w:t>
      </w:r>
      <w:r w:rsidRPr="007D6EEE">
        <w:rPr>
          <w:szCs w:val="28"/>
        </w:rPr>
        <w:t>môi trường.</w:t>
      </w:r>
    </w:p>
    <w:p w14:paraId="4525AAB2" w14:textId="01C56519" w:rsidR="00972E24" w:rsidRPr="007D6EEE" w:rsidRDefault="00972E24" w:rsidP="00234200">
      <w:pPr>
        <w:pStyle w:val="ListParagraph"/>
        <w:numPr>
          <w:ilvl w:val="0"/>
          <w:numId w:val="13"/>
        </w:numPr>
        <w:tabs>
          <w:tab w:val="left" w:pos="851"/>
        </w:tabs>
        <w:spacing w:line="360" w:lineRule="exact"/>
        <w:ind w:left="0" w:firstLine="720"/>
        <w:jc w:val="both"/>
        <w:rPr>
          <w:szCs w:val="28"/>
        </w:rPr>
      </w:pPr>
      <w:r w:rsidRPr="007D6EEE">
        <w:rPr>
          <w:rFonts w:eastAsia="Courier New"/>
          <w:szCs w:val="28"/>
          <w:lang w:eastAsia="vi-VN"/>
        </w:rPr>
        <w:t>T</w:t>
      </w:r>
      <w:r w:rsidR="00012985" w:rsidRPr="007D6EEE">
        <w:rPr>
          <w:rFonts w:eastAsia="Courier New"/>
          <w:szCs w:val="28"/>
          <w:lang w:val="vi-VN" w:eastAsia="vi-VN"/>
        </w:rPr>
        <w:t xml:space="preserve">ổ chức kinh doanh </w:t>
      </w:r>
      <w:r w:rsidRPr="007D6EEE">
        <w:rPr>
          <w:rFonts w:eastAsia="Courier New"/>
          <w:szCs w:val="28"/>
          <w:lang w:eastAsia="vi-VN"/>
        </w:rPr>
        <w:t xml:space="preserve">với </w:t>
      </w:r>
      <w:r w:rsidR="00012985" w:rsidRPr="007D6EEE">
        <w:rPr>
          <w:rFonts w:eastAsia="Courier New"/>
          <w:szCs w:val="28"/>
          <w:lang w:val="vi-VN" w:eastAsia="vi-VN"/>
        </w:rPr>
        <w:t xml:space="preserve">hiệu quả kinh tế cao, tăng chuỗi giá trị gỗ rừng trồng có </w:t>
      </w:r>
      <w:r w:rsidR="0065339F" w:rsidRPr="007D6EEE">
        <w:rPr>
          <w:rFonts w:eastAsia="Courier New"/>
          <w:szCs w:val="28"/>
          <w:lang w:eastAsia="vi-VN"/>
        </w:rPr>
        <w:t xml:space="preserve">chứng chỉ </w:t>
      </w:r>
      <w:r w:rsidR="00012985" w:rsidRPr="007D6EEE">
        <w:rPr>
          <w:rFonts w:eastAsia="Courier New"/>
          <w:szCs w:val="28"/>
          <w:lang w:val="vi-VN" w:eastAsia="vi-VN"/>
        </w:rPr>
        <w:t xml:space="preserve">FSC lên </w:t>
      </w:r>
      <w:r w:rsidRPr="007D6EEE">
        <w:rPr>
          <w:rFonts w:eastAsia="Courier New"/>
          <w:szCs w:val="28"/>
          <w:lang w:eastAsia="vi-VN"/>
        </w:rPr>
        <w:t>cao so với gỗ không có chứng chỉ.</w:t>
      </w:r>
    </w:p>
    <w:p w14:paraId="1A797DA5" w14:textId="5F1F0C3F" w:rsidR="00972E24" w:rsidRPr="007D6EEE" w:rsidRDefault="00972E24" w:rsidP="00234200">
      <w:pPr>
        <w:pStyle w:val="ListParagraph"/>
        <w:numPr>
          <w:ilvl w:val="0"/>
          <w:numId w:val="13"/>
        </w:numPr>
        <w:tabs>
          <w:tab w:val="left" w:pos="851"/>
        </w:tabs>
        <w:spacing w:line="360" w:lineRule="exact"/>
        <w:ind w:left="0" w:firstLine="720"/>
        <w:jc w:val="both"/>
        <w:rPr>
          <w:szCs w:val="28"/>
        </w:rPr>
      </w:pPr>
      <w:r w:rsidRPr="007D6EEE">
        <w:rPr>
          <w:rFonts w:eastAsia="Courier New"/>
          <w:szCs w:val="28"/>
          <w:lang w:val="vi-VN" w:eastAsia="vi-VN"/>
        </w:rPr>
        <w:t>Áp dụng công nghệ, kỹ thuật mới trong trồng rừng, chăm sóc và khai thác, chế biến gỗ tiên tiến để tận dụng lâm sản với giá thành thấp, chất lượng cao, sản phẩm có thể cạnh tranh trên thị trường trong nước và quốc tế.</w:t>
      </w:r>
      <w:r w:rsidRPr="007D6EEE">
        <w:rPr>
          <w:rFonts w:eastAsia="Courier New"/>
          <w:szCs w:val="28"/>
          <w:lang w:eastAsia="vi-VN"/>
        </w:rPr>
        <w:t xml:space="preserve"> Mục đích xây dựng một quy trình khép kín từ trồng rừng – thực hiện chứng chỉ rừng- và sản xuất, chế biến cho các sản phẩm gỗ có chứng chỉ FSC.</w:t>
      </w:r>
    </w:p>
    <w:p w14:paraId="2B7ED4B5" w14:textId="5A1AF6DF" w:rsidR="00012985" w:rsidRPr="007D6EEE" w:rsidRDefault="00972E24" w:rsidP="00234200">
      <w:pPr>
        <w:pStyle w:val="ListParagraph"/>
        <w:numPr>
          <w:ilvl w:val="0"/>
          <w:numId w:val="13"/>
        </w:numPr>
        <w:tabs>
          <w:tab w:val="left" w:pos="851"/>
        </w:tabs>
        <w:spacing w:line="360" w:lineRule="exact"/>
        <w:ind w:left="0" w:firstLine="720"/>
        <w:jc w:val="both"/>
        <w:rPr>
          <w:rFonts w:eastAsia="Courier New"/>
          <w:szCs w:val="28"/>
          <w:lang w:eastAsia="vi-VN"/>
        </w:rPr>
      </w:pPr>
      <w:r w:rsidRPr="007D6EEE">
        <w:rPr>
          <w:rFonts w:eastAsia="Courier New"/>
          <w:szCs w:val="28"/>
          <w:lang w:eastAsia="vi-VN"/>
        </w:rPr>
        <w:t>Tạo nguồn thu nhập ổn định từ trồng rừng, thúc đẩy mối liên kết giữa người trồng rừng và các đơn vị thu mua gỗ có chứng chỉ</w:t>
      </w:r>
      <w:r w:rsidR="0065339F" w:rsidRPr="007D6EEE">
        <w:rPr>
          <w:rFonts w:eastAsia="Courier New"/>
          <w:szCs w:val="28"/>
          <w:lang w:eastAsia="vi-VN"/>
        </w:rPr>
        <w:t xml:space="preserve"> và đầu ra ổn định cho gỗ có chứng chỉ FSC.</w:t>
      </w:r>
    </w:p>
    <w:p w14:paraId="75A94769" w14:textId="0274EB58" w:rsidR="000F572B" w:rsidRPr="007D6EEE" w:rsidRDefault="00012985" w:rsidP="00234200">
      <w:pPr>
        <w:pStyle w:val="ListParagraph"/>
        <w:numPr>
          <w:ilvl w:val="0"/>
          <w:numId w:val="13"/>
        </w:numPr>
        <w:tabs>
          <w:tab w:val="left" w:pos="851"/>
        </w:tabs>
        <w:spacing w:line="360" w:lineRule="exact"/>
        <w:ind w:left="0" w:firstLine="720"/>
        <w:jc w:val="both"/>
        <w:rPr>
          <w:szCs w:val="28"/>
        </w:rPr>
      </w:pPr>
      <w:r w:rsidRPr="007D6EEE">
        <w:rPr>
          <w:szCs w:val="28"/>
          <w:lang w:val="vi-VN"/>
        </w:rPr>
        <w:t xml:space="preserve">Bảo </w:t>
      </w:r>
      <w:r w:rsidRPr="007D6EEE">
        <w:rPr>
          <w:spacing w:val="1"/>
          <w:szCs w:val="28"/>
          <w:lang w:val="vi-VN"/>
        </w:rPr>
        <w:t>v</w:t>
      </w:r>
      <w:r w:rsidRPr="007D6EEE">
        <w:rPr>
          <w:szCs w:val="28"/>
          <w:lang w:val="vi-VN"/>
        </w:rPr>
        <w:t xml:space="preserve">ệ môi trường </w:t>
      </w:r>
      <w:r w:rsidR="00972E24" w:rsidRPr="007D6EEE">
        <w:rPr>
          <w:szCs w:val="28"/>
        </w:rPr>
        <w:t>thông qua sự thúc đẩy quản lý rừng bền vững, áp dụng các biện pháp quản lý thân thiện với môi trường</w:t>
      </w:r>
      <w:r w:rsidR="00202123" w:rsidRPr="007D6EEE">
        <w:rPr>
          <w:szCs w:val="28"/>
        </w:rPr>
        <w:t>, nâng cao nhận thức và tuân thủ các hoạt động liên quan đến bảo vệ môi trường.</w:t>
      </w:r>
    </w:p>
    <w:p w14:paraId="692F7066" w14:textId="04BE0EAF" w:rsidR="002E0226" w:rsidRPr="00582C04" w:rsidRDefault="002E0226" w:rsidP="00582C04">
      <w:pPr>
        <w:pStyle w:val="Heading3"/>
        <w:spacing w:before="120" w:after="120"/>
        <w:rPr>
          <w:rFonts w:ascii="Times New Roman" w:hAnsi="Times New Roman"/>
          <w:b/>
          <w:bCs/>
          <w:sz w:val="28"/>
          <w:szCs w:val="28"/>
          <w:lang w:val="vi-VN"/>
        </w:rPr>
      </w:pPr>
      <w:bookmarkStart w:id="151" w:name="_Toc86093012"/>
      <w:bookmarkStart w:id="152" w:name="_Toc142621386"/>
      <w:bookmarkStart w:id="153" w:name="_Toc153972690"/>
      <w:r w:rsidRPr="00582C04">
        <w:rPr>
          <w:rFonts w:ascii="Times New Roman" w:hAnsi="Times New Roman"/>
          <w:b/>
          <w:bCs/>
          <w:sz w:val="28"/>
          <w:szCs w:val="28"/>
          <w:lang w:val="vi-VN"/>
        </w:rPr>
        <w:t>3.1.2. Mục tiêu cụ thể</w:t>
      </w:r>
      <w:bookmarkEnd w:id="151"/>
      <w:bookmarkEnd w:id="152"/>
      <w:bookmarkEnd w:id="153"/>
    </w:p>
    <w:p w14:paraId="12A48C65" w14:textId="419B88A3" w:rsidR="008D12C0" w:rsidRPr="007D6EEE" w:rsidRDefault="008C06BF" w:rsidP="007D6EEE">
      <w:pPr>
        <w:pStyle w:val="Heading5"/>
        <w:spacing w:before="0" w:after="0" w:line="360" w:lineRule="exact"/>
        <w:ind w:left="0" w:firstLine="567"/>
        <w:rPr>
          <w:szCs w:val="28"/>
        </w:rPr>
      </w:pPr>
      <w:bookmarkStart w:id="154" w:name="_Toc439944718"/>
      <w:bookmarkStart w:id="155" w:name="_Toc524598017"/>
      <w:bookmarkStart w:id="156" w:name="_Toc82790425"/>
      <w:r w:rsidRPr="007D6EEE">
        <w:rPr>
          <w:szCs w:val="28"/>
        </w:rPr>
        <w:lastRenderedPageBreak/>
        <w:t>3.1.</w:t>
      </w:r>
      <w:r w:rsidR="00E66EB2" w:rsidRPr="007D6EEE">
        <w:rPr>
          <w:szCs w:val="28"/>
        </w:rPr>
        <w:t>2</w:t>
      </w:r>
      <w:r w:rsidR="008D12C0" w:rsidRPr="007D6EEE">
        <w:rPr>
          <w:szCs w:val="28"/>
        </w:rPr>
        <w:t>.1. Về kinh tế</w:t>
      </w:r>
      <w:bookmarkEnd w:id="154"/>
      <w:bookmarkEnd w:id="155"/>
      <w:bookmarkEnd w:id="156"/>
      <w:r w:rsidR="008D12C0" w:rsidRPr="007D6EEE">
        <w:rPr>
          <w:szCs w:val="28"/>
        </w:rPr>
        <w:t xml:space="preserve"> </w:t>
      </w:r>
    </w:p>
    <w:p w14:paraId="61613AC4" w14:textId="11DFCA1E" w:rsidR="00B64C0E" w:rsidRPr="007D6EEE" w:rsidRDefault="00B64C0E" w:rsidP="00234200">
      <w:pPr>
        <w:pStyle w:val="Caption"/>
        <w:spacing w:before="0" w:after="0" w:line="360" w:lineRule="exact"/>
        <w:ind w:firstLine="720"/>
        <w:jc w:val="both"/>
        <w:rPr>
          <w:szCs w:val="28"/>
        </w:rPr>
      </w:pPr>
      <w:r w:rsidRPr="007D6EEE">
        <w:rPr>
          <w:szCs w:val="28"/>
        </w:rPr>
        <w:t>- Tối ưu hóa lợi nhuận từ các sản phẩm gỗ có chứng chỉ, tăng hiệu quả sản xuất và giảm thiểu chi phí.</w:t>
      </w:r>
    </w:p>
    <w:p w14:paraId="7C0937DB" w14:textId="63AD591F" w:rsidR="00E209A1" w:rsidRPr="007D6EEE" w:rsidRDefault="008D12C0" w:rsidP="00234200">
      <w:pPr>
        <w:spacing w:line="360" w:lineRule="exact"/>
        <w:ind w:firstLine="720"/>
        <w:jc w:val="both"/>
        <w:rPr>
          <w:color w:val="000000" w:themeColor="text1"/>
          <w:sz w:val="28"/>
          <w:szCs w:val="28"/>
          <w:lang w:val="sq-AL"/>
        </w:rPr>
      </w:pPr>
      <w:r w:rsidRPr="007D6EEE">
        <w:rPr>
          <w:color w:val="000000" w:themeColor="text1"/>
          <w:sz w:val="28"/>
          <w:szCs w:val="28"/>
          <w:lang w:val="sq-AL"/>
        </w:rPr>
        <w:t xml:space="preserve">- </w:t>
      </w:r>
      <w:r w:rsidRPr="007D6EEE">
        <w:rPr>
          <w:color w:val="000000" w:themeColor="text1"/>
          <w:spacing w:val="-6"/>
          <w:sz w:val="28"/>
          <w:szCs w:val="28"/>
          <w:lang w:val="sq-AL"/>
        </w:rPr>
        <w:t xml:space="preserve">Kinh doanh hiệu quả và bền </w:t>
      </w:r>
      <w:r w:rsidRPr="0056390B">
        <w:rPr>
          <w:color w:val="000000" w:themeColor="text1"/>
          <w:spacing w:val="-6"/>
          <w:sz w:val="28"/>
          <w:szCs w:val="28"/>
          <w:lang w:val="sq-AL"/>
        </w:rPr>
        <w:t xml:space="preserve">vững </w:t>
      </w:r>
      <w:r w:rsidR="006B7406">
        <w:rPr>
          <w:color w:val="000000" w:themeColor="text1"/>
          <w:spacing w:val="-6"/>
          <w:sz w:val="28"/>
          <w:szCs w:val="28"/>
        </w:rPr>
        <w:t xml:space="preserve">4.203,38 </w:t>
      </w:r>
      <w:r w:rsidRPr="0056390B">
        <w:rPr>
          <w:color w:val="000000" w:themeColor="text1"/>
          <w:spacing w:val="-6"/>
          <w:sz w:val="28"/>
          <w:szCs w:val="28"/>
          <w:lang w:val="sq-AL"/>
        </w:rPr>
        <w:t xml:space="preserve">ha rừng trồng </w:t>
      </w:r>
      <w:r w:rsidR="0014164E" w:rsidRPr="0056390B">
        <w:rPr>
          <w:color w:val="000000" w:themeColor="text1"/>
          <w:spacing w:val="-6"/>
          <w:sz w:val="28"/>
          <w:szCs w:val="28"/>
          <w:lang w:val="sq-AL"/>
        </w:rPr>
        <w:t>k</w:t>
      </w:r>
      <w:r w:rsidRPr="0056390B">
        <w:rPr>
          <w:color w:val="000000" w:themeColor="text1"/>
          <w:spacing w:val="-6"/>
          <w:sz w:val="28"/>
          <w:szCs w:val="28"/>
          <w:lang w:val="sq-AL"/>
        </w:rPr>
        <w:t xml:space="preserve">eo, bảo đảm năng suất bình quân rừng trồng đạt </w:t>
      </w:r>
      <w:r w:rsidR="00EB3AB8" w:rsidRPr="0056390B">
        <w:rPr>
          <w:color w:val="000000" w:themeColor="text1"/>
          <w:spacing w:val="-6"/>
          <w:sz w:val="28"/>
          <w:szCs w:val="28"/>
          <w:lang w:val="sq-AL"/>
        </w:rPr>
        <w:t>137</w:t>
      </w:r>
      <w:r w:rsidRPr="0056390B">
        <w:rPr>
          <w:color w:val="000000" w:themeColor="text1"/>
          <w:spacing w:val="-6"/>
          <w:sz w:val="28"/>
          <w:szCs w:val="28"/>
          <w:lang w:val="sq-AL"/>
        </w:rPr>
        <w:t xml:space="preserve"> m</w:t>
      </w:r>
      <w:r w:rsidRPr="0056390B">
        <w:rPr>
          <w:color w:val="000000" w:themeColor="text1"/>
          <w:spacing w:val="-6"/>
          <w:sz w:val="28"/>
          <w:szCs w:val="28"/>
          <w:vertAlign w:val="superscript"/>
          <w:lang w:val="sq-AL"/>
        </w:rPr>
        <w:t>3</w:t>
      </w:r>
      <w:r w:rsidRPr="0056390B">
        <w:rPr>
          <w:color w:val="000000" w:themeColor="text1"/>
          <w:spacing w:val="-6"/>
          <w:sz w:val="28"/>
          <w:szCs w:val="28"/>
          <w:lang w:val="sq-AL"/>
        </w:rPr>
        <w:t xml:space="preserve">/ ha </w:t>
      </w:r>
      <w:r w:rsidR="00C90511" w:rsidRPr="0056390B">
        <w:rPr>
          <w:color w:val="000000" w:themeColor="text1"/>
          <w:spacing w:val="-6"/>
          <w:sz w:val="28"/>
          <w:szCs w:val="28"/>
          <w:lang w:val="sq-AL"/>
        </w:rPr>
        <w:t xml:space="preserve">(5 năm) </w:t>
      </w:r>
      <w:r w:rsidR="0065339F" w:rsidRPr="0056390B">
        <w:rPr>
          <w:color w:val="000000" w:themeColor="text1"/>
          <w:spacing w:val="-6"/>
          <w:sz w:val="28"/>
          <w:szCs w:val="28"/>
          <w:lang w:val="sq-AL"/>
        </w:rPr>
        <w:t>và đầu ra ổn định.</w:t>
      </w:r>
    </w:p>
    <w:p w14:paraId="7E269A7F" w14:textId="6CEC06A6" w:rsidR="00425756" w:rsidRPr="007D6EEE" w:rsidRDefault="008D12C0" w:rsidP="00234200">
      <w:pPr>
        <w:spacing w:line="360" w:lineRule="exact"/>
        <w:ind w:firstLine="720"/>
        <w:jc w:val="both"/>
        <w:rPr>
          <w:color w:val="000000" w:themeColor="text1"/>
          <w:sz w:val="28"/>
          <w:szCs w:val="28"/>
          <w:lang w:val="sq-AL"/>
        </w:rPr>
      </w:pPr>
      <w:r w:rsidRPr="007D6EEE">
        <w:rPr>
          <w:color w:val="000000" w:themeColor="text1"/>
          <w:sz w:val="28"/>
          <w:szCs w:val="28"/>
          <w:lang w:val="sq-AL"/>
        </w:rPr>
        <w:t xml:space="preserve">- Việc quản lý bền vững </w:t>
      </w:r>
      <w:r w:rsidR="00AA7DF0" w:rsidRPr="0017298A">
        <w:rPr>
          <w:sz w:val="28"/>
          <w:szCs w:val="28"/>
        </w:rPr>
        <w:t xml:space="preserve">Nhóm </w:t>
      </w:r>
      <w:r w:rsidR="00AA7DF0">
        <w:rPr>
          <w:sz w:val="28"/>
          <w:szCs w:val="28"/>
        </w:rPr>
        <w:t>Chứng chỉ rừng huyện Thanh Chương số 2</w:t>
      </w:r>
      <w:r w:rsidRPr="007D6EEE">
        <w:rPr>
          <w:color w:val="000000" w:themeColor="text1"/>
          <w:sz w:val="28"/>
          <w:szCs w:val="28"/>
          <w:lang w:val="sq-AL"/>
        </w:rPr>
        <w:t xml:space="preserve"> phải trở thành mô hình mẫu</w:t>
      </w:r>
      <w:r w:rsidR="0065339F" w:rsidRPr="007D6EEE">
        <w:rPr>
          <w:color w:val="000000" w:themeColor="text1"/>
          <w:sz w:val="28"/>
          <w:szCs w:val="28"/>
          <w:lang w:val="sq-AL"/>
        </w:rPr>
        <w:t xml:space="preserve"> trong tỉnh Nghệ An và toàn quốc về quản lý rừng bền vững và hiệu quả kinh tế kinh doanh rừng</w:t>
      </w:r>
      <w:r w:rsidR="00425756" w:rsidRPr="007D6EEE">
        <w:rPr>
          <w:color w:val="000000" w:themeColor="text1"/>
          <w:sz w:val="28"/>
          <w:szCs w:val="28"/>
          <w:lang w:val="sq-AL"/>
        </w:rPr>
        <w:t>.</w:t>
      </w:r>
      <w:r w:rsidR="009C795B" w:rsidRPr="007D6EEE">
        <w:rPr>
          <w:sz w:val="28"/>
          <w:szCs w:val="28"/>
        </w:rPr>
        <w:t xml:space="preserve"> </w:t>
      </w:r>
    </w:p>
    <w:p w14:paraId="113C0CAE" w14:textId="6DB98722" w:rsidR="008D12C0" w:rsidRPr="007D6EEE" w:rsidRDefault="00425756" w:rsidP="00234200">
      <w:pPr>
        <w:spacing w:line="360" w:lineRule="exact"/>
        <w:ind w:firstLine="720"/>
        <w:jc w:val="both"/>
        <w:rPr>
          <w:color w:val="000000" w:themeColor="text1"/>
          <w:sz w:val="28"/>
          <w:szCs w:val="28"/>
          <w:lang w:val="pt-BR"/>
        </w:rPr>
      </w:pPr>
      <w:r w:rsidRPr="00C53846">
        <w:rPr>
          <w:color w:val="000000" w:themeColor="text1"/>
          <w:sz w:val="28"/>
          <w:szCs w:val="28"/>
          <w:lang w:val="sq-AL"/>
        </w:rPr>
        <w:t xml:space="preserve">-  </w:t>
      </w:r>
      <w:r w:rsidR="008D12C0" w:rsidRPr="00C53846">
        <w:rPr>
          <w:color w:val="000000" w:themeColor="text1"/>
          <w:sz w:val="28"/>
          <w:szCs w:val="28"/>
          <w:lang w:val="vi-VN"/>
        </w:rPr>
        <w:t xml:space="preserve">Cung </w:t>
      </w:r>
      <w:r w:rsidR="008D12C0" w:rsidRPr="00C53846">
        <w:rPr>
          <w:color w:val="000000" w:themeColor="text1"/>
          <w:spacing w:val="1"/>
          <w:sz w:val="28"/>
          <w:szCs w:val="28"/>
          <w:lang w:val="vi-VN"/>
        </w:rPr>
        <w:t>c</w:t>
      </w:r>
      <w:r w:rsidR="008D12C0" w:rsidRPr="00C53846">
        <w:rPr>
          <w:color w:val="000000" w:themeColor="text1"/>
          <w:sz w:val="28"/>
          <w:szCs w:val="28"/>
          <w:lang w:val="vi-VN"/>
        </w:rPr>
        <w:t>ấp</w:t>
      </w:r>
      <w:r w:rsidR="008D12C0" w:rsidRPr="00C53846">
        <w:rPr>
          <w:color w:val="000000" w:themeColor="text1"/>
          <w:sz w:val="28"/>
          <w:szCs w:val="28"/>
        </w:rPr>
        <w:t xml:space="preserve"> trung bình</w:t>
      </w:r>
      <w:r w:rsidR="008D12C0" w:rsidRPr="00C53846">
        <w:rPr>
          <w:color w:val="000000" w:themeColor="text1"/>
          <w:sz w:val="28"/>
          <w:szCs w:val="28"/>
          <w:lang w:val="vi-VN"/>
        </w:rPr>
        <w:t xml:space="preserve"> </w:t>
      </w:r>
      <w:r w:rsidR="00CC6A98" w:rsidRPr="00C53846">
        <w:rPr>
          <w:color w:val="000000" w:themeColor="text1"/>
          <w:sz w:val="28"/>
          <w:szCs w:val="28"/>
        </w:rPr>
        <w:t>68</w:t>
      </w:r>
      <w:r w:rsidR="00855ED5">
        <w:rPr>
          <w:color w:val="000000" w:themeColor="text1"/>
          <w:sz w:val="28"/>
          <w:szCs w:val="28"/>
        </w:rPr>
        <w:t>.</w:t>
      </w:r>
      <w:r w:rsidR="00060123" w:rsidRPr="00C53846">
        <w:rPr>
          <w:color w:val="000000" w:themeColor="text1"/>
          <w:sz w:val="28"/>
          <w:szCs w:val="28"/>
        </w:rPr>
        <w:t>000 – 1</w:t>
      </w:r>
      <w:r w:rsidR="00CC6A98" w:rsidRPr="00C53846">
        <w:rPr>
          <w:color w:val="000000" w:themeColor="text1"/>
          <w:sz w:val="28"/>
          <w:szCs w:val="28"/>
        </w:rPr>
        <w:t>7</w:t>
      </w:r>
      <w:r w:rsidR="00C53846" w:rsidRPr="00C53846">
        <w:rPr>
          <w:color w:val="000000" w:themeColor="text1"/>
          <w:sz w:val="28"/>
          <w:szCs w:val="28"/>
        </w:rPr>
        <w:t>2</w:t>
      </w:r>
      <w:r w:rsidR="00855ED5">
        <w:rPr>
          <w:color w:val="000000" w:themeColor="text1"/>
          <w:sz w:val="28"/>
          <w:szCs w:val="28"/>
        </w:rPr>
        <w:t>.</w:t>
      </w:r>
      <w:r w:rsidR="00060123" w:rsidRPr="00C53846">
        <w:rPr>
          <w:color w:val="000000" w:themeColor="text1"/>
          <w:sz w:val="28"/>
          <w:szCs w:val="28"/>
        </w:rPr>
        <w:t xml:space="preserve">000 </w:t>
      </w:r>
      <w:r w:rsidR="00060123" w:rsidRPr="00C53846">
        <w:rPr>
          <w:color w:val="000000" w:themeColor="text1"/>
          <w:spacing w:val="-1"/>
          <w:sz w:val="28"/>
          <w:szCs w:val="28"/>
        </w:rPr>
        <w:t>m</w:t>
      </w:r>
      <w:r w:rsidR="00060123" w:rsidRPr="00C53846">
        <w:rPr>
          <w:color w:val="000000" w:themeColor="text1"/>
          <w:spacing w:val="-1"/>
          <w:sz w:val="28"/>
          <w:szCs w:val="28"/>
          <w:vertAlign w:val="superscript"/>
        </w:rPr>
        <w:t>3</w:t>
      </w:r>
      <w:r w:rsidR="008D12C0" w:rsidRPr="00C53846">
        <w:rPr>
          <w:color w:val="000000" w:themeColor="text1"/>
          <w:spacing w:val="-1"/>
          <w:sz w:val="28"/>
          <w:szCs w:val="28"/>
          <w:lang w:val="vi-VN"/>
        </w:rPr>
        <w:t xml:space="preserve"> gỗ</w:t>
      </w:r>
      <w:r w:rsidR="008D12C0" w:rsidRPr="00C53846">
        <w:rPr>
          <w:color w:val="000000" w:themeColor="text1"/>
          <w:spacing w:val="-1"/>
          <w:sz w:val="28"/>
          <w:szCs w:val="28"/>
        </w:rPr>
        <w:t xml:space="preserve">/năm </w:t>
      </w:r>
      <w:r w:rsidR="008D12C0" w:rsidRPr="00C53846">
        <w:rPr>
          <w:color w:val="000000" w:themeColor="text1"/>
          <w:spacing w:val="-1"/>
          <w:sz w:val="28"/>
          <w:szCs w:val="28"/>
          <w:lang w:val="vi-VN"/>
        </w:rPr>
        <w:t xml:space="preserve">làm nguyên liệu cho </w:t>
      </w:r>
      <w:r w:rsidR="008D12C0" w:rsidRPr="00C53846">
        <w:rPr>
          <w:color w:val="000000" w:themeColor="text1"/>
          <w:spacing w:val="-1"/>
          <w:sz w:val="28"/>
          <w:szCs w:val="28"/>
        </w:rPr>
        <w:t>nhà máy chế biến viên nén năng lượng, nhà máy gỗ xẻ</w:t>
      </w:r>
      <w:r w:rsidRPr="00C53846">
        <w:rPr>
          <w:color w:val="000000" w:themeColor="text1"/>
          <w:spacing w:val="-1"/>
          <w:sz w:val="28"/>
          <w:szCs w:val="28"/>
        </w:rPr>
        <w:t xml:space="preserve"> trên địa bàn và toàn quốc.</w:t>
      </w:r>
    </w:p>
    <w:p w14:paraId="092FBC4C" w14:textId="743CAF42" w:rsidR="008D12C0" w:rsidRDefault="008D12C0" w:rsidP="00234200">
      <w:pPr>
        <w:spacing w:line="360" w:lineRule="exact"/>
        <w:ind w:firstLine="720"/>
        <w:jc w:val="both"/>
        <w:rPr>
          <w:color w:val="000000" w:themeColor="text1"/>
          <w:sz w:val="28"/>
          <w:szCs w:val="28"/>
          <w:lang w:val="sq-AL"/>
        </w:rPr>
      </w:pPr>
      <w:r w:rsidRPr="007D6EEE">
        <w:rPr>
          <w:color w:val="000000" w:themeColor="text1"/>
          <w:sz w:val="28"/>
          <w:szCs w:val="28"/>
          <w:lang w:val="sq-AL"/>
        </w:rPr>
        <w:t xml:space="preserve">- </w:t>
      </w:r>
      <w:r w:rsidR="0054192D" w:rsidRPr="007D6EEE">
        <w:rPr>
          <w:color w:val="000000" w:themeColor="text1"/>
          <w:sz w:val="28"/>
          <w:szCs w:val="28"/>
          <w:lang w:val="sq-AL"/>
        </w:rPr>
        <w:t>Gia tăng giá trị bán ra cho gỗ có chứng chỉ FSC. Xây dựng và duy trì mối liên kết giữa nhóm CCR và các bên có nhu cầu mua gỗ có chứng chỉ FSC (Công ty, nhà máy chế biến,...)</w:t>
      </w:r>
      <w:r w:rsidR="00425756" w:rsidRPr="007D6EEE">
        <w:rPr>
          <w:color w:val="000000" w:themeColor="text1"/>
          <w:sz w:val="28"/>
          <w:szCs w:val="28"/>
          <w:lang w:val="sq-AL"/>
        </w:rPr>
        <w:t>. Đóng góp vào sự phát triển của kinh tế địa phương</w:t>
      </w:r>
      <w:r w:rsidR="00260042">
        <w:rPr>
          <w:color w:val="000000" w:themeColor="text1"/>
          <w:sz w:val="28"/>
          <w:szCs w:val="28"/>
          <w:lang w:val="sq-AL"/>
        </w:rPr>
        <w:t>.</w:t>
      </w:r>
    </w:p>
    <w:p w14:paraId="3238991A" w14:textId="2B1E5AB8" w:rsidR="004A6418" w:rsidRDefault="004A6418" w:rsidP="00234200">
      <w:pPr>
        <w:spacing w:line="360" w:lineRule="exact"/>
        <w:ind w:firstLine="720"/>
        <w:jc w:val="both"/>
        <w:rPr>
          <w:color w:val="000000" w:themeColor="text1"/>
          <w:sz w:val="28"/>
          <w:szCs w:val="28"/>
          <w:lang w:val="sq-AL"/>
        </w:rPr>
      </w:pPr>
      <w:r>
        <w:rPr>
          <w:color w:val="000000" w:themeColor="text1"/>
          <w:sz w:val="28"/>
          <w:szCs w:val="28"/>
          <w:lang w:val="sq-AL"/>
        </w:rPr>
        <w:t>- Nâng cao thu nhập cho hộ dân trồng rừng 60.000.000 đ – 70.000.000 đ/ha</w:t>
      </w:r>
    </w:p>
    <w:p w14:paraId="2EF0F51F" w14:textId="58AB0CE2" w:rsidR="00A07F5A" w:rsidRDefault="004A6418" w:rsidP="00234200">
      <w:pPr>
        <w:spacing w:line="360" w:lineRule="exact"/>
        <w:ind w:firstLine="720"/>
        <w:jc w:val="both"/>
        <w:rPr>
          <w:color w:val="000000" w:themeColor="text1"/>
          <w:sz w:val="28"/>
          <w:szCs w:val="28"/>
          <w:lang w:val="sq-AL"/>
        </w:rPr>
      </w:pPr>
      <w:r>
        <w:rPr>
          <w:color w:val="000000" w:themeColor="text1"/>
          <w:sz w:val="28"/>
          <w:szCs w:val="28"/>
          <w:lang w:val="sq-AL"/>
        </w:rPr>
        <w:t>- Nâng cao thu nhập cho người lao động thực hiện các công việc lâm sinh: trồng, chăm sóc, khai thác, vận chuyển .... từ 300.000 đ – 500.000 đ/người/ngày.</w:t>
      </w:r>
    </w:p>
    <w:p w14:paraId="174C8D90" w14:textId="744A16A4" w:rsidR="00164E65" w:rsidRPr="007D6EEE" w:rsidRDefault="00164E65" w:rsidP="00234200">
      <w:pPr>
        <w:spacing w:line="360" w:lineRule="exact"/>
        <w:ind w:firstLine="720"/>
        <w:jc w:val="both"/>
        <w:rPr>
          <w:color w:val="000000" w:themeColor="text1"/>
          <w:sz w:val="28"/>
          <w:szCs w:val="28"/>
          <w:lang w:val="sq-AL"/>
        </w:rPr>
      </w:pPr>
      <w:r>
        <w:rPr>
          <w:color w:val="000000" w:themeColor="text1"/>
          <w:sz w:val="28"/>
          <w:szCs w:val="28"/>
          <w:lang w:val="sq-AL"/>
        </w:rPr>
        <w:t>- Thúc đẩy các dịch vụ khác trong khu vực phát triển tạo ra nhiều giá trị kinh tế: dịch vụ cung cấp cây giống, cung cấp  phân bón, dịch vụ vận tải</w:t>
      </w:r>
    </w:p>
    <w:p w14:paraId="07575D2B" w14:textId="3DC85866" w:rsidR="008D12C0" w:rsidRPr="007D6EEE" w:rsidRDefault="008C06BF" w:rsidP="007D6EEE">
      <w:pPr>
        <w:pStyle w:val="Heading5"/>
        <w:spacing w:before="0" w:after="0" w:line="360" w:lineRule="exact"/>
        <w:ind w:firstLine="0"/>
        <w:rPr>
          <w:szCs w:val="28"/>
        </w:rPr>
      </w:pPr>
      <w:bookmarkStart w:id="157" w:name="_Toc524598018"/>
      <w:bookmarkStart w:id="158" w:name="_Toc82790426"/>
      <w:r w:rsidRPr="007D6EEE">
        <w:rPr>
          <w:szCs w:val="28"/>
        </w:rPr>
        <w:t>3.1.</w:t>
      </w:r>
      <w:r w:rsidR="00E66EB2" w:rsidRPr="007D6EEE">
        <w:rPr>
          <w:szCs w:val="28"/>
        </w:rPr>
        <w:t>2</w:t>
      </w:r>
      <w:r w:rsidR="008D12C0" w:rsidRPr="007D6EEE">
        <w:rPr>
          <w:szCs w:val="28"/>
        </w:rPr>
        <w:t>.2 Về xã hội</w:t>
      </w:r>
      <w:bookmarkEnd w:id="157"/>
      <w:bookmarkEnd w:id="158"/>
    </w:p>
    <w:p w14:paraId="3904FF5F" w14:textId="58F80470" w:rsidR="00A95E4A" w:rsidRPr="007D6EEE" w:rsidRDefault="00B64C0E" w:rsidP="00A95E4A">
      <w:pPr>
        <w:spacing w:line="360" w:lineRule="exact"/>
        <w:ind w:firstLine="567"/>
        <w:jc w:val="both"/>
        <w:rPr>
          <w:sz w:val="28"/>
          <w:szCs w:val="28"/>
          <w:lang w:val="sq-AL"/>
        </w:rPr>
      </w:pPr>
      <w:r w:rsidRPr="007D6EEE">
        <w:rPr>
          <w:sz w:val="28"/>
          <w:szCs w:val="28"/>
          <w:lang w:val="sq-AL"/>
        </w:rPr>
        <w:t>-</w:t>
      </w:r>
      <w:r w:rsidR="00A13194">
        <w:rPr>
          <w:sz w:val="28"/>
          <w:szCs w:val="28"/>
          <w:lang w:val="sq-AL"/>
        </w:rPr>
        <w:t xml:space="preserve">  </w:t>
      </w:r>
      <w:r w:rsidRPr="007D6EEE">
        <w:rPr>
          <w:sz w:val="28"/>
          <w:szCs w:val="28"/>
          <w:lang w:val="sq-AL"/>
        </w:rPr>
        <w:t>N</w:t>
      </w:r>
      <w:r w:rsidR="008D12C0" w:rsidRPr="007D6EEE">
        <w:rPr>
          <w:sz w:val="28"/>
          <w:szCs w:val="28"/>
          <w:lang w:val="sq-AL"/>
        </w:rPr>
        <w:t xml:space="preserve">âng cao </w:t>
      </w:r>
      <w:r w:rsidRPr="007D6EEE">
        <w:rPr>
          <w:sz w:val="28"/>
          <w:szCs w:val="28"/>
          <w:lang w:val="sq-AL"/>
        </w:rPr>
        <w:t xml:space="preserve">thu nhập từ rừng, từ đó ổn định </w:t>
      </w:r>
      <w:r w:rsidR="008D12C0" w:rsidRPr="007D6EEE">
        <w:rPr>
          <w:sz w:val="28"/>
          <w:szCs w:val="28"/>
          <w:lang w:val="sq-AL"/>
        </w:rPr>
        <w:t>đời sống của người dân, ổn định chính trị, xã hội.</w:t>
      </w:r>
    </w:p>
    <w:p w14:paraId="7147E9C8" w14:textId="20D40893" w:rsidR="008D12C0" w:rsidRPr="007D6EEE" w:rsidRDefault="008D12C0" w:rsidP="007D6EEE">
      <w:pPr>
        <w:spacing w:line="360" w:lineRule="exact"/>
        <w:ind w:firstLine="567"/>
        <w:jc w:val="both"/>
        <w:rPr>
          <w:sz w:val="28"/>
          <w:szCs w:val="28"/>
          <w:lang w:val="sq-AL"/>
        </w:rPr>
      </w:pPr>
      <w:r w:rsidRPr="007D6EEE">
        <w:rPr>
          <w:sz w:val="28"/>
          <w:szCs w:val="28"/>
          <w:lang w:val="sq-AL"/>
        </w:rPr>
        <w:t xml:space="preserve">-  Nâng cao nhận thức, năng lực, trình độ </w:t>
      </w:r>
      <w:r w:rsidR="00B64C0E" w:rsidRPr="007D6EEE">
        <w:rPr>
          <w:sz w:val="28"/>
          <w:szCs w:val="28"/>
          <w:lang w:val="sq-AL"/>
        </w:rPr>
        <w:t>sản xuất lâm nghiệp của chủ rừng.</w:t>
      </w:r>
    </w:p>
    <w:p w14:paraId="20D679D5" w14:textId="77777777" w:rsidR="00425756" w:rsidRPr="007D6EEE" w:rsidRDefault="00B64C0E" w:rsidP="007D6EEE">
      <w:pPr>
        <w:spacing w:line="360" w:lineRule="exact"/>
        <w:ind w:firstLine="567"/>
        <w:jc w:val="both"/>
        <w:rPr>
          <w:sz w:val="28"/>
          <w:szCs w:val="28"/>
          <w:lang w:val="sq-AL"/>
        </w:rPr>
      </w:pPr>
      <w:r w:rsidRPr="007D6EEE">
        <w:rPr>
          <w:sz w:val="28"/>
          <w:szCs w:val="28"/>
          <w:lang w:val="sq-AL"/>
        </w:rPr>
        <w:t>-  Phát triển</w:t>
      </w:r>
      <w:r w:rsidR="008D12C0" w:rsidRPr="007D6EEE">
        <w:rPr>
          <w:sz w:val="28"/>
          <w:szCs w:val="28"/>
          <w:lang w:val="sq-AL"/>
        </w:rPr>
        <w:t xml:space="preserve"> mối quan hệ giữa cộng đồng địa phương với doanh nghiệp trong kinh doanh rừng, trồng rừng, khai thác, tiêu thụ, chế biến lâm sản.</w:t>
      </w:r>
    </w:p>
    <w:p w14:paraId="6A9FAE35" w14:textId="05E22E6B" w:rsidR="00425756" w:rsidRDefault="00425756" w:rsidP="007D6EEE">
      <w:pPr>
        <w:spacing w:line="360" w:lineRule="exact"/>
        <w:ind w:firstLine="567"/>
        <w:jc w:val="both"/>
        <w:rPr>
          <w:sz w:val="28"/>
          <w:szCs w:val="28"/>
        </w:rPr>
      </w:pPr>
      <w:r w:rsidRPr="007D6EEE">
        <w:rPr>
          <w:sz w:val="28"/>
          <w:szCs w:val="28"/>
          <w:lang w:val="nl-NL"/>
        </w:rPr>
        <w:t xml:space="preserve">- Tạo hiệu </w:t>
      </w:r>
      <w:r w:rsidRPr="007D6EEE">
        <w:rPr>
          <w:sz w:val="28"/>
          <w:szCs w:val="28"/>
          <w:lang w:val="en-GB"/>
        </w:rPr>
        <w:t>ứng</w:t>
      </w:r>
      <w:r w:rsidRPr="007D6EEE">
        <w:rPr>
          <w:sz w:val="28"/>
          <w:szCs w:val="28"/>
          <w:lang w:val="nl-NL"/>
        </w:rPr>
        <w:t xml:space="preserve">, </w:t>
      </w:r>
      <w:r w:rsidRPr="007D6EEE">
        <w:rPr>
          <w:sz w:val="28"/>
          <w:szCs w:val="28"/>
          <w:lang w:val="en-GB"/>
        </w:rPr>
        <w:t xml:space="preserve">khuyến khích cộng đồng địa phương, những hộ chưa tham gia </w:t>
      </w:r>
      <w:r w:rsidRPr="007D6EEE">
        <w:rPr>
          <w:bCs/>
          <w:sz w:val="28"/>
          <w:szCs w:val="28"/>
          <w:u w:color="000000"/>
          <w:lang w:val="en-GB"/>
        </w:rPr>
        <w:t>FSC</w:t>
      </w:r>
      <w:r w:rsidRPr="007D6EEE">
        <w:rPr>
          <w:bCs/>
          <w:sz w:val="28"/>
          <w:szCs w:val="28"/>
          <w:u w:color="000000"/>
          <w:vertAlign w:val="superscript"/>
          <w:lang w:val="en-GB"/>
        </w:rPr>
        <w:t xml:space="preserve"> </w:t>
      </w:r>
      <w:r w:rsidRPr="007D6EEE">
        <w:rPr>
          <w:sz w:val="28"/>
          <w:szCs w:val="28"/>
          <w:lang w:val="en-GB"/>
        </w:rPr>
        <w:t>cùng tham gia QLRBV</w:t>
      </w:r>
      <w:r w:rsidR="00441BB8" w:rsidRPr="007D6EEE">
        <w:rPr>
          <w:sz w:val="28"/>
          <w:szCs w:val="28"/>
        </w:rPr>
        <w:t>.</w:t>
      </w:r>
    </w:p>
    <w:p w14:paraId="02307094" w14:textId="017FC2F7" w:rsidR="0079313D" w:rsidRDefault="0079313D" w:rsidP="007D6EEE">
      <w:pPr>
        <w:spacing w:line="360" w:lineRule="exact"/>
        <w:ind w:firstLine="567"/>
        <w:jc w:val="both"/>
        <w:rPr>
          <w:sz w:val="28"/>
          <w:szCs w:val="28"/>
        </w:rPr>
      </w:pPr>
      <w:r>
        <w:rPr>
          <w:sz w:val="28"/>
          <w:szCs w:val="28"/>
        </w:rPr>
        <w:t xml:space="preserve">- Thúc đẩy và đa dạng các dịch vụ của địa phương: dịch vụ cung cấp phân bón, cung cấp cây giống, dịch vụ vận tải, dịch vụ cung cấp người lao động (các nhà </w:t>
      </w:r>
      <w:proofErr w:type="gramStart"/>
      <w:r>
        <w:rPr>
          <w:sz w:val="28"/>
          <w:szCs w:val="28"/>
        </w:rPr>
        <w:t>thầu)…</w:t>
      </w:r>
      <w:proofErr w:type="gramEnd"/>
    </w:p>
    <w:p w14:paraId="4F0FCEA7" w14:textId="4B298631" w:rsidR="00A95E4A" w:rsidRDefault="00A95E4A" w:rsidP="007D6EEE">
      <w:pPr>
        <w:spacing w:line="360" w:lineRule="exact"/>
        <w:ind w:firstLine="567"/>
        <w:jc w:val="both"/>
        <w:rPr>
          <w:sz w:val="28"/>
          <w:szCs w:val="28"/>
        </w:rPr>
      </w:pPr>
      <w:r>
        <w:rPr>
          <w:sz w:val="28"/>
          <w:szCs w:val="28"/>
        </w:rPr>
        <w:t>- Tạo ra nhiều cơ hội việc làm cho người dân địa phương, các việc làm liên quan đến lâm nghiệp, vận tải, …</w:t>
      </w:r>
    </w:p>
    <w:p w14:paraId="702FF54E" w14:textId="77777777" w:rsidR="00A65176" w:rsidRPr="009F04B8" w:rsidRDefault="00A65176" w:rsidP="00A65176">
      <w:pPr>
        <w:widowControl w:val="0"/>
        <w:pBdr>
          <w:top w:val="nil"/>
          <w:left w:val="nil"/>
          <w:bottom w:val="nil"/>
          <w:right w:val="nil"/>
          <w:between w:val="nil"/>
        </w:pBdr>
        <w:spacing w:line="300" w:lineRule="auto"/>
        <w:ind w:firstLine="567"/>
        <w:jc w:val="both"/>
        <w:rPr>
          <w:sz w:val="28"/>
          <w:szCs w:val="28"/>
        </w:rPr>
      </w:pPr>
      <w:r w:rsidRPr="009F04B8">
        <w:rPr>
          <w:sz w:val="28"/>
          <w:szCs w:val="28"/>
        </w:rPr>
        <w:t>- Gìn giữ phong tục, tập quán, văn hóa, tín ngưỡng và quyền của cộng đồng địa phương thông quá trình quản lý rừng bền vững.</w:t>
      </w:r>
    </w:p>
    <w:p w14:paraId="7AE2985C" w14:textId="77777777" w:rsidR="00A65176" w:rsidRPr="009F04B8" w:rsidRDefault="00A65176" w:rsidP="00A65176">
      <w:pPr>
        <w:widowControl w:val="0"/>
        <w:pBdr>
          <w:top w:val="nil"/>
          <w:left w:val="nil"/>
          <w:bottom w:val="nil"/>
          <w:right w:val="nil"/>
          <w:between w:val="nil"/>
        </w:pBdr>
        <w:spacing w:line="300" w:lineRule="auto"/>
        <w:ind w:firstLine="567"/>
        <w:jc w:val="both"/>
        <w:rPr>
          <w:sz w:val="28"/>
          <w:szCs w:val="28"/>
        </w:rPr>
      </w:pPr>
      <w:r w:rsidRPr="009F04B8">
        <w:rPr>
          <w:sz w:val="28"/>
          <w:szCs w:val="28"/>
        </w:rPr>
        <w:t>- Góp phần duy tu, sửa chữa đường lâm sinh và các hoạt động công ích tại địa phương.</w:t>
      </w:r>
    </w:p>
    <w:p w14:paraId="6D6F12B5" w14:textId="67786197" w:rsidR="008D12C0" w:rsidRPr="007D6EEE" w:rsidRDefault="008C06BF" w:rsidP="007D6EEE">
      <w:pPr>
        <w:pStyle w:val="Heading5"/>
        <w:spacing w:before="0" w:after="0" w:line="360" w:lineRule="exact"/>
        <w:ind w:firstLine="0"/>
        <w:rPr>
          <w:szCs w:val="28"/>
          <w:lang w:val="nl-NL"/>
        </w:rPr>
      </w:pPr>
      <w:bookmarkStart w:id="159" w:name="_Toc439944720"/>
      <w:bookmarkStart w:id="160" w:name="_Toc524598019"/>
      <w:bookmarkStart w:id="161" w:name="_Toc82790427"/>
      <w:r w:rsidRPr="007D6EEE">
        <w:rPr>
          <w:szCs w:val="28"/>
          <w:lang w:val="nl-NL"/>
        </w:rPr>
        <w:lastRenderedPageBreak/>
        <w:t>3.1.</w:t>
      </w:r>
      <w:r w:rsidR="00E66EB2" w:rsidRPr="007D6EEE">
        <w:rPr>
          <w:szCs w:val="28"/>
          <w:lang w:val="nl-NL"/>
        </w:rPr>
        <w:t>2</w:t>
      </w:r>
      <w:r w:rsidRPr="007D6EEE">
        <w:rPr>
          <w:szCs w:val="28"/>
          <w:lang w:val="nl-NL"/>
        </w:rPr>
        <w:t>.</w:t>
      </w:r>
      <w:r w:rsidR="008D12C0" w:rsidRPr="007D6EEE">
        <w:rPr>
          <w:szCs w:val="28"/>
          <w:lang w:val="nl-NL"/>
        </w:rPr>
        <w:t>3 Về môi trường</w:t>
      </w:r>
      <w:bookmarkEnd w:id="159"/>
      <w:bookmarkEnd w:id="160"/>
      <w:bookmarkEnd w:id="161"/>
    </w:p>
    <w:p w14:paraId="592D92F4" w14:textId="305D40DE" w:rsidR="008D12C0" w:rsidRPr="007D6EEE" w:rsidRDefault="008D12C0" w:rsidP="007D6EEE">
      <w:pPr>
        <w:spacing w:line="360" w:lineRule="exact"/>
        <w:ind w:firstLine="567"/>
        <w:jc w:val="both"/>
        <w:rPr>
          <w:sz w:val="28"/>
          <w:szCs w:val="28"/>
          <w:lang w:val="sq-AL"/>
        </w:rPr>
      </w:pPr>
      <w:r w:rsidRPr="007D6EEE">
        <w:rPr>
          <w:sz w:val="28"/>
          <w:szCs w:val="28"/>
          <w:lang w:val="sq-AL"/>
        </w:rPr>
        <w:t xml:space="preserve">- Tổng diện tích rừng được bảo vệ là </w:t>
      </w:r>
      <w:r w:rsidR="006B7406">
        <w:rPr>
          <w:color w:val="000000" w:themeColor="text1"/>
          <w:sz w:val="28"/>
          <w:szCs w:val="28"/>
        </w:rPr>
        <w:t xml:space="preserve">4.203,38 </w:t>
      </w:r>
      <w:r w:rsidR="00C90511">
        <w:rPr>
          <w:color w:val="000000" w:themeColor="text1"/>
          <w:sz w:val="28"/>
          <w:szCs w:val="28"/>
        </w:rPr>
        <w:t>ha</w:t>
      </w:r>
      <w:r w:rsidR="00425756" w:rsidRPr="007D6EEE">
        <w:rPr>
          <w:sz w:val="28"/>
          <w:szCs w:val="28"/>
          <w:lang w:val="sq-AL"/>
        </w:rPr>
        <w:t xml:space="preserve"> chủ yếu là </w:t>
      </w:r>
      <w:r w:rsidRPr="007D6EEE">
        <w:rPr>
          <w:sz w:val="28"/>
          <w:szCs w:val="28"/>
          <w:lang w:val="sq-AL"/>
        </w:rPr>
        <w:t>keo lai trồng trên đất rừng sản xuấ</w:t>
      </w:r>
      <w:r w:rsidR="00005793" w:rsidRPr="007D6EEE">
        <w:rPr>
          <w:sz w:val="28"/>
          <w:szCs w:val="28"/>
          <w:lang w:val="sq-AL"/>
        </w:rPr>
        <w:t>t, không để đất trống đồi núi trọc.</w:t>
      </w:r>
    </w:p>
    <w:p w14:paraId="32E9F4B4" w14:textId="77777777" w:rsidR="00184785" w:rsidRPr="007D6EEE" w:rsidRDefault="008D12C0" w:rsidP="007D6EEE">
      <w:pPr>
        <w:spacing w:line="360" w:lineRule="exact"/>
        <w:ind w:firstLine="567"/>
        <w:jc w:val="both"/>
        <w:rPr>
          <w:sz w:val="28"/>
          <w:szCs w:val="28"/>
          <w:lang w:val="sq-AL"/>
        </w:rPr>
      </w:pPr>
      <w:r w:rsidRPr="007D6EEE">
        <w:rPr>
          <w:sz w:val="28"/>
          <w:szCs w:val="28"/>
          <w:lang w:val="sq-AL"/>
        </w:rPr>
        <w:t xml:space="preserve">- Bảo vệ và phục hồi môi trường thông qua </w:t>
      </w:r>
      <w:r w:rsidR="00B64C0E" w:rsidRPr="007D6EEE">
        <w:rPr>
          <w:sz w:val="28"/>
          <w:szCs w:val="28"/>
          <w:lang w:val="sq-AL"/>
        </w:rPr>
        <w:t xml:space="preserve">việc duy trì và </w:t>
      </w:r>
      <w:r w:rsidRPr="007D6EEE">
        <w:rPr>
          <w:sz w:val="28"/>
          <w:szCs w:val="28"/>
          <w:lang w:val="sq-AL"/>
        </w:rPr>
        <w:t xml:space="preserve">nâng cao độ che phủ rừng trên địa bàn, </w:t>
      </w:r>
      <w:r w:rsidR="00B64C0E" w:rsidRPr="007D6EEE">
        <w:rPr>
          <w:sz w:val="28"/>
          <w:szCs w:val="28"/>
          <w:lang w:val="sq-AL"/>
        </w:rPr>
        <w:t>khuyế</w:t>
      </w:r>
      <w:r w:rsidR="00425756" w:rsidRPr="007D6EEE">
        <w:rPr>
          <w:sz w:val="28"/>
          <w:szCs w:val="28"/>
          <w:lang w:val="sq-AL"/>
        </w:rPr>
        <w:t>n khích</w:t>
      </w:r>
      <w:r w:rsidR="00B64C0E" w:rsidRPr="007D6EEE">
        <w:rPr>
          <w:sz w:val="28"/>
          <w:szCs w:val="28"/>
          <w:lang w:val="sq-AL"/>
        </w:rPr>
        <w:t xml:space="preserve"> các biện pháp canh tác thân thiện với môi trường, </w:t>
      </w:r>
      <w:r w:rsidRPr="007D6EEE">
        <w:rPr>
          <w:sz w:val="28"/>
          <w:szCs w:val="28"/>
          <w:lang w:val="sq-AL"/>
        </w:rPr>
        <w:t>bảo vệ và tăng độ phì của đất, giảm thiểu tác động xấu đến môi trường trong quá trình thực hiện các hoạt động trồng rừng, khai thác gỗ</w:t>
      </w:r>
      <w:r w:rsidR="00425756" w:rsidRPr="007D6EEE">
        <w:rPr>
          <w:sz w:val="28"/>
          <w:szCs w:val="28"/>
          <w:lang w:val="sq-AL"/>
        </w:rPr>
        <w:t xml:space="preserve"> với kỹ thuật thân thiện với môi trường.</w:t>
      </w:r>
    </w:p>
    <w:p w14:paraId="5164FAC8" w14:textId="60D05216" w:rsidR="00B64C0E" w:rsidRDefault="008D12C0" w:rsidP="007D6EEE">
      <w:pPr>
        <w:spacing w:line="360" w:lineRule="exact"/>
        <w:ind w:firstLine="567"/>
        <w:jc w:val="both"/>
        <w:rPr>
          <w:spacing w:val="-4"/>
          <w:sz w:val="28"/>
          <w:szCs w:val="28"/>
          <w:lang w:val="sq-AL"/>
        </w:rPr>
      </w:pPr>
      <w:r w:rsidRPr="00425756">
        <w:rPr>
          <w:spacing w:val="-4"/>
          <w:szCs w:val="28"/>
          <w:lang w:val="sq-AL"/>
        </w:rPr>
        <w:t xml:space="preserve">- </w:t>
      </w:r>
      <w:r w:rsidRPr="007D6EEE">
        <w:rPr>
          <w:spacing w:val="-4"/>
          <w:sz w:val="28"/>
          <w:szCs w:val="28"/>
          <w:lang w:val="sq-AL"/>
        </w:rPr>
        <w:t>Bảo vệ tính đa dạng sinh học, thông qua diện tích bảo vệ hành lang ven suối, bảo vệ</w:t>
      </w:r>
      <w:r w:rsidR="00005793" w:rsidRPr="007D6EEE">
        <w:rPr>
          <w:spacing w:val="-4"/>
          <w:sz w:val="28"/>
          <w:szCs w:val="28"/>
          <w:lang w:val="sq-AL"/>
        </w:rPr>
        <w:t xml:space="preserve"> và làm giàu vùng</w:t>
      </w:r>
      <w:r w:rsidRPr="007D6EEE">
        <w:rPr>
          <w:spacing w:val="-4"/>
          <w:sz w:val="28"/>
          <w:szCs w:val="28"/>
          <w:lang w:val="sq-AL"/>
        </w:rPr>
        <w:t xml:space="preserve"> rừng đệm </w:t>
      </w:r>
      <w:r w:rsidR="00B64C0E" w:rsidRPr="007D6EEE">
        <w:rPr>
          <w:spacing w:val="-4"/>
          <w:sz w:val="28"/>
          <w:szCs w:val="28"/>
          <w:lang w:val="sq-AL"/>
        </w:rPr>
        <w:t>...</w:t>
      </w:r>
    </w:p>
    <w:p w14:paraId="74C9D9B2" w14:textId="51A8D806" w:rsidR="003B1AE4" w:rsidRPr="009F04B8" w:rsidRDefault="003B1AE4" w:rsidP="003B1AE4">
      <w:pPr>
        <w:widowControl w:val="0"/>
        <w:pBdr>
          <w:top w:val="nil"/>
          <w:left w:val="nil"/>
          <w:bottom w:val="nil"/>
          <w:right w:val="nil"/>
          <w:between w:val="nil"/>
        </w:pBdr>
        <w:spacing w:line="300" w:lineRule="auto"/>
        <w:ind w:firstLine="567"/>
        <w:jc w:val="both"/>
        <w:rPr>
          <w:sz w:val="28"/>
          <w:szCs w:val="28"/>
        </w:rPr>
      </w:pPr>
      <w:r>
        <w:rPr>
          <w:sz w:val="28"/>
          <w:szCs w:val="28"/>
        </w:rPr>
        <w:t xml:space="preserve">- </w:t>
      </w:r>
      <w:r w:rsidRPr="009F04B8">
        <w:rPr>
          <w:sz w:val="28"/>
          <w:szCs w:val="28"/>
        </w:rPr>
        <w:t xml:space="preserve">Kết hợp tuần tra bảo về </w:t>
      </w:r>
      <w:r>
        <w:rPr>
          <w:sz w:val="28"/>
          <w:szCs w:val="28"/>
        </w:rPr>
        <w:t>1.047,26</w:t>
      </w:r>
      <w:r w:rsidRPr="009F04B8">
        <w:rPr>
          <w:sz w:val="28"/>
          <w:szCs w:val="28"/>
        </w:rPr>
        <w:t xml:space="preserve"> ha rừng </w:t>
      </w:r>
      <w:r>
        <w:rPr>
          <w:sz w:val="28"/>
          <w:szCs w:val="28"/>
        </w:rPr>
        <w:t>tự nhiện</w:t>
      </w:r>
      <w:r w:rsidRPr="009F04B8">
        <w:rPr>
          <w:sz w:val="28"/>
          <w:szCs w:val="28"/>
        </w:rPr>
        <w:t xml:space="preserve"> tại </w:t>
      </w:r>
      <w:r>
        <w:rPr>
          <w:sz w:val="28"/>
          <w:szCs w:val="28"/>
        </w:rPr>
        <w:t>xã Thanh Đức và Hạnh Lâm do</w:t>
      </w:r>
      <w:r w:rsidRPr="009F04B8">
        <w:rPr>
          <w:sz w:val="28"/>
          <w:szCs w:val="28"/>
        </w:rPr>
        <w:t xml:space="preserve"> công ty liên kết với địa phương để bảo vệ.</w:t>
      </w:r>
    </w:p>
    <w:p w14:paraId="752E6278" w14:textId="2C2E34EA" w:rsidR="00FF5BEA" w:rsidRPr="007D6EEE" w:rsidRDefault="00B64C0E" w:rsidP="007D6EEE">
      <w:pPr>
        <w:spacing w:line="360" w:lineRule="exact"/>
        <w:ind w:firstLine="567"/>
        <w:jc w:val="both"/>
        <w:rPr>
          <w:sz w:val="28"/>
          <w:szCs w:val="28"/>
          <w:lang w:val="vi-VN"/>
        </w:rPr>
      </w:pPr>
      <w:r w:rsidRPr="007D6EEE">
        <w:rPr>
          <w:spacing w:val="-4"/>
          <w:sz w:val="28"/>
          <w:szCs w:val="28"/>
          <w:lang w:val="sq-AL"/>
        </w:rPr>
        <w:t xml:space="preserve">- Áp dụng </w:t>
      </w:r>
      <w:r w:rsidR="00005793" w:rsidRPr="007D6EEE">
        <w:rPr>
          <w:spacing w:val="-4"/>
          <w:sz w:val="28"/>
          <w:szCs w:val="28"/>
          <w:lang w:val="sq-AL"/>
        </w:rPr>
        <w:t>k</w:t>
      </w:r>
      <w:r w:rsidR="008D12C0" w:rsidRPr="007D6EEE">
        <w:rPr>
          <w:spacing w:val="-4"/>
          <w:sz w:val="28"/>
          <w:szCs w:val="28"/>
          <w:lang w:val="sq-AL"/>
        </w:rPr>
        <w:t>hai thác chọn lọc</w:t>
      </w:r>
      <w:r w:rsidRPr="007D6EEE">
        <w:rPr>
          <w:spacing w:val="-4"/>
          <w:sz w:val="28"/>
          <w:szCs w:val="28"/>
          <w:lang w:val="sq-AL"/>
        </w:rPr>
        <w:t>, khai thác tác động thấp</w:t>
      </w:r>
      <w:r w:rsidR="008D12C0" w:rsidRPr="007D6EEE">
        <w:rPr>
          <w:spacing w:val="-4"/>
          <w:sz w:val="28"/>
          <w:szCs w:val="28"/>
          <w:lang w:val="sq-AL"/>
        </w:rPr>
        <w:t xml:space="preserve"> để giảm </w:t>
      </w:r>
      <w:r w:rsidRPr="007D6EEE">
        <w:rPr>
          <w:spacing w:val="-4"/>
          <w:sz w:val="28"/>
          <w:szCs w:val="28"/>
          <w:lang w:val="sq-AL"/>
        </w:rPr>
        <w:t>thiểu</w:t>
      </w:r>
      <w:r w:rsidR="008D12C0" w:rsidRPr="007D6EEE">
        <w:rPr>
          <w:spacing w:val="-4"/>
          <w:sz w:val="28"/>
          <w:szCs w:val="28"/>
          <w:lang w:val="sq-AL"/>
        </w:rPr>
        <w:t xml:space="preserve"> tác động</w:t>
      </w:r>
      <w:r w:rsidRPr="007D6EEE">
        <w:rPr>
          <w:spacing w:val="-4"/>
          <w:sz w:val="28"/>
          <w:szCs w:val="28"/>
          <w:lang w:val="sq-AL"/>
        </w:rPr>
        <w:t xml:space="preserve"> tiêu cực tới</w:t>
      </w:r>
      <w:r w:rsidR="008D12C0" w:rsidRPr="007D6EEE">
        <w:rPr>
          <w:spacing w:val="-4"/>
          <w:sz w:val="28"/>
          <w:szCs w:val="28"/>
          <w:lang w:val="sq-AL"/>
        </w:rPr>
        <w:t xml:space="preserve"> môi trường, </w:t>
      </w:r>
      <w:r w:rsidR="00005793" w:rsidRPr="007D6EEE">
        <w:rPr>
          <w:spacing w:val="-4"/>
          <w:sz w:val="28"/>
          <w:szCs w:val="28"/>
          <w:lang w:val="sq-AL"/>
        </w:rPr>
        <w:t xml:space="preserve">giảm </w:t>
      </w:r>
      <w:r w:rsidR="00DA1454" w:rsidRPr="007D6EEE">
        <w:rPr>
          <w:spacing w:val="-4"/>
          <w:sz w:val="28"/>
          <w:szCs w:val="28"/>
          <w:lang w:val="sq-AL"/>
        </w:rPr>
        <w:t>khả năng </w:t>
      </w:r>
      <w:r w:rsidR="00005793" w:rsidRPr="007D6EEE">
        <w:rPr>
          <w:spacing w:val="-4"/>
          <w:sz w:val="28"/>
          <w:szCs w:val="28"/>
          <w:lang w:val="sq-AL"/>
        </w:rPr>
        <w:t>mất đất, duy trì dinh dưỡng đất, và tăng năng suất</w:t>
      </w:r>
      <w:r w:rsidR="00FF5BEA" w:rsidRPr="007D6EEE">
        <w:rPr>
          <w:spacing w:val="-4"/>
          <w:sz w:val="28"/>
          <w:szCs w:val="28"/>
          <w:lang w:val="sq-AL"/>
        </w:rPr>
        <w:t xml:space="preserve">. </w:t>
      </w:r>
      <w:bookmarkStart w:id="162" w:name="_Toc86093013"/>
      <w:r w:rsidR="00FF5BEA" w:rsidRPr="007D6EEE" w:rsidDel="00FF5BEA">
        <w:rPr>
          <w:sz w:val="28"/>
          <w:szCs w:val="28"/>
          <w:lang w:val="vi-VN"/>
        </w:rPr>
        <w:t xml:space="preserve"> </w:t>
      </w:r>
    </w:p>
    <w:p w14:paraId="6045FC7C" w14:textId="77777777" w:rsidR="00FF5BEA" w:rsidRPr="00582C04" w:rsidRDefault="00FF5BEA" w:rsidP="00582C04">
      <w:pPr>
        <w:pStyle w:val="Heading3"/>
        <w:spacing w:before="120" w:after="120"/>
        <w:rPr>
          <w:rFonts w:ascii="Times New Roman" w:hAnsi="Times New Roman"/>
          <w:b/>
          <w:bCs/>
          <w:sz w:val="28"/>
          <w:szCs w:val="28"/>
          <w:lang w:val="vi-VN"/>
        </w:rPr>
      </w:pPr>
      <w:bookmarkStart w:id="163" w:name="_Toc142621387"/>
      <w:bookmarkStart w:id="164" w:name="_Toc153972691"/>
      <w:r w:rsidRPr="00582C04">
        <w:rPr>
          <w:rFonts w:ascii="Times New Roman" w:hAnsi="Times New Roman"/>
          <w:b/>
          <w:bCs/>
          <w:sz w:val="28"/>
          <w:szCs w:val="28"/>
          <w:lang w:val="vi-VN"/>
        </w:rPr>
        <w:t>3.1.3. Thời gian thực hiện kế hoạch</w:t>
      </w:r>
      <w:bookmarkEnd w:id="163"/>
      <w:bookmarkEnd w:id="164"/>
    </w:p>
    <w:bookmarkEnd w:id="162"/>
    <w:p w14:paraId="0B4CD949" w14:textId="3074F06B" w:rsidR="002E0226" w:rsidRPr="00C90511" w:rsidRDefault="00630684" w:rsidP="007D6EEE">
      <w:pPr>
        <w:spacing w:line="360" w:lineRule="exact"/>
        <w:ind w:firstLine="567"/>
        <w:jc w:val="both"/>
        <w:rPr>
          <w:sz w:val="28"/>
          <w:szCs w:val="28"/>
        </w:rPr>
      </w:pPr>
      <w:r>
        <w:rPr>
          <w:sz w:val="28"/>
          <w:szCs w:val="28"/>
        </w:rPr>
        <w:t>Kế hoạch</w:t>
      </w:r>
      <w:r w:rsidR="00C42333" w:rsidRPr="007D6EEE">
        <w:rPr>
          <w:sz w:val="28"/>
          <w:szCs w:val="28"/>
        </w:rPr>
        <w:t xml:space="preserve"> quản lý rừng bền vững của </w:t>
      </w:r>
      <w:r w:rsidR="00AA7DF0" w:rsidRPr="0017298A">
        <w:rPr>
          <w:sz w:val="28"/>
          <w:szCs w:val="28"/>
        </w:rPr>
        <w:t xml:space="preserve">Nhóm </w:t>
      </w:r>
      <w:r w:rsidR="00AA7DF0">
        <w:rPr>
          <w:sz w:val="28"/>
          <w:szCs w:val="28"/>
        </w:rPr>
        <w:t xml:space="preserve">Chứng chỉ rừng huyện Thanh Chương số 2 </w:t>
      </w:r>
      <w:r w:rsidR="00C42333" w:rsidRPr="00C90511">
        <w:rPr>
          <w:sz w:val="28"/>
          <w:szCs w:val="28"/>
        </w:rPr>
        <w:t xml:space="preserve">được xây dựng cho thời gian từ </w:t>
      </w:r>
      <w:r w:rsidR="005A1485">
        <w:rPr>
          <w:sz w:val="28"/>
          <w:szCs w:val="28"/>
        </w:rPr>
        <w:t>2024</w:t>
      </w:r>
      <w:r w:rsidR="00B57542">
        <w:rPr>
          <w:sz w:val="28"/>
          <w:szCs w:val="28"/>
        </w:rPr>
        <w:t xml:space="preserve"> </w:t>
      </w:r>
      <w:r w:rsidR="00666B5B">
        <w:rPr>
          <w:sz w:val="28"/>
          <w:szCs w:val="28"/>
        </w:rPr>
        <w:t>-</w:t>
      </w:r>
      <w:r w:rsidR="00B57542">
        <w:rPr>
          <w:sz w:val="28"/>
          <w:szCs w:val="28"/>
        </w:rPr>
        <w:t xml:space="preserve"> </w:t>
      </w:r>
      <w:r w:rsidR="00666B5B">
        <w:rPr>
          <w:sz w:val="28"/>
          <w:szCs w:val="28"/>
        </w:rPr>
        <w:t>202</w:t>
      </w:r>
      <w:r w:rsidR="003701C0">
        <w:rPr>
          <w:sz w:val="28"/>
          <w:szCs w:val="28"/>
        </w:rPr>
        <w:t>9</w:t>
      </w:r>
      <w:r w:rsidR="00666B5B">
        <w:rPr>
          <w:sz w:val="28"/>
          <w:szCs w:val="28"/>
        </w:rPr>
        <w:t>.</w:t>
      </w:r>
    </w:p>
    <w:p w14:paraId="4D7DD17A" w14:textId="369A7534" w:rsidR="00260042" w:rsidRPr="00260042" w:rsidRDefault="00666B5B" w:rsidP="007D6EEE">
      <w:pPr>
        <w:spacing w:line="360" w:lineRule="exact"/>
        <w:ind w:firstLine="567"/>
        <w:jc w:val="both"/>
        <w:rPr>
          <w:sz w:val="28"/>
          <w:szCs w:val="28"/>
        </w:rPr>
      </w:pPr>
      <w:r>
        <w:rPr>
          <w:sz w:val="28"/>
          <w:szCs w:val="28"/>
        </w:rPr>
        <w:t>Và sẽ được cập nhật, sửa đổi hàng năm.</w:t>
      </w:r>
    </w:p>
    <w:p w14:paraId="7A2587F1" w14:textId="67BDFE69" w:rsidR="006461E6" w:rsidRDefault="002E0226" w:rsidP="00CB3C56">
      <w:pPr>
        <w:pStyle w:val="Heading2"/>
        <w:rPr>
          <w:sz w:val="28"/>
          <w:szCs w:val="28"/>
          <w:lang w:val="vi-VN"/>
        </w:rPr>
      </w:pPr>
      <w:bookmarkStart w:id="165" w:name="_Toc86093014"/>
      <w:bookmarkStart w:id="166" w:name="_Toc142621388"/>
      <w:bookmarkStart w:id="167" w:name="_Toc153972692"/>
      <w:r w:rsidRPr="007D6EEE">
        <w:rPr>
          <w:sz w:val="28"/>
          <w:szCs w:val="28"/>
          <w:lang w:val="vi-VN"/>
        </w:rPr>
        <w:t>3</w:t>
      </w:r>
      <w:r w:rsidR="006461E6" w:rsidRPr="007D6EEE">
        <w:rPr>
          <w:sz w:val="28"/>
          <w:szCs w:val="28"/>
          <w:lang w:val="vi-VN"/>
        </w:rPr>
        <w:t xml:space="preserve">.2. </w:t>
      </w:r>
      <w:r w:rsidR="00984505">
        <w:rPr>
          <w:sz w:val="28"/>
          <w:szCs w:val="28"/>
        </w:rPr>
        <w:t>Kế hoạch</w:t>
      </w:r>
      <w:r w:rsidR="006461E6" w:rsidRPr="007D6EEE">
        <w:rPr>
          <w:sz w:val="28"/>
          <w:szCs w:val="28"/>
          <w:lang w:val="vi-VN"/>
        </w:rPr>
        <w:t xml:space="preserve"> quản lý rừng</w:t>
      </w:r>
      <w:r w:rsidR="00AA2A16" w:rsidRPr="007D6EEE">
        <w:rPr>
          <w:sz w:val="28"/>
          <w:szCs w:val="28"/>
          <w:lang w:val="vi-VN"/>
        </w:rPr>
        <w:t xml:space="preserve"> </w:t>
      </w:r>
      <w:r w:rsidR="00C2135E">
        <w:rPr>
          <w:sz w:val="28"/>
          <w:szCs w:val="28"/>
        </w:rPr>
        <w:t>trồng</w:t>
      </w:r>
      <w:r w:rsidRPr="007D6EEE">
        <w:rPr>
          <w:sz w:val="28"/>
          <w:szCs w:val="28"/>
          <w:lang w:val="vi-VN"/>
        </w:rPr>
        <w:t xml:space="preserve"> theo hướng bền vững</w:t>
      </w:r>
      <w:bookmarkEnd w:id="165"/>
      <w:bookmarkEnd w:id="166"/>
      <w:bookmarkEnd w:id="167"/>
    </w:p>
    <w:p w14:paraId="6D179880" w14:textId="01DE47B0" w:rsidR="00CA469A" w:rsidRDefault="00984505" w:rsidP="00CA469A">
      <w:pPr>
        <w:pStyle w:val="BodyText"/>
        <w:spacing w:before="120" w:line="360" w:lineRule="exact"/>
        <w:ind w:firstLine="720"/>
        <w:jc w:val="both"/>
      </w:pPr>
      <w:r>
        <w:t>Kế hoạch</w:t>
      </w:r>
      <w:r w:rsidR="00270E6D">
        <w:t xml:space="preserve"> quản lý rừng trồng qua các năm được xây dựng dựa trên kế hoạch quản lý rừng trồng của từng thành viên, cụ thể là dựa vào năm trồng và chu kỳ khai thác.</w:t>
      </w:r>
    </w:p>
    <w:p w14:paraId="017FD8EA" w14:textId="06628636" w:rsidR="00270E6D" w:rsidRDefault="00270E6D" w:rsidP="00CA469A">
      <w:pPr>
        <w:pStyle w:val="BodyText"/>
        <w:spacing w:after="0" w:line="360" w:lineRule="exact"/>
        <w:ind w:firstLine="720"/>
        <w:jc w:val="both"/>
      </w:pPr>
      <w:r>
        <w:t xml:space="preserve"> Để làm rõ kế hoạch trồng, chăm sóc, bảo vệ và khai thác rừng qua các năm, </w:t>
      </w:r>
      <w:r w:rsidR="0030095D" w:rsidRPr="0017298A">
        <w:rPr>
          <w:szCs w:val="28"/>
        </w:rPr>
        <w:t xml:space="preserve">Nhóm </w:t>
      </w:r>
      <w:r w:rsidR="0030095D">
        <w:rPr>
          <w:szCs w:val="28"/>
        </w:rPr>
        <w:t>Chứng chỉ rừng huyện Thanh Chương số 2</w:t>
      </w:r>
      <w:r w:rsidR="00425439">
        <w:t xml:space="preserve"> </w:t>
      </w:r>
      <w:r>
        <w:t>tổng hợp và đưa ra các bảng biểu sau:</w:t>
      </w:r>
    </w:p>
    <w:p w14:paraId="763D9D1C" w14:textId="0BAAAFD0" w:rsidR="00270E6D" w:rsidRDefault="00270E6D" w:rsidP="00C53846">
      <w:pPr>
        <w:pStyle w:val="BodyText"/>
        <w:spacing w:before="120" w:line="360" w:lineRule="auto"/>
        <w:jc w:val="center"/>
        <w:outlineLvl w:val="0"/>
        <w:rPr>
          <w:b/>
          <w:bCs/>
          <w:sz w:val="26"/>
          <w:szCs w:val="26"/>
        </w:rPr>
      </w:pPr>
      <w:bookmarkStart w:id="168" w:name="_Toc142603573"/>
      <w:bookmarkStart w:id="169" w:name="_Toc142620933"/>
      <w:bookmarkStart w:id="170" w:name="_Toc142621255"/>
      <w:bookmarkStart w:id="171" w:name="_Toc142621389"/>
      <w:bookmarkStart w:id="172" w:name="_Toc153972277"/>
      <w:bookmarkStart w:id="173" w:name="_Toc153972693"/>
      <w:r w:rsidRPr="00C53846">
        <w:rPr>
          <w:b/>
          <w:bCs/>
          <w:sz w:val="26"/>
          <w:szCs w:val="26"/>
        </w:rPr>
        <w:t xml:space="preserve">Bảng </w:t>
      </w:r>
      <w:r w:rsidR="008B377C" w:rsidRPr="00C53846">
        <w:rPr>
          <w:b/>
          <w:bCs/>
          <w:sz w:val="26"/>
          <w:szCs w:val="26"/>
        </w:rPr>
        <w:t>2</w:t>
      </w:r>
      <w:r w:rsidRPr="00C53846">
        <w:rPr>
          <w:b/>
          <w:bCs/>
          <w:sz w:val="26"/>
          <w:szCs w:val="26"/>
        </w:rPr>
        <w:t xml:space="preserve">. </w:t>
      </w:r>
      <w:r w:rsidR="008B377C" w:rsidRPr="00C53846">
        <w:rPr>
          <w:b/>
          <w:bCs/>
          <w:sz w:val="26"/>
          <w:szCs w:val="26"/>
        </w:rPr>
        <w:t>T</w:t>
      </w:r>
      <w:r w:rsidR="000A2675" w:rsidRPr="00C53846">
        <w:rPr>
          <w:b/>
          <w:bCs/>
          <w:sz w:val="26"/>
          <w:szCs w:val="26"/>
        </w:rPr>
        <w:t>ổng hợp</w:t>
      </w:r>
      <w:r w:rsidRPr="00C53846">
        <w:rPr>
          <w:b/>
          <w:bCs/>
          <w:sz w:val="26"/>
          <w:szCs w:val="26"/>
        </w:rPr>
        <w:t xml:space="preserve"> diện tích </w:t>
      </w:r>
      <w:r w:rsidR="00425439" w:rsidRPr="00C53846">
        <w:rPr>
          <w:b/>
          <w:bCs/>
          <w:sz w:val="26"/>
          <w:szCs w:val="26"/>
        </w:rPr>
        <w:t>của Nhóm</w:t>
      </w:r>
      <w:r w:rsidRPr="00C53846">
        <w:rPr>
          <w:b/>
          <w:bCs/>
          <w:sz w:val="26"/>
          <w:szCs w:val="26"/>
        </w:rPr>
        <w:t xml:space="preserve"> </w:t>
      </w:r>
      <w:r w:rsidR="008B377C" w:rsidRPr="00C53846">
        <w:rPr>
          <w:b/>
          <w:bCs/>
          <w:sz w:val="26"/>
          <w:szCs w:val="26"/>
        </w:rPr>
        <w:t>theo năm trồng</w:t>
      </w:r>
      <w:bookmarkEnd w:id="168"/>
      <w:bookmarkEnd w:id="169"/>
      <w:bookmarkEnd w:id="170"/>
      <w:bookmarkEnd w:id="171"/>
      <w:bookmarkEnd w:id="172"/>
      <w:bookmarkEnd w:id="173"/>
    </w:p>
    <w:tbl>
      <w:tblPr>
        <w:tblW w:w="8766" w:type="dxa"/>
        <w:tblInd w:w="846" w:type="dxa"/>
        <w:tblLook w:val="04A0" w:firstRow="1" w:lastRow="0" w:firstColumn="1" w:lastColumn="0" w:noHBand="0" w:noVBand="1"/>
      </w:tblPr>
      <w:tblGrid>
        <w:gridCol w:w="1226"/>
        <w:gridCol w:w="1909"/>
        <w:gridCol w:w="3545"/>
        <w:gridCol w:w="2086"/>
      </w:tblGrid>
      <w:tr w:rsidR="00B5445A" w:rsidRPr="00425439" w14:paraId="70BA7F09" w14:textId="345C09F3" w:rsidTr="00165579">
        <w:trPr>
          <w:trHeight w:val="288"/>
        </w:trPr>
        <w:tc>
          <w:tcPr>
            <w:tcW w:w="12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C50AE" w14:textId="77777777" w:rsidR="00B5445A" w:rsidRPr="00425439" w:rsidRDefault="00B5445A">
            <w:pPr>
              <w:jc w:val="center"/>
              <w:rPr>
                <w:b/>
                <w:bCs/>
                <w:color w:val="000000"/>
                <w:sz w:val="26"/>
                <w:szCs w:val="26"/>
                <w:lang w:eastAsia="vi-VN"/>
              </w:rPr>
            </w:pPr>
            <w:r w:rsidRPr="00425439">
              <w:rPr>
                <w:b/>
                <w:bCs/>
                <w:color w:val="000000"/>
                <w:sz w:val="26"/>
                <w:szCs w:val="26"/>
              </w:rPr>
              <w:t>TT</w:t>
            </w:r>
          </w:p>
        </w:tc>
        <w:tc>
          <w:tcPr>
            <w:tcW w:w="1908" w:type="dxa"/>
            <w:tcBorders>
              <w:top w:val="single" w:sz="4" w:space="0" w:color="auto"/>
              <w:left w:val="nil"/>
              <w:bottom w:val="single" w:sz="4" w:space="0" w:color="auto"/>
              <w:right w:val="single" w:sz="4" w:space="0" w:color="auto"/>
            </w:tcBorders>
            <w:shd w:val="clear" w:color="auto" w:fill="auto"/>
            <w:noWrap/>
            <w:vAlign w:val="center"/>
            <w:hideMark/>
          </w:tcPr>
          <w:p w14:paraId="40BFE885" w14:textId="77777777" w:rsidR="00B5445A" w:rsidRPr="00425439" w:rsidRDefault="00B5445A">
            <w:pPr>
              <w:jc w:val="center"/>
              <w:rPr>
                <w:b/>
                <w:bCs/>
                <w:color w:val="000000"/>
                <w:sz w:val="26"/>
                <w:szCs w:val="26"/>
              </w:rPr>
            </w:pPr>
            <w:r w:rsidRPr="00425439">
              <w:rPr>
                <w:b/>
                <w:bCs/>
                <w:color w:val="000000"/>
                <w:sz w:val="26"/>
                <w:szCs w:val="26"/>
              </w:rPr>
              <w:t>Năm trồng</w:t>
            </w:r>
          </w:p>
        </w:tc>
        <w:tc>
          <w:tcPr>
            <w:tcW w:w="3545" w:type="dxa"/>
            <w:tcBorders>
              <w:top w:val="single" w:sz="4" w:space="0" w:color="auto"/>
              <w:left w:val="nil"/>
              <w:bottom w:val="single" w:sz="4" w:space="0" w:color="auto"/>
              <w:right w:val="single" w:sz="4" w:space="0" w:color="auto"/>
            </w:tcBorders>
            <w:shd w:val="clear" w:color="auto" w:fill="auto"/>
            <w:noWrap/>
            <w:vAlign w:val="center"/>
            <w:hideMark/>
          </w:tcPr>
          <w:p w14:paraId="1D4810D5" w14:textId="77777777" w:rsidR="00B5445A" w:rsidRPr="00425439" w:rsidRDefault="00B5445A">
            <w:pPr>
              <w:jc w:val="center"/>
              <w:rPr>
                <w:b/>
                <w:bCs/>
                <w:color w:val="000000"/>
                <w:sz w:val="26"/>
                <w:szCs w:val="26"/>
              </w:rPr>
            </w:pPr>
            <w:r w:rsidRPr="00425439">
              <w:rPr>
                <w:b/>
                <w:bCs/>
                <w:color w:val="000000"/>
                <w:sz w:val="26"/>
                <w:szCs w:val="26"/>
              </w:rPr>
              <w:t>Diện tích FSC (ha)</w:t>
            </w:r>
          </w:p>
        </w:tc>
        <w:tc>
          <w:tcPr>
            <w:tcW w:w="2086" w:type="dxa"/>
            <w:tcBorders>
              <w:top w:val="single" w:sz="4" w:space="0" w:color="auto"/>
              <w:left w:val="nil"/>
              <w:bottom w:val="single" w:sz="4" w:space="0" w:color="auto"/>
              <w:right w:val="single" w:sz="4" w:space="0" w:color="auto"/>
            </w:tcBorders>
          </w:tcPr>
          <w:p w14:paraId="49F67BA1" w14:textId="4D5B1602" w:rsidR="00B5445A" w:rsidRPr="00425439" w:rsidRDefault="00B5445A">
            <w:pPr>
              <w:jc w:val="center"/>
              <w:rPr>
                <w:b/>
                <w:bCs/>
                <w:color w:val="000000"/>
                <w:sz w:val="26"/>
                <w:szCs w:val="26"/>
              </w:rPr>
            </w:pPr>
            <w:r>
              <w:rPr>
                <w:b/>
                <w:bCs/>
                <w:color w:val="000000"/>
                <w:sz w:val="26"/>
                <w:szCs w:val="26"/>
              </w:rPr>
              <w:t>Diện tích sử dụng (ha)</w:t>
            </w:r>
          </w:p>
        </w:tc>
      </w:tr>
      <w:tr w:rsidR="006021F3" w:rsidRPr="00425439" w14:paraId="704577F9" w14:textId="0FF1ACDA" w:rsidTr="00165579">
        <w:trPr>
          <w:trHeight w:val="267"/>
        </w:trPr>
        <w:tc>
          <w:tcPr>
            <w:tcW w:w="1226" w:type="dxa"/>
            <w:tcBorders>
              <w:top w:val="nil"/>
              <w:left w:val="single" w:sz="4" w:space="0" w:color="auto"/>
              <w:bottom w:val="single" w:sz="4" w:space="0" w:color="auto"/>
              <w:right w:val="single" w:sz="4" w:space="0" w:color="auto"/>
            </w:tcBorders>
            <w:shd w:val="clear" w:color="auto" w:fill="auto"/>
            <w:noWrap/>
            <w:vAlign w:val="center"/>
            <w:hideMark/>
          </w:tcPr>
          <w:p w14:paraId="3DA87D4C" w14:textId="77777777" w:rsidR="006021F3" w:rsidRPr="00425439" w:rsidRDefault="006021F3" w:rsidP="006021F3">
            <w:pPr>
              <w:jc w:val="center"/>
              <w:rPr>
                <w:color w:val="000000"/>
                <w:sz w:val="26"/>
                <w:szCs w:val="26"/>
              </w:rPr>
            </w:pPr>
            <w:r w:rsidRPr="00425439">
              <w:rPr>
                <w:color w:val="000000"/>
                <w:sz w:val="26"/>
                <w:szCs w:val="26"/>
              </w:rPr>
              <w:t>1</w:t>
            </w:r>
          </w:p>
        </w:tc>
        <w:tc>
          <w:tcPr>
            <w:tcW w:w="1908" w:type="dxa"/>
            <w:tcBorders>
              <w:top w:val="nil"/>
              <w:left w:val="nil"/>
              <w:bottom w:val="single" w:sz="4" w:space="0" w:color="auto"/>
              <w:right w:val="single" w:sz="4" w:space="0" w:color="auto"/>
            </w:tcBorders>
            <w:shd w:val="clear" w:color="auto" w:fill="auto"/>
            <w:noWrap/>
            <w:vAlign w:val="center"/>
            <w:hideMark/>
          </w:tcPr>
          <w:p w14:paraId="03DB9E5C" w14:textId="77777777" w:rsidR="006021F3" w:rsidRPr="00425439" w:rsidRDefault="006021F3" w:rsidP="006021F3">
            <w:pPr>
              <w:jc w:val="center"/>
              <w:rPr>
                <w:color w:val="000000"/>
                <w:sz w:val="26"/>
                <w:szCs w:val="26"/>
              </w:rPr>
            </w:pPr>
            <w:r w:rsidRPr="00425439">
              <w:rPr>
                <w:color w:val="000000"/>
                <w:sz w:val="26"/>
                <w:szCs w:val="26"/>
              </w:rPr>
              <w:t>2016</w:t>
            </w:r>
          </w:p>
        </w:tc>
        <w:tc>
          <w:tcPr>
            <w:tcW w:w="3545" w:type="dxa"/>
            <w:tcBorders>
              <w:top w:val="nil"/>
              <w:left w:val="nil"/>
              <w:bottom w:val="single" w:sz="4" w:space="0" w:color="auto"/>
              <w:right w:val="single" w:sz="4" w:space="0" w:color="auto"/>
            </w:tcBorders>
            <w:shd w:val="clear" w:color="auto" w:fill="auto"/>
            <w:noWrap/>
            <w:vAlign w:val="center"/>
            <w:hideMark/>
          </w:tcPr>
          <w:p w14:paraId="1B56E96B" w14:textId="2D1BA4EA" w:rsidR="006021F3" w:rsidRPr="00425439" w:rsidRDefault="006021F3" w:rsidP="00B57542">
            <w:pPr>
              <w:jc w:val="right"/>
              <w:rPr>
                <w:color w:val="000000"/>
                <w:sz w:val="26"/>
                <w:szCs w:val="26"/>
              </w:rPr>
            </w:pPr>
            <w:r w:rsidRPr="00425439">
              <w:rPr>
                <w:color w:val="000000"/>
                <w:sz w:val="26"/>
                <w:szCs w:val="26"/>
              </w:rPr>
              <w:t>6</w:t>
            </w:r>
            <w:r w:rsidR="00B57542">
              <w:rPr>
                <w:color w:val="000000"/>
                <w:sz w:val="26"/>
                <w:szCs w:val="26"/>
              </w:rPr>
              <w:t>,</w:t>
            </w:r>
            <w:r w:rsidRPr="00425439">
              <w:rPr>
                <w:color w:val="000000"/>
                <w:sz w:val="26"/>
                <w:szCs w:val="26"/>
              </w:rPr>
              <w:t>62</w:t>
            </w:r>
          </w:p>
        </w:tc>
        <w:tc>
          <w:tcPr>
            <w:tcW w:w="2086" w:type="dxa"/>
            <w:tcBorders>
              <w:top w:val="nil"/>
              <w:left w:val="nil"/>
              <w:bottom w:val="single" w:sz="4" w:space="0" w:color="auto"/>
              <w:right w:val="single" w:sz="4" w:space="0" w:color="auto"/>
            </w:tcBorders>
            <w:vAlign w:val="center"/>
          </w:tcPr>
          <w:p w14:paraId="4580E71C" w14:textId="44B4D80D" w:rsidR="006021F3" w:rsidRPr="00425439" w:rsidRDefault="006021F3" w:rsidP="00B57542">
            <w:pPr>
              <w:jc w:val="right"/>
              <w:rPr>
                <w:color w:val="000000"/>
                <w:sz w:val="26"/>
                <w:szCs w:val="26"/>
              </w:rPr>
            </w:pPr>
            <w:r w:rsidRPr="006021F3">
              <w:rPr>
                <w:color w:val="000000"/>
                <w:sz w:val="26"/>
                <w:szCs w:val="26"/>
              </w:rPr>
              <w:t>6</w:t>
            </w:r>
            <w:r w:rsidR="00B57542">
              <w:rPr>
                <w:color w:val="000000"/>
                <w:sz w:val="26"/>
                <w:szCs w:val="26"/>
              </w:rPr>
              <w:t>,</w:t>
            </w:r>
            <w:r w:rsidRPr="006021F3">
              <w:rPr>
                <w:color w:val="000000"/>
                <w:sz w:val="26"/>
                <w:szCs w:val="26"/>
              </w:rPr>
              <w:t>62</w:t>
            </w:r>
          </w:p>
        </w:tc>
      </w:tr>
      <w:tr w:rsidR="006021F3" w:rsidRPr="00425439" w14:paraId="3481A8CC" w14:textId="7D2EF4AF" w:rsidTr="00165579">
        <w:trPr>
          <w:trHeight w:val="267"/>
        </w:trPr>
        <w:tc>
          <w:tcPr>
            <w:tcW w:w="1226" w:type="dxa"/>
            <w:tcBorders>
              <w:top w:val="nil"/>
              <w:left w:val="single" w:sz="4" w:space="0" w:color="auto"/>
              <w:bottom w:val="single" w:sz="4" w:space="0" w:color="auto"/>
              <w:right w:val="single" w:sz="4" w:space="0" w:color="auto"/>
            </w:tcBorders>
            <w:shd w:val="clear" w:color="auto" w:fill="auto"/>
            <w:noWrap/>
            <w:vAlign w:val="center"/>
            <w:hideMark/>
          </w:tcPr>
          <w:p w14:paraId="34187DF3" w14:textId="77777777" w:rsidR="006021F3" w:rsidRPr="00425439" w:rsidRDefault="006021F3" w:rsidP="006021F3">
            <w:pPr>
              <w:jc w:val="center"/>
              <w:rPr>
                <w:color w:val="000000"/>
                <w:sz w:val="26"/>
                <w:szCs w:val="26"/>
              </w:rPr>
            </w:pPr>
            <w:r w:rsidRPr="00425439">
              <w:rPr>
                <w:color w:val="000000"/>
                <w:sz w:val="26"/>
                <w:szCs w:val="26"/>
              </w:rPr>
              <w:t>2</w:t>
            </w:r>
          </w:p>
        </w:tc>
        <w:tc>
          <w:tcPr>
            <w:tcW w:w="1908" w:type="dxa"/>
            <w:tcBorders>
              <w:top w:val="nil"/>
              <w:left w:val="nil"/>
              <w:bottom w:val="single" w:sz="4" w:space="0" w:color="auto"/>
              <w:right w:val="single" w:sz="4" w:space="0" w:color="auto"/>
            </w:tcBorders>
            <w:shd w:val="clear" w:color="auto" w:fill="auto"/>
            <w:noWrap/>
            <w:vAlign w:val="center"/>
            <w:hideMark/>
          </w:tcPr>
          <w:p w14:paraId="2AA49BBC" w14:textId="77777777" w:rsidR="006021F3" w:rsidRPr="00425439" w:rsidRDefault="006021F3" w:rsidP="006021F3">
            <w:pPr>
              <w:jc w:val="center"/>
              <w:rPr>
                <w:color w:val="000000"/>
                <w:sz w:val="26"/>
                <w:szCs w:val="26"/>
              </w:rPr>
            </w:pPr>
            <w:r w:rsidRPr="00425439">
              <w:rPr>
                <w:color w:val="000000"/>
                <w:sz w:val="26"/>
                <w:szCs w:val="26"/>
              </w:rPr>
              <w:t>2017</w:t>
            </w:r>
          </w:p>
        </w:tc>
        <w:tc>
          <w:tcPr>
            <w:tcW w:w="3545" w:type="dxa"/>
            <w:tcBorders>
              <w:top w:val="nil"/>
              <w:left w:val="nil"/>
              <w:bottom w:val="single" w:sz="4" w:space="0" w:color="auto"/>
              <w:right w:val="single" w:sz="4" w:space="0" w:color="auto"/>
            </w:tcBorders>
            <w:shd w:val="clear" w:color="auto" w:fill="auto"/>
            <w:noWrap/>
            <w:vAlign w:val="center"/>
            <w:hideMark/>
          </w:tcPr>
          <w:p w14:paraId="07F74794" w14:textId="3E7F82A6" w:rsidR="006021F3" w:rsidRPr="00425439" w:rsidRDefault="006021F3" w:rsidP="00B57542">
            <w:pPr>
              <w:jc w:val="right"/>
              <w:rPr>
                <w:color w:val="000000"/>
                <w:sz w:val="26"/>
                <w:szCs w:val="26"/>
              </w:rPr>
            </w:pPr>
            <w:r w:rsidRPr="00425439">
              <w:rPr>
                <w:color w:val="000000"/>
                <w:sz w:val="26"/>
                <w:szCs w:val="26"/>
              </w:rPr>
              <w:t>62</w:t>
            </w:r>
            <w:r w:rsidR="00B57542">
              <w:rPr>
                <w:color w:val="000000"/>
                <w:sz w:val="26"/>
                <w:szCs w:val="26"/>
              </w:rPr>
              <w:t>,</w:t>
            </w:r>
            <w:r w:rsidRPr="00425439">
              <w:rPr>
                <w:color w:val="000000"/>
                <w:sz w:val="26"/>
                <w:szCs w:val="26"/>
              </w:rPr>
              <w:t>39</w:t>
            </w:r>
          </w:p>
        </w:tc>
        <w:tc>
          <w:tcPr>
            <w:tcW w:w="2086" w:type="dxa"/>
            <w:tcBorders>
              <w:top w:val="nil"/>
              <w:left w:val="nil"/>
              <w:bottom w:val="single" w:sz="4" w:space="0" w:color="auto"/>
              <w:right w:val="single" w:sz="4" w:space="0" w:color="auto"/>
            </w:tcBorders>
            <w:vAlign w:val="center"/>
          </w:tcPr>
          <w:p w14:paraId="0D6DE3C6" w14:textId="458B14D4" w:rsidR="006021F3" w:rsidRPr="00425439" w:rsidRDefault="006021F3" w:rsidP="00B57542">
            <w:pPr>
              <w:jc w:val="right"/>
              <w:rPr>
                <w:color w:val="000000"/>
                <w:sz w:val="26"/>
                <w:szCs w:val="26"/>
              </w:rPr>
            </w:pPr>
            <w:r w:rsidRPr="006021F3">
              <w:rPr>
                <w:color w:val="000000"/>
                <w:sz w:val="26"/>
                <w:szCs w:val="26"/>
              </w:rPr>
              <w:t>62</w:t>
            </w:r>
            <w:r w:rsidR="00B57542">
              <w:rPr>
                <w:color w:val="000000"/>
                <w:sz w:val="26"/>
                <w:szCs w:val="26"/>
              </w:rPr>
              <w:t>,</w:t>
            </w:r>
            <w:r w:rsidRPr="006021F3">
              <w:rPr>
                <w:color w:val="000000"/>
                <w:sz w:val="26"/>
                <w:szCs w:val="26"/>
              </w:rPr>
              <w:t>11</w:t>
            </w:r>
          </w:p>
        </w:tc>
      </w:tr>
      <w:tr w:rsidR="006021F3" w:rsidRPr="00425439" w14:paraId="705B0C36" w14:textId="4BC7E2B1" w:rsidTr="00165579">
        <w:trPr>
          <w:trHeight w:val="267"/>
        </w:trPr>
        <w:tc>
          <w:tcPr>
            <w:tcW w:w="1226" w:type="dxa"/>
            <w:tcBorders>
              <w:top w:val="nil"/>
              <w:left w:val="single" w:sz="4" w:space="0" w:color="auto"/>
              <w:bottom w:val="single" w:sz="4" w:space="0" w:color="auto"/>
              <w:right w:val="single" w:sz="4" w:space="0" w:color="auto"/>
            </w:tcBorders>
            <w:shd w:val="clear" w:color="auto" w:fill="auto"/>
            <w:noWrap/>
            <w:vAlign w:val="center"/>
            <w:hideMark/>
          </w:tcPr>
          <w:p w14:paraId="6D355E24" w14:textId="77777777" w:rsidR="006021F3" w:rsidRPr="00425439" w:rsidRDefault="006021F3" w:rsidP="006021F3">
            <w:pPr>
              <w:jc w:val="center"/>
              <w:rPr>
                <w:color w:val="000000"/>
                <w:sz w:val="26"/>
                <w:szCs w:val="26"/>
              </w:rPr>
            </w:pPr>
            <w:r w:rsidRPr="00425439">
              <w:rPr>
                <w:color w:val="000000"/>
                <w:sz w:val="26"/>
                <w:szCs w:val="26"/>
              </w:rPr>
              <w:t>3</w:t>
            </w:r>
          </w:p>
        </w:tc>
        <w:tc>
          <w:tcPr>
            <w:tcW w:w="1908" w:type="dxa"/>
            <w:tcBorders>
              <w:top w:val="nil"/>
              <w:left w:val="nil"/>
              <w:bottom w:val="single" w:sz="4" w:space="0" w:color="auto"/>
              <w:right w:val="single" w:sz="4" w:space="0" w:color="auto"/>
            </w:tcBorders>
            <w:shd w:val="clear" w:color="auto" w:fill="auto"/>
            <w:noWrap/>
            <w:vAlign w:val="center"/>
            <w:hideMark/>
          </w:tcPr>
          <w:p w14:paraId="33698896" w14:textId="77777777" w:rsidR="006021F3" w:rsidRPr="00425439" w:rsidRDefault="006021F3" w:rsidP="006021F3">
            <w:pPr>
              <w:jc w:val="center"/>
              <w:rPr>
                <w:color w:val="000000"/>
                <w:sz w:val="26"/>
                <w:szCs w:val="26"/>
              </w:rPr>
            </w:pPr>
            <w:r w:rsidRPr="00425439">
              <w:rPr>
                <w:color w:val="000000"/>
                <w:sz w:val="26"/>
                <w:szCs w:val="26"/>
              </w:rPr>
              <w:t>2018</w:t>
            </w:r>
          </w:p>
        </w:tc>
        <w:tc>
          <w:tcPr>
            <w:tcW w:w="3545" w:type="dxa"/>
            <w:tcBorders>
              <w:top w:val="nil"/>
              <w:left w:val="nil"/>
              <w:bottom w:val="single" w:sz="4" w:space="0" w:color="auto"/>
              <w:right w:val="single" w:sz="4" w:space="0" w:color="auto"/>
            </w:tcBorders>
            <w:shd w:val="clear" w:color="auto" w:fill="auto"/>
            <w:noWrap/>
            <w:vAlign w:val="center"/>
            <w:hideMark/>
          </w:tcPr>
          <w:p w14:paraId="72A99F8E" w14:textId="4C8EAB96" w:rsidR="006021F3" w:rsidRPr="00425439" w:rsidRDefault="006021F3" w:rsidP="00B57542">
            <w:pPr>
              <w:jc w:val="right"/>
              <w:rPr>
                <w:color w:val="000000"/>
                <w:sz w:val="26"/>
                <w:szCs w:val="26"/>
              </w:rPr>
            </w:pPr>
            <w:r w:rsidRPr="00425439">
              <w:rPr>
                <w:color w:val="000000"/>
                <w:sz w:val="26"/>
                <w:szCs w:val="26"/>
              </w:rPr>
              <w:t>184</w:t>
            </w:r>
            <w:r w:rsidR="00B57542">
              <w:rPr>
                <w:color w:val="000000"/>
                <w:sz w:val="26"/>
                <w:szCs w:val="26"/>
              </w:rPr>
              <w:t>,</w:t>
            </w:r>
            <w:r w:rsidRPr="00425439">
              <w:rPr>
                <w:color w:val="000000"/>
                <w:sz w:val="26"/>
                <w:szCs w:val="26"/>
              </w:rPr>
              <w:t>39</w:t>
            </w:r>
          </w:p>
        </w:tc>
        <w:tc>
          <w:tcPr>
            <w:tcW w:w="2086" w:type="dxa"/>
            <w:tcBorders>
              <w:top w:val="nil"/>
              <w:left w:val="nil"/>
              <w:bottom w:val="single" w:sz="4" w:space="0" w:color="auto"/>
              <w:right w:val="single" w:sz="4" w:space="0" w:color="auto"/>
            </w:tcBorders>
            <w:vAlign w:val="center"/>
          </w:tcPr>
          <w:p w14:paraId="4E50903E" w14:textId="3A28FB5F" w:rsidR="006021F3" w:rsidRPr="00425439" w:rsidRDefault="006021F3" w:rsidP="00B57542">
            <w:pPr>
              <w:jc w:val="right"/>
              <w:rPr>
                <w:color w:val="000000"/>
                <w:sz w:val="26"/>
                <w:szCs w:val="26"/>
              </w:rPr>
            </w:pPr>
            <w:r w:rsidRPr="006021F3">
              <w:rPr>
                <w:color w:val="000000"/>
                <w:sz w:val="26"/>
                <w:szCs w:val="26"/>
              </w:rPr>
              <w:t>182</w:t>
            </w:r>
            <w:r w:rsidR="00B57542">
              <w:rPr>
                <w:color w:val="000000"/>
                <w:sz w:val="26"/>
                <w:szCs w:val="26"/>
              </w:rPr>
              <w:t>,</w:t>
            </w:r>
            <w:r w:rsidRPr="006021F3">
              <w:rPr>
                <w:color w:val="000000"/>
                <w:sz w:val="26"/>
                <w:szCs w:val="26"/>
              </w:rPr>
              <w:t>96</w:t>
            </w:r>
          </w:p>
        </w:tc>
      </w:tr>
      <w:tr w:rsidR="006021F3" w:rsidRPr="00425439" w14:paraId="1D1149DE" w14:textId="03BA829A" w:rsidTr="00165579">
        <w:trPr>
          <w:trHeight w:val="267"/>
        </w:trPr>
        <w:tc>
          <w:tcPr>
            <w:tcW w:w="1226" w:type="dxa"/>
            <w:tcBorders>
              <w:top w:val="nil"/>
              <w:left w:val="single" w:sz="4" w:space="0" w:color="auto"/>
              <w:bottom w:val="single" w:sz="4" w:space="0" w:color="auto"/>
              <w:right w:val="single" w:sz="4" w:space="0" w:color="auto"/>
            </w:tcBorders>
            <w:shd w:val="clear" w:color="auto" w:fill="auto"/>
            <w:noWrap/>
            <w:vAlign w:val="center"/>
            <w:hideMark/>
          </w:tcPr>
          <w:p w14:paraId="6FF056BF" w14:textId="77777777" w:rsidR="006021F3" w:rsidRPr="00425439" w:rsidRDefault="006021F3" w:rsidP="006021F3">
            <w:pPr>
              <w:jc w:val="center"/>
              <w:rPr>
                <w:color w:val="000000"/>
                <w:sz w:val="26"/>
                <w:szCs w:val="26"/>
              </w:rPr>
            </w:pPr>
            <w:r w:rsidRPr="00425439">
              <w:rPr>
                <w:color w:val="000000"/>
                <w:sz w:val="26"/>
                <w:szCs w:val="26"/>
              </w:rPr>
              <w:t>4</w:t>
            </w:r>
          </w:p>
        </w:tc>
        <w:tc>
          <w:tcPr>
            <w:tcW w:w="1908" w:type="dxa"/>
            <w:tcBorders>
              <w:top w:val="nil"/>
              <w:left w:val="nil"/>
              <w:bottom w:val="single" w:sz="4" w:space="0" w:color="auto"/>
              <w:right w:val="single" w:sz="4" w:space="0" w:color="auto"/>
            </w:tcBorders>
            <w:shd w:val="clear" w:color="auto" w:fill="auto"/>
            <w:noWrap/>
            <w:vAlign w:val="center"/>
            <w:hideMark/>
          </w:tcPr>
          <w:p w14:paraId="723CC336" w14:textId="77777777" w:rsidR="006021F3" w:rsidRPr="00425439" w:rsidRDefault="006021F3" w:rsidP="006021F3">
            <w:pPr>
              <w:jc w:val="center"/>
              <w:rPr>
                <w:color w:val="000000"/>
                <w:sz w:val="26"/>
                <w:szCs w:val="26"/>
              </w:rPr>
            </w:pPr>
            <w:r w:rsidRPr="00425439">
              <w:rPr>
                <w:color w:val="000000"/>
                <w:sz w:val="26"/>
                <w:szCs w:val="26"/>
              </w:rPr>
              <w:t>2019</w:t>
            </w:r>
          </w:p>
        </w:tc>
        <w:tc>
          <w:tcPr>
            <w:tcW w:w="3545" w:type="dxa"/>
            <w:tcBorders>
              <w:top w:val="nil"/>
              <w:left w:val="nil"/>
              <w:bottom w:val="single" w:sz="4" w:space="0" w:color="auto"/>
              <w:right w:val="single" w:sz="4" w:space="0" w:color="auto"/>
            </w:tcBorders>
            <w:shd w:val="clear" w:color="auto" w:fill="auto"/>
            <w:noWrap/>
            <w:vAlign w:val="center"/>
            <w:hideMark/>
          </w:tcPr>
          <w:p w14:paraId="2019E921" w14:textId="28ABCB23" w:rsidR="006021F3" w:rsidRPr="00425439" w:rsidRDefault="006021F3" w:rsidP="00B57542">
            <w:pPr>
              <w:jc w:val="right"/>
              <w:rPr>
                <w:color w:val="000000"/>
                <w:sz w:val="26"/>
                <w:szCs w:val="26"/>
              </w:rPr>
            </w:pPr>
            <w:r w:rsidRPr="00425439">
              <w:rPr>
                <w:color w:val="000000"/>
                <w:sz w:val="26"/>
                <w:szCs w:val="26"/>
              </w:rPr>
              <w:t>508</w:t>
            </w:r>
            <w:r w:rsidR="00B57542">
              <w:rPr>
                <w:color w:val="000000"/>
                <w:sz w:val="26"/>
                <w:szCs w:val="26"/>
              </w:rPr>
              <w:t>,</w:t>
            </w:r>
            <w:r w:rsidRPr="00425439">
              <w:rPr>
                <w:color w:val="000000"/>
                <w:sz w:val="26"/>
                <w:szCs w:val="26"/>
              </w:rPr>
              <w:t>37</w:t>
            </w:r>
          </w:p>
        </w:tc>
        <w:tc>
          <w:tcPr>
            <w:tcW w:w="2086" w:type="dxa"/>
            <w:tcBorders>
              <w:top w:val="nil"/>
              <w:left w:val="nil"/>
              <w:bottom w:val="single" w:sz="4" w:space="0" w:color="auto"/>
              <w:right w:val="single" w:sz="4" w:space="0" w:color="auto"/>
            </w:tcBorders>
            <w:vAlign w:val="center"/>
          </w:tcPr>
          <w:p w14:paraId="25310CE3" w14:textId="57AA63E8" w:rsidR="006021F3" w:rsidRPr="00425439" w:rsidRDefault="006021F3" w:rsidP="00B57542">
            <w:pPr>
              <w:jc w:val="right"/>
              <w:rPr>
                <w:color w:val="000000"/>
                <w:sz w:val="26"/>
                <w:szCs w:val="26"/>
              </w:rPr>
            </w:pPr>
            <w:r w:rsidRPr="006021F3">
              <w:rPr>
                <w:color w:val="000000"/>
                <w:sz w:val="26"/>
                <w:szCs w:val="26"/>
              </w:rPr>
              <w:t>503</w:t>
            </w:r>
            <w:r w:rsidR="00B57542">
              <w:rPr>
                <w:color w:val="000000"/>
                <w:sz w:val="26"/>
                <w:szCs w:val="26"/>
              </w:rPr>
              <w:t>,</w:t>
            </w:r>
            <w:r w:rsidRPr="006021F3">
              <w:rPr>
                <w:color w:val="000000"/>
                <w:sz w:val="26"/>
                <w:szCs w:val="26"/>
              </w:rPr>
              <w:t>53</w:t>
            </w:r>
          </w:p>
        </w:tc>
      </w:tr>
      <w:tr w:rsidR="006021F3" w:rsidRPr="00425439" w14:paraId="4DC13FE6" w14:textId="65C82A1E" w:rsidTr="00165579">
        <w:trPr>
          <w:trHeight w:val="267"/>
        </w:trPr>
        <w:tc>
          <w:tcPr>
            <w:tcW w:w="1226" w:type="dxa"/>
            <w:tcBorders>
              <w:top w:val="nil"/>
              <w:left w:val="single" w:sz="4" w:space="0" w:color="auto"/>
              <w:bottom w:val="single" w:sz="4" w:space="0" w:color="auto"/>
              <w:right w:val="single" w:sz="4" w:space="0" w:color="auto"/>
            </w:tcBorders>
            <w:shd w:val="clear" w:color="auto" w:fill="auto"/>
            <w:noWrap/>
            <w:vAlign w:val="center"/>
            <w:hideMark/>
          </w:tcPr>
          <w:p w14:paraId="3B4B89F0" w14:textId="77777777" w:rsidR="006021F3" w:rsidRPr="00425439" w:rsidRDefault="006021F3" w:rsidP="006021F3">
            <w:pPr>
              <w:jc w:val="center"/>
              <w:rPr>
                <w:color w:val="000000"/>
                <w:sz w:val="26"/>
                <w:szCs w:val="26"/>
              </w:rPr>
            </w:pPr>
            <w:r w:rsidRPr="00425439">
              <w:rPr>
                <w:color w:val="000000"/>
                <w:sz w:val="26"/>
                <w:szCs w:val="26"/>
              </w:rPr>
              <w:t>5</w:t>
            </w:r>
          </w:p>
        </w:tc>
        <w:tc>
          <w:tcPr>
            <w:tcW w:w="1908" w:type="dxa"/>
            <w:tcBorders>
              <w:top w:val="nil"/>
              <w:left w:val="nil"/>
              <w:bottom w:val="single" w:sz="4" w:space="0" w:color="auto"/>
              <w:right w:val="single" w:sz="4" w:space="0" w:color="auto"/>
            </w:tcBorders>
            <w:shd w:val="clear" w:color="auto" w:fill="auto"/>
            <w:noWrap/>
            <w:vAlign w:val="center"/>
            <w:hideMark/>
          </w:tcPr>
          <w:p w14:paraId="5BF7902E" w14:textId="77777777" w:rsidR="006021F3" w:rsidRPr="00425439" w:rsidRDefault="006021F3" w:rsidP="006021F3">
            <w:pPr>
              <w:jc w:val="center"/>
              <w:rPr>
                <w:color w:val="000000"/>
                <w:sz w:val="26"/>
                <w:szCs w:val="26"/>
              </w:rPr>
            </w:pPr>
            <w:r w:rsidRPr="00425439">
              <w:rPr>
                <w:color w:val="000000"/>
                <w:sz w:val="26"/>
                <w:szCs w:val="26"/>
              </w:rPr>
              <w:t>2020</w:t>
            </w:r>
          </w:p>
        </w:tc>
        <w:tc>
          <w:tcPr>
            <w:tcW w:w="3545" w:type="dxa"/>
            <w:tcBorders>
              <w:top w:val="nil"/>
              <w:left w:val="nil"/>
              <w:bottom w:val="single" w:sz="4" w:space="0" w:color="auto"/>
              <w:right w:val="single" w:sz="4" w:space="0" w:color="auto"/>
            </w:tcBorders>
            <w:shd w:val="clear" w:color="auto" w:fill="auto"/>
            <w:noWrap/>
            <w:vAlign w:val="center"/>
            <w:hideMark/>
          </w:tcPr>
          <w:p w14:paraId="4363264D" w14:textId="099C78D8" w:rsidR="006021F3" w:rsidRPr="00425439" w:rsidRDefault="006021F3" w:rsidP="00B57542">
            <w:pPr>
              <w:jc w:val="right"/>
              <w:rPr>
                <w:color w:val="000000"/>
                <w:sz w:val="26"/>
                <w:szCs w:val="26"/>
              </w:rPr>
            </w:pPr>
            <w:r w:rsidRPr="00425439">
              <w:rPr>
                <w:color w:val="000000"/>
                <w:sz w:val="26"/>
                <w:szCs w:val="26"/>
              </w:rPr>
              <w:t>616</w:t>
            </w:r>
            <w:r w:rsidR="00B57542">
              <w:rPr>
                <w:color w:val="000000"/>
                <w:sz w:val="26"/>
                <w:szCs w:val="26"/>
              </w:rPr>
              <w:t>,</w:t>
            </w:r>
            <w:r w:rsidRPr="00425439">
              <w:rPr>
                <w:color w:val="000000"/>
                <w:sz w:val="26"/>
                <w:szCs w:val="26"/>
              </w:rPr>
              <w:t>57</w:t>
            </w:r>
          </w:p>
        </w:tc>
        <w:tc>
          <w:tcPr>
            <w:tcW w:w="2086" w:type="dxa"/>
            <w:tcBorders>
              <w:top w:val="nil"/>
              <w:left w:val="nil"/>
              <w:bottom w:val="single" w:sz="4" w:space="0" w:color="auto"/>
              <w:right w:val="single" w:sz="4" w:space="0" w:color="auto"/>
            </w:tcBorders>
            <w:vAlign w:val="center"/>
          </w:tcPr>
          <w:p w14:paraId="4B04AFF1" w14:textId="420A2BC9" w:rsidR="006021F3" w:rsidRPr="00425439" w:rsidRDefault="006021F3" w:rsidP="00B57542">
            <w:pPr>
              <w:jc w:val="right"/>
              <w:rPr>
                <w:color w:val="000000"/>
                <w:sz w:val="26"/>
                <w:szCs w:val="26"/>
              </w:rPr>
            </w:pPr>
            <w:r w:rsidRPr="006021F3">
              <w:rPr>
                <w:color w:val="000000"/>
                <w:sz w:val="26"/>
                <w:szCs w:val="26"/>
              </w:rPr>
              <w:t>609</w:t>
            </w:r>
            <w:r w:rsidR="00B57542">
              <w:rPr>
                <w:color w:val="000000"/>
                <w:sz w:val="26"/>
                <w:szCs w:val="26"/>
              </w:rPr>
              <w:t>,</w:t>
            </w:r>
            <w:r w:rsidRPr="006021F3">
              <w:rPr>
                <w:color w:val="000000"/>
                <w:sz w:val="26"/>
                <w:szCs w:val="26"/>
              </w:rPr>
              <w:t>93</w:t>
            </w:r>
          </w:p>
        </w:tc>
      </w:tr>
      <w:tr w:rsidR="006021F3" w:rsidRPr="00425439" w14:paraId="5636D2E1" w14:textId="0DDE91BC" w:rsidTr="00165579">
        <w:trPr>
          <w:trHeight w:val="267"/>
        </w:trPr>
        <w:tc>
          <w:tcPr>
            <w:tcW w:w="1226" w:type="dxa"/>
            <w:tcBorders>
              <w:top w:val="nil"/>
              <w:left w:val="single" w:sz="4" w:space="0" w:color="auto"/>
              <w:bottom w:val="single" w:sz="4" w:space="0" w:color="auto"/>
              <w:right w:val="single" w:sz="4" w:space="0" w:color="auto"/>
            </w:tcBorders>
            <w:shd w:val="clear" w:color="auto" w:fill="auto"/>
            <w:noWrap/>
            <w:vAlign w:val="center"/>
            <w:hideMark/>
          </w:tcPr>
          <w:p w14:paraId="09BD31ED" w14:textId="77777777" w:rsidR="006021F3" w:rsidRPr="00425439" w:rsidRDefault="006021F3" w:rsidP="006021F3">
            <w:pPr>
              <w:jc w:val="center"/>
              <w:rPr>
                <w:color w:val="000000"/>
                <w:sz w:val="26"/>
                <w:szCs w:val="26"/>
              </w:rPr>
            </w:pPr>
            <w:r w:rsidRPr="00425439">
              <w:rPr>
                <w:color w:val="000000"/>
                <w:sz w:val="26"/>
                <w:szCs w:val="26"/>
              </w:rPr>
              <w:t>6</w:t>
            </w:r>
          </w:p>
        </w:tc>
        <w:tc>
          <w:tcPr>
            <w:tcW w:w="1908" w:type="dxa"/>
            <w:tcBorders>
              <w:top w:val="nil"/>
              <w:left w:val="nil"/>
              <w:bottom w:val="single" w:sz="4" w:space="0" w:color="auto"/>
              <w:right w:val="single" w:sz="4" w:space="0" w:color="auto"/>
            </w:tcBorders>
            <w:shd w:val="clear" w:color="auto" w:fill="auto"/>
            <w:noWrap/>
            <w:vAlign w:val="center"/>
            <w:hideMark/>
          </w:tcPr>
          <w:p w14:paraId="3A30FCA2" w14:textId="77777777" w:rsidR="006021F3" w:rsidRPr="00425439" w:rsidRDefault="006021F3" w:rsidP="006021F3">
            <w:pPr>
              <w:jc w:val="center"/>
              <w:rPr>
                <w:color w:val="000000"/>
                <w:sz w:val="26"/>
                <w:szCs w:val="26"/>
              </w:rPr>
            </w:pPr>
            <w:r w:rsidRPr="00425439">
              <w:rPr>
                <w:color w:val="000000"/>
                <w:sz w:val="26"/>
                <w:szCs w:val="26"/>
              </w:rPr>
              <w:t>2021</w:t>
            </w:r>
          </w:p>
        </w:tc>
        <w:tc>
          <w:tcPr>
            <w:tcW w:w="3545" w:type="dxa"/>
            <w:tcBorders>
              <w:top w:val="nil"/>
              <w:left w:val="nil"/>
              <w:bottom w:val="single" w:sz="4" w:space="0" w:color="auto"/>
              <w:right w:val="single" w:sz="4" w:space="0" w:color="auto"/>
            </w:tcBorders>
            <w:shd w:val="clear" w:color="auto" w:fill="auto"/>
            <w:noWrap/>
            <w:vAlign w:val="center"/>
            <w:hideMark/>
          </w:tcPr>
          <w:p w14:paraId="04589AC9" w14:textId="4CE9F25C" w:rsidR="006021F3" w:rsidRPr="00425439" w:rsidRDefault="006021F3" w:rsidP="00B57542">
            <w:pPr>
              <w:jc w:val="right"/>
              <w:rPr>
                <w:color w:val="000000"/>
                <w:sz w:val="26"/>
                <w:szCs w:val="26"/>
              </w:rPr>
            </w:pPr>
            <w:r w:rsidRPr="00425439">
              <w:rPr>
                <w:color w:val="000000"/>
                <w:sz w:val="26"/>
                <w:szCs w:val="26"/>
              </w:rPr>
              <w:t>909</w:t>
            </w:r>
            <w:r w:rsidR="00B57542">
              <w:rPr>
                <w:color w:val="000000"/>
                <w:sz w:val="26"/>
                <w:szCs w:val="26"/>
              </w:rPr>
              <w:t>,</w:t>
            </w:r>
            <w:r w:rsidRPr="00425439">
              <w:rPr>
                <w:color w:val="000000"/>
                <w:sz w:val="26"/>
                <w:szCs w:val="26"/>
              </w:rPr>
              <w:t>56</w:t>
            </w:r>
          </w:p>
        </w:tc>
        <w:tc>
          <w:tcPr>
            <w:tcW w:w="2086" w:type="dxa"/>
            <w:tcBorders>
              <w:top w:val="nil"/>
              <w:left w:val="nil"/>
              <w:bottom w:val="single" w:sz="4" w:space="0" w:color="auto"/>
              <w:right w:val="single" w:sz="4" w:space="0" w:color="auto"/>
            </w:tcBorders>
            <w:vAlign w:val="center"/>
          </w:tcPr>
          <w:p w14:paraId="2E89A354" w14:textId="10663F7E" w:rsidR="006021F3" w:rsidRPr="00425439" w:rsidRDefault="006021F3" w:rsidP="00B57542">
            <w:pPr>
              <w:jc w:val="right"/>
              <w:rPr>
                <w:color w:val="000000"/>
                <w:sz w:val="26"/>
                <w:szCs w:val="26"/>
              </w:rPr>
            </w:pPr>
            <w:r w:rsidRPr="006021F3">
              <w:rPr>
                <w:color w:val="000000"/>
                <w:sz w:val="26"/>
                <w:szCs w:val="26"/>
              </w:rPr>
              <w:t>899</w:t>
            </w:r>
            <w:r w:rsidR="00B57542">
              <w:rPr>
                <w:color w:val="000000"/>
                <w:sz w:val="26"/>
                <w:szCs w:val="26"/>
              </w:rPr>
              <w:t>,</w:t>
            </w:r>
            <w:r w:rsidRPr="006021F3">
              <w:rPr>
                <w:color w:val="000000"/>
                <w:sz w:val="26"/>
                <w:szCs w:val="26"/>
              </w:rPr>
              <w:t>74</w:t>
            </w:r>
          </w:p>
        </w:tc>
      </w:tr>
      <w:tr w:rsidR="006021F3" w:rsidRPr="00425439" w14:paraId="3C1B5A3B" w14:textId="714B92AC" w:rsidTr="00165579">
        <w:trPr>
          <w:trHeight w:val="267"/>
        </w:trPr>
        <w:tc>
          <w:tcPr>
            <w:tcW w:w="1226" w:type="dxa"/>
            <w:tcBorders>
              <w:top w:val="nil"/>
              <w:left w:val="single" w:sz="4" w:space="0" w:color="auto"/>
              <w:bottom w:val="single" w:sz="4" w:space="0" w:color="auto"/>
              <w:right w:val="single" w:sz="4" w:space="0" w:color="auto"/>
            </w:tcBorders>
            <w:shd w:val="clear" w:color="auto" w:fill="auto"/>
            <w:noWrap/>
            <w:vAlign w:val="center"/>
            <w:hideMark/>
          </w:tcPr>
          <w:p w14:paraId="1044F4FB" w14:textId="77777777" w:rsidR="006021F3" w:rsidRPr="00425439" w:rsidRDefault="006021F3" w:rsidP="006021F3">
            <w:pPr>
              <w:jc w:val="center"/>
              <w:rPr>
                <w:color w:val="000000"/>
                <w:sz w:val="26"/>
                <w:szCs w:val="26"/>
              </w:rPr>
            </w:pPr>
            <w:r w:rsidRPr="00425439">
              <w:rPr>
                <w:color w:val="000000"/>
                <w:sz w:val="26"/>
                <w:szCs w:val="26"/>
              </w:rPr>
              <w:t>7</w:t>
            </w:r>
          </w:p>
        </w:tc>
        <w:tc>
          <w:tcPr>
            <w:tcW w:w="1908" w:type="dxa"/>
            <w:tcBorders>
              <w:top w:val="nil"/>
              <w:left w:val="nil"/>
              <w:bottom w:val="single" w:sz="4" w:space="0" w:color="auto"/>
              <w:right w:val="single" w:sz="4" w:space="0" w:color="auto"/>
            </w:tcBorders>
            <w:shd w:val="clear" w:color="auto" w:fill="auto"/>
            <w:noWrap/>
            <w:vAlign w:val="center"/>
            <w:hideMark/>
          </w:tcPr>
          <w:p w14:paraId="40770299" w14:textId="77777777" w:rsidR="006021F3" w:rsidRPr="00425439" w:rsidRDefault="006021F3" w:rsidP="006021F3">
            <w:pPr>
              <w:jc w:val="center"/>
              <w:rPr>
                <w:color w:val="000000"/>
                <w:sz w:val="26"/>
                <w:szCs w:val="26"/>
              </w:rPr>
            </w:pPr>
            <w:r w:rsidRPr="00425439">
              <w:rPr>
                <w:color w:val="000000"/>
                <w:sz w:val="26"/>
                <w:szCs w:val="26"/>
              </w:rPr>
              <w:t>2022</w:t>
            </w:r>
          </w:p>
        </w:tc>
        <w:tc>
          <w:tcPr>
            <w:tcW w:w="3545" w:type="dxa"/>
            <w:tcBorders>
              <w:top w:val="nil"/>
              <w:left w:val="nil"/>
              <w:bottom w:val="single" w:sz="4" w:space="0" w:color="auto"/>
              <w:right w:val="single" w:sz="4" w:space="0" w:color="auto"/>
            </w:tcBorders>
            <w:shd w:val="clear" w:color="auto" w:fill="auto"/>
            <w:noWrap/>
            <w:vAlign w:val="center"/>
            <w:hideMark/>
          </w:tcPr>
          <w:p w14:paraId="30AB7103" w14:textId="354CC860" w:rsidR="006021F3" w:rsidRPr="00425439" w:rsidRDefault="00B57542" w:rsidP="00B57542">
            <w:pPr>
              <w:jc w:val="right"/>
              <w:rPr>
                <w:color w:val="000000"/>
                <w:sz w:val="26"/>
                <w:szCs w:val="26"/>
              </w:rPr>
            </w:pPr>
            <w:r>
              <w:rPr>
                <w:color w:val="000000"/>
                <w:sz w:val="26"/>
                <w:szCs w:val="26"/>
              </w:rPr>
              <w:t>1.</w:t>
            </w:r>
            <w:r w:rsidR="006021F3" w:rsidRPr="00425439">
              <w:rPr>
                <w:color w:val="000000"/>
                <w:sz w:val="26"/>
                <w:szCs w:val="26"/>
              </w:rPr>
              <w:t>271</w:t>
            </w:r>
            <w:r>
              <w:rPr>
                <w:color w:val="000000"/>
                <w:sz w:val="26"/>
                <w:szCs w:val="26"/>
              </w:rPr>
              <w:t>,</w:t>
            </w:r>
            <w:r w:rsidR="006021F3" w:rsidRPr="00425439">
              <w:rPr>
                <w:color w:val="000000"/>
                <w:sz w:val="26"/>
                <w:szCs w:val="26"/>
              </w:rPr>
              <w:t>26</w:t>
            </w:r>
          </w:p>
        </w:tc>
        <w:tc>
          <w:tcPr>
            <w:tcW w:w="2086" w:type="dxa"/>
            <w:tcBorders>
              <w:top w:val="nil"/>
              <w:left w:val="nil"/>
              <w:bottom w:val="single" w:sz="4" w:space="0" w:color="auto"/>
              <w:right w:val="single" w:sz="4" w:space="0" w:color="auto"/>
            </w:tcBorders>
            <w:vAlign w:val="center"/>
          </w:tcPr>
          <w:p w14:paraId="7B46C36C" w14:textId="304B4711" w:rsidR="006021F3" w:rsidRPr="00425439" w:rsidRDefault="00B57542" w:rsidP="00B57542">
            <w:pPr>
              <w:jc w:val="right"/>
              <w:rPr>
                <w:color w:val="000000"/>
                <w:sz w:val="26"/>
                <w:szCs w:val="26"/>
              </w:rPr>
            </w:pPr>
            <w:r>
              <w:rPr>
                <w:color w:val="000000"/>
                <w:sz w:val="26"/>
                <w:szCs w:val="26"/>
              </w:rPr>
              <w:t>1.</w:t>
            </w:r>
            <w:r w:rsidR="006021F3" w:rsidRPr="006021F3">
              <w:rPr>
                <w:color w:val="000000"/>
                <w:sz w:val="26"/>
                <w:szCs w:val="26"/>
              </w:rPr>
              <w:t>256</w:t>
            </w:r>
            <w:r>
              <w:rPr>
                <w:color w:val="000000"/>
                <w:sz w:val="26"/>
                <w:szCs w:val="26"/>
              </w:rPr>
              <w:t>,</w:t>
            </w:r>
            <w:r w:rsidR="006021F3" w:rsidRPr="006021F3">
              <w:rPr>
                <w:color w:val="000000"/>
                <w:sz w:val="26"/>
                <w:szCs w:val="26"/>
              </w:rPr>
              <w:t>76</w:t>
            </w:r>
          </w:p>
        </w:tc>
      </w:tr>
      <w:tr w:rsidR="006021F3" w:rsidRPr="00425439" w14:paraId="531AE7DD" w14:textId="64C3F8A6" w:rsidTr="00165579">
        <w:trPr>
          <w:trHeight w:val="267"/>
        </w:trPr>
        <w:tc>
          <w:tcPr>
            <w:tcW w:w="1226" w:type="dxa"/>
            <w:tcBorders>
              <w:top w:val="nil"/>
              <w:left w:val="single" w:sz="4" w:space="0" w:color="auto"/>
              <w:bottom w:val="single" w:sz="4" w:space="0" w:color="auto"/>
              <w:right w:val="single" w:sz="4" w:space="0" w:color="auto"/>
            </w:tcBorders>
            <w:shd w:val="clear" w:color="auto" w:fill="auto"/>
            <w:noWrap/>
            <w:vAlign w:val="center"/>
            <w:hideMark/>
          </w:tcPr>
          <w:p w14:paraId="0061509F" w14:textId="77777777" w:rsidR="006021F3" w:rsidRPr="00425439" w:rsidRDefault="006021F3" w:rsidP="006021F3">
            <w:pPr>
              <w:jc w:val="center"/>
              <w:rPr>
                <w:color w:val="000000"/>
                <w:sz w:val="26"/>
                <w:szCs w:val="26"/>
              </w:rPr>
            </w:pPr>
            <w:r w:rsidRPr="00425439">
              <w:rPr>
                <w:color w:val="000000"/>
                <w:sz w:val="26"/>
                <w:szCs w:val="26"/>
              </w:rPr>
              <w:t>8</w:t>
            </w:r>
          </w:p>
        </w:tc>
        <w:tc>
          <w:tcPr>
            <w:tcW w:w="1908" w:type="dxa"/>
            <w:tcBorders>
              <w:top w:val="nil"/>
              <w:left w:val="nil"/>
              <w:bottom w:val="single" w:sz="4" w:space="0" w:color="auto"/>
              <w:right w:val="single" w:sz="4" w:space="0" w:color="auto"/>
            </w:tcBorders>
            <w:shd w:val="clear" w:color="auto" w:fill="auto"/>
            <w:noWrap/>
            <w:vAlign w:val="center"/>
            <w:hideMark/>
          </w:tcPr>
          <w:p w14:paraId="305E864E" w14:textId="77777777" w:rsidR="006021F3" w:rsidRPr="00425439" w:rsidRDefault="006021F3" w:rsidP="006021F3">
            <w:pPr>
              <w:jc w:val="center"/>
              <w:rPr>
                <w:color w:val="000000"/>
                <w:sz w:val="26"/>
                <w:szCs w:val="26"/>
              </w:rPr>
            </w:pPr>
            <w:r w:rsidRPr="00425439">
              <w:rPr>
                <w:color w:val="000000"/>
                <w:sz w:val="26"/>
                <w:szCs w:val="26"/>
              </w:rPr>
              <w:t>2023</w:t>
            </w:r>
          </w:p>
        </w:tc>
        <w:tc>
          <w:tcPr>
            <w:tcW w:w="3545" w:type="dxa"/>
            <w:tcBorders>
              <w:top w:val="nil"/>
              <w:left w:val="nil"/>
              <w:bottom w:val="single" w:sz="4" w:space="0" w:color="auto"/>
              <w:right w:val="single" w:sz="4" w:space="0" w:color="auto"/>
            </w:tcBorders>
            <w:shd w:val="clear" w:color="auto" w:fill="auto"/>
            <w:noWrap/>
            <w:vAlign w:val="center"/>
            <w:hideMark/>
          </w:tcPr>
          <w:p w14:paraId="35532E10" w14:textId="50CF326D" w:rsidR="006021F3" w:rsidRPr="00425439" w:rsidRDefault="006021F3" w:rsidP="00B57542">
            <w:pPr>
              <w:jc w:val="right"/>
              <w:rPr>
                <w:color w:val="000000"/>
                <w:sz w:val="26"/>
                <w:szCs w:val="26"/>
              </w:rPr>
            </w:pPr>
            <w:r w:rsidRPr="00425439">
              <w:rPr>
                <w:color w:val="000000"/>
                <w:sz w:val="26"/>
                <w:szCs w:val="26"/>
              </w:rPr>
              <w:t>623</w:t>
            </w:r>
            <w:r w:rsidR="00B57542">
              <w:rPr>
                <w:color w:val="000000"/>
                <w:sz w:val="26"/>
                <w:szCs w:val="26"/>
              </w:rPr>
              <w:t>,</w:t>
            </w:r>
            <w:r w:rsidRPr="00425439">
              <w:rPr>
                <w:color w:val="000000"/>
                <w:sz w:val="26"/>
                <w:szCs w:val="26"/>
              </w:rPr>
              <w:t>51</w:t>
            </w:r>
          </w:p>
        </w:tc>
        <w:tc>
          <w:tcPr>
            <w:tcW w:w="2086" w:type="dxa"/>
            <w:tcBorders>
              <w:top w:val="nil"/>
              <w:left w:val="nil"/>
              <w:bottom w:val="single" w:sz="4" w:space="0" w:color="auto"/>
              <w:right w:val="single" w:sz="4" w:space="0" w:color="auto"/>
            </w:tcBorders>
            <w:vAlign w:val="center"/>
          </w:tcPr>
          <w:p w14:paraId="4D26E03B" w14:textId="04D39223" w:rsidR="006021F3" w:rsidRPr="00425439" w:rsidRDefault="006021F3" w:rsidP="00B57542">
            <w:pPr>
              <w:jc w:val="right"/>
              <w:rPr>
                <w:color w:val="000000"/>
                <w:sz w:val="26"/>
                <w:szCs w:val="26"/>
              </w:rPr>
            </w:pPr>
            <w:r w:rsidRPr="006021F3">
              <w:rPr>
                <w:color w:val="000000"/>
                <w:sz w:val="26"/>
                <w:szCs w:val="26"/>
              </w:rPr>
              <w:t>615</w:t>
            </w:r>
            <w:r w:rsidR="00B57542">
              <w:rPr>
                <w:color w:val="000000"/>
                <w:sz w:val="26"/>
                <w:szCs w:val="26"/>
              </w:rPr>
              <w:t>,</w:t>
            </w:r>
            <w:r w:rsidRPr="006021F3">
              <w:rPr>
                <w:color w:val="000000"/>
                <w:sz w:val="26"/>
                <w:szCs w:val="26"/>
              </w:rPr>
              <w:t>35</w:t>
            </w:r>
          </w:p>
        </w:tc>
      </w:tr>
      <w:tr w:rsidR="006021F3" w:rsidRPr="00425439" w14:paraId="7369DA8D" w14:textId="67750ECC" w:rsidTr="00165579">
        <w:trPr>
          <w:trHeight w:val="267"/>
        </w:trPr>
        <w:tc>
          <w:tcPr>
            <w:tcW w:w="31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3DF123" w14:textId="77777777" w:rsidR="006021F3" w:rsidRPr="00425439" w:rsidRDefault="006021F3" w:rsidP="006021F3">
            <w:pPr>
              <w:jc w:val="center"/>
              <w:rPr>
                <w:b/>
                <w:bCs/>
                <w:color w:val="000000"/>
                <w:sz w:val="26"/>
                <w:szCs w:val="26"/>
              </w:rPr>
            </w:pPr>
            <w:r w:rsidRPr="00425439">
              <w:rPr>
                <w:b/>
                <w:bCs/>
                <w:color w:val="000000"/>
                <w:sz w:val="26"/>
                <w:szCs w:val="26"/>
              </w:rPr>
              <w:t>Tổng</w:t>
            </w:r>
          </w:p>
        </w:tc>
        <w:tc>
          <w:tcPr>
            <w:tcW w:w="3545" w:type="dxa"/>
            <w:tcBorders>
              <w:top w:val="nil"/>
              <w:left w:val="nil"/>
              <w:bottom w:val="single" w:sz="4" w:space="0" w:color="auto"/>
              <w:right w:val="single" w:sz="4" w:space="0" w:color="auto"/>
            </w:tcBorders>
            <w:shd w:val="clear" w:color="auto" w:fill="auto"/>
            <w:noWrap/>
            <w:vAlign w:val="center"/>
            <w:hideMark/>
          </w:tcPr>
          <w:p w14:paraId="45589C1D" w14:textId="322DC273" w:rsidR="006021F3" w:rsidRPr="00425439" w:rsidRDefault="00B57542" w:rsidP="00B57542">
            <w:pPr>
              <w:jc w:val="right"/>
              <w:rPr>
                <w:b/>
                <w:bCs/>
                <w:color w:val="000000"/>
                <w:sz w:val="26"/>
                <w:szCs w:val="26"/>
              </w:rPr>
            </w:pPr>
            <w:r>
              <w:rPr>
                <w:b/>
                <w:bCs/>
                <w:color w:val="000000"/>
                <w:sz w:val="26"/>
                <w:szCs w:val="26"/>
              </w:rPr>
              <w:t>4.</w:t>
            </w:r>
            <w:r w:rsidR="006B7406">
              <w:rPr>
                <w:b/>
                <w:bCs/>
                <w:color w:val="000000"/>
                <w:sz w:val="26"/>
                <w:szCs w:val="26"/>
              </w:rPr>
              <w:t>203,38</w:t>
            </w:r>
          </w:p>
        </w:tc>
        <w:tc>
          <w:tcPr>
            <w:tcW w:w="2086" w:type="dxa"/>
            <w:tcBorders>
              <w:top w:val="nil"/>
              <w:left w:val="nil"/>
              <w:bottom w:val="single" w:sz="4" w:space="0" w:color="auto"/>
              <w:right w:val="single" w:sz="4" w:space="0" w:color="auto"/>
            </w:tcBorders>
          </w:tcPr>
          <w:p w14:paraId="10C5A05F" w14:textId="4FD6D291" w:rsidR="006021F3" w:rsidRPr="006021F3" w:rsidRDefault="00B57542" w:rsidP="00B57542">
            <w:pPr>
              <w:jc w:val="right"/>
              <w:rPr>
                <w:b/>
                <w:bCs/>
                <w:color w:val="000000"/>
                <w:sz w:val="26"/>
                <w:szCs w:val="26"/>
              </w:rPr>
            </w:pPr>
            <w:r>
              <w:rPr>
                <w:b/>
                <w:bCs/>
                <w:color w:val="000000"/>
                <w:sz w:val="26"/>
                <w:szCs w:val="26"/>
              </w:rPr>
              <w:t>4.1</w:t>
            </w:r>
            <w:r w:rsidR="00284567">
              <w:rPr>
                <w:b/>
                <w:bCs/>
                <w:color w:val="000000"/>
                <w:sz w:val="26"/>
                <w:szCs w:val="26"/>
              </w:rPr>
              <w:t>5</w:t>
            </w:r>
            <w:r>
              <w:rPr>
                <w:b/>
                <w:bCs/>
                <w:color w:val="000000"/>
                <w:sz w:val="26"/>
                <w:szCs w:val="26"/>
              </w:rPr>
              <w:t>7,</w:t>
            </w:r>
            <w:r w:rsidR="006B7406">
              <w:rPr>
                <w:b/>
                <w:bCs/>
                <w:color w:val="000000"/>
                <w:sz w:val="26"/>
                <w:szCs w:val="26"/>
              </w:rPr>
              <w:t>77</w:t>
            </w:r>
          </w:p>
        </w:tc>
      </w:tr>
    </w:tbl>
    <w:p w14:paraId="61C04C22" w14:textId="77777777" w:rsidR="00873D4C" w:rsidRDefault="00873D4C" w:rsidP="00DA1D57">
      <w:pPr>
        <w:ind w:right="-161"/>
        <w:rPr>
          <w:b/>
          <w:bCs/>
          <w:color w:val="000000"/>
          <w:sz w:val="26"/>
          <w:szCs w:val="26"/>
        </w:rPr>
        <w:sectPr w:rsidR="00873D4C" w:rsidSect="00753E2A">
          <w:pgSz w:w="12240" w:h="15840"/>
          <w:pgMar w:top="1315" w:right="1134" w:bottom="1525" w:left="1134" w:header="471" w:footer="431" w:gutter="0"/>
          <w:cols w:space="720"/>
          <w:docGrid w:linePitch="381"/>
        </w:sectPr>
      </w:pPr>
      <w:bookmarkStart w:id="174" w:name="_Toc86093015"/>
    </w:p>
    <w:p w14:paraId="1BC01D60" w14:textId="7052F582" w:rsidR="00873D4C" w:rsidRDefault="00873D4C" w:rsidP="00796E74">
      <w:pPr>
        <w:pStyle w:val="BodyText"/>
        <w:spacing w:after="0"/>
        <w:ind w:left="567"/>
        <w:jc w:val="both"/>
        <w:outlineLvl w:val="0"/>
        <w:rPr>
          <w:b/>
          <w:bCs/>
          <w:sz w:val="26"/>
          <w:szCs w:val="26"/>
        </w:rPr>
      </w:pPr>
      <w:bookmarkStart w:id="175" w:name="_Toc153972278"/>
      <w:bookmarkStart w:id="176" w:name="_Toc153972694"/>
      <w:r w:rsidRPr="00FF22E4">
        <w:rPr>
          <w:b/>
          <w:bCs/>
          <w:sz w:val="26"/>
          <w:szCs w:val="26"/>
        </w:rPr>
        <w:lastRenderedPageBreak/>
        <w:t xml:space="preserve">Bảng </w:t>
      </w:r>
      <w:r>
        <w:rPr>
          <w:b/>
          <w:bCs/>
          <w:sz w:val="26"/>
          <w:szCs w:val="26"/>
        </w:rPr>
        <w:t>3</w:t>
      </w:r>
      <w:r w:rsidRPr="00FF22E4">
        <w:rPr>
          <w:b/>
          <w:bCs/>
          <w:sz w:val="26"/>
          <w:szCs w:val="26"/>
        </w:rPr>
        <w:t xml:space="preserve">. </w:t>
      </w:r>
      <w:r>
        <w:rPr>
          <w:b/>
          <w:bCs/>
          <w:sz w:val="26"/>
          <w:szCs w:val="26"/>
        </w:rPr>
        <w:t>T</w:t>
      </w:r>
      <w:r w:rsidRPr="00FF22E4">
        <w:rPr>
          <w:b/>
          <w:bCs/>
          <w:sz w:val="26"/>
          <w:szCs w:val="26"/>
        </w:rPr>
        <w:t>ổng hợp diện tích</w:t>
      </w:r>
      <w:r w:rsidR="009F35CD">
        <w:rPr>
          <w:b/>
          <w:bCs/>
          <w:sz w:val="26"/>
          <w:szCs w:val="26"/>
        </w:rPr>
        <w:t xml:space="preserve"> sử dụng</w:t>
      </w:r>
      <w:r w:rsidRPr="00FF22E4">
        <w:rPr>
          <w:b/>
          <w:bCs/>
          <w:sz w:val="26"/>
          <w:szCs w:val="26"/>
        </w:rPr>
        <w:t xml:space="preserve"> theo </w:t>
      </w:r>
      <w:r>
        <w:rPr>
          <w:b/>
          <w:bCs/>
          <w:sz w:val="26"/>
          <w:szCs w:val="26"/>
        </w:rPr>
        <w:t>năm trồng</w:t>
      </w:r>
      <w:r w:rsidRPr="00FF22E4">
        <w:rPr>
          <w:b/>
          <w:bCs/>
          <w:sz w:val="26"/>
          <w:szCs w:val="26"/>
        </w:rPr>
        <w:t xml:space="preserve"> của </w:t>
      </w:r>
      <w:r>
        <w:rPr>
          <w:b/>
          <w:bCs/>
          <w:sz w:val="26"/>
          <w:szCs w:val="26"/>
        </w:rPr>
        <w:t>từng</w:t>
      </w:r>
      <w:r w:rsidRPr="00FF22E4">
        <w:rPr>
          <w:b/>
          <w:bCs/>
          <w:sz w:val="26"/>
          <w:szCs w:val="26"/>
        </w:rPr>
        <w:t xml:space="preserve"> </w:t>
      </w:r>
      <w:r>
        <w:rPr>
          <w:b/>
          <w:bCs/>
          <w:sz w:val="26"/>
          <w:szCs w:val="26"/>
        </w:rPr>
        <w:t xml:space="preserve">xã </w:t>
      </w:r>
      <w:bookmarkEnd w:id="175"/>
      <w:bookmarkEnd w:id="176"/>
    </w:p>
    <w:p w14:paraId="20D26C7E" w14:textId="2E1CB770" w:rsidR="00796E74" w:rsidRDefault="00796E74" w:rsidP="00796E74">
      <w:pPr>
        <w:pStyle w:val="BodyText"/>
        <w:spacing w:after="0"/>
        <w:ind w:left="567"/>
        <w:jc w:val="both"/>
        <w:outlineLvl w:val="0"/>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bookmarkStart w:id="177" w:name="_Toc153972279"/>
      <w:bookmarkStart w:id="178" w:name="_Toc153972695"/>
      <w:r w:rsidR="0072386D">
        <w:rPr>
          <w:b/>
          <w:bCs/>
          <w:sz w:val="26"/>
          <w:szCs w:val="26"/>
        </w:rPr>
        <w:t xml:space="preserve">                    Đvt: H</w:t>
      </w:r>
      <w:r>
        <w:rPr>
          <w:b/>
          <w:bCs/>
          <w:sz w:val="26"/>
          <w:szCs w:val="26"/>
        </w:rPr>
        <w:t>a</w:t>
      </w:r>
      <w:bookmarkEnd w:id="177"/>
      <w:bookmarkEnd w:id="178"/>
    </w:p>
    <w:tbl>
      <w:tblPr>
        <w:tblW w:w="5000" w:type="pct"/>
        <w:tblLook w:val="04A0" w:firstRow="1" w:lastRow="0" w:firstColumn="1" w:lastColumn="0" w:noHBand="0" w:noVBand="1"/>
      </w:tblPr>
      <w:tblGrid>
        <w:gridCol w:w="1069"/>
        <w:gridCol w:w="1132"/>
        <w:gridCol w:w="1132"/>
        <w:gridCol w:w="942"/>
        <w:gridCol w:w="996"/>
        <w:gridCol w:w="897"/>
        <w:gridCol w:w="1113"/>
        <w:gridCol w:w="917"/>
        <w:gridCol w:w="935"/>
        <w:gridCol w:w="897"/>
        <w:gridCol w:w="958"/>
        <w:gridCol w:w="876"/>
        <w:gridCol w:w="1126"/>
      </w:tblGrid>
      <w:tr w:rsidR="00E47660" w14:paraId="3770248C" w14:textId="77777777" w:rsidTr="00963B55">
        <w:trPr>
          <w:trHeight w:val="831"/>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C4D4ED" w14:textId="77777777" w:rsidR="00873D4C" w:rsidRDefault="00873D4C">
            <w:pPr>
              <w:jc w:val="center"/>
              <w:rPr>
                <w:b/>
                <w:bCs/>
                <w:color w:val="000000"/>
                <w:lang w:eastAsia="vi-VN"/>
              </w:rPr>
            </w:pPr>
            <w:r>
              <w:rPr>
                <w:b/>
                <w:bCs/>
                <w:color w:val="000000"/>
              </w:rPr>
              <w:t>Năm trồng</w:t>
            </w:r>
          </w:p>
        </w:tc>
        <w:tc>
          <w:tcPr>
            <w:tcW w:w="444" w:type="pct"/>
            <w:tcBorders>
              <w:top w:val="single" w:sz="4" w:space="0" w:color="auto"/>
              <w:left w:val="nil"/>
              <w:bottom w:val="single" w:sz="4" w:space="0" w:color="auto"/>
              <w:right w:val="single" w:sz="4" w:space="0" w:color="auto"/>
            </w:tcBorders>
            <w:shd w:val="clear" w:color="auto" w:fill="auto"/>
            <w:vAlign w:val="center"/>
            <w:hideMark/>
          </w:tcPr>
          <w:p w14:paraId="7C29520C" w14:textId="77777777" w:rsidR="00873D4C" w:rsidRDefault="00873D4C">
            <w:pPr>
              <w:jc w:val="center"/>
              <w:rPr>
                <w:b/>
                <w:bCs/>
                <w:color w:val="000000"/>
              </w:rPr>
            </w:pPr>
            <w:r>
              <w:rPr>
                <w:b/>
                <w:bCs/>
                <w:color w:val="000000"/>
              </w:rPr>
              <w:t>Hạnh Lâm</w:t>
            </w:r>
          </w:p>
        </w:tc>
        <w:tc>
          <w:tcPr>
            <w:tcW w:w="444" w:type="pct"/>
            <w:tcBorders>
              <w:top w:val="single" w:sz="4" w:space="0" w:color="auto"/>
              <w:left w:val="nil"/>
              <w:bottom w:val="single" w:sz="4" w:space="0" w:color="auto"/>
              <w:right w:val="single" w:sz="4" w:space="0" w:color="auto"/>
            </w:tcBorders>
            <w:shd w:val="clear" w:color="auto" w:fill="auto"/>
            <w:vAlign w:val="center"/>
            <w:hideMark/>
          </w:tcPr>
          <w:p w14:paraId="583DA146" w14:textId="77777777" w:rsidR="00873D4C" w:rsidRDefault="00873D4C">
            <w:pPr>
              <w:jc w:val="center"/>
              <w:rPr>
                <w:b/>
                <w:bCs/>
                <w:color w:val="000000"/>
              </w:rPr>
            </w:pPr>
            <w:r>
              <w:rPr>
                <w:b/>
                <w:bCs/>
                <w:color w:val="000000"/>
              </w:rPr>
              <w:t>Thanh An</w:t>
            </w:r>
          </w:p>
        </w:tc>
        <w:tc>
          <w:tcPr>
            <w:tcW w:w="371" w:type="pct"/>
            <w:tcBorders>
              <w:top w:val="single" w:sz="4" w:space="0" w:color="auto"/>
              <w:left w:val="nil"/>
              <w:bottom w:val="single" w:sz="4" w:space="0" w:color="auto"/>
              <w:right w:val="single" w:sz="4" w:space="0" w:color="auto"/>
            </w:tcBorders>
            <w:shd w:val="clear" w:color="auto" w:fill="auto"/>
            <w:vAlign w:val="center"/>
            <w:hideMark/>
          </w:tcPr>
          <w:p w14:paraId="4F60F1A4" w14:textId="77777777" w:rsidR="00873D4C" w:rsidRDefault="00873D4C">
            <w:pPr>
              <w:jc w:val="center"/>
              <w:rPr>
                <w:b/>
                <w:bCs/>
                <w:color w:val="000000"/>
              </w:rPr>
            </w:pPr>
            <w:r>
              <w:rPr>
                <w:b/>
                <w:bCs/>
                <w:color w:val="000000"/>
              </w:rPr>
              <w:t>Thanh Chi</w:t>
            </w:r>
          </w:p>
        </w:tc>
        <w:tc>
          <w:tcPr>
            <w:tcW w:w="392" w:type="pct"/>
            <w:tcBorders>
              <w:top w:val="single" w:sz="4" w:space="0" w:color="auto"/>
              <w:left w:val="nil"/>
              <w:bottom w:val="single" w:sz="4" w:space="0" w:color="auto"/>
              <w:right w:val="single" w:sz="4" w:space="0" w:color="auto"/>
            </w:tcBorders>
            <w:shd w:val="clear" w:color="auto" w:fill="auto"/>
            <w:vAlign w:val="center"/>
            <w:hideMark/>
          </w:tcPr>
          <w:p w14:paraId="5522FA0B" w14:textId="77777777" w:rsidR="00873D4C" w:rsidRDefault="00873D4C">
            <w:pPr>
              <w:jc w:val="center"/>
              <w:rPr>
                <w:b/>
                <w:bCs/>
                <w:color w:val="000000"/>
              </w:rPr>
            </w:pPr>
            <w:r>
              <w:rPr>
                <w:b/>
                <w:bCs/>
                <w:color w:val="000000"/>
              </w:rPr>
              <w:t>Thanh Đức</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9DF4D31" w14:textId="77777777" w:rsidR="00873D4C" w:rsidRDefault="00873D4C">
            <w:pPr>
              <w:jc w:val="center"/>
              <w:rPr>
                <w:b/>
                <w:bCs/>
                <w:color w:val="000000"/>
              </w:rPr>
            </w:pPr>
            <w:r>
              <w:rPr>
                <w:b/>
                <w:bCs/>
                <w:color w:val="000000"/>
              </w:rPr>
              <w:t>Thanh Khê</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46A1186F" w14:textId="77777777" w:rsidR="00873D4C" w:rsidRDefault="00873D4C">
            <w:pPr>
              <w:jc w:val="center"/>
              <w:rPr>
                <w:b/>
                <w:bCs/>
                <w:color w:val="000000"/>
              </w:rPr>
            </w:pPr>
            <w:r>
              <w:rPr>
                <w:b/>
                <w:bCs/>
                <w:color w:val="000000"/>
              </w:rPr>
              <w:t>Thanh Liên</w:t>
            </w:r>
          </w:p>
        </w:tc>
        <w:tc>
          <w:tcPr>
            <w:tcW w:w="361" w:type="pct"/>
            <w:tcBorders>
              <w:top w:val="single" w:sz="4" w:space="0" w:color="auto"/>
              <w:left w:val="nil"/>
              <w:bottom w:val="single" w:sz="4" w:space="0" w:color="auto"/>
              <w:right w:val="single" w:sz="4" w:space="0" w:color="auto"/>
            </w:tcBorders>
            <w:shd w:val="clear" w:color="auto" w:fill="auto"/>
            <w:vAlign w:val="center"/>
            <w:hideMark/>
          </w:tcPr>
          <w:p w14:paraId="2D3326AD" w14:textId="77777777" w:rsidR="00873D4C" w:rsidRDefault="00873D4C">
            <w:pPr>
              <w:jc w:val="center"/>
              <w:rPr>
                <w:b/>
                <w:bCs/>
                <w:color w:val="000000"/>
              </w:rPr>
            </w:pPr>
            <w:r>
              <w:rPr>
                <w:b/>
                <w:bCs/>
                <w:color w:val="000000"/>
              </w:rPr>
              <w:t>Thanh Mỹ</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1E5F9836" w14:textId="77777777" w:rsidR="00873D4C" w:rsidRDefault="00873D4C">
            <w:pPr>
              <w:jc w:val="center"/>
              <w:rPr>
                <w:b/>
                <w:bCs/>
                <w:color w:val="000000"/>
              </w:rPr>
            </w:pPr>
            <w:r>
              <w:rPr>
                <w:b/>
                <w:bCs/>
                <w:color w:val="000000"/>
              </w:rPr>
              <w:t>Thanh Ngọc</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45F0F88" w14:textId="77777777" w:rsidR="00873D4C" w:rsidRDefault="00873D4C">
            <w:pPr>
              <w:jc w:val="center"/>
              <w:rPr>
                <w:b/>
                <w:bCs/>
                <w:color w:val="000000"/>
              </w:rPr>
            </w:pPr>
            <w:r>
              <w:rPr>
                <w:b/>
                <w:bCs/>
                <w:color w:val="000000"/>
              </w:rPr>
              <w:t>Thanh Nho</w:t>
            </w:r>
          </w:p>
        </w:tc>
        <w:tc>
          <w:tcPr>
            <w:tcW w:w="377" w:type="pct"/>
            <w:tcBorders>
              <w:top w:val="single" w:sz="4" w:space="0" w:color="auto"/>
              <w:left w:val="nil"/>
              <w:bottom w:val="single" w:sz="4" w:space="0" w:color="auto"/>
              <w:right w:val="single" w:sz="4" w:space="0" w:color="auto"/>
            </w:tcBorders>
            <w:shd w:val="clear" w:color="auto" w:fill="auto"/>
            <w:vAlign w:val="center"/>
            <w:hideMark/>
          </w:tcPr>
          <w:p w14:paraId="5DE3ABEC" w14:textId="77777777" w:rsidR="00873D4C" w:rsidRDefault="00873D4C">
            <w:pPr>
              <w:jc w:val="center"/>
              <w:rPr>
                <w:b/>
                <w:bCs/>
                <w:color w:val="000000"/>
              </w:rPr>
            </w:pPr>
            <w:r>
              <w:rPr>
                <w:b/>
                <w:bCs/>
                <w:color w:val="000000"/>
              </w:rPr>
              <w:t>Thanh Thịnh</w:t>
            </w:r>
          </w:p>
        </w:tc>
        <w:tc>
          <w:tcPr>
            <w:tcW w:w="326" w:type="pct"/>
            <w:tcBorders>
              <w:top w:val="single" w:sz="4" w:space="0" w:color="auto"/>
              <w:left w:val="nil"/>
              <w:bottom w:val="single" w:sz="4" w:space="0" w:color="auto"/>
              <w:right w:val="single" w:sz="4" w:space="0" w:color="auto"/>
            </w:tcBorders>
            <w:shd w:val="clear" w:color="auto" w:fill="auto"/>
            <w:vAlign w:val="center"/>
            <w:hideMark/>
          </w:tcPr>
          <w:p w14:paraId="02475C92" w14:textId="77777777" w:rsidR="00873D4C" w:rsidRDefault="00873D4C">
            <w:pPr>
              <w:jc w:val="center"/>
              <w:rPr>
                <w:b/>
                <w:bCs/>
                <w:color w:val="000000"/>
              </w:rPr>
            </w:pPr>
            <w:r>
              <w:rPr>
                <w:b/>
                <w:bCs/>
                <w:color w:val="000000"/>
              </w:rPr>
              <w:t>Võ Liệt</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06B70CBB" w14:textId="77777777" w:rsidR="00873D4C" w:rsidRDefault="00873D4C">
            <w:pPr>
              <w:jc w:val="center"/>
              <w:rPr>
                <w:b/>
                <w:bCs/>
                <w:color w:val="000000"/>
              </w:rPr>
            </w:pPr>
            <w:r>
              <w:rPr>
                <w:b/>
                <w:bCs/>
                <w:color w:val="000000"/>
              </w:rPr>
              <w:t>Tổng</w:t>
            </w:r>
          </w:p>
        </w:tc>
      </w:tr>
      <w:tr w:rsidR="00E47660" w14:paraId="19D0B687" w14:textId="77777777" w:rsidTr="00963B55">
        <w:trPr>
          <w:trHeight w:val="553"/>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6436EBAF" w14:textId="77777777" w:rsidR="009F35CD" w:rsidRDefault="009F35CD" w:rsidP="009F35CD">
            <w:pPr>
              <w:jc w:val="right"/>
              <w:rPr>
                <w:color w:val="000000"/>
              </w:rPr>
            </w:pPr>
            <w:r>
              <w:rPr>
                <w:color w:val="000000"/>
              </w:rPr>
              <w:t>2016</w:t>
            </w:r>
          </w:p>
        </w:tc>
        <w:tc>
          <w:tcPr>
            <w:tcW w:w="444" w:type="pct"/>
            <w:tcBorders>
              <w:top w:val="nil"/>
              <w:left w:val="nil"/>
              <w:bottom w:val="single" w:sz="4" w:space="0" w:color="auto"/>
              <w:right w:val="single" w:sz="4" w:space="0" w:color="auto"/>
            </w:tcBorders>
            <w:shd w:val="clear" w:color="auto" w:fill="auto"/>
            <w:noWrap/>
            <w:vAlign w:val="center"/>
            <w:hideMark/>
          </w:tcPr>
          <w:p w14:paraId="29FC8B84" w14:textId="466EF2EA" w:rsidR="009F35CD" w:rsidRDefault="009F35CD" w:rsidP="007E0B41">
            <w:pPr>
              <w:jc w:val="right"/>
              <w:rPr>
                <w:color w:val="000000"/>
              </w:rPr>
            </w:pPr>
            <w:r>
              <w:rPr>
                <w:color w:val="000000"/>
              </w:rPr>
              <w:t>2</w:t>
            </w:r>
            <w:r w:rsidR="0058586C">
              <w:rPr>
                <w:color w:val="000000"/>
              </w:rPr>
              <w:t>,</w:t>
            </w:r>
            <w:r>
              <w:rPr>
                <w:color w:val="000000"/>
              </w:rPr>
              <w:t>03</w:t>
            </w:r>
          </w:p>
        </w:tc>
        <w:tc>
          <w:tcPr>
            <w:tcW w:w="444" w:type="pct"/>
            <w:tcBorders>
              <w:top w:val="nil"/>
              <w:left w:val="nil"/>
              <w:bottom w:val="single" w:sz="4" w:space="0" w:color="auto"/>
              <w:right w:val="single" w:sz="4" w:space="0" w:color="auto"/>
            </w:tcBorders>
            <w:shd w:val="clear" w:color="auto" w:fill="auto"/>
            <w:noWrap/>
            <w:vAlign w:val="center"/>
            <w:hideMark/>
          </w:tcPr>
          <w:p w14:paraId="588112DB" w14:textId="59965758" w:rsidR="009F35CD" w:rsidRDefault="009F35CD" w:rsidP="007E0B41">
            <w:pPr>
              <w:jc w:val="right"/>
              <w:rPr>
                <w:color w:val="000000"/>
              </w:rPr>
            </w:pPr>
            <w:r>
              <w:rPr>
                <w:color w:val="000000"/>
              </w:rPr>
              <w:t>1</w:t>
            </w:r>
            <w:r w:rsidR="0058586C">
              <w:rPr>
                <w:color w:val="000000"/>
              </w:rPr>
              <w:t>,</w:t>
            </w:r>
            <w:r>
              <w:rPr>
                <w:color w:val="000000"/>
              </w:rPr>
              <w:t>05</w:t>
            </w:r>
          </w:p>
        </w:tc>
        <w:tc>
          <w:tcPr>
            <w:tcW w:w="371" w:type="pct"/>
            <w:tcBorders>
              <w:top w:val="nil"/>
              <w:left w:val="nil"/>
              <w:bottom w:val="single" w:sz="4" w:space="0" w:color="auto"/>
              <w:right w:val="single" w:sz="4" w:space="0" w:color="auto"/>
            </w:tcBorders>
            <w:shd w:val="clear" w:color="auto" w:fill="auto"/>
            <w:noWrap/>
            <w:vAlign w:val="center"/>
            <w:hideMark/>
          </w:tcPr>
          <w:p w14:paraId="6ABD3578" w14:textId="5F6256D4" w:rsidR="009F35CD" w:rsidRDefault="009F35CD" w:rsidP="007E0B41">
            <w:pPr>
              <w:jc w:val="right"/>
              <w:rPr>
                <w:color w:val="000000"/>
              </w:rPr>
            </w:pPr>
            <w:r>
              <w:rPr>
                <w:color w:val="000000"/>
              </w:rPr>
              <w:t>0</w:t>
            </w:r>
          </w:p>
        </w:tc>
        <w:tc>
          <w:tcPr>
            <w:tcW w:w="392" w:type="pct"/>
            <w:tcBorders>
              <w:top w:val="nil"/>
              <w:left w:val="nil"/>
              <w:bottom w:val="single" w:sz="4" w:space="0" w:color="auto"/>
              <w:right w:val="single" w:sz="4" w:space="0" w:color="auto"/>
            </w:tcBorders>
            <w:shd w:val="clear" w:color="auto" w:fill="auto"/>
            <w:noWrap/>
            <w:vAlign w:val="center"/>
            <w:hideMark/>
          </w:tcPr>
          <w:p w14:paraId="77B93B98" w14:textId="4436B073" w:rsidR="009F35CD" w:rsidRDefault="009F35CD" w:rsidP="007E0B41">
            <w:pPr>
              <w:jc w:val="right"/>
              <w:rPr>
                <w:color w:val="000000"/>
              </w:rPr>
            </w:pPr>
            <w:r>
              <w:rPr>
                <w:color w:val="000000"/>
              </w:rPr>
              <w:t>0</w:t>
            </w:r>
          </w:p>
        </w:tc>
        <w:tc>
          <w:tcPr>
            <w:tcW w:w="334" w:type="pct"/>
            <w:tcBorders>
              <w:top w:val="nil"/>
              <w:left w:val="nil"/>
              <w:bottom w:val="single" w:sz="4" w:space="0" w:color="auto"/>
              <w:right w:val="single" w:sz="4" w:space="0" w:color="auto"/>
            </w:tcBorders>
            <w:shd w:val="clear" w:color="auto" w:fill="auto"/>
            <w:noWrap/>
            <w:vAlign w:val="center"/>
            <w:hideMark/>
          </w:tcPr>
          <w:p w14:paraId="183031DA" w14:textId="2D7D3423" w:rsidR="009F35CD" w:rsidRDefault="009F35CD" w:rsidP="009F35CD">
            <w:pPr>
              <w:rPr>
                <w:color w:val="000000"/>
              </w:rPr>
            </w:pPr>
            <w:r>
              <w:rPr>
                <w:color w:val="000000"/>
              </w:rPr>
              <w:t>0</w:t>
            </w:r>
          </w:p>
        </w:tc>
        <w:tc>
          <w:tcPr>
            <w:tcW w:w="437" w:type="pct"/>
            <w:tcBorders>
              <w:top w:val="nil"/>
              <w:left w:val="nil"/>
              <w:bottom w:val="single" w:sz="4" w:space="0" w:color="auto"/>
              <w:right w:val="single" w:sz="4" w:space="0" w:color="auto"/>
            </w:tcBorders>
            <w:shd w:val="clear" w:color="auto" w:fill="auto"/>
            <w:noWrap/>
            <w:vAlign w:val="center"/>
            <w:hideMark/>
          </w:tcPr>
          <w:p w14:paraId="0BF546F3" w14:textId="11BA7EFD" w:rsidR="009F35CD" w:rsidRDefault="009F35CD" w:rsidP="009F35CD">
            <w:pPr>
              <w:rPr>
                <w:color w:val="000000"/>
              </w:rPr>
            </w:pPr>
            <w:r>
              <w:rPr>
                <w:color w:val="000000"/>
              </w:rPr>
              <w:t>0</w:t>
            </w:r>
          </w:p>
        </w:tc>
        <w:tc>
          <w:tcPr>
            <w:tcW w:w="361" w:type="pct"/>
            <w:tcBorders>
              <w:top w:val="nil"/>
              <w:left w:val="nil"/>
              <w:bottom w:val="single" w:sz="4" w:space="0" w:color="auto"/>
              <w:right w:val="single" w:sz="4" w:space="0" w:color="auto"/>
            </w:tcBorders>
            <w:shd w:val="clear" w:color="auto" w:fill="auto"/>
            <w:noWrap/>
            <w:vAlign w:val="center"/>
            <w:hideMark/>
          </w:tcPr>
          <w:p w14:paraId="5BAF8815" w14:textId="1D50B25A" w:rsidR="009F35CD" w:rsidRDefault="009F35CD" w:rsidP="009F35CD">
            <w:pPr>
              <w:rPr>
                <w:color w:val="000000"/>
              </w:rPr>
            </w:pPr>
            <w:r>
              <w:rPr>
                <w:color w:val="000000"/>
              </w:rPr>
              <w:t>0</w:t>
            </w:r>
          </w:p>
        </w:tc>
        <w:tc>
          <w:tcPr>
            <w:tcW w:w="368" w:type="pct"/>
            <w:tcBorders>
              <w:top w:val="nil"/>
              <w:left w:val="nil"/>
              <w:bottom w:val="single" w:sz="4" w:space="0" w:color="auto"/>
              <w:right w:val="single" w:sz="4" w:space="0" w:color="auto"/>
            </w:tcBorders>
            <w:shd w:val="clear" w:color="auto" w:fill="auto"/>
            <w:noWrap/>
            <w:vAlign w:val="center"/>
            <w:hideMark/>
          </w:tcPr>
          <w:p w14:paraId="7804631E" w14:textId="0EE90EA0" w:rsidR="009F35CD" w:rsidRDefault="009F35CD" w:rsidP="009F35CD">
            <w:pPr>
              <w:jc w:val="right"/>
              <w:rPr>
                <w:color w:val="000000"/>
              </w:rPr>
            </w:pPr>
            <w:r>
              <w:rPr>
                <w:color w:val="000000"/>
              </w:rPr>
              <w:t>3</w:t>
            </w:r>
            <w:r w:rsidR="0058586C">
              <w:rPr>
                <w:color w:val="000000"/>
              </w:rPr>
              <w:t>,</w:t>
            </w:r>
            <w:r>
              <w:rPr>
                <w:color w:val="000000"/>
              </w:rPr>
              <w:t>54</w:t>
            </w:r>
          </w:p>
        </w:tc>
        <w:tc>
          <w:tcPr>
            <w:tcW w:w="334" w:type="pct"/>
            <w:tcBorders>
              <w:top w:val="nil"/>
              <w:left w:val="nil"/>
              <w:bottom w:val="single" w:sz="4" w:space="0" w:color="auto"/>
              <w:right w:val="single" w:sz="4" w:space="0" w:color="auto"/>
            </w:tcBorders>
            <w:shd w:val="clear" w:color="auto" w:fill="auto"/>
            <w:noWrap/>
            <w:vAlign w:val="center"/>
            <w:hideMark/>
          </w:tcPr>
          <w:p w14:paraId="5B5B7FC4" w14:textId="689F7FC4" w:rsidR="009F35CD" w:rsidRDefault="009F35CD" w:rsidP="009F35CD">
            <w:pPr>
              <w:rPr>
                <w:color w:val="000000"/>
              </w:rPr>
            </w:pPr>
            <w:r>
              <w:rPr>
                <w:color w:val="000000"/>
              </w:rPr>
              <w:t>0</w:t>
            </w:r>
          </w:p>
        </w:tc>
        <w:tc>
          <w:tcPr>
            <w:tcW w:w="377" w:type="pct"/>
            <w:tcBorders>
              <w:top w:val="nil"/>
              <w:left w:val="nil"/>
              <w:bottom w:val="single" w:sz="4" w:space="0" w:color="auto"/>
              <w:right w:val="single" w:sz="4" w:space="0" w:color="auto"/>
            </w:tcBorders>
            <w:shd w:val="clear" w:color="auto" w:fill="auto"/>
            <w:noWrap/>
            <w:vAlign w:val="center"/>
            <w:hideMark/>
          </w:tcPr>
          <w:p w14:paraId="6041646F" w14:textId="69930D38" w:rsidR="009F35CD" w:rsidRDefault="009F35CD" w:rsidP="009F35CD">
            <w:pPr>
              <w:rPr>
                <w:color w:val="000000"/>
              </w:rPr>
            </w:pPr>
            <w:r>
              <w:rPr>
                <w:color w:val="000000"/>
              </w:rPr>
              <w:t>0</w:t>
            </w:r>
          </w:p>
        </w:tc>
        <w:tc>
          <w:tcPr>
            <w:tcW w:w="326" w:type="pct"/>
            <w:tcBorders>
              <w:top w:val="nil"/>
              <w:left w:val="nil"/>
              <w:bottom w:val="single" w:sz="4" w:space="0" w:color="auto"/>
              <w:right w:val="single" w:sz="4" w:space="0" w:color="auto"/>
            </w:tcBorders>
            <w:shd w:val="clear" w:color="auto" w:fill="auto"/>
            <w:noWrap/>
            <w:vAlign w:val="center"/>
            <w:hideMark/>
          </w:tcPr>
          <w:p w14:paraId="47B6D52F" w14:textId="4571852E" w:rsidR="009F35CD" w:rsidRDefault="009F35CD" w:rsidP="009F35CD">
            <w:pPr>
              <w:rPr>
                <w:color w:val="000000"/>
              </w:rPr>
            </w:pPr>
            <w:r>
              <w:rPr>
                <w:color w:val="000000"/>
              </w:rPr>
              <w:t>0</w:t>
            </w:r>
          </w:p>
        </w:tc>
        <w:tc>
          <w:tcPr>
            <w:tcW w:w="393" w:type="pct"/>
            <w:tcBorders>
              <w:top w:val="nil"/>
              <w:left w:val="nil"/>
              <w:bottom w:val="single" w:sz="4" w:space="0" w:color="auto"/>
              <w:right w:val="single" w:sz="4" w:space="0" w:color="auto"/>
            </w:tcBorders>
            <w:shd w:val="clear" w:color="auto" w:fill="auto"/>
            <w:noWrap/>
            <w:vAlign w:val="center"/>
            <w:hideMark/>
          </w:tcPr>
          <w:p w14:paraId="4C1D4444" w14:textId="2011F5A3" w:rsidR="009F35CD" w:rsidRDefault="009F35CD" w:rsidP="009F35CD">
            <w:pPr>
              <w:jc w:val="right"/>
              <w:rPr>
                <w:b/>
                <w:bCs/>
                <w:color w:val="000000"/>
              </w:rPr>
            </w:pPr>
            <w:r>
              <w:rPr>
                <w:b/>
                <w:bCs/>
                <w:color w:val="000000"/>
              </w:rPr>
              <w:t>6</w:t>
            </w:r>
            <w:r w:rsidR="0058586C">
              <w:rPr>
                <w:b/>
                <w:bCs/>
                <w:color w:val="000000"/>
              </w:rPr>
              <w:t>,</w:t>
            </w:r>
            <w:r>
              <w:rPr>
                <w:b/>
                <w:bCs/>
                <w:color w:val="000000"/>
              </w:rPr>
              <w:t>62</w:t>
            </w:r>
          </w:p>
        </w:tc>
      </w:tr>
      <w:tr w:rsidR="00E47660" w14:paraId="22D32FD3" w14:textId="77777777" w:rsidTr="00963B55">
        <w:trPr>
          <w:trHeight w:val="553"/>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76F71A01" w14:textId="77777777" w:rsidR="009F35CD" w:rsidRDefault="009F35CD" w:rsidP="009F35CD">
            <w:pPr>
              <w:jc w:val="right"/>
              <w:rPr>
                <w:color w:val="000000"/>
              </w:rPr>
            </w:pPr>
            <w:r>
              <w:rPr>
                <w:color w:val="000000"/>
              </w:rPr>
              <w:t>2017</w:t>
            </w:r>
          </w:p>
        </w:tc>
        <w:tc>
          <w:tcPr>
            <w:tcW w:w="444" w:type="pct"/>
            <w:tcBorders>
              <w:top w:val="nil"/>
              <w:left w:val="nil"/>
              <w:bottom w:val="single" w:sz="4" w:space="0" w:color="auto"/>
              <w:right w:val="single" w:sz="4" w:space="0" w:color="auto"/>
            </w:tcBorders>
            <w:shd w:val="clear" w:color="auto" w:fill="auto"/>
            <w:noWrap/>
            <w:vAlign w:val="center"/>
            <w:hideMark/>
          </w:tcPr>
          <w:p w14:paraId="00AD84B7" w14:textId="3672488F" w:rsidR="009F35CD" w:rsidRDefault="009F35CD" w:rsidP="007E0B41">
            <w:pPr>
              <w:jc w:val="right"/>
              <w:rPr>
                <w:color w:val="000000"/>
              </w:rPr>
            </w:pPr>
            <w:r>
              <w:rPr>
                <w:color w:val="000000"/>
              </w:rPr>
              <w:t>6</w:t>
            </w:r>
            <w:r w:rsidR="0058586C">
              <w:rPr>
                <w:color w:val="000000"/>
              </w:rPr>
              <w:t>,</w:t>
            </w:r>
            <w:r>
              <w:rPr>
                <w:color w:val="000000"/>
              </w:rPr>
              <w:t>73</w:t>
            </w:r>
          </w:p>
        </w:tc>
        <w:tc>
          <w:tcPr>
            <w:tcW w:w="444" w:type="pct"/>
            <w:tcBorders>
              <w:top w:val="nil"/>
              <w:left w:val="nil"/>
              <w:bottom w:val="single" w:sz="4" w:space="0" w:color="auto"/>
              <w:right w:val="single" w:sz="4" w:space="0" w:color="auto"/>
            </w:tcBorders>
            <w:shd w:val="clear" w:color="auto" w:fill="auto"/>
            <w:noWrap/>
            <w:vAlign w:val="center"/>
            <w:hideMark/>
          </w:tcPr>
          <w:p w14:paraId="1BC906C5" w14:textId="6233FF43" w:rsidR="009F35CD" w:rsidRDefault="009F35CD" w:rsidP="007E0B41">
            <w:pPr>
              <w:jc w:val="right"/>
              <w:rPr>
                <w:color w:val="000000"/>
              </w:rPr>
            </w:pPr>
            <w:r>
              <w:rPr>
                <w:color w:val="000000"/>
              </w:rPr>
              <w:t>13</w:t>
            </w:r>
            <w:r w:rsidR="0058586C">
              <w:rPr>
                <w:color w:val="000000"/>
              </w:rPr>
              <w:t>,</w:t>
            </w:r>
            <w:r>
              <w:rPr>
                <w:color w:val="000000"/>
              </w:rPr>
              <w:t>02</w:t>
            </w:r>
          </w:p>
        </w:tc>
        <w:tc>
          <w:tcPr>
            <w:tcW w:w="371" w:type="pct"/>
            <w:tcBorders>
              <w:top w:val="nil"/>
              <w:left w:val="nil"/>
              <w:bottom w:val="single" w:sz="4" w:space="0" w:color="auto"/>
              <w:right w:val="single" w:sz="4" w:space="0" w:color="auto"/>
            </w:tcBorders>
            <w:shd w:val="clear" w:color="auto" w:fill="auto"/>
            <w:noWrap/>
            <w:vAlign w:val="center"/>
            <w:hideMark/>
          </w:tcPr>
          <w:p w14:paraId="0A158671" w14:textId="374CEB40" w:rsidR="009F35CD" w:rsidRDefault="009F35CD" w:rsidP="007E0B41">
            <w:pPr>
              <w:jc w:val="right"/>
              <w:rPr>
                <w:color w:val="000000"/>
              </w:rPr>
            </w:pPr>
            <w:r>
              <w:rPr>
                <w:color w:val="000000"/>
              </w:rPr>
              <w:t>0</w:t>
            </w:r>
          </w:p>
        </w:tc>
        <w:tc>
          <w:tcPr>
            <w:tcW w:w="392" w:type="pct"/>
            <w:tcBorders>
              <w:top w:val="nil"/>
              <w:left w:val="nil"/>
              <w:bottom w:val="single" w:sz="4" w:space="0" w:color="auto"/>
              <w:right w:val="single" w:sz="4" w:space="0" w:color="auto"/>
            </w:tcBorders>
            <w:shd w:val="clear" w:color="auto" w:fill="auto"/>
            <w:noWrap/>
            <w:vAlign w:val="center"/>
            <w:hideMark/>
          </w:tcPr>
          <w:p w14:paraId="76D357FB" w14:textId="1ACDD94B" w:rsidR="009F35CD" w:rsidRDefault="009F35CD" w:rsidP="007E0B41">
            <w:pPr>
              <w:jc w:val="right"/>
              <w:rPr>
                <w:color w:val="000000"/>
              </w:rPr>
            </w:pPr>
            <w:r>
              <w:rPr>
                <w:color w:val="000000"/>
              </w:rPr>
              <w:t>9</w:t>
            </w:r>
            <w:r w:rsidR="0058586C">
              <w:rPr>
                <w:color w:val="000000"/>
              </w:rPr>
              <w:t>,</w:t>
            </w:r>
            <w:r>
              <w:rPr>
                <w:color w:val="000000"/>
              </w:rPr>
              <w:t>82</w:t>
            </w:r>
          </w:p>
        </w:tc>
        <w:tc>
          <w:tcPr>
            <w:tcW w:w="334" w:type="pct"/>
            <w:tcBorders>
              <w:top w:val="nil"/>
              <w:left w:val="nil"/>
              <w:bottom w:val="single" w:sz="4" w:space="0" w:color="auto"/>
              <w:right w:val="single" w:sz="4" w:space="0" w:color="auto"/>
            </w:tcBorders>
            <w:shd w:val="clear" w:color="auto" w:fill="auto"/>
            <w:noWrap/>
            <w:vAlign w:val="center"/>
            <w:hideMark/>
          </w:tcPr>
          <w:p w14:paraId="24E31FD9" w14:textId="1E8B8C1B" w:rsidR="009F35CD" w:rsidRDefault="009F35CD" w:rsidP="009F35CD">
            <w:pPr>
              <w:rPr>
                <w:color w:val="000000"/>
              </w:rPr>
            </w:pPr>
            <w:r>
              <w:rPr>
                <w:color w:val="000000"/>
              </w:rPr>
              <w:t>0</w:t>
            </w:r>
          </w:p>
        </w:tc>
        <w:tc>
          <w:tcPr>
            <w:tcW w:w="437" w:type="pct"/>
            <w:tcBorders>
              <w:top w:val="nil"/>
              <w:left w:val="nil"/>
              <w:bottom w:val="single" w:sz="4" w:space="0" w:color="auto"/>
              <w:right w:val="single" w:sz="4" w:space="0" w:color="auto"/>
            </w:tcBorders>
            <w:shd w:val="clear" w:color="auto" w:fill="auto"/>
            <w:noWrap/>
            <w:vAlign w:val="center"/>
            <w:hideMark/>
          </w:tcPr>
          <w:p w14:paraId="38499A07" w14:textId="7042EE5B" w:rsidR="009F35CD" w:rsidRDefault="009F35CD" w:rsidP="009F35CD">
            <w:pPr>
              <w:jc w:val="right"/>
              <w:rPr>
                <w:color w:val="000000"/>
              </w:rPr>
            </w:pPr>
            <w:r>
              <w:rPr>
                <w:color w:val="000000"/>
              </w:rPr>
              <w:t>10</w:t>
            </w:r>
            <w:r w:rsidR="0058586C">
              <w:rPr>
                <w:color w:val="000000"/>
              </w:rPr>
              <w:t>,</w:t>
            </w:r>
            <w:r>
              <w:rPr>
                <w:color w:val="000000"/>
              </w:rPr>
              <w:t>73</w:t>
            </w:r>
          </w:p>
        </w:tc>
        <w:tc>
          <w:tcPr>
            <w:tcW w:w="361" w:type="pct"/>
            <w:tcBorders>
              <w:top w:val="nil"/>
              <w:left w:val="nil"/>
              <w:bottom w:val="single" w:sz="4" w:space="0" w:color="auto"/>
              <w:right w:val="single" w:sz="4" w:space="0" w:color="auto"/>
            </w:tcBorders>
            <w:shd w:val="clear" w:color="auto" w:fill="auto"/>
            <w:noWrap/>
            <w:vAlign w:val="center"/>
            <w:hideMark/>
          </w:tcPr>
          <w:p w14:paraId="7AA6E258" w14:textId="037BE7AB" w:rsidR="009F35CD" w:rsidRDefault="009F35CD" w:rsidP="009F35CD">
            <w:pPr>
              <w:jc w:val="right"/>
              <w:rPr>
                <w:color w:val="000000"/>
              </w:rPr>
            </w:pPr>
            <w:r>
              <w:rPr>
                <w:color w:val="000000"/>
              </w:rPr>
              <w:t>5</w:t>
            </w:r>
            <w:r w:rsidR="0058586C">
              <w:rPr>
                <w:color w:val="000000"/>
              </w:rPr>
              <w:t>,</w:t>
            </w:r>
            <w:r>
              <w:rPr>
                <w:color w:val="000000"/>
              </w:rPr>
              <w:t>69</w:t>
            </w:r>
          </w:p>
        </w:tc>
        <w:tc>
          <w:tcPr>
            <w:tcW w:w="368" w:type="pct"/>
            <w:tcBorders>
              <w:top w:val="nil"/>
              <w:left w:val="nil"/>
              <w:bottom w:val="single" w:sz="4" w:space="0" w:color="auto"/>
              <w:right w:val="single" w:sz="4" w:space="0" w:color="auto"/>
            </w:tcBorders>
            <w:shd w:val="clear" w:color="auto" w:fill="auto"/>
            <w:noWrap/>
            <w:vAlign w:val="center"/>
            <w:hideMark/>
          </w:tcPr>
          <w:p w14:paraId="6F464812" w14:textId="3458463C" w:rsidR="009F35CD" w:rsidRDefault="009F35CD" w:rsidP="009F35CD">
            <w:pPr>
              <w:jc w:val="right"/>
              <w:rPr>
                <w:color w:val="000000"/>
              </w:rPr>
            </w:pPr>
            <w:r>
              <w:rPr>
                <w:color w:val="000000"/>
              </w:rPr>
              <w:t>5</w:t>
            </w:r>
            <w:r w:rsidR="0058586C">
              <w:rPr>
                <w:color w:val="000000"/>
              </w:rPr>
              <w:t>,</w:t>
            </w:r>
            <w:r>
              <w:rPr>
                <w:color w:val="000000"/>
              </w:rPr>
              <w:t>69</w:t>
            </w:r>
          </w:p>
        </w:tc>
        <w:tc>
          <w:tcPr>
            <w:tcW w:w="334" w:type="pct"/>
            <w:tcBorders>
              <w:top w:val="nil"/>
              <w:left w:val="nil"/>
              <w:bottom w:val="single" w:sz="4" w:space="0" w:color="auto"/>
              <w:right w:val="single" w:sz="4" w:space="0" w:color="auto"/>
            </w:tcBorders>
            <w:shd w:val="clear" w:color="auto" w:fill="auto"/>
            <w:noWrap/>
            <w:vAlign w:val="center"/>
            <w:hideMark/>
          </w:tcPr>
          <w:p w14:paraId="7647CF59" w14:textId="2B6C18E2" w:rsidR="009F35CD" w:rsidRDefault="009F35CD" w:rsidP="009F35CD">
            <w:pPr>
              <w:jc w:val="right"/>
              <w:rPr>
                <w:color w:val="000000"/>
              </w:rPr>
            </w:pPr>
            <w:r>
              <w:rPr>
                <w:color w:val="000000"/>
              </w:rPr>
              <w:t>2</w:t>
            </w:r>
            <w:r w:rsidR="0058586C">
              <w:rPr>
                <w:color w:val="000000"/>
              </w:rPr>
              <w:t>,</w:t>
            </w:r>
            <w:r>
              <w:rPr>
                <w:color w:val="000000"/>
              </w:rPr>
              <w:t>62</w:t>
            </w:r>
          </w:p>
        </w:tc>
        <w:tc>
          <w:tcPr>
            <w:tcW w:w="377" w:type="pct"/>
            <w:tcBorders>
              <w:top w:val="nil"/>
              <w:left w:val="nil"/>
              <w:bottom w:val="single" w:sz="4" w:space="0" w:color="auto"/>
              <w:right w:val="single" w:sz="4" w:space="0" w:color="auto"/>
            </w:tcBorders>
            <w:shd w:val="clear" w:color="auto" w:fill="auto"/>
            <w:noWrap/>
            <w:vAlign w:val="center"/>
            <w:hideMark/>
          </w:tcPr>
          <w:p w14:paraId="3BEA906E" w14:textId="38269F82" w:rsidR="009F35CD" w:rsidRDefault="009F35CD" w:rsidP="009F35CD">
            <w:pPr>
              <w:jc w:val="right"/>
              <w:rPr>
                <w:color w:val="000000"/>
              </w:rPr>
            </w:pPr>
            <w:r>
              <w:rPr>
                <w:color w:val="000000"/>
              </w:rPr>
              <w:t>3</w:t>
            </w:r>
            <w:r w:rsidR="0058586C">
              <w:rPr>
                <w:color w:val="000000"/>
              </w:rPr>
              <w:t>,</w:t>
            </w:r>
            <w:r>
              <w:rPr>
                <w:color w:val="000000"/>
              </w:rPr>
              <w:t>33</w:t>
            </w:r>
          </w:p>
        </w:tc>
        <w:tc>
          <w:tcPr>
            <w:tcW w:w="326" w:type="pct"/>
            <w:tcBorders>
              <w:top w:val="nil"/>
              <w:left w:val="nil"/>
              <w:bottom w:val="single" w:sz="4" w:space="0" w:color="auto"/>
              <w:right w:val="single" w:sz="4" w:space="0" w:color="auto"/>
            </w:tcBorders>
            <w:shd w:val="clear" w:color="auto" w:fill="auto"/>
            <w:noWrap/>
            <w:vAlign w:val="center"/>
            <w:hideMark/>
          </w:tcPr>
          <w:p w14:paraId="30B3929F" w14:textId="7B9B276F" w:rsidR="009F35CD" w:rsidRDefault="009F35CD" w:rsidP="009F35CD">
            <w:pPr>
              <w:jc w:val="right"/>
              <w:rPr>
                <w:color w:val="000000"/>
              </w:rPr>
            </w:pPr>
            <w:r>
              <w:rPr>
                <w:color w:val="000000"/>
              </w:rPr>
              <w:t>4</w:t>
            </w:r>
            <w:r w:rsidR="0058586C">
              <w:rPr>
                <w:color w:val="000000"/>
              </w:rPr>
              <w:t>,</w:t>
            </w:r>
            <w:r>
              <w:rPr>
                <w:color w:val="000000"/>
              </w:rPr>
              <w:t>48</w:t>
            </w:r>
          </w:p>
        </w:tc>
        <w:tc>
          <w:tcPr>
            <w:tcW w:w="393" w:type="pct"/>
            <w:tcBorders>
              <w:top w:val="nil"/>
              <w:left w:val="nil"/>
              <w:bottom w:val="single" w:sz="4" w:space="0" w:color="auto"/>
              <w:right w:val="single" w:sz="4" w:space="0" w:color="auto"/>
            </w:tcBorders>
            <w:shd w:val="clear" w:color="auto" w:fill="auto"/>
            <w:noWrap/>
            <w:vAlign w:val="center"/>
            <w:hideMark/>
          </w:tcPr>
          <w:p w14:paraId="740C9C40" w14:textId="0A3D606F" w:rsidR="009F35CD" w:rsidRDefault="009F35CD" w:rsidP="009F35CD">
            <w:pPr>
              <w:jc w:val="right"/>
              <w:rPr>
                <w:b/>
                <w:bCs/>
                <w:color w:val="000000"/>
              </w:rPr>
            </w:pPr>
            <w:r>
              <w:rPr>
                <w:b/>
                <w:bCs/>
                <w:color w:val="000000"/>
              </w:rPr>
              <w:t>62</w:t>
            </w:r>
            <w:r w:rsidR="0058586C">
              <w:rPr>
                <w:b/>
                <w:bCs/>
                <w:color w:val="000000"/>
              </w:rPr>
              <w:t>,</w:t>
            </w:r>
            <w:r>
              <w:rPr>
                <w:b/>
                <w:bCs/>
                <w:color w:val="000000"/>
              </w:rPr>
              <w:t>11</w:t>
            </w:r>
          </w:p>
        </w:tc>
      </w:tr>
      <w:tr w:rsidR="00E47660" w14:paraId="749E9CD6" w14:textId="77777777" w:rsidTr="00963B55">
        <w:trPr>
          <w:trHeight w:val="553"/>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1ADE6CC6" w14:textId="77777777" w:rsidR="009F35CD" w:rsidRDefault="009F35CD" w:rsidP="009F35CD">
            <w:pPr>
              <w:jc w:val="right"/>
              <w:rPr>
                <w:color w:val="000000"/>
              </w:rPr>
            </w:pPr>
            <w:r>
              <w:rPr>
                <w:color w:val="000000"/>
              </w:rPr>
              <w:t>2018</w:t>
            </w:r>
          </w:p>
        </w:tc>
        <w:tc>
          <w:tcPr>
            <w:tcW w:w="444" w:type="pct"/>
            <w:tcBorders>
              <w:top w:val="nil"/>
              <w:left w:val="nil"/>
              <w:bottom w:val="single" w:sz="4" w:space="0" w:color="auto"/>
              <w:right w:val="single" w:sz="4" w:space="0" w:color="auto"/>
            </w:tcBorders>
            <w:shd w:val="clear" w:color="auto" w:fill="auto"/>
            <w:noWrap/>
            <w:vAlign w:val="center"/>
            <w:hideMark/>
          </w:tcPr>
          <w:p w14:paraId="61FFA778" w14:textId="4B39975B" w:rsidR="009F35CD" w:rsidRDefault="009F35CD" w:rsidP="007E0B41">
            <w:pPr>
              <w:jc w:val="right"/>
              <w:rPr>
                <w:color w:val="000000"/>
              </w:rPr>
            </w:pPr>
            <w:r>
              <w:rPr>
                <w:color w:val="000000"/>
              </w:rPr>
              <w:t>65</w:t>
            </w:r>
            <w:r w:rsidR="0058586C">
              <w:rPr>
                <w:color w:val="000000"/>
              </w:rPr>
              <w:t>,</w:t>
            </w:r>
            <w:r>
              <w:rPr>
                <w:color w:val="000000"/>
              </w:rPr>
              <w:t>18</w:t>
            </w:r>
          </w:p>
        </w:tc>
        <w:tc>
          <w:tcPr>
            <w:tcW w:w="444" w:type="pct"/>
            <w:tcBorders>
              <w:top w:val="nil"/>
              <w:left w:val="nil"/>
              <w:bottom w:val="single" w:sz="4" w:space="0" w:color="auto"/>
              <w:right w:val="single" w:sz="4" w:space="0" w:color="auto"/>
            </w:tcBorders>
            <w:shd w:val="clear" w:color="auto" w:fill="auto"/>
            <w:noWrap/>
            <w:vAlign w:val="center"/>
            <w:hideMark/>
          </w:tcPr>
          <w:p w14:paraId="27C881A2" w14:textId="23193F80" w:rsidR="009F35CD" w:rsidRDefault="009F35CD" w:rsidP="007E0B41">
            <w:pPr>
              <w:jc w:val="right"/>
              <w:rPr>
                <w:color w:val="000000"/>
              </w:rPr>
            </w:pPr>
            <w:r>
              <w:rPr>
                <w:color w:val="000000"/>
              </w:rPr>
              <w:t>7</w:t>
            </w:r>
            <w:r w:rsidR="0058586C">
              <w:rPr>
                <w:color w:val="000000"/>
              </w:rPr>
              <w:t>,</w:t>
            </w:r>
            <w:r>
              <w:rPr>
                <w:color w:val="000000"/>
              </w:rPr>
              <w:t>78</w:t>
            </w:r>
          </w:p>
        </w:tc>
        <w:tc>
          <w:tcPr>
            <w:tcW w:w="371" w:type="pct"/>
            <w:tcBorders>
              <w:top w:val="nil"/>
              <w:left w:val="nil"/>
              <w:bottom w:val="single" w:sz="4" w:space="0" w:color="auto"/>
              <w:right w:val="single" w:sz="4" w:space="0" w:color="auto"/>
            </w:tcBorders>
            <w:shd w:val="clear" w:color="auto" w:fill="auto"/>
            <w:noWrap/>
            <w:vAlign w:val="center"/>
            <w:hideMark/>
          </w:tcPr>
          <w:p w14:paraId="5221F1ED" w14:textId="674B5C6B" w:rsidR="009F35CD" w:rsidRDefault="009F35CD" w:rsidP="007E0B41">
            <w:pPr>
              <w:jc w:val="right"/>
              <w:rPr>
                <w:color w:val="000000"/>
              </w:rPr>
            </w:pPr>
            <w:r>
              <w:rPr>
                <w:color w:val="000000"/>
              </w:rPr>
              <w:t>0</w:t>
            </w:r>
            <w:r w:rsidR="0058586C">
              <w:rPr>
                <w:color w:val="000000"/>
              </w:rPr>
              <w:t>,</w:t>
            </w:r>
            <w:r>
              <w:rPr>
                <w:color w:val="000000"/>
              </w:rPr>
              <w:t>5</w:t>
            </w:r>
          </w:p>
        </w:tc>
        <w:tc>
          <w:tcPr>
            <w:tcW w:w="392" w:type="pct"/>
            <w:tcBorders>
              <w:top w:val="nil"/>
              <w:left w:val="nil"/>
              <w:bottom w:val="single" w:sz="4" w:space="0" w:color="auto"/>
              <w:right w:val="single" w:sz="4" w:space="0" w:color="auto"/>
            </w:tcBorders>
            <w:shd w:val="clear" w:color="auto" w:fill="auto"/>
            <w:noWrap/>
            <w:vAlign w:val="center"/>
            <w:hideMark/>
          </w:tcPr>
          <w:p w14:paraId="7B4AF546" w14:textId="214916C5" w:rsidR="009F35CD" w:rsidRDefault="009F35CD" w:rsidP="007E0B41">
            <w:pPr>
              <w:jc w:val="right"/>
              <w:rPr>
                <w:color w:val="000000"/>
              </w:rPr>
            </w:pPr>
            <w:r>
              <w:rPr>
                <w:color w:val="000000"/>
              </w:rPr>
              <w:t>9</w:t>
            </w:r>
            <w:r w:rsidR="0058586C">
              <w:rPr>
                <w:color w:val="000000"/>
              </w:rPr>
              <w:t>,</w:t>
            </w:r>
            <w:r>
              <w:rPr>
                <w:color w:val="000000"/>
              </w:rPr>
              <w:t>05</w:t>
            </w:r>
          </w:p>
        </w:tc>
        <w:tc>
          <w:tcPr>
            <w:tcW w:w="334" w:type="pct"/>
            <w:tcBorders>
              <w:top w:val="nil"/>
              <w:left w:val="nil"/>
              <w:bottom w:val="single" w:sz="4" w:space="0" w:color="auto"/>
              <w:right w:val="single" w:sz="4" w:space="0" w:color="auto"/>
            </w:tcBorders>
            <w:shd w:val="clear" w:color="auto" w:fill="auto"/>
            <w:noWrap/>
            <w:vAlign w:val="center"/>
            <w:hideMark/>
          </w:tcPr>
          <w:p w14:paraId="05B07904" w14:textId="60F67483" w:rsidR="009F35CD" w:rsidRDefault="009F35CD" w:rsidP="009F35CD">
            <w:pPr>
              <w:rPr>
                <w:color w:val="000000"/>
              </w:rPr>
            </w:pPr>
            <w:r>
              <w:rPr>
                <w:color w:val="000000"/>
              </w:rPr>
              <w:t>0</w:t>
            </w:r>
          </w:p>
        </w:tc>
        <w:tc>
          <w:tcPr>
            <w:tcW w:w="437" w:type="pct"/>
            <w:tcBorders>
              <w:top w:val="nil"/>
              <w:left w:val="nil"/>
              <w:bottom w:val="single" w:sz="4" w:space="0" w:color="auto"/>
              <w:right w:val="single" w:sz="4" w:space="0" w:color="auto"/>
            </w:tcBorders>
            <w:shd w:val="clear" w:color="auto" w:fill="auto"/>
            <w:noWrap/>
            <w:vAlign w:val="center"/>
            <w:hideMark/>
          </w:tcPr>
          <w:p w14:paraId="5E1F4839" w14:textId="4477B93F" w:rsidR="009F35CD" w:rsidRDefault="009F35CD" w:rsidP="009F35CD">
            <w:pPr>
              <w:jc w:val="right"/>
              <w:rPr>
                <w:color w:val="000000"/>
              </w:rPr>
            </w:pPr>
            <w:r>
              <w:rPr>
                <w:color w:val="000000"/>
              </w:rPr>
              <w:t>8</w:t>
            </w:r>
            <w:r w:rsidR="0058586C">
              <w:rPr>
                <w:color w:val="000000"/>
              </w:rPr>
              <w:t>,</w:t>
            </w:r>
            <w:r>
              <w:rPr>
                <w:color w:val="000000"/>
              </w:rPr>
              <w:t>27</w:t>
            </w:r>
          </w:p>
        </w:tc>
        <w:tc>
          <w:tcPr>
            <w:tcW w:w="361" w:type="pct"/>
            <w:tcBorders>
              <w:top w:val="nil"/>
              <w:left w:val="nil"/>
              <w:bottom w:val="single" w:sz="4" w:space="0" w:color="auto"/>
              <w:right w:val="single" w:sz="4" w:space="0" w:color="auto"/>
            </w:tcBorders>
            <w:shd w:val="clear" w:color="auto" w:fill="auto"/>
            <w:noWrap/>
            <w:vAlign w:val="center"/>
            <w:hideMark/>
          </w:tcPr>
          <w:p w14:paraId="71228E44" w14:textId="6F8200D7" w:rsidR="009F35CD" w:rsidRDefault="009F35CD" w:rsidP="009F35CD">
            <w:pPr>
              <w:jc w:val="right"/>
              <w:rPr>
                <w:color w:val="000000"/>
              </w:rPr>
            </w:pPr>
            <w:r>
              <w:rPr>
                <w:color w:val="000000"/>
              </w:rPr>
              <w:t>42</w:t>
            </w:r>
            <w:r w:rsidR="0058586C">
              <w:rPr>
                <w:color w:val="000000"/>
              </w:rPr>
              <w:t>,</w:t>
            </w:r>
            <w:r>
              <w:rPr>
                <w:color w:val="000000"/>
              </w:rPr>
              <w:t>65</w:t>
            </w:r>
          </w:p>
        </w:tc>
        <w:tc>
          <w:tcPr>
            <w:tcW w:w="368" w:type="pct"/>
            <w:tcBorders>
              <w:top w:val="nil"/>
              <w:left w:val="nil"/>
              <w:bottom w:val="single" w:sz="4" w:space="0" w:color="auto"/>
              <w:right w:val="single" w:sz="4" w:space="0" w:color="auto"/>
            </w:tcBorders>
            <w:shd w:val="clear" w:color="auto" w:fill="auto"/>
            <w:noWrap/>
            <w:vAlign w:val="center"/>
            <w:hideMark/>
          </w:tcPr>
          <w:p w14:paraId="55B8C58E" w14:textId="373008B9" w:rsidR="009F35CD" w:rsidRDefault="009F35CD" w:rsidP="009F35CD">
            <w:pPr>
              <w:jc w:val="right"/>
              <w:rPr>
                <w:color w:val="000000"/>
              </w:rPr>
            </w:pPr>
            <w:r>
              <w:rPr>
                <w:color w:val="000000"/>
              </w:rPr>
              <w:t>12</w:t>
            </w:r>
            <w:r w:rsidR="0058586C">
              <w:rPr>
                <w:color w:val="000000"/>
              </w:rPr>
              <w:t>,</w:t>
            </w:r>
            <w:r>
              <w:rPr>
                <w:color w:val="000000"/>
              </w:rPr>
              <w:t>9</w:t>
            </w:r>
          </w:p>
        </w:tc>
        <w:tc>
          <w:tcPr>
            <w:tcW w:w="334" w:type="pct"/>
            <w:tcBorders>
              <w:top w:val="nil"/>
              <w:left w:val="nil"/>
              <w:bottom w:val="single" w:sz="4" w:space="0" w:color="auto"/>
              <w:right w:val="single" w:sz="4" w:space="0" w:color="auto"/>
            </w:tcBorders>
            <w:shd w:val="clear" w:color="auto" w:fill="auto"/>
            <w:noWrap/>
            <w:vAlign w:val="center"/>
            <w:hideMark/>
          </w:tcPr>
          <w:p w14:paraId="2C7FC65B" w14:textId="417E6A0F" w:rsidR="009F35CD" w:rsidRDefault="009F35CD" w:rsidP="009F35CD">
            <w:pPr>
              <w:jc w:val="right"/>
              <w:rPr>
                <w:color w:val="000000"/>
              </w:rPr>
            </w:pPr>
            <w:r>
              <w:rPr>
                <w:color w:val="000000"/>
              </w:rPr>
              <w:t>12</w:t>
            </w:r>
            <w:r w:rsidR="0058586C">
              <w:rPr>
                <w:color w:val="000000"/>
              </w:rPr>
              <w:t>,</w:t>
            </w:r>
            <w:r>
              <w:rPr>
                <w:color w:val="000000"/>
              </w:rPr>
              <w:t>96</w:t>
            </w:r>
          </w:p>
        </w:tc>
        <w:tc>
          <w:tcPr>
            <w:tcW w:w="377" w:type="pct"/>
            <w:tcBorders>
              <w:top w:val="nil"/>
              <w:left w:val="nil"/>
              <w:bottom w:val="single" w:sz="4" w:space="0" w:color="auto"/>
              <w:right w:val="single" w:sz="4" w:space="0" w:color="auto"/>
            </w:tcBorders>
            <w:shd w:val="clear" w:color="auto" w:fill="auto"/>
            <w:noWrap/>
            <w:vAlign w:val="center"/>
            <w:hideMark/>
          </w:tcPr>
          <w:p w14:paraId="3CE96EDF" w14:textId="01073781" w:rsidR="009F35CD" w:rsidRDefault="009F35CD" w:rsidP="009F35CD">
            <w:pPr>
              <w:jc w:val="right"/>
              <w:rPr>
                <w:color w:val="000000"/>
              </w:rPr>
            </w:pPr>
            <w:r>
              <w:rPr>
                <w:color w:val="000000"/>
              </w:rPr>
              <w:t>15</w:t>
            </w:r>
            <w:r w:rsidR="0058586C">
              <w:rPr>
                <w:color w:val="000000"/>
              </w:rPr>
              <w:t>,</w:t>
            </w:r>
            <w:r>
              <w:rPr>
                <w:color w:val="000000"/>
              </w:rPr>
              <w:t>93</w:t>
            </w:r>
          </w:p>
        </w:tc>
        <w:tc>
          <w:tcPr>
            <w:tcW w:w="326" w:type="pct"/>
            <w:tcBorders>
              <w:top w:val="nil"/>
              <w:left w:val="nil"/>
              <w:bottom w:val="single" w:sz="4" w:space="0" w:color="auto"/>
              <w:right w:val="single" w:sz="4" w:space="0" w:color="auto"/>
            </w:tcBorders>
            <w:shd w:val="clear" w:color="auto" w:fill="auto"/>
            <w:noWrap/>
            <w:vAlign w:val="center"/>
            <w:hideMark/>
          </w:tcPr>
          <w:p w14:paraId="624F245F" w14:textId="5F71B1F6" w:rsidR="009F35CD" w:rsidRDefault="009F35CD" w:rsidP="009F35CD">
            <w:pPr>
              <w:jc w:val="right"/>
              <w:rPr>
                <w:color w:val="000000"/>
              </w:rPr>
            </w:pPr>
            <w:r>
              <w:rPr>
                <w:color w:val="000000"/>
              </w:rPr>
              <w:t>7</w:t>
            </w:r>
            <w:r w:rsidR="0058586C">
              <w:rPr>
                <w:color w:val="000000"/>
              </w:rPr>
              <w:t>,</w:t>
            </w:r>
            <w:r>
              <w:rPr>
                <w:color w:val="000000"/>
              </w:rPr>
              <w:t>74</w:t>
            </w:r>
          </w:p>
        </w:tc>
        <w:tc>
          <w:tcPr>
            <w:tcW w:w="393" w:type="pct"/>
            <w:tcBorders>
              <w:top w:val="nil"/>
              <w:left w:val="nil"/>
              <w:bottom w:val="single" w:sz="4" w:space="0" w:color="auto"/>
              <w:right w:val="single" w:sz="4" w:space="0" w:color="auto"/>
            </w:tcBorders>
            <w:shd w:val="clear" w:color="auto" w:fill="auto"/>
            <w:noWrap/>
            <w:vAlign w:val="center"/>
            <w:hideMark/>
          </w:tcPr>
          <w:p w14:paraId="113335AB" w14:textId="4FBBBEBB" w:rsidR="009F35CD" w:rsidRDefault="009F35CD" w:rsidP="009F35CD">
            <w:pPr>
              <w:jc w:val="right"/>
              <w:rPr>
                <w:b/>
                <w:bCs/>
                <w:color w:val="000000"/>
              </w:rPr>
            </w:pPr>
            <w:r>
              <w:rPr>
                <w:b/>
                <w:bCs/>
                <w:color w:val="000000"/>
              </w:rPr>
              <w:t>182</w:t>
            </w:r>
            <w:r w:rsidR="0058586C">
              <w:rPr>
                <w:b/>
                <w:bCs/>
                <w:color w:val="000000"/>
              </w:rPr>
              <w:t>,</w:t>
            </w:r>
            <w:r>
              <w:rPr>
                <w:b/>
                <w:bCs/>
                <w:color w:val="000000"/>
              </w:rPr>
              <w:t>96</w:t>
            </w:r>
          </w:p>
        </w:tc>
      </w:tr>
      <w:tr w:rsidR="00E47660" w14:paraId="48EB69A8" w14:textId="77777777" w:rsidTr="00963B55">
        <w:trPr>
          <w:trHeight w:val="553"/>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03F3B508" w14:textId="77777777" w:rsidR="009F35CD" w:rsidRDefault="009F35CD" w:rsidP="009F35CD">
            <w:pPr>
              <w:jc w:val="right"/>
              <w:rPr>
                <w:color w:val="000000"/>
              </w:rPr>
            </w:pPr>
            <w:r>
              <w:rPr>
                <w:color w:val="000000"/>
              </w:rPr>
              <w:t>2019</w:t>
            </w:r>
          </w:p>
        </w:tc>
        <w:tc>
          <w:tcPr>
            <w:tcW w:w="444" w:type="pct"/>
            <w:tcBorders>
              <w:top w:val="nil"/>
              <w:left w:val="nil"/>
              <w:bottom w:val="single" w:sz="4" w:space="0" w:color="auto"/>
              <w:right w:val="single" w:sz="4" w:space="0" w:color="auto"/>
            </w:tcBorders>
            <w:shd w:val="clear" w:color="auto" w:fill="auto"/>
            <w:noWrap/>
            <w:vAlign w:val="center"/>
            <w:hideMark/>
          </w:tcPr>
          <w:p w14:paraId="3774ADFA" w14:textId="04EACAA7" w:rsidR="009F35CD" w:rsidRDefault="009F35CD" w:rsidP="007E0B41">
            <w:pPr>
              <w:jc w:val="right"/>
              <w:rPr>
                <w:color w:val="000000"/>
              </w:rPr>
            </w:pPr>
            <w:r>
              <w:rPr>
                <w:color w:val="000000"/>
              </w:rPr>
              <w:t>89</w:t>
            </w:r>
            <w:r w:rsidR="0058586C">
              <w:rPr>
                <w:color w:val="000000"/>
              </w:rPr>
              <w:t>,</w:t>
            </w:r>
            <w:r>
              <w:rPr>
                <w:color w:val="000000"/>
              </w:rPr>
              <w:t>27</w:t>
            </w:r>
          </w:p>
        </w:tc>
        <w:tc>
          <w:tcPr>
            <w:tcW w:w="444" w:type="pct"/>
            <w:tcBorders>
              <w:top w:val="nil"/>
              <w:left w:val="nil"/>
              <w:bottom w:val="single" w:sz="4" w:space="0" w:color="auto"/>
              <w:right w:val="single" w:sz="4" w:space="0" w:color="auto"/>
            </w:tcBorders>
            <w:shd w:val="clear" w:color="auto" w:fill="auto"/>
            <w:noWrap/>
            <w:vAlign w:val="center"/>
            <w:hideMark/>
          </w:tcPr>
          <w:p w14:paraId="124320E5" w14:textId="7B9580D5" w:rsidR="009F35CD" w:rsidRDefault="009F35CD" w:rsidP="007E0B41">
            <w:pPr>
              <w:jc w:val="right"/>
              <w:rPr>
                <w:color w:val="000000"/>
              </w:rPr>
            </w:pPr>
            <w:r>
              <w:rPr>
                <w:color w:val="000000"/>
              </w:rPr>
              <w:t>69</w:t>
            </w:r>
            <w:r w:rsidR="0058586C">
              <w:rPr>
                <w:color w:val="000000"/>
              </w:rPr>
              <w:t>,</w:t>
            </w:r>
            <w:r>
              <w:rPr>
                <w:color w:val="000000"/>
              </w:rPr>
              <w:t>81</w:t>
            </w:r>
          </w:p>
        </w:tc>
        <w:tc>
          <w:tcPr>
            <w:tcW w:w="371" w:type="pct"/>
            <w:tcBorders>
              <w:top w:val="nil"/>
              <w:left w:val="nil"/>
              <w:bottom w:val="single" w:sz="4" w:space="0" w:color="auto"/>
              <w:right w:val="single" w:sz="4" w:space="0" w:color="auto"/>
            </w:tcBorders>
            <w:shd w:val="clear" w:color="auto" w:fill="auto"/>
            <w:noWrap/>
            <w:vAlign w:val="center"/>
            <w:hideMark/>
          </w:tcPr>
          <w:p w14:paraId="3451B933" w14:textId="0DDEBD61" w:rsidR="009F35CD" w:rsidRDefault="009F35CD" w:rsidP="007E0B41">
            <w:pPr>
              <w:jc w:val="right"/>
              <w:rPr>
                <w:color w:val="000000"/>
              </w:rPr>
            </w:pPr>
            <w:r>
              <w:rPr>
                <w:color w:val="000000"/>
              </w:rPr>
              <w:t>0</w:t>
            </w:r>
            <w:r w:rsidR="0058586C">
              <w:rPr>
                <w:color w:val="000000"/>
              </w:rPr>
              <w:t>,</w:t>
            </w:r>
            <w:r>
              <w:rPr>
                <w:color w:val="000000"/>
              </w:rPr>
              <w:t>3</w:t>
            </w:r>
          </w:p>
        </w:tc>
        <w:tc>
          <w:tcPr>
            <w:tcW w:w="392" w:type="pct"/>
            <w:tcBorders>
              <w:top w:val="nil"/>
              <w:left w:val="nil"/>
              <w:bottom w:val="single" w:sz="4" w:space="0" w:color="auto"/>
              <w:right w:val="single" w:sz="4" w:space="0" w:color="auto"/>
            </w:tcBorders>
            <w:shd w:val="clear" w:color="auto" w:fill="auto"/>
            <w:noWrap/>
            <w:vAlign w:val="center"/>
            <w:hideMark/>
          </w:tcPr>
          <w:p w14:paraId="3E3AA25C" w14:textId="57075329" w:rsidR="009F35CD" w:rsidRDefault="009F35CD" w:rsidP="007E0B41">
            <w:pPr>
              <w:jc w:val="right"/>
              <w:rPr>
                <w:color w:val="000000"/>
              </w:rPr>
            </w:pPr>
            <w:r>
              <w:rPr>
                <w:color w:val="000000"/>
              </w:rPr>
              <w:t>93</w:t>
            </w:r>
            <w:r w:rsidR="0058586C">
              <w:rPr>
                <w:color w:val="000000"/>
              </w:rPr>
              <w:t>,</w:t>
            </w:r>
            <w:r>
              <w:rPr>
                <w:color w:val="000000"/>
              </w:rPr>
              <w:t>54</w:t>
            </w:r>
          </w:p>
        </w:tc>
        <w:tc>
          <w:tcPr>
            <w:tcW w:w="334" w:type="pct"/>
            <w:tcBorders>
              <w:top w:val="nil"/>
              <w:left w:val="nil"/>
              <w:bottom w:val="single" w:sz="4" w:space="0" w:color="auto"/>
              <w:right w:val="single" w:sz="4" w:space="0" w:color="auto"/>
            </w:tcBorders>
            <w:shd w:val="clear" w:color="auto" w:fill="auto"/>
            <w:noWrap/>
            <w:vAlign w:val="center"/>
            <w:hideMark/>
          </w:tcPr>
          <w:p w14:paraId="6A736C2D" w14:textId="67958E4B" w:rsidR="009F35CD" w:rsidRDefault="009F35CD" w:rsidP="009F35CD">
            <w:pPr>
              <w:rPr>
                <w:color w:val="000000"/>
              </w:rPr>
            </w:pPr>
            <w:r>
              <w:rPr>
                <w:color w:val="000000"/>
              </w:rPr>
              <w:t>0</w:t>
            </w:r>
          </w:p>
        </w:tc>
        <w:tc>
          <w:tcPr>
            <w:tcW w:w="437" w:type="pct"/>
            <w:tcBorders>
              <w:top w:val="nil"/>
              <w:left w:val="nil"/>
              <w:bottom w:val="single" w:sz="4" w:space="0" w:color="auto"/>
              <w:right w:val="single" w:sz="4" w:space="0" w:color="auto"/>
            </w:tcBorders>
            <w:shd w:val="clear" w:color="auto" w:fill="auto"/>
            <w:noWrap/>
            <w:vAlign w:val="center"/>
            <w:hideMark/>
          </w:tcPr>
          <w:p w14:paraId="6909E27F" w14:textId="6E9EF9E3" w:rsidR="009F35CD" w:rsidRDefault="009F35CD" w:rsidP="009F35CD">
            <w:pPr>
              <w:jc w:val="right"/>
              <w:rPr>
                <w:color w:val="000000"/>
              </w:rPr>
            </w:pPr>
            <w:r>
              <w:rPr>
                <w:color w:val="000000"/>
              </w:rPr>
              <w:t>6</w:t>
            </w:r>
            <w:r w:rsidR="0058586C">
              <w:rPr>
                <w:color w:val="000000"/>
              </w:rPr>
              <w:t>,</w:t>
            </w:r>
            <w:r>
              <w:rPr>
                <w:color w:val="000000"/>
              </w:rPr>
              <w:t>05</w:t>
            </w:r>
          </w:p>
        </w:tc>
        <w:tc>
          <w:tcPr>
            <w:tcW w:w="361" w:type="pct"/>
            <w:tcBorders>
              <w:top w:val="nil"/>
              <w:left w:val="nil"/>
              <w:bottom w:val="single" w:sz="4" w:space="0" w:color="auto"/>
              <w:right w:val="single" w:sz="4" w:space="0" w:color="auto"/>
            </w:tcBorders>
            <w:shd w:val="clear" w:color="auto" w:fill="auto"/>
            <w:noWrap/>
            <w:vAlign w:val="center"/>
            <w:hideMark/>
          </w:tcPr>
          <w:p w14:paraId="3B430E69" w14:textId="7279E952" w:rsidR="009F35CD" w:rsidRDefault="009F35CD" w:rsidP="009F35CD">
            <w:pPr>
              <w:jc w:val="right"/>
              <w:rPr>
                <w:color w:val="000000"/>
              </w:rPr>
            </w:pPr>
            <w:r>
              <w:rPr>
                <w:color w:val="000000"/>
              </w:rPr>
              <w:t>53</w:t>
            </w:r>
            <w:r w:rsidR="0058586C">
              <w:rPr>
                <w:color w:val="000000"/>
              </w:rPr>
              <w:t>,</w:t>
            </w:r>
            <w:r>
              <w:rPr>
                <w:color w:val="000000"/>
              </w:rPr>
              <w:t>53</w:t>
            </w:r>
          </w:p>
        </w:tc>
        <w:tc>
          <w:tcPr>
            <w:tcW w:w="368" w:type="pct"/>
            <w:tcBorders>
              <w:top w:val="nil"/>
              <w:left w:val="nil"/>
              <w:bottom w:val="single" w:sz="4" w:space="0" w:color="auto"/>
              <w:right w:val="single" w:sz="4" w:space="0" w:color="auto"/>
            </w:tcBorders>
            <w:shd w:val="clear" w:color="auto" w:fill="auto"/>
            <w:noWrap/>
            <w:vAlign w:val="center"/>
            <w:hideMark/>
          </w:tcPr>
          <w:p w14:paraId="168C97AE" w14:textId="6C0F8DF3" w:rsidR="009F35CD" w:rsidRDefault="009F35CD" w:rsidP="009F35CD">
            <w:pPr>
              <w:jc w:val="right"/>
              <w:rPr>
                <w:color w:val="000000"/>
              </w:rPr>
            </w:pPr>
            <w:r>
              <w:rPr>
                <w:color w:val="000000"/>
              </w:rPr>
              <w:t>26</w:t>
            </w:r>
            <w:r w:rsidR="0058586C">
              <w:rPr>
                <w:color w:val="000000"/>
              </w:rPr>
              <w:t>,</w:t>
            </w:r>
            <w:r>
              <w:rPr>
                <w:color w:val="000000"/>
              </w:rPr>
              <w:t>24</w:t>
            </w:r>
          </w:p>
        </w:tc>
        <w:tc>
          <w:tcPr>
            <w:tcW w:w="334" w:type="pct"/>
            <w:tcBorders>
              <w:top w:val="nil"/>
              <w:left w:val="nil"/>
              <w:bottom w:val="single" w:sz="4" w:space="0" w:color="auto"/>
              <w:right w:val="single" w:sz="4" w:space="0" w:color="auto"/>
            </w:tcBorders>
            <w:shd w:val="clear" w:color="auto" w:fill="auto"/>
            <w:noWrap/>
            <w:vAlign w:val="center"/>
            <w:hideMark/>
          </w:tcPr>
          <w:p w14:paraId="2AA3B745" w14:textId="55463839" w:rsidR="009F35CD" w:rsidRDefault="009F35CD" w:rsidP="009F35CD">
            <w:pPr>
              <w:jc w:val="right"/>
              <w:rPr>
                <w:color w:val="000000"/>
              </w:rPr>
            </w:pPr>
            <w:r>
              <w:rPr>
                <w:color w:val="000000"/>
              </w:rPr>
              <w:t>79</w:t>
            </w:r>
            <w:r w:rsidR="0058586C">
              <w:rPr>
                <w:color w:val="000000"/>
              </w:rPr>
              <w:t>,</w:t>
            </w:r>
            <w:r>
              <w:rPr>
                <w:color w:val="000000"/>
              </w:rPr>
              <w:t>42</w:t>
            </w:r>
          </w:p>
        </w:tc>
        <w:tc>
          <w:tcPr>
            <w:tcW w:w="377" w:type="pct"/>
            <w:tcBorders>
              <w:top w:val="nil"/>
              <w:left w:val="nil"/>
              <w:bottom w:val="single" w:sz="4" w:space="0" w:color="auto"/>
              <w:right w:val="single" w:sz="4" w:space="0" w:color="auto"/>
            </w:tcBorders>
            <w:shd w:val="clear" w:color="auto" w:fill="auto"/>
            <w:noWrap/>
            <w:vAlign w:val="center"/>
            <w:hideMark/>
          </w:tcPr>
          <w:p w14:paraId="65BA895D" w14:textId="3544157C" w:rsidR="009F35CD" w:rsidRDefault="009F35CD" w:rsidP="009F35CD">
            <w:pPr>
              <w:jc w:val="right"/>
              <w:rPr>
                <w:color w:val="000000"/>
              </w:rPr>
            </w:pPr>
            <w:r>
              <w:rPr>
                <w:color w:val="000000"/>
              </w:rPr>
              <w:t>49</w:t>
            </w:r>
            <w:r w:rsidR="0058586C">
              <w:rPr>
                <w:color w:val="000000"/>
              </w:rPr>
              <w:t>,</w:t>
            </w:r>
            <w:r>
              <w:rPr>
                <w:color w:val="000000"/>
              </w:rPr>
              <w:t>94</w:t>
            </w:r>
          </w:p>
        </w:tc>
        <w:tc>
          <w:tcPr>
            <w:tcW w:w="326" w:type="pct"/>
            <w:tcBorders>
              <w:top w:val="nil"/>
              <w:left w:val="nil"/>
              <w:bottom w:val="single" w:sz="4" w:space="0" w:color="auto"/>
              <w:right w:val="single" w:sz="4" w:space="0" w:color="auto"/>
            </w:tcBorders>
            <w:shd w:val="clear" w:color="auto" w:fill="auto"/>
            <w:noWrap/>
            <w:vAlign w:val="center"/>
            <w:hideMark/>
          </w:tcPr>
          <w:p w14:paraId="40349093" w14:textId="602E4849" w:rsidR="009F35CD" w:rsidRDefault="009F35CD" w:rsidP="009F35CD">
            <w:pPr>
              <w:jc w:val="right"/>
              <w:rPr>
                <w:color w:val="000000"/>
              </w:rPr>
            </w:pPr>
            <w:r>
              <w:rPr>
                <w:color w:val="000000"/>
              </w:rPr>
              <w:t>35</w:t>
            </w:r>
            <w:r w:rsidR="0058586C">
              <w:rPr>
                <w:color w:val="000000"/>
              </w:rPr>
              <w:t>,</w:t>
            </w:r>
            <w:r>
              <w:rPr>
                <w:color w:val="000000"/>
              </w:rPr>
              <w:t>43</w:t>
            </w:r>
          </w:p>
        </w:tc>
        <w:tc>
          <w:tcPr>
            <w:tcW w:w="393" w:type="pct"/>
            <w:tcBorders>
              <w:top w:val="nil"/>
              <w:left w:val="nil"/>
              <w:bottom w:val="single" w:sz="4" w:space="0" w:color="auto"/>
              <w:right w:val="single" w:sz="4" w:space="0" w:color="auto"/>
            </w:tcBorders>
            <w:shd w:val="clear" w:color="auto" w:fill="auto"/>
            <w:noWrap/>
            <w:vAlign w:val="center"/>
            <w:hideMark/>
          </w:tcPr>
          <w:p w14:paraId="3B9B1E6F" w14:textId="653622B1" w:rsidR="009F35CD" w:rsidRDefault="009F35CD" w:rsidP="009F35CD">
            <w:pPr>
              <w:jc w:val="right"/>
              <w:rPr>
                <w:b/>
                <w:bCs/>
                <w:color w:val="000000"/>
              </w:rPr>
            </w:pPr>
            <w:r>
              <w:rPr>
                <w:b/>
                <w:bCs/>
                <w:color w:val="000000"/>
              </w:rPr>
              <w:t>503</w:t>
            </w:r>
            <w:r w:rsidR="0058586C">
              <w:rPr>
                <w:b/>
                <w:bCs/>
                <w:color w:val="000000"/>
              </w:rPr>
              <w:t>,</w:t>
            </w:r>
            <w:r>
              <w:rPr>
                <w:b/>
                <w:bCs/>
                <w:color w:val="000000"/>
              </w:rPr>
              <w:t>53</w:t>
            </w:r>
          </w:p>
        </w:tc>
      </w:tr>
      <w:tr w:rsidR="00E47660" w14:paraId="76C2BF30" w14:textId="77777777" w:rsidTr="00963B55">
        <w:trPr>
          <w:trHeight w:val="553"/>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0A412A00" w14:textId="77777777" w:rsidR="009F35CD" w:rsidRDefault="009F35CD" w:rsidP="009F35CD">
            <w:pPr>
              <w:jc w:val="right"/>
              <w:rPr>
                <w:color w:val="000000"/>
              </w:rPr>
            </w:pPr>
            <w:r>
              <w:rPr>
                <w:color w:val="000000"/>
              </w:rPr>
              <w:t>2020</w:t>
            </w:r>
          </w:p>
        </w:tc>
        <w:tc>
          <w:tcPr>
            <w:tcW w:w="444" w:type="pct"/>
            <w:tcBorders>
              <w:top w:val="nil"/>
              <w:left w:val="nil"/>
              <w:bottom w:val="single" w:sz="4" w:space="0" w:color="auto"/>
              <w:right w:val="single" w:sz="4" w:space="0" w:color="auto"/>
            </w:tcBorders>
            <w:shd w:val="clear" w:color="auto" w:fill="auto"/>
            <w:noWrap/>
            <w:vAlign w:val="center"/>
            <w:hideMark/>
          </w:tcPr>
          <w:p w14:paraId="00F4FEEC" w14:textId="1F9C2D56" w:rsidR="009F35CD" w:rsidRDefault="009F35CD" w:rsidP="007E0B41">
            <w:pPr>
              <w:jc w:val="right"/>
              <w:rPr>
                <w:color w:val="000000"/>
              </w:rPr>
            </w:pPr>
            <w:r>
              <w:rPr>
                <w:color w:val="000000"/>
              </w:rPr>
              <w:t>93</w:t>
            </w:r>
            <w:r w:rsidR="0058586C">
              <w:rPr>
                <w:color w:val="000000"/>
              </w:rPr>
              <w:t>,</w:t>
            </w:r>
            <w:r>
              <w:rPr>
                <w:color w:val="000000"/>
              </w:rPr>
              <w:t>36</w:t>
            </w:r>
          </w:p>
        </w:tc>
        <w:tc>
          <w:tcPr>
            <w:tcW w:w="444" w:type="pct"/>
            <w:tcBorders>
              <w:top w:val="nil"/>
              <w:left w:val="nil"/>
              <w:bottom w:val="single" w:sz="4" w:space="0" w:color="auto"/>
              <w:right w:val="single" w:sz="4" w:space="0" w:color="auto"/>
            </w:tcBorders>
            <w:shd w:val="clear" w:color="auto" w:fill="auto"/>
            <w:noWrap/>
            <w:vAlign w:val="center"/>
            <w:hideMark/>
          </w:tcPr>
          <w:p w14:paraId="51E44AB2" w14:textId="72CC6949" w:rsidR="009F35CD" w:rsidRDefault="009F35CD" w:rsidP="007E0B41">
            <w:pPr>
              <w:jc w:val="right"/>
              <w:rPr>
                <w:color w:val="000000"/>
              </w:rPr>
            </w:pPr>
            <w:r>
              <w:rPr>
                <w:color w:val="000000"/>
              </w:rPr>
              <w:t>62</w:t>
            </w:r>
            <w:r w:rsidR="0058586C">
              <w:rPr>
                <w:color w:val="000000"/>
              </w:rPr>
              <w:t>,</w:t>
            </w:r>
            <w:r>
              <w:rPr>
                <w:color w:val="000000"/>
              </w:rPr>
              <w:t>92</w:t>
            </w:r>
          </w:p>
        </w:tc>
        <w:tc>
          <w:tcPr>
            <w:tcW w:w="371" w:type="pct"/>
            <w:tcBorders>
              <w:top w:val="nil"/>
              <w:left w:val="nil"/>
              <w:bottom w:val="single" w:sz="4" w:space="0" w:color="auto"/>
              <w:right w:val="single" w:sz="4" w:space="0" w:color="auto"/>
            </w:tcBorders>
            <w:shd w:val="clear" w:color="auto" w:fill="auto"/>
            <w:noWrap/>
            <w:vAlign w:val="center"/>
            <w:hideMark/>
          </w:tcPr>
          <w:p w14:paraId="3E1279E3" w14:textId="647B2092" w:rsidR="009F35CD" w:rsidRDefault="009F35CD" w:rsidP="007E0B41">
            <w:pPr>
              <w:jc w:val="right"/>
              <w:rPr>
                <w:color w:val="000000"/>
              </w:rPr>
            </w:pPr>
            <w:r>
              <w:rPr>
                <w:color w:val="000000"/>
              </w:rPr>
              <w:t>1</w:t>
            </w:r>
            <w:r w:rsidR="0058586C">
              <w:rPr>
                <w:color w:val="000000"/>
              </w:rPr>
              <w:t>,</w:t>
            </w:r>
            <w:r>
              <w:rPr>
                <w:color w:val="000000"/>
              </w:rPr>
              <w:t>07</w:t>
            </w:r>
          </w:p>
        </w:tc>
        <w:tc>
          <w:tcPr>
            <w:tcW w:w="392" w:type="pct"/>
            <w:tcBorders>
              <w:top w:val="nil"/>
              <w:left w:val="nil"/>
              <w:bottom w:val="single" w:sz="4" w:space="0" w:color="auto"/>
              <w:right w:val="single" w:sz="4" w:space="0" w:color="auto"/>
            </w:tcBorders>
            <w:shd w:val="clear" w:color="auto" w:fill="auto"/>
            <w:noWrap/>
            <w:vAlign w:val="center"/>
            <w:hideMark/>
          </w:tcPr>
          <w:p w14:paraId="65DADBFE" w14:textId="4DD32BF2" w:rsidR="009F35CD" w:rsidRDefault="009F35CD" w:rsidP="007E0B41">
            <w:pPr>
              <w:jc w:val="right"/>
              <w:rPr>
                <w:color w:val="000000"/>
              </w:rPr>
            </w:pPr>
            <w:r>
              <w:rPr>
                <w:color w:val="000000"/>
              </w:rPr>
              <w:t>87</w:t>
            </w:r>
            <w:r w:rsidR="0058586C">
              <w:rPr>
                <w:color w:val="000000"/>
              </w:rPr>
              <w:t>,</w:t>
            </w:r>
            <w:r>
              <w:rPr>
                <w:color w:val="000000"/>
              </w:rPr>
              <w:t>81</w:t>
            </w:r>
          </w:p>
        </w:tc>
        <w:tc>
          <w:tcPr>
            <w:tcW w:w="334" w:type="pct"/>
            <w:tcBorders>
              <w:top w:val="nil"/>
              <w:left w:val="nil"/>
              <w:bottom w:val="single" w:sz="4" w:space="0" w:color="auto"/>
              <w:right w:val="single" w:sz="4" w:space="0" w:color="auto"/>
            </w:tcBorders>
            <w:shd w:val="clear" w:color="auto" w:fill="auto"/>
            <w:noWrap/>
            <w:vAlign w:val="center"/>
            <w:hideMark/>
          </w:tcPr>
          <w:p w14:paraId="18369A02" w14:textId="6019C469" w:rsidR="009F35CD" w:rsidRDefault="009F35CD" w:rsidP="009F35CD">
            <w:pPr>
              <w:jc w:val="right"/>
              <w:rPr>
                <w:color w:val="000000"/>
              </w:rPr>
            </w:pPr>
            <w:r>
              <w:rPr>
                <w:color w:val="000000"/>
              </w:rPr>
              <w:t>14</w:t>
            </w:r>
            <w:r w:rsidR="0058586C">
              <w:rPr>
                <w:color w:val="000000"/>
              </w:rPr>
              <w:t>,</w:t>
            </w:r>
            <w:r>
              <w:rPr>
                <w:color w:val="000000"/>
              </w:rPr>
              <w:t>76</w:t>
            </w:r>
          </w:p>
        </w:tc>
        <w:tc>
          <w:tcPr>
            <w:tcW w:w="437" w:type="pct"/>
            <w:tcBorders>
              <w:top w:val="nil"/>
              <w:left w:val="nil"/>
              <w:bottom w:val="single" w:sz="4" w:space="0" w:color="auto"/>
              <w:right w:val="single" w:sz="4" w:space="0" w:color="auto"/>
            </w:tcBorders>
            <w:shd w:val="clear" w:color="auto" w:fill="auto"/>
            <w:noWrap/>
            <w:vAlign w:val="center"/>
            <w:hideMark/>
          </w:tcPr>
          <w:p w14:paraId="01BF0670" w14:textId="684E3DF8" w:rsidR="009F35CD" w:rsidRDefault="009F35CD" w:rsidP="009F35CD">
            <w:pPr>
              <w:jc w:val="right"/>
              <w:rPr>
                <w:color w:val="000000"/>
              </w:rPr>
            </w:pPr>
            <w:r>
              <w:rPr>
                <w:color w:val="000000"/>
              </w:rPr>
              <w:t>37</w:t>
            </w:r>
            <w:r w:rsidR="0058586C">
              <w:rPr>
                <w:color w:val="000000"/>
              </w:rPr>
              <w:t>,</w:t>
            </w:r>
            <w:r>
              <w:rPr>
                <w:color w:val="000000"/>
              </w:rPr>
              <w:t>24</w:t>
            </w:r>
          </w:p>
        </w:tc>
        <w:tc>
          <w:tcPr>
            <w:tcW w:w="361" w:type="pct"/>
            <w:tcBorders>
              <w:top w:val="nil"/>
              <w:left w:val="nil"/>
              <w:bottom w:val="single" w:sz="4" w:space="0" w:color="auto"/>
              <w:right w:val="single" w:sz="4" w:space="0" w:color="auto"/>
            </w:tcBorders>
            <w:shd w:val="clear" w:color="auto" w:fill="auto"/>
            <w:noWrap/>
            <w:vAlign w:val="center"/>
            <w:hideMark/>
          </w:tcPr>
          <w:p w14:paraId="1866A3A6" w14:textId="14DCF7A5" w:rsidR="009F35CD" w:rsidRDefault="009F35CD" w:rsidP="009F35CD">
            <w:pPr>
              <w:jc w:val="right"/>
              <w:rPr>
                <w:color w:val="000000"/>
              </w:rPr>
            </w:pPr>
            <w:r>
              <w:rPr>
                <w:color w:val="000000"/>
              </w:rPr>
              <w:t>89</w:t>
            </w:r>
            <w:r w:rsidR="0058586C">
              <w:rPr>
                <w:color w:val="000000"/>
              </w:rPr>
              <w:t>,</w:t>
            </w:r>
            <w:r>
              <w:rPr>
                <w:color w:val="000000"/>
              </w:rPr>
              <w:t>56</w:t>
            </w:r>
          </w:p>
        </w:tc>
        <w:tc>
          <w:tcPr>
            <w:tcW w:w="368" w:type="pct"/>
            <w:tcBorders>
              <w:top w:val="nil"/>
              <w:left w:val="nil"/>
              <w:bottom w:val="single" w:sz="4" w:space="0" w:color="auto"/>
              <w:right w:val="single" w:sz="4" w:space="0" w:color="auto"/>
            </w:tcBorders>
            <w:shd w:val="clear" w:color="auto" w:fill="auto"/>
            <w:noWrap/>
            <w:vAlign w:val="center"/>
            <w:hideMark/>
          </w:tcPr>
          <w:p w14:paraId="34A0CA2F" w14:textId="546E6F04" w:rsidR="009F35CD" w:rsidRDefault="009F35CD" w:rsidP="009F35CD">
            <w:pPr>
              <w:jc w:val="right"/>
              <w:rPr>
                <w:color w:val="000000"/>
              </w:rPr>
            </w:pPr>
            <w:r>
              <w:rPr>
                <w:color w:val="000000"/>
              </w:rPr>
              <w:t>61</w:t>
            </w:r>
            <w:r w:rsidR="0058586C">
              <w:rPr>
                <w:color w:val="000000"/>
              </w:rPr>
              <w:t>,</w:t>
            </w:r>
            <w:r>
              <w:rPr>
                <w:color w:val="000000"/>
              </w:rPr>
              <w:t>32</w:t>
            </w:r>
          </w:p>
        </w:tc>
        <w:tc>
          <w:tcPr>
            <w:tcW w:w="334" w:type="pct"/>
            <w:tcBorders>
              <w:top w:val="nil"/>
              <w:left w:val="nil"/>
              <w:bottom w:val="single" w:sz="4" w:space="0" w:color="auto"/>
              <w:right w:val="single" w:sz="4" w:space="0" w:color="auto"/>
            </w:tcBorders>
            <w:shd w:val="clear" w:color="auto" w:fill="auto"/>
            <w:noWrap/>
            <w:vAlign w:val="center"/>
            <w:hideMark/>
          </w:tcPr>
          <w:p w14:paraId="1779445E" w14:textId="1061CC2E" w:rsidR="009F35CD" w:rsidRDefault="009F35CD" w:rsidP="009F35CD">
            <w:pPr>
              <w:jc w:val="right"/>
              <w:rPr>
                <w:color w:val="000000"/>
              </w:rPr>
            </w:pPr>
            <w:r>
              <w:rPr>
                <w:color w:val="000000"/>
              </w:rPr>
              <w:t>73</w:t>
            </w:r>
            <w:r w:rsidR="0058586C">
              <w:rPr>
                <w:color w:val="000000"/>
              </w:rPr>
              <w:t>,</w:t>
            </w:r>
            <w:r>
              <w:rPr>
                <w:color w:val="000000"/>
              </w:rPr>
              <w:t>45</w:t>
            </w:r>
          </w:p>
        </w:tc>
        <w:tc>
          <w:tcPr>
            <w:tcW w:w="377" w:type="pct"/>
            <w:tcBorders>
              <w:top w:val="nil"/>
              <w:left w:val="nil"/>
              <w:bottom w:val="single" w:sz="4" w:space="0" w:color="auto"/>
              <w:right w:val="single" w:sz="4" w:space="0" w:color="auto"/>
            </w:tcBorders>
            <w:shd w:val="clear" w:color="auto" w:fill="auto"/>
            <w:noWrap/>
            <w:vAlign w:val="center"/>
            <w:hideMark/>
          </w:tcPr>
          <w:p w14:paraId="22409514" w14:textId="21F8BB24" w:rsidR="009F35CD" w:rsidRDefault="009F35CD" w:rsidP="009F35CD">
            <w:pPr>
              <w:jc w:val="right"/>
              <w:rPr>
                <w:color w:val="000000"/>
              </w:rPr>
            </w:pPr>
            <w:r>
              <w:rPr>
                <w:color w:val="000000"/>
              </w:rPr>
              <w:t>50</w:t>
            </w:r>
            <w:r w:rsidR="0058586C">
              <w:rPr>
                <w:color w:val="000000"/>
              </w:rPr>
              <w:t>,</w:t>
            </w:r>
            <w:r>
              <w:rPr>
                <w:color w:val="000000"/>
              </w:rPr>
              <w:t>13</w:t>
            </w:r>
          </w:p>
        </w:tc>
        <w:tc>
          <w:tcPr>
            <w:tcW w:w="326" w:type="pct"/>
            <w:tcBorders>
              <w:top w:val="nil"/>
              <w:left w:val="nil"/>
              <w:bottom w:val="single" w:sz="4" w:space="0" w:color="auto"/>
              <w:right w:val="single" w:sz="4" w:space="0" w:color="auto"/>
            </w:tcBorders>
            <w:shd w:val="clear" w:color="auto" w:fill="auto"/>
            <w:noWrap/>
            <w:vAlign w:val="center"/>
            <w:hideMark/>
          </w:tcPr>
          <w:p w14:paraId="22A3EC52" w14:textId="764AC57A" w:rsidR="009F35CD" w:rsidRDefault="009F35CD" w:rsidP="009F35CD">
            <w:pPr>
              <w:jc w:val="right"/>
              <w:rPr>
                <w:color w:val="000000"/>
              </w:rPr>
            </w:pPr>
            <w:r>
              <w:rPr>
                <w:color w:val="000000"/>
              </w:rPr>
              <w:t>38</w:t>
            </w:r>
            <w:r w:rsidR="0058586C">
              <w:rPr>
                <w:color w:val="000000"/>
              </w:rPr>
              <w:t>,</w:t>
            </w:r>
            <w:r>
              <w:rPr>
                <w:color w:val="000000"/>
              </w:rPr>
              <w:t>31</w:t>
            </w:r>
          </w:p>
        </w:tc>
        <w:tc>
          <w:tcPr>
            <w:tcW w:w="393" w:type="pct"/>
            <w:tcBorders>
              <w:top w:val="nil"/>
              <w:left w:val="nil"/>
              <w:bottom w:val="single" w:sz="4" w:space="0" w:color="auto"/>
              <w:right w:val="single" w:sz="4" w:space="0" w:color="auto"/>
            </w:tcBorders>
            <w:shd w:val="clear" w:color="auto" w:fill="auto"/>
            <w:noWrap/>
            <w:vAlign w:val="center"/>
            <w:hideMark/>
          </w:tcPr>
          <w:p w14:paraId="05ADC748" w14:textId="2600E1B5" w:rsidR="009F35CD" w:rsidRDefault="009F35CD" w:rsidP="009F35CD">
            <w:pPr>
              <w:jc w:val="right"/>
              <w:rPr>
                <w:b/>
                <w:bCs/>
                <w:color w:val="000000"/>
              </w:rPr>
            </w:pPr>
            <w:r>
              <w:rPr>
                <w:b/>
                <w:bCs/>
                <w:color w:val="000000"/>
              </w:rPr>
              <w:t>609</w:t>
            </w:r>
            <w:r w:rsidR="0058586C">
              <w:rPr>
                <w:b/>
                <w:bCs/>
                <w:color w:val="000000"/>
              </w:rPr>
              <w:t>,</w:t>
            </w:r>
            <w:r>
              <w:rPr>
                <w:b/>
                <w:bCs/>
                <w:color w:val="000000"/>
              </w:rPr>
              <w:t>93</w:t>
            </w:r>
          </w:p>
        </w:tc>
      </w:tr>
      <w:tr w:rsidR="00E47660" w14:paraId="53A25F9B" w14:textId="77777777" w:rsidTr="00963B55">
        <w:trPr>
          <w:trHeight w:val="553"/>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282D90D2" w14:textId="77777777" w:rsidR="009F35CD" w:rsidRDefault="009F35CD" w:rsidP="009F35CD">
            <w:pPr>
              <w:jc w:val="right"/>
              <w:rPr>
                <w:color w:val="000000"/>
              </w:rPr>
            </w:pPr>
            <w:r>
              <w:rPr>
                <w:color w:val="000000"/>
              </w:rPr>
              <w:t>2021</w:t>
            </w:r>
          </w:p>
        </w:tc>
        <w:tc>
          <w:tcPr>
            <w:tcW w:w="444" w:type="pct"/>
            <w:tcBorders>
              <w:top w:val="nil"/>
              <w:left w:val="nil"/>
              <w:bottom w:val="single" w:sz="4" w:space="0" w:color="auto"/>
              <w:right w:val="single" w:sz="4" w:space="0" w:color="auto"/>
            </w:tcBorders>
            <w:shd w:val="clear" w:color="auto" w:fill="auto"/>
            <w:noWrap/>
            <w:vAlign w:val="center"/>
            <w:hideMark/>
          </w:tcPr>
          <w:p w14:paraId="77198FD8" w14:textId="433BD917" w:rsidR="009F35CD" w:rsidRDefault="009F35CD" w:rsidP="009F35CD">
            <w:pPr>
              <w:jc w:val="right"/>
              <w:rPr>
                <w:color w:val="000000"/>
              </w:rPr>
            </w:pPr>
            <w:r>
              <w:rPr>
                <w:color w:val="000000"/>
              </w:rPr>
              <w:t>112</w:t>
            </w:r>
            <w:r w:rsidR="0058586C">
              <w:rPr>
                <w:color w:val="000000"/>
              </w:rPr>
              <w:t>,</w:t>
            </w:r>
            <w:r>
              <w:rPr>
                <w:color w:val="000000"/>
              </w:rPr>
              <w:t>85</w:t>
            </w:r>
          </w:p>
        </w:tc>
        <w:tc>
          <w:tcPr>
            <w:tcW w:w="444" w:type="pct"/>
            <w:tcBorders>
              <w:top w:val="nil"/>
              <w:left w:val="nil"/>
              <w:bottom w:val="single" w:sz="4" w:space="0" w:color="auto"/>
              <w:right w:val="single" w:sz="4" w:space="0" w:color="auto"/>
            </w:tcBorders>
            <w:shd w:val="clear" w:color="auto" w:fill="auto"/>
            <w:noWrap/>
            <w:vAlign w:val="center"/>
            <w:hideMark/>
          </w:tcPr>
          <w:p w14:paraId="2AB03D38" w14:textId="3A69391F" w:rsidR="009F35CD" w:rsidRDefault="009F35CD" w:rsidP="009F35CD">
            <w:pPr>
              <w:jc w:val="right"/>
              <w:rPr>
                <w:color w:val="000000"/>
              </w:rPr>
            </w:pPr>
            <w:r>
              <w:rPr>
                <w:color w:val="000000"/>
              </w:rPr>
              <w:t>108</w:t>
            </w:r>
            <w:r w:rsidR="0058586C">
              <w:rPr>
                <w:color w:val="000000"/>
              </w:rPr>
              <w:t>,</w:t>
            </w:r>
            <w:r>
              <w:rPr>
                <w:color w:val="000000"/>
              </w:rPr>
              <w:t>21</w:t>
            </w:r>
          </w:p>
        </w:tc>
        <w:tc>
          <w:tcPr>
            <w:tcW w:w="371" w:type="pct"/>
            <w:tcBorders>
              <w:top w:val="nil"/>
              <w:left w:val="nil"/>
              <w:bottom w:val="single" w:sz="4" w:space="0" w:color="auto"/>
              <w:right w:val="single" w:sz="4" w:space="0" w:color="auto"/>
            </w:tcBorders>
            <w:shd w:val="clear" w:color="auto" w:fill="auto"/>
            <w:noWrap/>
            <w:vAlign w:val="center"/>
            <w:hideMark/>
          </w:tcPr>
          <w:p w14:paraId="4629489D" w14:textId="1D152E51" w:rsidR="009F35CD" w:rsidRDefault="009F35CD" w:rsidP="009F35CD">
            <w:pPr>
              <w:jc w:val="right"/>
              <w:rPr>
                <w:color w:val="000000"/>
              </w:rPr>
            </w:pPr>
            <w:r>
              <w:rPr>
                <w:color w:val="000000"/>
              </w:rPr>
              <w:t>1</w:t>
            </w:r>
            <w:r w:rsidR="0058586C">
              <w:rPr>
                <w:color w:val="000000"/>
              </w:rPr>
              <w:t>,</w:t>
            </w:r>
            <w:r>
              <w:rPr>
                <w:color w:val="000000"/>
              </w:rPr>
              <w:t>99</w:t>
            </w:r>
          </w:p>
        </w:tc>
        <w:tc>
          <w:tcPr>
            <w:tcW w:w="392" w:type="pct"/>
            <w:tcBorders>
              <w:top w:val="nil"/>
              <w:left w:val="nil"/>
              <w:bottom w:val="single" w:sz="4" w:space="0" w:color="auto"/>
              <w:right w:val="single" w:sz="4" w:space="0" w:color="auto"/>
            </w:tcBorders>
            <w:shd w:val="clear" w:color="auto" w:fill="auto"/>
            <w:noWrap/>
            <w:vAlign w:val="center"/>
            <w:hideMark/>
          </w:tcPr>
          <w:p w14:paraId="38D37C83" w14:textId="6F9B740D" w:rsidR="009F35CD" w:rsidRDefault="009F35CD" w:rsidP="009F35CD">
            <w:pPr>
              <w:jc w:val="right"/>
              <w:rPr>
                <w:color w:val="000000"/>
              </w:rPr>
            </w:pPr>
            <w:r>
              <w:rPr>
                <w:color w:val="000000"/>
              </w:rPr>
              <w:t>152</w:t>
            </w:r>
            <w:r w:rsidR="0058586C">
              <w:rPr>
                <w:color w:val="000000"/>
              </w:rPr>
              <w:t>,</w:t>
            </w:r>
            <w:r>
              <w:rPr>
                <w:color w:val="000000"/>
              </w:rPr>
              <w:t>18</w:t>
            </w:r>
          </w:p>
        </w:tc>
        <w:tc>
          <w:tcPr>
            <w:tcW w:w="334" w:type="pct"/>
            <w:tcBorders>
              <w:top w:val="nil"/>
              <w:left w:val="nil"/>
              <w:bottom w:val="single" w:sz="4" w:space="0" w:color="auto"/>
              <w:right w:val="single" w:sz="4" w:space="0" w:color="auto"/>
            </w:tcBorders>
            <w:shd w:val="clear" w:color="auto" w:fill="auto"/>
            <w:noWrap/>
            <w:vAlign w:val="center"/>
            <w:hideMark/>
          </w:tcPr>
          <w:p w14:paraId="245C8063" w14:textId="16007918" w:rsidR="009F35CD" w:rsidRDefault="009F35CD" w:rsidP="009F35CD">
            <w:pPr>
              <w:jc w:val="right"/>
              <w:rPr>
                <w:color w:val="000000"/>
              </w:rPr>
            </w:pPr>
            <w:r>
              <w:rPr>
                <w:color w:val="000000"/>
              </w:rPr>
              <w:t>28</w:t>
            </w:r>
            <w:r w:rsidR="0058586C">
              <w:rPr>
                <w:color w:val="000000"/>
              </w:rPr>
              <w:t>,</w:t>
            </w:r>
            <w:r>
              <w:rPr>
                <w:color w:val="000000"/>
              </w:rPr>
              <w:t>5</w:t>
            </w:r>
          </w:p>
        </w:tc>
        <w:tc>
          <w:tcPr>
            <w:tcW w:w="437" w:type="pct"/>
            <w:tcBorders>
              <w:top w:val="nil"/>
              <w:left w:val="nil"/>
              <w:bottom w:val="single" w:sz="4" w:space="0" w:color="auto"/>
              <w:right w:val="single" w:sz="4" w:space="0" w:color="auto"/>
            </w:tcBorders>
            <w:shd w:val="clear" w:color="auto" w:fill="auto"/>
            <w:noWrap/>
            <w:vAlign w:val="center"/>
            <w:hideMark/>
          </w:tcPr>
          <w:p w14:paraId="0BB624CB" w14:textId="429A05B9" w:rsidR="009F35CD" w:rsidRDefault="009F35CD" w:rsidP="009F35CD">
            <w:pPr>
              <w:jc w:val="right"/>
              <w:rPr>
                <w:color w:val="000000"/>
              </w:rPr>
            </w:pPr>
            <w:r>
              <w:rPr>
                <w:color w:val="000000"/>
              </w:rPr>
              <w:t>41</w:t>
            </w:r>
            <w:r w:rsidR="0058586C">
              <w:rPr>
                <w:color w:val="000000"/>
              </w:rPr>
              <w:t>,</w:t>
            </w:r>
            <w:r>
              <w:rPr>
                <w:color w:val="000000"/>
              </w:rPr>
              <w:t>66</w:t>
            </w:r>
          </w:p>
        </w:tc>
        <w:tc>
          <w:tcPr>
            <w:tcW w:w="361" w:type="pct"/>
            <w:tcBorders>
              <w:top w:val="nil"/>
              <w:left w:val="nil"/>
              <w:bottom w:val="single" w:sz="4" w:space="0" w:color="auto"/>
              <w:right w:val="single" w:sz="4" w:space="0" w:color="auto"/>
            </w:tcBorders>
            <w:shd w:val="clear" w:color="auto" w:fill="auto"/>
            <w:noWrap/>
            <w:vAlign w:val="center"/>
            <w:hideMark/>
          </w:tcPr>
          <w:p w14:paraId="65AE3684" w14:textId="3AB2CCBB" w:rsidR="009F35CD" w:rsidRDefault="009F35CD" w:rsidP="009F35CD">
            <w:pPr>
              <w:jc w:val="right"/>
              <w:rPr>
                <w:color w:val="000000"/>
              </w:rPr>
            </w:pPr>
            <w:r>
              <w:rPr>
                <w:color w:val="000000"/>
              </w:rPr>
              <w:t>158</w:t>
            </w:r>
            <w:r w:rsidR="0058586C">
              <w:rPr>
                <w:color w:val="000000"/>
              </w:rPr>
              <w:t>,</w:t>
            </w:r>
            <w:r>
              <w:rPr>
                <w:color w:val="000000"/>
              </w:rPr>
              <w:t>76</w:t>
            </w:r>
          </w:p>
        </w:tc>
        <w:tc>
          <w:tcPr>
            <w:tcW w:w="368" w:type="pct"/>
            <w:tcBorders>
              <w:top w:val="nil"/>
              <w:left w:val="nil"/>
              <w:bottom w:val="single" w:sz="4" w:space="0" w:color="auto"/>
              <w:right w:val="single" w:sz="4" w:space="0" w:color="auto"/>
            </w:tcBorders>
            <w:shd w:val="clear" w:color="auto" w:fill="auto"/>
            <w:noWrap/>
            <w:vAlign w:val="center"/>
            <w:hideMark/>
          </w:tcPr>
          <w:p w14:paraId="676E5DB0" w14:textId="52B76826" w:rsidR="009F35CD" w:rsidRDefault="009F35CD" w:rsidP="009F35CD">
            <w:pPr>
              <w:jc w:val="right"/>
              <w:rPr>
                <w:color w:val="000000"/>
              </w:rPr>
            </w:pPr>
            <w:r>
              <w:rPr>
                <w:color w:val="000000"/>
              </w:rPr>
              <w:t>66</w:t>
            </w:r>
            <w:r w:rsidR="0058586C">
              <w:rPr>
                <w:color w:val="000000"/>
              </w:rPr>
              <w:t>,</w:t>
            </w:r>
            <w:r>
              <w:rPr>
                <w:color w:val="000000"/>
              </w:rPr>
              <w:t>81</w:t>
            </w:r>
          </w:p>
        </w:tc>
        <w:tc>
          <w:tcPr>
            <w:tcW w:w="334" w:type="pct"/>
            <w:tcBorders>
              <w:top w:val="nil"/>
              <w:left w:val="nil"/>
              <w:bottom w:val="single" w:sz="4" w:space="0" w:color="auto"/>
              <w:right w:val="single" w:sz="4" w:space="0" w:color="auto"/>
            </w:tcBorders>
            <w:shd w:val="clear" w:color="auto" w:fill="auto"/>
            <w:noWrap/>
            <w:vAlign w:val="center"/>
            <w:hideMark/>
          </w:tcPr>
          <w:p w14:paraId="100D0CD2" w14:textId="228EFB27" w:rsidR="009F35CD" w:rsidRDefault="009F35CD" w:rsidP="009F35CD">
            <w:pPr>
              <w:jc w:val="right"/>
              <w:rPr>
                <w:color w:val="000000"/>
              </w:rPr>
            </w:pPr>
            <w:r>
              <w:rPr>
                <w:color w:val="000000"/>
              </w:rPr>
              <w:t>78</w:t>
            </w:r>
            <w:r w:rsidR="0058586C">
              <w:rPr>
                <w:color w:val="000000"/>
              </w:rPr>
              <w:t>,</w:t>
            </w:r>
            <w:r>
              <w:rPr>
                <w:color w:val="000000"/>
              </w:rPr>
              <w:t>62</w:t>
            </w:r>
          </w:p>
        </w:tc>
        <w:tc>
          <w:tcPr>
            <w:tcW w:w="377" w:type="pct"/>
            <w:tcBorders>
              <w:top w:val="nil"/>
              <w:left w:val="nil"/>
              <w:bottom w:val="single" w:sz="4" w:space="0" w:color="auto"/>
              <w:right w:val="single" w:sz="4" w:space="0" w:color="auto"/>
            </w:tcBorders>
            <w:shd w:val="clear" w:color="auto" w:fill="auto"/>
            <w:noWrap/>
            <w:vAlign w:val="center"/>
            <w:hideMark/>
          </w:tcPr>
          <w:p w14:paraId="5FB18CA2" w14:textId="28891871" w:rsidR="009F35CD" w:rsidRDefault="009F35CD" w:rsidP="009F35CD">
            <w:pPr>
              <w:jc w:val="right"/>
              <w:rPr>
                <w:color w:val="000000"/>
              </w:rPr>
            </w:pPr>
            <w:r>
              <w:rPr>
                <w:color w:val="000000"/>
              </w:rPr>
              <w:t>82</w:t>
            </w:r>
            <w:r w:rsidR="0058586C">
              <w:rPr>
                <w:color w:val="000000"/>
              </w:rPr>
              <w:t>,</w:t>
            </w:r>
            <w:r>
              <w:rPr>
                <w:color w:val="000000"/>
              </w:rPr>
              <w:t>45</w:t>
            </w:r>
          </w:p>
        </w:tc>
        <w:tc>
          <w:tcPr>
            <w:tcW w:w="326" w:type="pct"/>
            <w:tcBorders>
              <w:top w:val="nil"/>
              <w:left w:val="nil"/>
              <w:bottom w:val="single" w:sz="4" w:space="0" w:color="auto"/>
              <w:right w:val="single" w:sz="4" w:space="0" w:color="auto"/>
            </w:tcBorders>
            <w:shd w:val="clear" w:color="auto" w:fill="auto"/>
            <w:noWrap/>
            <w:vAlign w:val="center"/>
            <w:hideMark/>
          </w:tcPr>
          <w:p w14:paraId="396D1378" w14:textId="514650EF" w:rsidR="009F35CD" w:rsidRDefault="009F35CD" w:rsidP="009F35CD">
            <w:pPr>
              <w:jc w:val="right"/>
              <w:rPr>
                <w:color w:val="000000"/>
              </w:rPr>
            </w:pPr>
            <w:r>
              <w:rPr>
                <w:color w:val="000000"/>
              </w:rPr>
              <w:t>67</w:t>
            </w:r>
            <w:r w:rsidR="0058586C">
              <w:rPr>
                <w:color w:val="000000"/>
              </w:rPr>
              <w:t>,</w:t>
            </w:r>
            <w:r>
              <w:rPr>
                <w:color w:val="000000"/>
              </w:rPr>
              <w:t>71</w:t>
            </w:r>
          </w:p>
        </w:tc>
        <w:tc>
          <w:tcPr>
            <w:tcW w:w="393" w:type="pct"/>
            <w:tcBorders>
              <w:top w:val="nil"/>
              <w:left w:val="nil"/>
              <w:bottom w:val="single" w:sz="4" w:space="0" w:color="auto"/>
              <w:right w:val="single" w:sz="4" w:space="0" w:color="auto"/>
            </w:tcBorders>
            <w:shd w:val="clear" w:color="auto" w:fill="auto"/>
            <w:noWrap/>
            <w:vAlign w:val="center"/>
            <w:hideMark/>
          </w:tcPr>
          <w:p w14:paraId="2890BCA9" w14:textId="1E1B6005" w:rsidR="009F35CD" w:rsidRDefault="009F35CD" w:rsidP="009F35CD">
            <w:pPr>
              <w:jc w:val="right"/>
              <w:rPr>
                <w:b/>
                <w:bCs/>
                <w:color w:val="000000"/>
              </w:rPr>
            </w:pPr>
            <w:r>
              <w:rPr>
                <w:b/>
                <w:bCs/>
                <w:color w:val="000000"/>
              </w:rPr>
              <w:t>899</w:t>
            </w:r>
            <w:r w:rsidR="0058586C">
              <w:rPr>
                <w:b/>
                <w:bCs/>
                <w:color w:val="000000"/>
              </w:rPr>
              <w:t>,</w:t>
            </w:r>
            <w:r>
              <w:rPr>
                <w:b/>
                <w:bCs/>
                <w:color w:val="000000"/>
              </w:rPr>
              <w:t>74</w:t>
            </w:r>
          </w:p>
        </w:tc>
      </w:tr>
      <w:tr w:rsidR="00E47660" w14:paraId="46EF11DC" w14:textId="77777777" w:rsidTr="00963B55">
        <w:trPr>
          <w:trHeight w:val="553"/>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173AB0B3" w14:textId="77777777" w:rsidR="009F35CD" w:rsidRDefault="009F35CD" w:rsidP="009F35CD">
            <w:pPr>
              <w:jc w:val="right"/>
              <w:rPr>
                <w:color w:val="000000"/>
              </w:rPr>
            </w:pPr>
            <w:r>
              <w:rPr>
                <w:color w:val="000000"/>
              </w:rPr>
              <w:t>2022</w:t>
            </w:r>
          </w:p>
        </w:tc>
        <w:tc>
          <w:tcPr>
            <w:tcW w:w="444" w:type="pct"/>
            <w:tcBorders>
              <w:top w:val="nil"/>
              <w:left w:val="nil"/>
              <w:bottom w:val="single" w:sz="4" w:space="0" w:color="auto"/>
              <w:right w:val="single" w:sz="4" w:space="0" w:color="auto"/>
            </w:tcBorders>
            <w:shd w:val="clear" w:color="auto" w:fill="auto"/>
            <w:noWrap/>
            <w:vAlign w:val="center"/>
            <w:hideMark/>
          </w:tcPr>
          <w:p w14:paraId="41999260" w14:textId="68346CDD" w:rsidR="009F35CD" w:rsidRDefault="009F35CD" w:rsidP="009F35CD">
            <w:pPr>
              <w:jc w:val="right"/>
              <w:rPr>
                <w:color w:val="000000"/>
              </w:rPr>
            </w:pPr>
            <w:r>
              <w:rPr>
                <w:color w:val="000000"/>
              </w:rPr>
              <w:t>259</w:t>
            </w:r>
            <w:r w:rsidR="0058586C">
              <w:rPr>
                <w:color w:val="000000"/>
              </w:rPr>
              <w:t>,</w:t>
            </w:r>
            <w:r>
              <w:rPr>
                <w:color w:val="000000"/>
              </w:rPr>
              <w:t>37</w:t>
            </w:r>
          </w:p>
        </w:tc>
        <w:tc>
          <w:tcPr>
            <w:tcW w:w="444" w:type="pct"/>
            <w:tcBorders>
              <w:top w:val="nil"/>
              <w:left w:val="nil"/>
              <w:bottom w:val="single" w:sz="4" w:space="0" w:color="auto"/>
              <w:right w:val="single" w:sz="4" w:space="0" w:color="auto"/>
            </w:tcBorders>
            <w:shd w:val="clear" w:color="auto" w:fill="auto"/>
            <w:noWrap/>
            <w:vAlign w:val="center"/>
            <w:hideMark/>
          </w:tcPr>
          <w:p w14:paraId="3B91546D" w14:textId="692B6242" w:rsidR="009F35CD" w:rsidRDefault="009F35CD" w:rsidP="009F35CD">
            <w:pPr>
              <w:jc w:val="right"/>
              <w:rPr>
                <w:color w:val="000000"/>
              </w:rPr>
            </w:pPr>
            <w:r>
              <w:rPr>
                <w:color w:val="000000"/>
              </w:rPr>
              <w:t>91</w:t>
            </w:r>
            <w:r w:rsidR="0058586C">
              <w:rPr>
                <w:color w:val="000000"/>
              </w:rPr>
              <w:t>,</w:t>
            </w:r>
            <w:r>
              <w:rPr>
                <w:color w:val="000000"/>
              </w:rPr>
              <w:t>88</w:t>
            </w:r>
          </w:p>
        </w:tc>
        <w:tc>
          <w:tcPr>
            <w:tcW w:w="371" w:type="pct"/>
            <w:tcBorders>
              <w:top w:val="nil"/>
              <w:left w:val="nil"/>
              <w:bottom w:val="single" w:sz="4" w:space="0" w:color="auto"/>
              <w:right w:val="single" w:sz="4" w:space="0" w:color="auto"/>
            </w:tcBorders>
            <w:shd w:val="clear" w:color="auto" w:fill="auto"/>
            <w:noWrap/>
            <w:vAlign w:val="center"/>
            <w:hideMark/>
          </w:tcPr>
          <w:p w14:paraId="5160B47C" w14:textId="0C1770E4" w:rsidR="009F35CD" w:rsidRDefault="009F35CD" w:rsidP="009F35CD">
            <w:pPr>
              <w:jc w:val="right"/>
              <w:rPr>
                <w:color w:val="000000"/>
              </w:rPr>
            </w:pPr>
            <w:r>
              <w:rPr>
                <w:color w:val="000000"/>
              </w:rPr>
              <w:t>1</w:t>
            </w:r>
            <w:r w:rsidR="0058586C">
              <w:rPr>
                <w:color w:val="000000"/>
              </w:rPr>
              <w:t>,</w:t>
            </w:r>
            <w:r>
              <w:rPr>
                <w:color w:val="000000"/>
              </w:rPr>
              <w:t>05</w:t>
            </w:r>
          </w:p>
        </w:tc>
        <w:tc>
          <w:tcPr>
            <w:tcW w:w="392" w:type="pct"/>
            <w:tcBorders>
              <w:top w:val="nil"/>
              <w:left w:val="nil"/>
              <w:bottom w:val="single" w:sz="4" w:space="0" w:color="auto"/>
              <w:right w:val="single" w:sz="4" w:space="0" w:color="auto"/>
            </w:tcBorders>
            <w:shd w:val="clear" w:color="auto" w:fill="auto"/>
            <w:noWrap/>
            <w:vAlign w:val="center"/>
            <w:hideMark/>
          </w:tcPr>
          <w:p w14:paraId="05F8DF8D" w14:textId="4F9F702D" w:rsidR="009F35CD" w:rsidRDefault="009F35CD" w:rsidP="009F35CD">
            <w:pPr>
              <w:jc w:val="right"/>
              <w:rPr>
                <w:color w:val="000000"/>
              </w:rPr>
            </w:pPr>
            <w:r>
              <w:rPr>
                <w:color w:val="000000"/>
              </w:rPr>
              <w:t>163</w:t>
            </w:r>
            <w:r w:rsidR="0058586C">
              <w:rPr>
                <w:color w:val="000000"/>
              </w:rPr>
              <w:t>,</w:t>
            </w:r>
            <w:r>
              <w:rPr>
                <w:color w:val="000000"/>
              </w:rPr>
              <w:t>95</w:t>
            </w:r>
          </w:p>
        </w:tc>
        <w:tc>
          <w:tcPr>
            <w:tcW w:w="334" w:type="pct"/>
            <w:tcBorders>
              <w:top w:val="nil"/>
              <w:left w:val="nil"/>
              <w:bottom w:val="single" w:sz="4" w:space="0" w:color="auto"/>
              <w:right w:val="single" w:sz="4" w:space="0" w:color="auto"/>
            </w:tcBorders>
            <w:shd w:val="clear" w:color="auto" w:fill="auto"/>
            <w:noWrap/>
            <w:vAlign w:val="center"/>
            <w:hideMark/>
          </w:tcPr>
          <w:p w14:paraId="37A4EA48" w14:textId="23173152" w:rsidR="009F35CD" w:rsidRDefault="009F35CD" w:rsidP="009F35CD">
            <w:pPr>
              <w:jc w:val="right"/>
              <w:rPr>
                <w:color w:val="000000"/>
              </w:rPr>
            </w:pPr>
            <w:r>
              <w:rPr>
                <w:color w:val="000000"/>
              </w:rPr>
              <w:t>14</w:t>
            </w:r>
            <w:r w:rsidR="0058586C">
              <w:rPr>
                <w:color w:val="000000"/>
              </w:rPr>
              <w:t>,</w:t>
            </w:r>
            <w:r>
              <w:rPr>
                <w:color w:val="000000"/>
              </w:rPr>
              <w:t>63</w:t>
            </w:r>
          </w:p>
        </w:tc>
        <w:tc>
          <w:tcPr>
            <w:tcW w:w="437" w:type="pct"/>
            <w:tcBorders>
              <w:top w:val="nil"/>
              <w:left w:val="nil"/>
              <w:bottom w:val="single" w:sz="4" w:space="0" w:color="auto"/>
              <w:right w:val="single" w:sz="4" w:space="0" w:color="auto"/>
            </w:tcBorders>
            <w:shd w:val="clear" w:color="auto" w:fill="auto"/>
            <w:noWrap/>
            <w:vAlign w:val="center"/>
            <w:hideMark/>
          </w:tcPr>
          <w:p w14:paraId="4CBC9FA0" w14:textId="64F01ACE" w:rsidR="009F35CD" w:rsidRDefault="009F35CD" w:rsidP="009F35CD">
            <w:pPr>
              <w:jc w:val="right"/>
              <w:rPr>
                <w:color w:val="000000"/>
              </w:rPr>
            </w:pPr>
            <w:r>
              <w:rPr>
                <w:color w:val="000000"/>
              </w:rPr>
              <w:t>171</w:t>
            </w:r>
            <w:r w:rsidR="0058586C">
              <w:rPr>
                <w:color w:val="000000"/>
              </w:rPr>
              <w:t>,</w:t>
            </w:r>
            <w:r>
              <w:rPr>
                <w:color w:val="000000"/>
              </w:rPr>
              <w:t>37</w:t>
            </w:r>
          </w:p>
        </w:tc>
        <w:tc>
          <w:tcPr>
            <w:tcW w:w="361" w:type="pct"/>
            <w:tcBorders>
              <w:top w:val="nil"/>
              <w:left w:val="nil"/>
              <w:bottom w:val="single" w:sz="4" w:space="0" w:color="auto"/>
              <w:right w:val="single" w:sz="4" w:space="0" w:color="auto"/>
            </w:tcBorders>
            <w:shd w:val="clear" w:color="auto" w:fill="auto"/>
            <w:noWrap/>
            <w:vAlign w:val="center"/>
            <w:hideMark/>
          </w:tcPr>
          <w:p w14:paraId="7B44A44C" w14:textId="61487DEE" w:rsidR="009F35CD" w:rsidRDefault="009F35CD" w:rsidP="009F35CD">
            <w:pPr>
              <w:jc w:val="right"/>
              <w:rPr>
                <w:color w:val="000000"/>
              </w:rPr>
            </w:pPr>
            <w:r>
              <w:rPr>
                <w:color w:val="000000"/>
              </w:rPr>
              <w:t>209</w:t>
            </w:r>
            <w:r w:rsidR="0058586C">
              <w:rPr>
                <w:color w:val="000000"/>
              </w:rPr>
              <w:t>,</w:t>
            </w:r>
            <w:r>
              <w:rPr>
                <w:color w:val="000000"/>
              </w:rPr>
              <w:t>56</w:t>
            </w:r>
          </w:p>
        </w:tc>
        <w:tc>
          <w:tcPr>
            <w:tcW w:w="368" w:type="pct"/>
            <w:tcBorders>
              <w:top w:val="nil"/>
              <w:left w:val="nil"/>
              <w:bottom w:val="single" w:sz="4" w:space="0" w:color="auto"/>
              <w:right w:val="single" w:sz="4" w:space="0" w:color="auto"/>
            </w:tcBorders>
            <w:shd w:val="clear" w:color="auto" w:fill="auto"/>
            <w:noWrap/>
            <w:vAlign w:val="center"/>
            <w:hideMark/>
          </w:tcPr>
          <w:p w14:paraId="135FFC63" w14:textId="5D577D08" w:rsidR="009F35CD" w:rsidRDefault="009F35CD" w:rsidP="009F35CD">
            <w:pPr>
              <w:jc w:val="right"/>
              <w:rPr>
                <w:color w:val="000000"/>
              </w:rPr>
            </w:pPr>
            <w:r>
              <w:rPr>
                <w:color w:val="000000"/>
              </w:rPr>
              <w:t>99</w:t>
            </w:r>
            <w:r w:rsidR="0058586C">
              <w:rPr>
                <w:color w:val="000000"/>
              </w:rPr>
              <w:t>,</w:t>
            </w:r>
            <w:r>
              <w:rPr>
                <w:color w:val="000000"/>
              </w:rPr>
              <w:t>27</w:t>
            </w:r>
          </w:p>
        </w:tc>
        <w:tc>
          <w:tcPr>
            <w:tcW w:w="334" w:type="pct"/>
            <w:tcBorders>
              <w:top w:val="nil"/>
              <w:left w:val="nil"/>
              <w:bottom w:val="single" w:sz="4" w:space="0" w:color="auto"/>
              <w:right w:val="single" w:sz="4" w:space="0" w:color="auto"/>
            </w:tcBorders>
            <w:shd w:val="clear" w:color="auto" w:fill="auto"/>
            <w:noWrap/>
            <w:vAlign w:val="center"/>
            <w:hideMark/>
          </w:tcPr>
          <w:p w14:paraId="64621058" w14:textId="2D9ABD4C" w:rsidR="009F35CD" w:rsidRDefault="009F35CD" w:rsidP="009F35CD">
            <w:pPr>
              <w:jc w:val="right"/>
              <w:rPr>
                <w:color w:val="000000"/>
              </w:rPr>
            </w:pPr>
            <w:r>
              <w:rPr>
                <w:color w:val="000000"/>
              </w:rPr>
              <w:t>106</w:t>
            </w:r>
            <w:r w:rsidR="0058586C">
              <w:rPr>
                <w:color w:val="000000"/>
              </w:rPr>
              <w:t>,</w:t>
            </w:r>
            <w:r>
              <w:rPr>
                <w:color w:val="000000"/>
              </w:rPr>
              <w:t>06</w:t>
            </w:r>
          </w:p>
        </w:tc>
        <w:tc>
          <w:tcPr>
            <w:tcW w:w="377" w:type="pct"/>
            <w:tcBorders>
              <w:top w:val="nil"/>
              <w:left w:val="nil"/>
              <w:bottom w:val="single" w:sz="4" w:space="0" w:color="auto"/>
              <w:right w:val="single" w:sz="4" w:space="0" w:color="auto"/>
            </w:tcBorders>
            <w:shd w:val="clear" w:color="auto" w:fill="auto"/>
            <w:noWrap/>
            <w:vAlign w:val="center"/>
            <w:hideMark/>
          </w:tcPr>
          <w:p w14:paraId="2119EA85" w14:textId="162DA173" w:rsidR="009F35CD" w:rsidRDefault="009F35CD" w:rsidP="009F35CD">
            <w:pPr>
              <w:jc w:val="right"/>
              <w:rPr>
                <w:color w:val="000000"/>
              </w:rPr>
            </w:pPr>
            <w:r>
              <w:rPr>
                <w:color w:val="000000"/>
              </w:rPr>
              <w:t>87</w:t>
            </w:r>
            <w:r w:rsidR="0058586C">
              <w:rPr>
                <w:color w:val="000000"/>
              </w:rPr>
              <w:t>,</w:t>
            </w:r>
            <w:r>
              <w:rPr>
                <w:color w:val="000000"/>
              </w:rPr>
              <w:t>35</w:t>
            </w:r>
          </w:p>
        </w:tc>
        <w:tc>
          <w:tcPr>
            <w:tcW w:w="326" w:type="pct"/>
            <w:tcBorders>
              <w:top w:val="nil"/>
              <w:left w:val="nil"/>
              <w:bottom w:val="single" w:sz="4" w:space="0" w:color="auto"/>
              <w:right w:val="single" w:sz="4" w:space="0" w:color="auto"/>
            </w:tcBorders>
            <w:shd w:val="clear" w:color="auto" w:fill="auto"/>
            <w:noWrap/>
            <w:vAlign w:val="center"/>
            <w:hideMark/>
          </w:tcPr>
          <w:p w14:paraId="7A46AF07" w14:textId="1F7147AB" w:rsidR="009F35CD" w:rsidRDefault="009F35CD" w:rsidP="009F35CD">
            <w:pPr>
              <w:jc w:val="right"/>
              <w:rPr>
                <w:color w:val="000000"/>
              </w:rPr>
            </w:pPr>
            <w:r>
              <w:rPr>
                <w:color w:val="000000"/>
              </w:rPr>
              <w:t>52</w:t>
            </w:r>
            <w:r w:rsidR="0058586C">
              <w:rPr>
                <w:color w:val="000000"/>
              </w:rPr>
              <w:t>,</w:t>
            </w:r>
            <w:r>
              <w:rPr>
                <w:color w:val="000000"/>
              </w:rPr>
              <w:t>27</w:t>
            </w:r>
          </w:p>
        </w:tc>
        <w:tc>
          <w:tcPr>
            <w:tcW w:w="393" w:type="pct"/>
            <w:tcBorders>
              <w:top w:val="nil"/>
              <w:left w:val="nil"/>
              <w:bottom w:val="single" w:sz="4" w:space="0" w:color="auto"/>
              <w:right w:val="single" w:sz="4" w:space="0" w:color="auto"/>
            </w:tcBorders>
            <w:shd w:val="clear" w:color="auto" w:fill="auto"/>
            <w:noWrap/>
            <w:vAlign w:val="center"/>
            <w:hideMark/>
          </w:tcPr>
          <w:p w14:paraId="04B5A106" w14:textId="6F863867" w:rsidR="009F35CD" w:rsidRDefault="009F35CD" w:rsidP="009F35CD">
            <w:pPr>
              <w:jc w:val="right"/>
              <w:rPr>
                <w:b/>
                <w:bCs/>
                <w:color w:val="000000"/>
              </w:rPr>
            </w:pPr>
            <w:r>
              <w:rPr>
                <w:b/>
                <w:bCs/>
                <w:color w:val="000000"/>
              </w:rPr>
              <w:t>1</w:t>
            </w:r>
            <w:r w:rsidR="0058586C">
              <w:rPr>
                <w:b/>
                <w:bCs/>
                <w:color w:val="000000"/>
              </w:rPr>
              <w:t>.</w:t>
            </w:r>
            <w:r>
              <w:rPr>
                <w:b/>
                <w:bCs/>
                <w:color w:val="000000"/>
              </w:rPr>
              <w:t>256</w:t>
            </w:r>
            <w:r w:rsidR="0058586C">
              <w:rPr>
                <w:b/>
                <w:bCs/>
                <w:color w:val="000000"/>
              </w:rPr>
              <w:t>,</w:t>
            </w:r>
            <w:r>
              <w:rPr>
                <w:b/>
                <w:bCs/>
                <w:color w:val="000000"/>
              </w:rPr>
              <w:t>76</w:t>
            </w:r>
          </w:p>
        </w:tc>
      </w:tr>
      <w:tr w:rsidR="00E47660" w14:paraId="2B873E95" w14:textId="77777777" w:rsidTr="00963B55">
        <w:trPr>
          <w:trHeight w:val="553"/>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5C8D04FB" w14:textId="77777777" w:rsidR="009F35CD" w:rsidRDefault="009F35CD" w:rsidP="009F35CD">
            <w:pPr>
              <w:jc w:val="right"/>
              <w:rPr>
                <w:color w:val="000000"/>
              </w:rPr>
            </w:pPr>
            <w:r>
              <w:rPr>
                <w:color w:val="000000"/>
              </w:rPr>
              <w:t>2023</w:t>
            </w:r>
          </w:p>
        </w:tc>
        <w:tc>
          <w:tcPr>
            <w:tcW w:w="444" w:type="pct"/>
            <w:tcBorders>
              <w:top w:val="nil"/>
              <w:left w:val="nil"/>
              <w:bottom w:val="single" w:sz="4" w:space="0" w:color="auto"/>
              <w:right w:val="single" w:sz="4" w:space="0" w:color="auto"/>
            </w:tcBorders>
            <w:shd w:val="clear" w:color="auto" w:fill="auto"/>
            <w:noWrap/>
            <w:vAlign w:val="center"/>
            <w:hideMark/>
          </w:tcPr>
          <w:p w14:paraId="2904E5C8" w14:textId="6700DB0A" w:rsidR="009F35CD" w:rsidRDefault="009F35CD" w:rsidP="009F35CD">
            <w:pPr>
              <w:jc w:val="right"/>
              <w:rPr>
                <w:color w:val="000000"/>
              </w:rPr>
            </w:pPr>
            <w:r>
              <w:rPr>
                <w:color w:val="000000"/>
              </w:rPr>
              <w:t>88</w:t>
            </w:r>
            <w:r w:rsidR="0058586C">
              <w:rPr>
                <w:color w:val="000000"/>
              </w:rPr>
              <w:t>,</w:t>
            </w:r>
            <w:r>
              <w:rPr>
                <w:color w:val="000000"/>
              </w:rPr>
              <w:t>57</w:t>
            </w:r>
          </w:p>
        </w:tc>
        <w:tc>
          <w:tcPr>
            <w:tcW w:w="444" w:type="pct"/>
            <w:tcBorders>
              <w:top w:val="nil"/>
              <w:left w:val="nil"/>
              <w:bottom w:val="single" w:sz="4" w:space="0" w:color="auto"/>
              <w:right w:val="single" w:sz="4" w:space="0" w:color="auto"/>
            </w:tcBorders>
            <w:shd w:val="clear" w:color="auto" w:fill="auto"/>
            <w:noWrap/>
            <w:vAlign w:val="center"/>
            <w:hideMark/>
          </w:tcPr>
          <w:p w14:paraId="3BEFDFE8" w14:textId="7A10D728" w:rsidR="009F35CD" w:rsidRDefault="009F35CD" w:rsidP="009F35CD">
            <w:pPr>
              <w:jc w:val="right"/>
              <w:rPr>
                <w:color w:val="000000"/>
              </w:rPr>
            </w:pPr>
            <w:r>
              <w:rPr>
                <w:color w:val="000000"/>
              </w:rPr>
              <w:t>66</w:t>
            </w:r>
            <w:r w:rsidR="0058586C">
              <w:rPr>
                <w:color w:val="000000"/>
              </w:rPr>
              <w:t>,</w:t>
            </w:r>
            <w:r>
              <w:rPr>
                <w:color w:val="000000"/>
              </w:rPr>
              <w:t>67</w:t>
            </w:r>
          </w:p>
        </w:tc>
        <w:tc>
          <w:tcPr>
            <w:tcW w:w="371" w:type="pct"/>
            <w:tcBorders>
              <w:top w:val="nil"/>
              <w:left w:val="nil"/>
              <w:bottom w:val="single" w:sz="4" w:space="0" w:color="auto"/>
              <w:right w:val="single" w:sz="4" w:space="0" w:color="auto"/>
            </w:tcBorders>
            <w:shd w:val="clear" w:color="auto" w:fill="auto"/>
            <w:noWrap/>
            <w:vAlign w:val="center"/>
            <w:hideMark/>
          </w:tcPr>
          <w:p w14:paraId="7C6D8E3C" w14:textId="6FF6A737" w:rsidR="009F35CD" w:rsidRDefault="009F35CD" w:rsidP="009F35CD">
            <w:pPr>
              <w:jc w:val="right"/>
              <w:rPr>
                <w:color w:val="000000"/>
              </w:rPr>
            </w:pPr>
            <w:r>
              <w:rPr>
                <w:color w:val="000000"/>
              </w:rPr>
              <w:t>1</w:t>
            </w:r>
            <w:r w:rsidR="0058586C">
              <w:rPr>
                <w:color w:val="000000"/>
              </w:rPr>
              <w:t>,</w:t>
            </w:r>
            <w:r>
              <w:rPr>
                <w:color w:val="000000"/>
              </w:rPr>
              <w:t>97</w:t>
            </w:r>
          </w:p>
        </w:tc>
        <w:tc>
          <w:tcPr>
            <w:tcW w:w="392" w:type="pct"/>
            <w:tcBorders>
              <w:top w:val="nil"/>
              <w:left w:val="nil"/>
              <w:bottom w:val="single" w:sz="4" w:space="0" w:color="auto"/>
              <w:right w:val="single" w:sz="4" w:space="0" w:color="auto"/>
            </w:tcBorders>
            <w:shd w:val="clear" w:color="auto" w:fill="auto"/>
            <w:noWrap/>
            <w:vAlign w:val="center"/>
            <w:hideMark/>
          </w:tcPr>
          <w:p w14:paraId="11F69487" w14:textId="338C067A" w:rsidR="009F35CD" w:rsidRDefault="009F35CD" w:rsidP="009F35CD">
            <w:pPr>
              <w:jc w:val="right"/>
              <w:rPr>
                <w:color w:val="000000"/>
              </w:rPr>
            </w:pPr>
            <w:r>
              <w:rPr>
                <w:color w:val="000000"/>
              </w:rPr>
              <w:t>100</w:t>
            </w:r>
            <w:r w:rsidR="0058586C">
              <w:rPr>
                <w:color w:val="000000"/>
              </w:rPr>
              <w:t>,</w:t>
            </w:r>
            <w:r>
              <w:rPr>
                <w:color w:val="000000"/>
              </w:rPr>
              <w:t>98</w:t>
            </w:r>
          </w:p>
        </w:tc>
        <w:tc>
          <w:tcPr>
            <w:tcW w:w="334" w:type="pct"/>
            <w:tcBorders>
              <w:top w:val="nil"/>
              <w:left w:val="nil"/>
              <w:bottom w:val="single" w:sz="4" w:space="0" w:color="auto"/>
              <w:right w:val="single" w:sz="4" w:space="0" w:color="auto"/>
            </w:tcBorders>
            <w:shd w:val="clear" w:color="auto" w:fill="auto"/>
            <w:noWrap/>
            <w:vAlign w:val="center"/>
            <w:hideMark/>
          </w:tcPr>
          <w:p w14:paraId="3BACB4EB" w14:textId="6803A41B" w:rsidR="009F35CD" w:rsidRDefault="009F35CD" w:rsidP="009F35CD">
            <w:pPr>
              <w:jc w:val="right"/>
              <w:rPr>
                <w:color w:val="000000"/>
              </w:rPr>
            </w:pPr>
            <w:r>
              <w:rPr>
                <w:color w:val="000000"/>
              </w:rPr>
              <w:t>5</w:t>
            </w:r>
            <w:r w:rsidR="0058586C">
              <w:rPr>
                <w:color w:val="000000"/>
              </w:rPr>
              <w:t>,</w:t>
            </w:r>
            <w:r>
              <w:rPr>
                <w:color w:val="000000"/>
              </w:rPr>
              <w:t>27</w:t>
            </w:r>
          </w:p>
        </w:tc>
        <w:tc>
          <w:tcPr>
            <w:tcW w:w="437" w:type="pct"/>
            <w:tcBorders>
              <w:top w:val="nil"/>
              <w:left w:val="nil"/>
              <w:bottom w:val="single" w:sz="4" w:space="0" w:color="auto"/>
              <w:right w:val="single" w:sz="4" w:space="0" w:color="auto"/>
            </w:tcBorders>
            <w:shd w:val="clear" w:color="auto" w:fill="auto"/>
            <w:noWrap/>
            <w:vAlign w:val="center"/>
            <w:hideMark/>
          </w:tcPr>
          <w:p w14:paraId="6BA565D9" w14:textId="2EA8C841" w:rsidR="009F35CD" w:rsidRDefault="009F35CD" w:rsidP="009F35CD">
            <w:pPr>
              <w:jc w:val="right"/>
              <w:rPr>
                <w:color w:val="000000"/>
              </w:rPr>
            </w:pPr>
            <w:r>
              <w:rPr>
                <w:color w:val="000000"/>
              </w:rPr>
              <w:t>36</w:t>
            </w:r>
            <w:r w:rsidR="0058586C">
              <w:rPr>
                <w:color w:val="000000"/>
              </w:rPr>
              <w:t>,</w:t>
            </w:r>
            <w:r>
              <w:rPr>
                <w:color w:val="000000"/>
              </w:rPr>
              <w:t>67</w:t>
            </w:r>
          </w:p>
        </w:tc>
        <w:tc>
          <w:tcPr>
            <w:tcW w:w="361" w:type="pct"/>
            <w:tcBorders>
              <w:top w:val="nil"/>
              <w:left w:val="nil"/>
              <w:bottom w:val="single" w:sz="4" w:space="0" w:color="auto"/>
              <w:right w:val="single" w:sz="4" w:space="0" w:color="auto"/>
            </w:tcBorders>
            <w:shd w:val="clear" w:color="auto" w:fill="auto"/>
            <w:noWrap/>
            <w:vAlign w:val="center"/>
            <w:hideMark/>
          </w:tcPr>
          <w:p w14:paraId="434124CD" w14:textId="42491E0E" w:rsidR="009F35CD" w:rsidRDefault="009F35CD" w:rsidP="009F35CD">
            <w:pPr>
              <w:jc w:val="right"/>
              <w:rPr>
                <w:color w:val="000000"/>
              </w:rPr>
            </w:pPr>
            <w:r>
              <w:rPr>
                <w:color w:val="000000"/>
              </w:rPr>
              <w:t>96</w:t>
            </w:r>
            <w:r w:rsidR="0058586C">
              <w:rPr>
                <w:color w:val="000000"/>
              </w:rPr>
              <w:t>,</w:t>
            </w:r>
            <w:r>
              <w:rPr>
                <w:color w:val="000000"/>
              </w:rPr>
              <w:t>56</w:t>
            </w:r>
          </w:p>
        </w:tc>
        <w:tc>
          <w:tcPr>
            <w:tcW w:w="368" w:type="pct"/>
            <w:tcBorders>
              <w:top w:val="nil"/>
              <w:left w:val="nil"/>
              <w:bottom w:val="single" w:sz="4" w:space="0" w:color="auto"/>
              <w:right w:val="single" w:sz="4" w:space="0" w:color="auto"/>
            </w:tcBorders>
            <w:shd w:val="clear" w:color="auto" w:fill="auto"/>
            <w:noWrap/>
            <w:vAlign w:val="center"/>
            <w:hideMark/>
          </w:tcPr>
          <w:p w14:paraId="352DA6C3" w14:textId="101E8D84" w:rsidR="009F35CD" w:rsidRDefault="009F35CD" w:rsidP="009F35CD">
            <w:pPr>
              <w:jc w:val="right"/>
              <w:rPr>
                <w:color w:val="000000"/>
              </w:rPr>
            </w:pPr>
            <w:r>
              <w:rPr>
                <w:color w:val="000000"/>
              </w:rPr>
              <w:t>50</w:t>
            </w:r>
            <w:r w:rsidR="0058586C">
              <w:rPr>
                <w:color w:val="000000"/>
              </w:rPr>
              <w:t>,</w:t>
            </w:r>
            <w:r>
              <w:rPr>
                <w:color w:val="000000"/>
              </w:rPr>
              <w:t>04</w:t>
            </w:r>
          </w:p>
        </w:tc>
        <w:tc>
          <w:tcPr>
            <w:tcW w:w="334" w:type="pct"/>
            <w:tcBorders>
              <w:top w:val="nil"/>
              <w:left w:val="nil"/>
              <w:bottom w:val="single" w:sz="4" w:space="0" w:color="auto"/>
              <w:right w:val="single" w:sz="4" w:space="0" w:color="auto"/>
            </w:tcBorders>
            <w:shd w:val="clear" w:color="auto" w:fill="auto"/>
            <w:noWrap/>
            <w:vAlign w:val="center"/>
            <w:hideMark/>
          </w:tcPr>
          <w:p w14:paraId="33635BF6" w14:textId="2FF440A3" w:rsidR="009F35CD" w:rsidRDefault="009F35CD" w:rsidP="009F35CD">
            <w:pPr>
              <w:jc w:val="right"/>
              <w:rPr>
                <w:color w:val="000000"/>
              </w:rPr>
            </w:pPr>
            <w:r>
              <w:rPr>
                <w:color w:val="000000"/>
              </w:rPr>
              <w:t>75</w:t>
            </w:r>
            <w:r w:rsidR="0058586C">
              <w:rPr>
                <w:color w:val="000000"/>
              </w:rPr>
              <w:t>,</w:t>
            </w:r>
            <w:r>
              <w:rPr>
                <w:color w:val="000000"/>
              </w:rPr>
              <w:t>63</w:t>
            </w:r>
          </w:p>
        </w:tc>
        <w:tc>
          <w:tcPr>
            <w:tcW w:w="377" w:type="pct"/>
            <w:tcBorders>
              <w:top w:val="nil"/>
              <w:left w:val="nil"/>
              <w:bottom w:val="single" w:sz="4" w:space="0" w:color="auto"/>
              <w:right w:val="single" w:sz="4" w:space="0" w:color="auto"/>
            </w:tcBorders>
            <w:shd w:val="clear" w:color="auto" w:fill="auto"/>
            <w:noWrap/>
            <w:vAlign w:val="center"/>
            <w:hideMark/>
          </w:tcPr>
          <w:p w14:paraId="05CBAD09" w14:textId="370519F8" w:rsidR="009F35CD" w:rsidRDefault="009F35CD" w:rsidP="009F35CD">
            <w:pPr>
              <w:jc w:val="right"/>
              <w:rPr>
                <w:color w:val="000000"/>
              </w:rPr>
            </w:pPr>
            <w:r>
              <w:rPr>
                <w:color w:val="000000"/>
              </w:rPr>
              <w:t>42</w:t>
            </w:r>
            <w:r w:rsidR="0058586C">
              <w:rPr>
                <w:color w:val="000000"/>
              </w:rPr>
              <w:t>,</w:t>
            </w:r>
            <w:r>
              <w:rPr>
                <w:color w:val="000000"/>
              </w:rPr>
              <w:t>71</w:t>
            </w:r>
          </w:p>
        </w:tc>
        <w:tc>
          <w:tcPr>
            <w:tcW w:w="326" w:type="pct"/>
            <w:tcBorders>
              <w:top w:val="nil"/>
              <w:left w:val="nil"/>
              <w:bottom w:val="single" w:sz="4" w:space="0" w:color="auto"/>
              <w:right w:val="single" w:sz="4" w:space="0" w:color="auto"/>
            </w:tcBorders>
            <w:shd w:val="clear" w:color="auto" w:fill="auto"/>
            <w:noWrap/>
            <w:vAlign w:val="center"/>
            <w:hideMark/>
          </w:tcPr>
          <w:p w14:paraId="71B9DC60" w14:textId="06A5161A" w:rsidR="009F35CD" w:rsidRDefault="009F35CD" w:rsidP="009F35CD">
            <w:pPr>
              <w:jc w:val="right"/>
              <w:rPr>
                <w:color w:val="000000"/>
              </w:rPr>
            </w:pPr>
            <w:r>
              <w:rPr>
                <w:color w:val="000000"/>
              </w:rPr>
              <w:t>50</w:t>
            </w:r>
            <w:r w:rsidR="0058586C">
              <w:rPr>
                <w:color w:val="000000"/>
              </w:rPr>
              <w:t>,</w:t>
            </w:r>
            <w:r>
              <w:rPr>
                <w:color w:val="000000"/>
              </w:rPr>
              <w:t>28</w:t>
            </w:r>
          </w:p>
        </w:tc>
        <w:tc>
          <w:tcPr>
            <w:tcW w:w="393" w:type="pct"/>
            <w:tcBorders>
              <w:top w:val="nil"/>
              <w:left w:val="nil"/>
              <w:bottom w:val="single" w:sz="4" w:space="0" w:color="auto"/>
              <w:right w:val="single" w:sz="4" w:space="0" w:color="auto"/>
            </w:tcBorders>
            <w:shd w:val="clear" w:color="auto" w:fill="auto"/>
            <w:noWrap/>
            <w:vAlign w:val="center"/>
            <w:hideMark/>
          </w:tcPr>
          <w:p w14:paraId="0248523A" w14:textId="6B921729" w:rsidR="009F35CD" w:rsidRDefault="009F35CD" w:rsidP="009F35CD">
            <w:pPr>
              <w:jc w:val="right"/>
              <w:rPr>
                <w:b/>
                <w:bCs/>
                <w:color w:val="000000"/>
              </w:rPr>
            </w:pPr>
            <w:r>
              <w:rPr>
                <w:b/>
                <w:bCs/>
                <w:color w:val="000000"/>
              </w:rPr>
              <w:t>615</w:t>
            </w:r>
            <w:r w:rsidR="0058586C">
              <w:rPr>
                <w:b/>
                <w:bCs/>
                <w:color w:val="000000"/>
              </w:rPr>
              <w:t>,</w:t>
            </w:r>
            <w:r>
              <w:rPr>
                <w:b/>
                <w:bCs/>
                <w:color w:val="000000"/>
              </w:rPr>
              <w:t>35</w:t>
            </w:r>
          </w:p>
        </w:tc>
      </w:tr>
      <w:tr w:rsidR="00E47660" w14:paraId="4B9752E1" w14:textId="77777777" w:rsidTr="00963B55">
        <w:trPr>
          <w:trHeight w:val="553"/>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7E78A6DB" w14:textId="77777777" w:rsidR="009F35CD" w:rsidRDefault="009F35CD" w:rsidP="009F35CD">
            <w:pPr>
              <w:rPr>
                <w:b/>
                <w:bCs/>
                <w:color w:val="000000"/>
              </w:rPr>
            </w:pPr>
            <w:r>
              <w:rPr>
                <w:b/>
                <w:bCs/>
                <w:color w:val="000000"/>
              </w:rPr>
              <w:t>Tổng</w:t>
            </w:r>
          </w:p>
        </w:tc>
        <w:tc>
          <w:tcPr>
            <w:tcW w:w="444" w:type="pct"/>
            <w:tcBorders>
              <w:top w:val="nil"/>
              <w:left w:val="nil"/>
              <w:bottom w:val="single" w:sz="4" w:space="0" w:color="auto"/>
              <w:right w:val="single" w:sz="4" w:space="0" w:color="auto"/>
            </w:tcBorders>
            <w:shd w:val="clear" w:color="auto" w:fill="auto"/>
            <w:noWrap/>
            <w:vAlign w:val="center"/>
            <w:hideMark/>
          </w:tcPr>
          <w:p w14:paraId="75A61066" w14:textId="3F6FEF2A" w:rsidR="009F35CD" w:rsidRDefault="0058586C" w:rsidP="009F35CD">
            <w:pPr>
              <w:jc w:val="right"/>
              <w:rPr>
                <w:b/>
                <w:bCs/>
                <w:color w:val="000000"/>
              </w:rPr>
            </w:pPr>
            <w:r>
              <w:rPr>
                <w:b/>
                <w:bCs/>
                <w:color w:val="000000"/>
              </w:rPr>
              <w:t>717,</w:t>
            </w:r>
            <w:r w:rsidR="009F35CD">
              <w:rPr>
                <w:b/>
                <w:bCs/>
                <w:color w:val="000000"/>
              </w:rPr>
              <w:t>36</w:t>
            </w:r>
          </w:p>
        </w:tc>
        <w:tc>
          <w:tcPr>
            <w:tcW w:w="444" w:type="pct"/>
            <w:tcBorders>
              <w:top w:val="nil"/>
              <w:left w:val="nil"/>
              <w:bottom w:val="single" w:sz="4" w:space="0" w:color="auto"/>
              <w:right w:val="single" w:sz="4" w:space="0" w:color="auto"/>
            </w:tcBorders>
            <w:shd w:val="clear" w:color="auto" w:fill="auto"/>
            <w:noWrap/>
            <w:vAlign w:val="center"/>
            <w:hideMark/>
          </w:tcPr>
          <w:p w14:paraId="7ED0082B" w14:textId="5475DC74" w:rsidR="009F35CD" w:rsidRDefault="0058586C" w:rsidP="009F35CD">
            <w:pPr>
              <w:jc w:val="right"/>
              <w:rPr>
                <w:b/>
                <w:bCs/>
                <w:color w:val="000000"/>
              </w:rPr>
            </w:pPr>
            <w:r>
              <w:rPr>
                <w:b/>
                <w:bCs/>
                <w:color w:val="000000"/>
              </w:rPr>
              <w:t>421,</w:t>
            </w:r>
            <w:r w:rsidR="009F35CD">
              <w:rPr>
                <w:b/>
                <w:bCs/>
                <w:color w:val="000000"/>
              </w:rPr>
              <w:t>34</w:t>
            </w:r>
          </w:p>
        </w:tc>
        <w:tc>
          <w:tcPr>
            <w:tcW w:w="371" w:type="pct"/>
            <w:tcBorders>
              <w:top w:val="nil"/>
              <w:left w:val="nil"/>
              <w:bottom w:val="single" w:sz="4" w:space="0" w:color="auto"/>
              <w:right w:val="single" w:sz="4" w:space="0" w:color="auto"/>
            </w:tcBorders>
            <w:shd w:val="clear" w:color="auto" w:fill="auto"/>
            <w:noWrap/>
            <w:vAlign w:val="center"/>
            <w:hideMark/>
          </w:tcPr>
          <w:p w14:paraId="0DD66837" w14:textId="09A9AE3A" w:rsidR="009F35CD" w:rsidRDefault="0058586C" w:rsidP="009F35CD">
            <w:pPr>
              <w:jc w:val="right"/>
              <w:rPr>
                <w:b/>
                <w:bCs/>
                <w:color w:val="000000"/>
              </w:rPr>
            </w:pPr>
            <w:r>
              <w:rPr>
                <w:b/>
                <w:bCs/>
                <w:color w:val="000000"/>
              </w:rPr>
              <w:t>6,</w:t>
            </w:r>
            <w:r w:rsidR="009F35CD">
              <w:rPr>
                <w:b/>
                <w:bCs/>
                <w:color w:val="000000"/>
              </w:rPr>
              <w:t>88</w:t>
            </w:r>
          </w:p>
        </w:tc>
        <w:tc>
          <w:tcPr>
            <w:tcW w:w="392" w:type="pct"/>
            <w:tcBorders>
              <w:top w:val="nil"/>
              <w:left w:val="nil"/>
              <w:bottom w:val="single" w:sz="4" w:space="0" w:color="auto"/>
              <w:right w:val="single" w:sz="4" w:space="0" w:color="auto"/>
            </w:tcBorders>
            <w:shd w:val="clear" w:color="auto" w:fill="auto"/>
            <w:noWrap/>
            <w:vAlign w:val="center"/>
            <w:hideMark/>
          </w:tcPr>
          <w:p w14:paraId="7568AC91" w14:textId="4A21C52B" w:rsidR="009F35CD" w:rsidRDefault="0058586C" w:rsidP="009F35CD">
            <w:pPr>
              <w:jc w:val="right"/>
              <w:rPr>
                <w:b/>
                <w:bCs/>
                <w:color w:val="000000"/>
              </w:rPr>
            </w:pPr>
            <w:r>
              <w:rPr>
                <w:b/>
                <w:bCs/>
                <w:color w:val="000000"/>
              </w:rPr>
              <w:t>617,</w:t>
            </w:r>
            <w:r w:rsidR="009F35CD">
              <w:rPr>
                <w:b/>
                <w:bCs/>
                <w:color w:val="000000"/>
              </w:rPr>
              <w:t>33</w:t>
            </w:r>
          </w:p>
        </w:tc>
        <w:tc>
          <w:tcPr>
            <w:tcW w:w="334" w:type="pct"/>
            <w:tcBorders>
              <w:top w:val="nil"/>
              <w:left w:val="nil"/>
              <w:bottom w:val="single" w:sz="4" w:space="0" w:color="auto"/>
              <w:right w:val="single" w:sz="4" w:space="0" w:color="auto"/>
            </w:tcBorders>
            <w:shd w:val="clear" w:color="auto" w:fill="auto"/>
            <w:noWrap/>
            <w:vAlign w:val="center"/>
            <w:hideMark/>
          </w:tcPr>
          <w:p w14:paraId="4BB1256B" w14:textId="137F502C" w:rsidR="009F35CD" w:rsidRDefault="0058586C" w:rsidP="009F35CD">
            <w:pPr>
              <w:jc w:val="right"/>
              <w:rPr>
                <w:b/>
                <w:bCs/>
                <w:color w:val="000000"/>
              </w:rPr>
            </w:pPr>
            <w:r>
              <w:rPr>
                <w:b/>
                <w:bCs/>
                <w:color w:val="000000"/>
              </w:rPr>
              <w:t>63,</w:t>
            </w:r>
            <w:r w:rsidR="009F35CD">
              <w:rPr>
                <w:b/>
                <w:bCs/>
                <w:color w:val="000000"/>
              </w:rPr>
              <w:t>16</w:t>
            </w:r>
          </w:p>
        </w:tc>
        <w:tc>
          <w:tcPr>
            <w:tcW w:w="437" w:type="pct"/>
            <w:tcBorders>
              <w:top w:val="nil"/>
              <w:left w:val="nil"/>
              <w:bottom w:val="single" w:sz="4" w:space="0" w:color="auto"/>
              <w:right w:val="single" w:sz="4" w:space="0" w:color="auto"/>
            </w:tcBorders>
            <w:shd w:val="clear" w:color="auto" w:fill="auto"/>
            <w:noWrap/>
            <w:vAlign w:val="center"/>
            <w:hideMark/>
          </w:tcPr>
          <w:p w14:paraId="65F565B1" w14:textId="28B0766A" w:rsidR="009F35CD" w:rsidRDefault="0058586C" w:rsidP="009F35CD">
            <w:pPr>
              <w:jc w:val="right"/>
              <w:rPr>
                <w:b/>
                <w:bCs/>
                <w:color w:val="000000"/>
              </w:rPr>
            </w:pPr>
            <w:r>
              <w:rPr>
                <w:b/>
                <w:bCs/>
                <w:color w:val="000000"/>
              </w:rPr>
              <w:t>311,</w:t>
            </w:r>
            <w:r w:rsidR="009F35CD">
              <w:rPr>
                <w:b/>
                <w:bCs/>
                <w:color w:val="000000"/>
              </w:rPr>
              <w:t>99</w:t>
            </w:r>
          </w:p>
        </w:tc>
        <w:tc>
          <w:tcPr>
            <w:tcW w:w="361" w:type="pct"/>
            <w:tcBorders>
              <w:top w:val="nil"/>
              <w:left w:val="nil"/>
              <w:bottom w:val="single" w:sz="4" w:space="0" w:color="auto"/>
              <w:right w:val="single" w:sz="4" w:space="0" w:color="auto"/>
            </w:tcBorders>
            <w:shd w:val="clear" w:color="auto" w:fill="auto"/>
            <w:noWrap/>
            <w:vAlign w:val="center"/>
            <w:hideMark/>
          </w:tcPr>
          <w:p w14:paraId="124B1FC1" w14:textId="45D0EFDC" w:rsidR="009F35CD" w:rsidRDefault="0058586C" w:rsidP="009F35CD">
            <w:pPr>
              <w:jc w:val="right"/>
              <w:rPr>
                <w:b/>
                <w:bCs/>
                <w:color w:val="000000"/>
              </w:rPr>
            </w:pPr>
            <w:r>
              <w:rPr>
                <w:b/>
                <w:bCs/>
                <w:color w:val="000000"/>
              </w:rPr>
              <w:t>656,</w:t>
            </w:r>
            <w:r w:rsidR="009F35CD">
              <w:rPr>
                <w:b/>
                <w:bCs/>
                <w:color w:val="000000"/>
              </w:rPr>
              <w:t>31</w:t>
            </w:r>
          </w:p>
        </w:tc>
        <w:tc>
          <w:tcPr>
            <w:tcW w:w="368" w:type="pct"/>
            <w:tcBorders>
              <w:top w:val="nil"/>
              <w:left w:val="nil"/>
              <w:bottom w:val="single" w:sz="4" w:space="0" w:color="auto"/>
              <w:right w:val="single" w:sz="4" w:space="0" w:color="auto"/>
            </w:tcBorders>
            <w:shd w:val="clear" w:color="auto" w:fill="auto"/>
            <w:noWrap/>
            <w:vAlign w:val="center"/>
            <w:hideMark/>
          </w:tcPr>
          <w:p w14:paraId="670DEA88" w14:textId="3EAED0BD" w:rsidR="009F35CD" w:rsidRDefault="0058586C" w:rsidP="009F35CD">
            <w:pPr>
              <w:jc w:val="right"/>
              <w:rPr>
                <w:b/>
                <w:bCs/>
                <w:color w:val="000000"/>
              </w:rPr>
            </w:pPr>
            <w:r>
              <w:rPr>
                <w:b/>
                <w:bCs/>
                <w:color w:val="000000"/>
              </w:rPr>
              <w:t>325,</w:t>
            </w:r>
            <w:r w:rsidR="009F35CD">
              <w:rPr>
                <w:b/>
                <w:bCs/>
                <w:color w:val="000000"/>
              </w:rPr>
              <w:t>81</w:t>
            </w:r>
          </w:p>
        </w:tc>
        <w:tc>
          <w:tcPr>
            <w:tcW w:w="334" w:type="pct"/>
            <w:tcBorders>
              <w:top w:val="nil"/>
              <w:left w:val="nil"/>
              <w:bottom w:val="single" w:sz="4" w:space="0" w:color="auto"/>
              <w:right w:val="single" w:sz="4" w:space="0" w:color="auto"/>
            </w:tcBorders>
            <w:shd w:val="clear" w:color="auto" w:fill="auto"/>
            <w:noWrap/>
            <w:vAlign w:val="center"/>
            <w:hideMark/>
          </w:tcPr>
          <w:p w14:paraId="1BEB3ED2" w14:textId="76A66697" w:rsidR="009F35CD" w:rsidRDefault="0058586C" w:rsidP="009F35CD">
            <w:pPr>
              <w:jc w:val="right"/>
              <w:rPr>
                <w:b/>
                <w:bCs/>
                <w:color w:val="000000"/>
              </w:rPr>
            </w:pPr>
            <w:r>
              <w:rPr>
                <w:b/>
                <w:bCs/>
                <w:color w:val="000000"/>
              </w:rPr>
              <w:t>428,</w:t>
            </w:r>
            <w:r w:rsidR="009F35CD">
              <w:rPr>
                <w:b/>
                <w:bCs/>
                <w:color w:val="000000"/>
              </w:rPr>
              <w:t>76</w:t>
            </w:r>
          </w:p>
        </w:tc>
        <w:tc>
          <w:tcPr>
            <w:tcW w:w="377" w:type="pct"/>
            <w:tcBorders>
              <w:top w:val="nil"/>
              <w:left w:val="nil"/>
              <w:bottom w:val="single" w:sz="4" w:space="0" w:color="auto"/>
              <w:right w:val="single" w:sz="4" w:space="0" w:color="auto"/>
            </w:tcBorders>
            <w:shd w:val="clear" w:color="auto" w:fill="auto"/>
            <w:noWrap/>
            <w:vAlign w:val="center"/>
            <w:hideMark/>
          </w:tcPr>
          <w:p w14:paraId="2AD5C8D8" w14:textId="1EDC9D73" w:rsidR="009F35CD" w:rsidRDefault="0058586C" w:rsidP="009F35CD">
            <w:pPr>
              <w:jc w:val="right"/>
              <w:rPr>
                <w:b/>
                <w:bCs/>
                <w:color w:val="000000"/>
              </w:rPr>
            </w:pPr>
            <w:r>
              <w:rPr>
                <w:b/>
                <w:bCs/>
                <w:color w:val="000000"/>
              </w:rPr>
              <w:t>331,</w:t>
            </w:r>
            <w:r w:rsidR="009F35CD">
              <w:rPr>
                <w:b/>
                <w:bCs/>
                <w:color w:val="000000"/>
              </w:rPr>
              <w:t>84</w:t>
            </w:r>
          </w:p>
        </w:tc>
        <w:tc>
          <w:tcPr>
            <w:tcW w:w="326" w:type="pct"/>
            <w:tcBorders>
              <w:top w:val="nil"/>
              <w:left w:val="nil"/>
              <w:bottom w:val="single" w:sz="4" w:space="0" w:color="auto"/>
              <w:right w:val="single" w:sz="4" w:space="0" w:color="auto"/>
            </w:tcBorders>
            <w:shd w:val="clear" w:color="auto" w:fill="auto"/>
            <w:noWrap/>
            <w:vAlign w:val="center"/>
            <w:hideMark/>
          </w:tcPr>
          <w:p w14:paraId="6686D60A" w14:textId="17B4D60D" w:rsidR="009F35CD" w:rsidRDefault="0058586C" w:rsidP="009F35CD">
            <w:pPr>
              <w:jc w:val="right"/>
              <w:rPr>
                <w:b/>
                <w:bCs/>
                <w:color w:val="000000"/>
              </w:rPr>
            </w:pPr>
            <w:r>
              <w:rPr>
                <w:b/>
                <w:bCs/>
                <w:color w:val="000000"/>
              </w:rPr>
              <w:t>256,</w:t>
            </w:r>
            <w:r w:rsidR="009F35CD">
              <w:rPr>
                <w:b/>
                <w:bCs/>
                <w:color w:val="000000"/>
              </w:rPr>
              <w:t>22</w:t>
            </w:r>
          </w:p>
        </w:tc>
        <w:tc>
          <w:tcPr>
            <w:tcW w:w="393" w:type="pct"/>
            <w:tcBorders>
              <w:top w:val="nil"/>
              <w:left w:val="nil"/>
              <w:bottom w:val="single" w:sz="4" w:space="0" w:color="auto"/>
              <w:right w:val="single" w:sz="4" w:space="0" w:color="auto"/>
            </w:tcBorders>
            <w:shd w:val="clear" w:color="auto" w:fill="auto"/>
            <w:noWrap/>
            <w:vAlign w:val="center"/>
            <w:hideMark/>
          </w:tcPr>
          <w:p w14:paraId="5DCE3A16" w14:textId="4059410C" w:rsidR="009F35CD" w:rsidRDefault="00284567" w:rsidP="009F35CD">
            <w:pPr>
              <w:jc w:val="right"/>
              <w:rPr>
                <w:b/>
                <w:bCs/>
                <w:color w:val="000000"/>
              </w:rPr>
            </w:pPr>
            <w:r>
              <w:rPr>
                <w:b/>
                <w:bCs/>
                <w:color w:val="000000"/>
                <w:sz w:val="26"/>
                <w:szCs w:val="26"/>
              </w:rPr>
              <w:t>4.157,77</w:t>
            </w:r>
          </w:p>
        </w:tc>
      </w:tr>
    </w:tbl>
    <w:p w14:paraId="47B720EE" w14:textId="4F48EB25" w:rsidR="00E47660" w:rsidRPr="001036A1" w:rsidRDefault="00E47660" w:rsidP="00060682">
      <w:pPr>
        <w:pStyle w:val="Heading3"/>
        <w:spacing w:before="120"/>
        <w:rPr>
          <w:rFonts w:ascii="Times New Roman" w:hAnsi="Times New Roman"/>
          <w:b/>
          <w:bCs/>
          <w:sz w:val="28"/>
          <w:szCs w:val="28"/>
        </w:rPr>
      </w:pPr>
      <w:bookmarkStart w:id="179" w:name="_Toc153972696"/>
      <w:r w:rsidRPr="001036A1">
        <w:rPr>
          <w:rFonts w:ascii="Times New Roman" w:hAnsi="Times New Roman"/>
          <w:b/>
          <w:bCs/>
          <w:sz w:val="28"/>
          <w:szCs w:val="28"/>
          <w:lang w:val="vi-VN"/>
        </w:rPr>
        <w:t xml:space="preserve">3.2.1. </w:t>
      </w:r>
      <w:r w:rsidRPr="001036A1">
        <w:rPr>
          <w:rFonts w:ascii="Times New Roman" w:hAnsi="Times New Roman"/>
          <w:b/>
          <w:bCs/>
          <w:sz w:val="28"/>
          <w:szCs w:val="28"/>
        </w:rPr>
        <w:t>Kế hoạch t</w:t>
      </w:r>
      <w:r w:rsidRPr="001036A1">
        <w:rPr>
          <w:rFonts w:ascii="Times New Roman" w:hAnsi="Times New Roman"/>
          <w:b/>
          <w:bCs/>
          <w:sz w:val="28"/>
          <w:szCs w:val="28"/>
          <w:lang w:val="vi-VN"/>
        </w:rPr>
        <w:t>rồng rừng</w:t>
      </w:r>
      <w:r w:rsidRPr="001036A1">
        <w:rPr>
          <w:rFonts w:ascii="Times New Roman" w:hAnsi="Times New Roman"/>
          <w:b/>
          <w:bCs/>
          <w:sz w:val="28"/>
          <w:szCs w:val="28"/>
        </w:rPr>
        <w:t xml:space="preserve"> từ 202</w:t>
      </w:r>
      <w:r w:rsidR="00E63013">
        <w:rPr>
          <w:rFonts w:ascii="Times New Roman" w:hAnsi="Times New Roman"/>
          <w:b/>
          <w:bCs/>
          <w:sz w:val="28"/>
          <w:szCs w:val="28"/>
        </w:rPr>
        <w:t>4</w:t>
      </w:r>
      <w:r w:rsidRPr="001036A1">
        <w:rPr>
          <w:rFonts w:ascii="Times New Roman" w:hAnsi="Times New Roman"/>
          <w:b/>
          <w:bCs/>
          <w:sz w:val="28"/>
          <w:szCs w:val="28"/>
        </w:rPr>
        <w:t xml:space="preserve"> - </w:t>
      </w:r>
      <w:r>
        <w:rPr>
          <w:rFonts w:ascii="Times New Roman" w:hAnsi="Times New Roman"/>
          <w:b/>
          <w:bCs/>
          <w:sz w:val="28"/>
          <w:szCs w:val="28"/>
        </w:rPr>
        <w:t>202</w:t>
      </w:r>
      <w:bookmarkEnd w:id="179"/>
      <w:r w:rsidR="004376EB">
        <w:rPr>
          <w:rFonts w:ascii="Times New Roman" w:hAnsi="Times New Roman"/>
          <w:b/>
          <w:bCs/>
          <w:sz w:val="28"/>
          <w:szCs w:val="28"/>
        </w:rPr>
        <w:t>9</w:t>
      </w:r>
    </w:p>
    <w:p w14:paraId="57771FBA" w14:textId="77777777" w:rsidR="00E47660" w:rsidRPr="00C2135E" w:rsidRDefault="00E47660" w:rsidP="00E47660">
      <w:pPr>
        <w:spacing w:before="120" w:after="120" w:line="360" w:lineRule="exact"/>
        <w:ind w:firstLine="567"/>
        <w:rPr>
          <w:b/>
          <w:bCs/>
          <w:sz w:val="28"/>
          <w:szCs w:val="28"/>
          <w:lang w:val="nl-NL"/>
        </w:rPr>
      </w:pPr>
      <w:r w:rsidRPr="00C2135E">
        <w:rPr>
          <w:b/>
          <w:bCs/>
          <w:sz w:val="28"/>
          <w:szCs w:val="28"/>
          <w:lang w:val="nl-NL"/>
        </w:rPr>
        <w:t>3.2.1.1 Kế hoạch trồng</w:t>
      </w:r>
    </w:p>
    <w:p w14:paraId="10091789" w14:textId="1FA6F27F" w:rsidR="00E47660" w:rsidRDefault="00E47660" w:rsidP="00DF4EDC">
      <w:pPr>
        <w:spacing w:before="120" w:after="120" w:line="360" w:lineRule="exact"/>
        <w:ind w:firstLine="567"/>
        <w:jc w:val="both"/>
        <w:rPr>
          <w:sz w:val="28"/>
          <w:szCs w:val="28"/>
          <w:lang w:val="nl-NL"/>
        </w:rPr>
      </w:pPr>
      <w:bookmarkStart w:id="180" w:name="_Hlk167931421"/>
      <w:r w:rsidRPr="00C2135E">
        <w:rPr>
          <w:sz w:val="28"/>
          <w:szCs w:val="28"/>
          <w:lang w:val="nl-NL"/>
        </w:rPr>
        <w:t xml:space="preserve">Dựa vào số </w:t>
      </w:r>
      <w:r>
        <w:rPr>
          <w:sz w:val="28"/>
          <w:szCs w:val="28"/>
          <w:lang w:val="nl-NL"/>
        </w:rPr>
        <w:t xml:space="preserve">liệu được thể hiện ở </w:t>
      </w:r>
      <w:r w:rsidRPr="00270E6D">
        <w:rPr>
          <w:b/>
          <w:bCs/>
          <w:i/>
          <w:iCs/>
          <w:sz w:val="28"/>
          <w:szCs w:val="28"/>
          <w:lang w:val="nl-NL"/>
        </w:rPr>
        <w:t xml:space="preserve">Bảng </w:t>
      </w:r>
      <w:r>
        <w:rPr>
          <w:b/>
          <w:bCs/>
          <w:i/>
          <w:iCs/>
          <w:sz w:val="28"/>
          <w:szCs w:val="28"/>
          <w:lang w:val="nl-NL"/>
        </w:rPr>
        <w:t>2</w:t>
      </w:r>
      <w:r w:rsidR="00BC42B5">
        <w:rPr>
          <w:sz w:val="28"/>
          <w:szCs w:val="28"/>
          <w:lang w:val="nl-NL"/>
        </w:rPr>
        <w:t xml:space="preserve"> và số liệu từ điều tra trữ lượng lượng rừng của Nhóm ,</w:t>
      </w:r>
      <w:r w:rsidRPr="00C2135E">
        <w:rPr>
          <w:sz w:val="28"/>
          <w:szCs w:val="28"/>
          <w:lang w:val="nl-NL"/>
        </w:rPr>
        <w:t xml:space="preserve">với chu kỳ kinh doanh trung bình 5 năm, </w:t>
      </w:r>
      <w:r w:rsidR="00DF4EDC" w:rsidRPr="0017298A">
        <w:rPr>
          <w:sz w:val="28"/>
          <w:szCs w:val="28"/>
        </w:rPr>
        <w:t xml:space="preserve">Nhóm </w:t>
      </w:r>
      <w:r w:rsidR="00DF4EDC">
        <w:rPr>
          <w:sz w:val="28"/>
          <w:szCs w:val="28"/>
        </w:rPr>
        <w:t>Chứng chỉ rừng huyện Thanh Chương số 2</w:t>
      </w:r>
      <w:r w:rsidRPr="00C2135E">
        <w:rPr>
          <w:sz w:val="28"/>
          <w:szCs w:val="28"/>
          <w:lang w:val="nl-NL"/>
        </w:rPr>
        <w:t xml:space="preserve"> lập kế hoạch trồng rừng cụ thể theo các bảng sau đây:</w:t>
      </w:r>
    </w:p>
    <w:bookmarkEnd w:id="180"/>
    <w:p w14:paraId="0870B141" w14:textId="77777777" w:rsidR="007757C9" w:rsidRPr="007757C9" w:rsidRDefault="007757C9" w:rsidP="007757C9">
      <w:pPr>
        <w:rPr>
          <w:lang w:val="nl-NL"/>
        </w:rPr>
      </w:pPr>
    </w:p>
    <w:p w14:paraId="55FD660E" w14:textId="77777777" w:rsidR="004376EB" w:rsidRDefault="004376EB" w:rsidP="00E47660">
      <w:pPr>
        <w:pStyle w:val="Heading1"/>
        <w:rPr>
          <w:szCs w:val="26"/>
          <w:lang w:val="nl-NL"/>
        </w:rPr>
      </w:pPr>
      <w:bookmarkStart w:id="181" w:name="_Toc153972281"/>
      <w:bookmarkStart w:id="182" w:name="_Toc153972697"/>
    </w:p>
    <w:p w14:paraId="47D8AB00" w14:textId="16EE7B50" w:rsidR="00E47660" w:rsidRDefault="00E47660" w:rsidP="00E47660">
      <w:pPr>
        <w:pStyle w:val="Heading1"/>
        <w:rPr>
          <w:szCs w:val="26"/>
        </w:rPr>
      </w:pPr>
      <w:r w:rsidRPr="00060682">
        <w:rPr>
          <w:szCs w:val="26"/>
          <w:lang w:val="nl-NL"/>
        </w:rPr>
        <w:t>Bảng</w:t>
      </w:r>
      <w:r w:rsidRPr="00060682">
        <w:rPr>
          <w:szCs w:val="26"/>
          <w:lang w:val="vi-VN"/>
        </w:rPr>
        <w:t xml:space="preserve"> </w:t>
      </w:r>
      <w:r w:rsidRPr="00060682">
        <w:rPr>
          <w:szCs w:val="26"/>
        </w:rPr>
        <w:t>4</w:t>
      </w:r>
      <w:r w:rsidRPr="00060682">
        <w:rPr>
          <w:szCs w:val="26"/>
          <w:lang w:val="vi-VN"/>
        </w:rPr>
        <w:t xml:space="preserve">. Tổng hợp </w:t>
      </w:r>
      <w:r w:rsidRPr="00060682">
        <w:rPr>
          <w:szCs w:val="26"/>
        </w:rPr>
        <w:t xml:space="preserve">diện tích dự kiến trồng mới Nhóm </w:t>
      </w:r>
      <w:r w:rsidR="00DF4EDC">
        <w:rPr>
          <w:szCs w:val="26"/>
        </w:rPr>
        <w:t>CCR</w:t>
      </w:r>
      <w:r w:rsidRPr="00060682">
        <w:rPr>
          <w:szCs w:val="26"/>
        </w:rPr>
        <w:t xml:space="preserve"> </w:t>
      </w:r>
      <w:r w:rsidR="00B15359">
        <w:rPr>
          <w:szCs w:val="26"/>
        </w:rPr>
        <w:t>huyện</w:t>
      </w:r>
      <w:r w:rsidRPr="00060682">
        <w:rPr>
          <w:szCs w:val="26"/>
        </w:rPr>
        <w:t xml:space="preserve"> Thanh Chương </w:t>
      </w:r>
      <w:r w:rsidR="00B15359">
        <w:rPr>
          <w:szCs w:val="26"/>
        </w:rPr>
        <w:t xml:space="preserve">số </w:t>
      </w:r>
      <w:r w:rsidRPr="00060682">
        <w:rPr>
          <w:szCs w:val="26"/>
        </w:rPr>
        <w:t>2</w:t>
      </w:r>
      <w:bookmarkEnd w:id="181"/>
      <w:bookmarkEnd w:id="182"/>
    </w:p>
    <w:tbl>
      <w:tblPr>
        <w:tblW w:w="13284" w:type="dxa"/>
        <w:tblLook w:val="04A0" w:firstRow="1" w:lastRow="0" w:firstColumn="1" w:lastColumn="0" w:noHBand="0" w:noVBand="1"/>
      </w:tblPr>
      <w:tblGrid>
        <w:gridCol w:w="2056"/>
        <w:gridCol w:w="2649"/>
        <w:gridCol w:w="2688"/>
        <w:gridCol w:w="2807"/>
        <w:gridCol w:w="3084"/>
      </w:tblGrid>
      <w:tr w:rsidR="004376EB" w14:paraId="4D9DF5F9" w14:textId="77777777" w:rsidTr="004376EB">
        <w:trPr>
          <w:trHeight w:val="666"/>
        </w:trPr>
        <w:tc>
          <w:tcPr>
            <w:tcW w:w="2056"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120FFF0B" w14:textId="77777777" w:rsidR="004376EB" w:rsidRDefault="004376EB">
            <w:pPr>
              <w:jc w:val="center"/>
              <w:rPr>
                <w:b/>
                <w:bCs/>
                <w:color w:val="000000"/>
                <w:lang w:eastAsia="vi-VN"/>
              </w:rPr>
            </w:pPr>
            <w:r>
              <w:rPr>
                <w:b/>
                <w:bCs/>
                <w:color w:val="000000"/>
              </w:rPr>
              <w:t>TT</w:t>
            </w:r>
          </w:p>
        </w:tc>
        <w:tc>
          <w:tcPr>
            <w:tcW w:w="2649" w:type="dxa"/>
            <w:tcBorders>
              <w:top w:val="single" w:sz="4" w:space="0" w:color="auto"/>
              <w:left w:val="nil"/>
              <w:bottom w:val="single" w:sz="4" w:space="0" w:color="auto"/>
              <w:right w:val="single" w:sz="4" w:space="0" w:color="auto"/>
            </w:tcBorders>
            <w:shd w:val="clear" w:color="000000" w:fill="A9D08E"/>
            <w:vAlign w:val="center"/>
            <w:hideMark/>
          </w:tcPr>
          <w:p w14:paraId="0AB8077E" w14:textId="77777777" w:rsidR="004376EB" w:rsidRDefault="004376EB">
            <w:pPr>
              <w:jc w:val="center"/>
              <w:rPr>
                <w:b/>
                <w:bCs/>
                <w:color w:val="000000"/>
              </w:rPr>
            </w:pPr>
            <w:r>
              <w:rPr>
                <w:b/>
                <w:bCs/>
                <w:color w:val="000000"/>
              </w:rPr>
              <w:t>Năm trồng</w:t>
            </w:r>
          </w:p>
        </w:tc>
        <w:tc>
          <w:tcPr>
            <w:tcW w:w="2688" w:type="dxa"/>
            <w:tcBorders>
              <w:top w:val="single" w:sz="4" w:space="0" w:color="auto"/>
              <w:left w:val="nil"/>
              <w:bottom w:val="single" w:sz="4" w:space="0" w:color="auto"/>
              <w:right w:val="single" w:sz="4" w:space="0" w:color="auto"/>
            </w:tcBorders>
            <w:shd w:val="clear" w:color="000000" w:fill="A9D08E"/>
            <w:vAlign w:val="center"/>
            <w:hideMark/>
          </w:tcPr>
          <w:p w14:paraId="5104239F" w14:textId="77777777" w:rsidR="004376EB" w:rsidRDefault="004376EB">
            <w:pPr>
              <w:jc w:val="center"/>
              <w:rPr>
                <w:b/>
                <w:bCs/>
                <w:color w:val="000000"/>
              </w:rPr>
            </w:pPr>
            <w:r>
              <w:rPr>
                <w:b/>
                <w:bCs/>
                <w:color w:val="000000"/>
              </w:rPr>
              <w:t>Diện tích sử dụng (ha)</w:t>
            </w:r>
          </w:p>
        </w:tc>
        <w:tc>
          <w:tcPr>
            <w:tcW w:w="2807" w:type="dxa"/>
            <w:tcBorders>
              <w:top w:val="single" w:sz="4" w:space="0" w:color="auto"/>
              <w:left w:val="nil"/>
              <w:bottom w:val="single" w:sz="4" w:space="0" w:color="auto"/>
              <w:right w:val="single" w:sz="4" w:space="0" w:color="auto"/>
            </w:tcBorders>
            <w:shd w:val="clear" w:color="000000" w:fill="A9D08E"/>
            <w:vAlign w:val="center"/>
            <w:hideMark/>
          </w:tcPr>
          <w:p w14:paraId="26D7631B" w14:textId="77777777" w:rsidR="004376EB" w:rsidRDefault="004376EB">
            <w:pPr>
              <w:jc w:val="center"/>
              <w:rPr>
                <w:b/>
                <w:bCs/>
                <w:color w:val="000000"/>
              </w:rPr>
            </w:pPr>
            <w:r>
              <w:rPr>
                <w:b/>
                <w:bCs/>
                <w:color w:val="000000"/>
              </w:rPr>
              <w:t>Năm trồng mới dự kiến</w:t>
            </w:r>
          </w:p>
        </w:tc>
        <w:tc>
          <w:tcPr>
            <w:tcW w:w="3084" w:type="dxa"/>
            <w:tcBorders>
              <w:top w:val="single" w:sz="4" w:space="0" w:color="auto"/>
              <w:left w:val="nil"/>
              <w:bottom w:val="single" w:sz="4" w:space="0" w:color="auto"/>
              <w:right w:val="single" w:sz="4" w:space="0" w:color="auto"/>
            </w:tcBorders>
            <w:shd w:val="clear" w:color="000000" w:fill="A9D08E"/>
            <w:vAlign w:val="center"/>
            <w:hideMark/>
          </w:tcPr>
          <w:p w14:paraId="3001BC34" w14:textId="77777777" w:rsidR="004376EB" w:rsidRDefault="004376EB">
            <w:pPr>
              <w:jc w:val="center"/>
              <w:rPr>
                <w:b/>
                <w:bCs/>
                <w:color w:val="000000"/>
              </w:rPr>
            </w:pPr>
            <w:r>
              <w:rPr>
                <w:b/>
                <w:bCs/>
                <w:color w:val="000000"/>
              </w:rPr>
              <w:t>Diện tích trồng mới</w:t>
            </w:r>
          </w:p>
        </w:tc>
      </w:tr>
      <w:tr w:rsidR="004376EB" w14:paraId="50AB0552" w14:textId="77777777" w:rsidTr="004376EB">
        <w:trPr>
          <w:trHeight w:val="344"/>
        </w:trPr>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3FF23E8E" w14:textId="77777777" w:rsidR="004376EB" w:rsidRDefault="004376EB">
            <w:pPr>
              <w:jc w:val="center"/>
              <w:rPr>
                <w:color w:val="000000"/>
              </w:rPr>
            </w:pPr>
            <w:r>
              <w:rPr>
                <w:color w:val="000000"/>
              </w:rPr>
              <w:t>1</w:t>
            </w:r>
          </w:p>
        </w:tc>
        <w:tc>
          <w:tcPr>
            <w:tcW w:w="2649" w:type="dxa"/>
            <w:tcBorders>
              <w:top w:val="nil"/>
              <w:left w:val="nil"/>
              <w:bottom w:val="single" w:sz="4" w:space="0" w:color="auto"/>
              <w:right w:val="single" w:sz="4" w:space="0" w:color="auto"/>
            </w:tcBorders>
            <w:shd w:val="clear" w:color="auto" w:fill="auto"/>
            <w:noWrap/>
            <w:vAlign w:val="center"/>
            <w:hideMark/>
          </w:tcPr>
          <w:p w14:paraId="4B56930B" w14:textId="77777777" w:rsidR="004376EB" w:rsidRDefault="004376EB">
            <w:pPr>
              <w:jc w:val="center"/>
              <w:rPr>
                <w:color w:val="000000"/>
              </w:rPr>
            </w:pPr>
            <w:r>
              <w:rPr>
                <w:color w:val="000000"/>
              </w:rPr>
              <w:t>2016</w:t>
            </w:r>
          </w:p>
        </w:tc>
        <w:tc>
          <w:tcPr>
            <w:tcW w:w="2688" w:type="dxa"/>
            <w:tcBorders>
              <w:top w:val="nil"/>
              <w:left w:val="nil"/>
              <w:bottom w:val="single" w:sz="4" w:space="0" w:color="auto"/>
              <w:right w:val="single" w:sz="4" w:space="0" w:color="auto"/>
            </w:tcBorders>
            <w:shd w:val="clear" w:color="auto" w:fill="auto"/>
            <w:noWrap/>
            <w:vAlign w:val="center"/>
            <w:hideMark/>
          </w:tcPr>
          <w:p w14:paraId="5353F572" w14:textId="77777777" w:rsidR="004376EB" w:rsidRDefault="004376EB">
            <w:pPr>
              <w:jc w:val="right"/>
              <w:rPr>
                <w:color w:val="000000"/>
              </w:rPr>
            </w:pPr>
            <w:r>
              <w:rPr>
                <w:color w:val="000000"/>
              </w:rPr>
              <w:t>6.62</w:t>
            </w:r>
          </w:p>
        </w:tc>
        <w:tc>
          <w:tcPr>
            <w:tcW w:w="2807" w:type="dxa"/>
            <w:tcBorders>
              <w:top w:val="nil"/>
              <w:left w:val="nil"/>
              <w:bottom w:val="single" w:sz="4" w:space="0" w:color="auto"/>
              <w:right w:val="single" w:sz="4" w:space="0" w:color="auto"/>
            </w:tcBorders>
            <w:shd w:val="clear" w:color="auto" w:fill="auto"/>
            <w:noWrap/>
            <w:vAlign w:val="center"/>
            <w:hideMark/>
          </w:tcPr>
          <w:p w14:paraId="56FBF832" w14:textId="77777777" w:rsidR="004376EB" w:rsidRDefault="004376EB">
            <w:pPr>
              <w:jc w:val="right"/>
              <w:rPr>
                <w:color w:val="000000"/>
              </w:rPr>
            </w:pPr>
            <w:r>
              <w:rPr>
                <w:color w:val="000000"/>
              </w:rPr>
              <w:t>2024</w:t>
            </w:r>
          </w:p>
        </w:tc>
        <w:tc>
          <w:tcPr>
            <w:tcW w:w="3084" w:type="dxa"/>
            <w:tcBorders>
              <w:top w:val="nil"/>
              <w:left w:val="nil"/>
              <w:bottom w:val="single" w:sz="4" w:space="0" w:color="auto"/>
              <w:right w:val="single" w:sz="4" w:space="0" w:color="auto"/>
            </w:tcBorders>
            <w:shd w:val="clear" w:color="auto" w:fill="auto"/>
            <w:noWrap/>
            <w:vAlign w:val="center"/>
            <w:hideMark/>
          </w:tcPr>
          <w:p w14:paraId="1B6D7194" w14:textId="77777777" w:rsidR="004376EB" w:rsidRDefault="004376EB">
            <w:pPr>
              <w:jc w:val="right"/>
              <w:rPr>
                <w:color w:val="000000"/>
              </w:rPr>
            </w:pPr>
            <w:r>
              <w:rPr>
                <w:color w:val="000000"/>
              </w:rPr>
              <w:t>6.62</w:t>
            </w:r>
          </w:p>
        </w:tc>
      </w:tr>
      <w:tr w:rsidR="004376EB" w14:paraId="32FD180F" w14:textId="77777777" w:rsidTr="004376EB">
        <w:trPr>
          <w:trHeight w:val="344"/>
        </w:trPr>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4BF7EA5D" w14:textId="77777777" w:rsidR="004376EB" w:rsidRDefault="004376EB">
            <w:pPr>
              <w:jc w:val="center"/>
              <w:rPr>
                <w:color w:val="000000"/>
              </w:rPr>
            </w:pPr>
            <w:r>
              <w:rPr>
                <w:color w:val="000000"/>
              </w:rPr>
              <w:t>2</w:t>
            </w:r>
          </w:p>
        </w:tc>
        <w:tc>
          <w:tcPr>
            <w:tcW w:w="2649" w:type="dxa"/>
            <w:tcBorders>
              <w:top w:val="nil"/>
              <w:left w:val="nil"/>
              <w:bottom w:val="single" w:sz="4" w:space="0" w:color="auto"/>
              <w:right w:val="single" w:sz="4" w:space="0" w:color="auto"/>
            </w:tcBorders>
            <w:shd w:val="clear" w:color="auto" w:fill="auto"/>
            <w:noWrap/>
            <w:vAlign w:val="center"/>
            <w:hideMark/>
          </w:tcPr>
          <w:p w14:paraId="00E6C7E2" w14:textId="77777777" w:rsidR="004376EB" w:rsidRDefault="004376EB">
            <w:pPr>
              <w:jc w:val="center"/>
              <w:rPr>
                <w:color w:val="000000"/>
              </w:rPr>
            </w:pPr>
            <w:r>
              <w:rPr>
                <w:color w:val="000000"/>
              </w:rPr>
              <w:t>2017</w:t>
            </w:r>
          </w:p>
        </w:tc>
        <w:tc>
          <w:tcPr>
            <w:tcW w:w="2688" w:type="dxa"/>
            <w:tcBorders>
              <w:top w:val="nil"/>
              <w:left w:val="nil"/>
              <w:bottom w:val="single" w:sz="4" w:space="0" w:color="auto"/>
              <w:right w:val="single" w:sz="4" w:space="0" w:color="auto"/>
            </w:tcBorders>
            <w:shd w:val="clear" w:color="auto" w:fill="auto"/>
            <w:noWrap/>
            <w:vAlign w:val="center"/>
            <w:hideMark/>
          </w:tcPr>
          <w:p w14:paraId="308ED144" w14:textId="77777777" w:rsidR="004376EB" w:rsidRDefault="004376EB">
            <w:pPr>
              <w:jc w:val="right"/>
              <w:rPr>
                <w:color w:val="000000"/>
              </w:rPr>
            </w:pPr>
            <w:r>
              <w:rPr>
                <w:color w:val="000000"/>
              </w:rPr>
              <w:t>62.11</w:t>
            </w:r>
          </w:p>
        </w:tc>
        <w:tc>
          <w:tcPr>
            <w:tcW w:w="2807" w:type="dxa"/>
            <w:tcBorders>
              <w:top w:val="nil"/>
              <w:left w:val="nil"/>
              <w:bottom w:val="single" w:sz="4" w:space="0" w:color="auto"/>
              <w:right w:val="single" w:sz="4" w:space="0" w:color="auto"/>
            </w:tcBorders>
            <w:shd w:val="clear" w:color="auto" w:fill="auto"/>
            <w:noWrap/>
            <w:vAlign w:val="center"/>
            <w:hideMark/>
          </w:tcPr>
          <w:p w14:paraId="71FEDEF7" w14:textId="77777777" w:rsidR="004376EB" w:rsidRDefault="004376EB">
            <w:pPr>
              <w:jc w:val="right"/>
              <w:rPr>
                <w:color w:val="000000"/>
              </w:rPr>
            </w:pPr>
            <w:r>
              <w:rPr>
                <w:color w:val="000000"/>
              </w:rPr>
              <w:t>2024</w:t>
            </w:r>
          </w:p>
        </w:tc>
        <w:tc>
          <w:tcPr>
            <w:tcW w:w="3084" w:type="dxa"/>
            <w:tcBorders>
              <w:top w:val="nil"/>
              <w:left w:val="nil"/>
              <w:bottom w:val="single" w:sz="4" w:space="0" w:color="auto"/>
              <w:right w:val="single" w:sz="4" w:space="0" w:color="auto"/>
            </w:tcBorders>
            <w:shd w:val="clear" w:color="auto" w:fill="auto"/>
            <w:noWrap/>
            <w:vAlign w:val="center"/>
            <w:hideMark/>
          </w:tcPr>
          <w:p w14:paraId="59BC9716" w14:textId="77777777" w:rsidR="004376EB" w:rsidRDefault="004376EB">
            <w:pPr>
              <w:jc w:val="right"/>
              <w:rPr>
                <w:color w:val="000000"/>
              </w:rPr>
            </w:pPr>
            <w:r>
              <w:rPr>
                <w:color w:val="000000"/>
              </w:rPr>
              <w:t>62.11</w:t>
            </w:r>
          </w:p>
        </w:tc>
      </w:tr>
      <w:tr w:rsidR="004376EB" w14:paraId="498BB0B6" w14:textId="77777777" w:rsidTr="004376EB">
        <w:trPr>
          <w:trHeight w:val="344"/>
        </w:trPr>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3290D4F6" w14:textId="77777777" w:rsidR="004376EB" w:rsidRDefault="004376EB">
            <w:pPr>
              <w:jc w:val="center"/>
              <w:rPr>
                <w:color w:val="000000"/>
              </w:rPr>
            </w:pPr>
            <w:r>
              <w:rPr>
                <w:color w:val="000000"/>
              </w:rPr>
              <w:t>3</w:t>
            </w:r>
          </w:p>
        </w:tc>
        <w:tc>
          <w:tcPr>
            <w:tcW w:w="2649" w:type="dxa"/>
            <w:tcBorders>
              <w:top w:val="nil"/>
              <w:left w:val="nil"/>
              <w:bottom w:val="single" w:sz="4" w:space="0" w:color="auto"/>
              <w:right w:val="single" w:sz="4" w:space="0" w:color="auto"/>
            </w:tcBorders>
            <w:shd w:val="clear" w:color="auto" w:fill="auto"/>
            <w:noWrap/>
            <w:vAlign w:val="center"/>
            <w:hideMark/>
          </w:tcPr>
          <w:p w14:paraId="7946AF37" w14:textId="77777777" w:rsidR="004376EB" w:rsidRDefault="004376EB">
            <w:pPr>
              <w:jc w:val="center"/>
              <w:rPr>
                <w:color w:val="000000"/>
              </w:rPr>
            </w:pPr>
            <w:r>
              <w:rPr>
                <w:color w:val="000000"/>
              </w:rPr>
              <w:t>2018</w:t>
            </w:r>
          </w:p>
        </w:tc>
        <w:tc>
          <w:tcPr>
            <w:tcW w:w="2688" w:type="dxa"/>
            <w:tcBorders>
              <w:top w:val="nil"/>
              <w:left w:val="nil"/>
              <w:bottom w:val="single" w:sz="4" w:space="0" w:color="auto"/>
              <w:right w:val="single" w:sz="4" w:space="0" w:color="auto"/>
            </w:tcBorders>
            <w:shd w:val="clear" w:color="auto" w:fill="auto"/>
            <w:noWrap/>
            <w:vAlign w:val="center"/>
            <w:hideMark/>
          </w:tcPr>
          <w:p w14:paraId="27BCC69F" w14:textId="77777777" w:rsidR="004376EB" w:rsidRDefault="004376EB">
            <w:pPr>
              <w:jc w:val="right"/>
              <w:rPr>
                <w:color w:val="000000"/>
              </w:rPr>
            </w:pPr>
            <w:r>
              <w:rPr>
                <w:color w:val="000000"/>
              </w:rPr>
              <w:t>182.96</w:t>
            </w:r>
          </w:p>
        </w:tc>
        <w:tc>
          <w:tcPr>
            <w:tcW w:w="2807" w:type="dxa"/>
            <w:tcBorders>
              <w:top w:val="nil"/>
              <w:left w:val="nil"/>
              <w:bottom w:val="single" w:sz="4" w:space="0" w:color="auto"/>
              <w:right w:val="single" w:sz="4" w:space="0" w:color="auto"/>
            </w:tcBorders>
            <w:shd w:val="clear" w:color="auto" w:fill="auto"/>
            <w:noWrap/>
            <w:vAlign w:val="center"/>
            <w:hideMark/>
          </w:tcPr>
          <w:p w14:paraId="101C7C22" w14:textId="77777777" w:rsidR="004376EB" w:rsidRDefault="004376EB">
            <w:pPr>
              <w:jc w:val="right"/>
              <w:rPr>
                <w:color w:val="000000"/>
              </w:rPr>
            </w:pPr>
            <w:r>
              <w:rPr>
                <w:color w:val="000000"/>
              </w:rPr>
              <w:t>2024</w:t>
            </w:r>
          </w:p>
        </w:tc>
        <w:tc>
          <w:tcPr>
            <w:tcW w:w="3084" w:type="dxa"/>
            <w:tcBorders>
              <w:top w:val="nil"/>
              <w:left w:val="nil"/>
              <w:bottom w:val="single" w:sz="4" w:space="0" w:color="auto"/>
              <w:right w:val="single" w:sz="4" w:space="0" w:color="auto"/>
            </w:tcBorders>
            <w:shd w:val="clear" w:color="auto" w:fill="auto"/>
            <w:noWrap/>
            <w:vAlign w:val="center"/>
            <w:hideMark/>
          </w:tcPr>
          <w:p w14:paraId="2FD2EAEF" w14:textId="77777777" w:rsidR="004376EB" w:rsidRDefault="004376EB">
            <w:pPr>
              <w:jc w:val="right"/>
              <w:rPr>
                <w:color w:val="000000"/>
              </w:rPr>
            </w:pPr>
            <w:r>
              <w:rPr>
                <w:color w:val="000000"/>
              </w:rPr>
              <w:t>182.96</w:t>
            </w:r>
          </w:p>
        </w:tc>
      </w:tr>
      <w:tr w:rsidR="004376EB" w14:paraId="79738D2F" w14:textId="77777777" w:rsidTr="004376EB">
        <w:trPr>
          <w:trHeight w:val="344"/>
        </w:trPr>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0F070073" w14:textId="77777777" w:rsidR="004376EB" w:rsidRDefault="004376EB">
            <w:pPr>
              <w:jc w:val="center"/>
              <w:rPr>
                <w:color w:val="000000"/>
              </w:rPr>
            </w:pPr>
            <w:r>
              <w:rPr>
                <w:color w:val="000000"/>
              </w:rPr>
              <w:t>4</w:t>
            </w:r>
          </w:p>
        </w:tc>
        <w:tc>
          <w:tcPr>
            <w:tcW w:w="2649" w:type="dxa"/>
            <w:tcBorders>
              <w:top w:val="nil"/>
              <w:left w:val="nil"/>
              <w:bottom w:val="single" w:sz="4" w:space="0" w:color="auto"/>
              <w:right w:val="single" w:sz="4" w:space="0" w:color="auto"/>
            </w:tcBorders>
            <w:shd w:val="clear" w:color="auto" w:fill="auto"/>
            <w:noWrap/>
            <w:vAlign w:val="center"/>
            <w:hideMark/>
          </w:tcPr>
          <w:p w14:paraId="1AA8F673" w14:textId="77777777" w:rsidR="004376EB" w:rsidRDefault="004376EB">
            <w:pPr>
              <w:jc w:val="center"/>
              <w:rPr>
                <w:color w:val="000000"/>
              </w:rPr>
            </w:pPr>
            <w:r>
              <w:rPr>
                <w:color w:val="000000"/>
              </w:rPr>
              <w:t>2019</w:t>
            </w:r>
          </w:p>
        </w:tc>
        <w:tc>
          <w:tcPr>
            <w:tcW w:w="2688" w:type="dxa"/>
            <w:tcBorders>
              <w:top w:val="nil"/>
              <w:left w:val="nil"/>
              <w:bottom w:val="single" w:sz="4" w:space="0" w:color="auto"/>
              <w:right w:val="single" w:sz="4" w:space="0" w:color="auto"/>
            </w:tcBorders>
            <w:shd w:val="clear" w:color="auto" w:fill="auto"/>
            <w:noWrap/>
            <w:vAlign w:val="center"/>
            <w:hideMark/>
          </w:tcPr>
          <w:p w14:paraId="5F0355DE" w14:textId="77777777" w:rsidR="004376EB" w:rsidRDefault="004376EB">
            <w:pPr>
              <w:jc w:val="right"/>
              <w:rPr>
                <w:color w:val="000000"/>
              </w:rPr>
            </w:pPr>
            <w:r>
              <w:rPr>
                <w:color w:val="000000"/>
              </w:rPr>
              <w:t>503.53</w:t>
            </w:r>
          </w:p>
        </w:tc>
        <w:tc>
          <w:tcPr>
            <w:tcW w:w="2807" w:type="dxa"/>
            <w:tcBorders>
              <w:top w:val="nil"/>
              <w:left w:val="nil"/>
              <w:bottom w:val="single" w:sz="4" w:space="0" w:color="auto"/>
              <w:right w:val="single" w:sz="4" w:space="0" w:color="auto"/>
            </w:tcBorders>
            <w:shd w:val="clear" w:color="auto" w:fill="auto"/>
            <w:noWrap/>
            <w:vAlign w:val="center"/>
            <w:hideMark/>
          </w:tcPr>
          <w:p w14:paraId="1E02196A" w14:textId="77777777" w:rsidR="004376EB" w:rsidRDefault="004376EB">
            <w:pPr>
              <w:jc w:val="right"/>
              <w:rPr>
                <w:color w:val="000000"/>
              </w:rPr>
            </w:pPr>
            <w:r>
              <w:rPr>
                <w:color w:val="000000"/>
              </w:rPr>
              <w:t>2024</w:t>
            </w:r>
          </w:p>
        </w:tc>
        <w:tc>
          <w:tcPr>
            <w:tcW w:w="3084" w:type="dxa"/>
            <w:tcBorders>
              <w:top w:val="nil"/>
              <w:left w:val="nil"/>
              <w:bottom w:val="single" w:sz="4" w:space="0" w:color="auto"/>
              <w:right w:val="single" w:sz="4" w:space="0" w:color="auto"/>
            </w:tcBorders>
            <w:shd w:val="clear" w:color="auto" w:fill="auto"/>
            <w:noWrap/>
            <w:vAlign w:val="center"/>
            <w:hideMark/>
          </w:tcPr>
          <w:p w14:paraId="5195C356" w14:textId="77777777" w:rsidR="004376EB" w:rsidRDefault="004376EB">
            <w:pPr>
              <w:jc w:val="right"/>
              <w:rPr>
                <w:color w:val="000000"/>
              </w:rPr>
            </w:pPr>
            <w:r>
              <w:rPr>
                <w:color w:val="000000"/>
              </w:rPr>
              <w:t>503.53</w:t>
            </w:r>
          </w:p>
        </w:tc>
      </w:tr>
      <w:tr w:rsidR="004376EB" w14:paraId="6D232ED2" w14:textId="77777777" w:rsidTr="004376EB">
        <w:trPr>
          <w:trHeight w:val="344"/>
        </w:trPr>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60FC4732" w14:textId="77777777" w:rsidR="004376EB" w:rsidRDefault="004376EB">
            <w:pPr>
              <w:jc w:val="center"/>
              <w:rPr>
                <w:color w:val="000000"/>
              </w:rPr>
            </w:pPr>
            <w:r>
              <w:rPr>
                <w:color w:val="000000"/>
              </w:rPr>
              <w:t>5</w:t>
            </w:r>
          </w:p>
        </w:tc>
        <w:tc>
          <w:tcPr>
            <w:tcW w:w="2649" w:type="dxa"/>
            <w:tcBorders>
              <w:top w:val="nil"/>
              <w:left w:val="nil"/>
              <w:bottom w:val="single" w:sz="4" w:space="0" w:color="auto"/>
              <w:right w:val="single" w:sz="4" w:space="0" w:color="auto"/>
            </w:tcBorders>
            <w:shd w:val="clear" w:color="auto" w:fill="auto"/>
            <w:noWrap/>
            <w:vAlign w:val="center"/>
            <w:hideMark/>
          </w:tcPr>
          <w:p w14:paraId="49444492" w14:textId="77777777" w:rsidR="004376EB" w:rsidRDefault="004376EB">
            <w:pPr>
              <w:jc w:val="center"/>
              <w:rPr>
                <w:color w:val="000000"/>
              </w:rPr>
            </w:pPr>
            <w:r>
              <w:rPr>
                <w:color w:val="000000"/>
              </w:rPr>
              <w:t>2020</w:t>
            </w:r>
          </w:p>
        </w:tc>
        <w:tc>
          <w:tcPr>
            <w:tcW w:w="2688" w:type="dxa"/>
            <w:tcBorders>
              <w:top w:val="nil"/>
              <w:left w:val="nil"/>
              <w:bottom w:val="single" w:sz="4" w:space="0" w:color="auto"/>
              <w:right w:val="single" w:sz="4" w:space="0" w:color="auto"/>
            </w:tcBorders>
            <w:shd w:val="clear" w:color="auto" w:fill="auto"/>
            <w:noWrap/>
            <w:vAlign w:val="center"/>
            <w:hideMark/>
          </w:tcPr>
          <w:p w14:paraId="5B077519" w14:textId="77777777" w:rsidR="004376EB" w:rsidRDefault="004376EB">
            <w:pPr>
              <w:jc w:val="right"/>
              <w:rPr>
                <w:color w:val="000000"/>
              </w:rPr>
            </w:pPr>
            <w:r>
              <w:rPr>
                <w:color w:val="000000"/>
              </w:rPr>
              <w:t>609.93</w:t>
            </w:r>
          </w:p>
        </w:tc>
        <w:tc>
          <w:tcPr>
            <w:tcW w:w="2807" w:type="dxa"/>
            <w:tcBorders>
              <w:top w:val="nil"/>
              <w:left w:val="nil"/>
              <w:bottom w:val="single" w:sz="4" w:space="0" w:color="auto"/>
              <w:right w:val="single" w:sz="4" w:space="0" w:color="auto"/>
            </w:tcBorders>
            <w:shd w:val="clear" w:color="auto" w:fill="auto"/>
            <w:noWrap/>
            <w:vAlign w:val="center"/>
            <w:hideMark/>
          </w:tcPr>
          <w:p w14:paraId="482414AD" w14:textId="77777777" w:rsidR="004376EB" w:rsidRDefault="004376EB">
            <w:pPr>
              <w:jc w:val="right"/>
              <w:rPr>
                <w:color w:val="000000"/>
              </w:rPr>
            </w:pPr>
            <w:r>
              <w:rPr>
                <w:color w:val="000000"/>
              </w:rPr>
              <w:t>2025</w:t>
            </w:r>
          </w:p>
        </w:tc>
        <w:tc>
          <w:tcPr>
            <w:tcW w:w="3084" w:type="dxa"/>
            <w:tcBorders>
              <w:top w:val="nil"/>
              <w:left w:val="nil"/>
              <w:bottom w:val="single" w:sz="4" w:space="0" w:color="auto"/>
              <w:right w:val="single" w:sz="4" w:space="0" w:color="auto"/>
            </w:tcBorders>
            <w:shd w:val="clear" w:color="auto" w:fill="auto"/>
            <w:noWrap/>
            <w:vAlign w:val="bottom"/>
            <w:hideMark/>
          </w:tcPr>
          <w:p w14:paraId="2B3A0D76" w14:textId="77777777" w:rsidR="004376EB" w:rsidRDefault="004376EB">
            <w:pPr>
              <w:jc w:val="right"/>
              <w:rPr>
                <w:color w:val="000000"/>
                <w:sz w:val="22"/>
                <w:szCs w:val="22"/>
              </w:rPr>
            </w:pPr>
            <w:r>
              <w:rPr>
                <w:color w:val="000000"/>
                <w:sz w:val="22"/>
                <w:szCs w:val="22"/>
              </w:rPr>
              <w:t>609.93</w:t>
            </w:r>
          </w:p>
        </w:tc>
      </w:tr>
      <w:tr w:rsidR="004376EB" w14:paraId="40D15AF0" w14:textId="77777777" w:rsidTr="004376EB">
        <w:trPr>
          <w:trHeight w:val="344"/>
        </w:trPr>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79C82F03" w14:textId="77777777" w:rsidR="004376EB" w:rsidRDefault="004376EB">
            <w:pPr>
              <w:jc w:val="center"/>
              <w:rPr>
                <w:color w:val="000000"/>
              </w:rPr>
            </w:pPr>
            <w:r>
              <w:rPr>
                <w:color w:val="000000"/>
              </w:rPr>
              <w:t>6</w:t>
            </w:r>
          </w:p>
        </w:tc>
        <w:tc>
          <w:tcPr>
            <w:tcW w:w="2649" w:type="dxa"/>
            <w:tcBorders>
              <w:top w:val="nil"/>
              <w:left w:val="nil"/>
              <w:bottom w:val="single" w:sz="4" w:space="0" w:color="auto"/>
              <w:right w:val="single" w:sz="4" w:space="0" w:color="auto"/>
            </w:tcBorders>
            <w:shd w:val="clear" w:color="auto" w:fill="auto"/>
            <w:noWrap/>
            <w:vAlign w:val="center"/>
            <w:hideMark/>
          </w:tcPr>
          <w:p w14:paraId="0FC088B1" w14:textId="77777777" w:rsidR="004376EB" w:rsidRDefault="004376EB">
            <w:pPr>
              <w:jc w:val="center"/>
              <w:rPr>
                <w:color w:val="000000"/>
              </w:rPr>
            </w:pPr>
            <w:r>
              <w:rPr>
                <w:color w:val="000000"/>
              </w:rPr>
              <w:t>2021</w:t>
            </w:r>
          </w:p>
        </w:tc>
        <w:tc>
          <w:tcPr>
            <w:tcW w:w="2688" w:type="dxa"/>
            <w:tcBorders>
              <w:top w:val="nil"/>
              <w:left w:val="nil"/>
              <w:bottom w:val="single" w:sz="4" w:space="0" w:color="auto"/>
              <w:right w:val="single" w:sz="4" w:space="0" w:color="auto"/>
            </w:tcBorders>
            <w:shd w:val="clear" w:color="auto" w:fill="auto"/>
            <w:noWrap/>
            <w:vAlign w:val="center"/>
            <w:hideMark/>
          </w:tcPr>
          <w:p w14:paraId="6848B8DA" w14:textId="77777777" w:rsidR="004376EB" w:rsidRDefault="004376EB">
            <w:pPr>
              <w:jc w:val="right"/>
              <w:rPr>
                <w:color w:val="000000"/>
              </w:rPr>
            </w:pPr>
            <w:r>
              <w:rPr>
                <w:color w:val="000000"/>
              </w:rPr>
              <w:t>899.74</w:t>
            </w:r>
          </w:p>
        </w:tc>
        <w:tc>
          <w:tcPr>
            <w:tcW w:w="2807" w:type="dxa"/>
            <w:tcBorders>
              <w:top w:val="nil"/>
              <w:left w:val="nil"/>
              <w:bottom w:val="single" w:sz="4" w:space="0" w:color="auto"/>
              <w:right w:val="single" w:sz="4" w:space="0" w:color="auto"/>
            </w:tcBorders>
            <w:shd w:val="clear" w:color="auto" w:fill="auto"/>
            <w:noWrap/>
            <w:vAlign w:val="center"/>
            <w:hideMark/>
          </w:tcPr>
          <w:p w14:paraId="48E87922" w14:textId="77777777" w:rsidR="004376EB" w:rsidRDefault="004376EB">
            <w:pPr>
              <w:jc w:val="right"/>
              <w:rPr>
                <w:color w:val="000000"/>
              </w:rPr>
            </w:pPr>
            <w:r>
              <w:rPr>
                <w:color w:val="000000"/>
              </w:rPr>
              <w:t>2026</w:t>
            </w:r>
          </w:p>
        </w:tc>
        <w:tc>
          <w:tcPr>
            <w:tcW w:w="3084" w:type="dxa"/>
            <w:tcBorders>
              <w:top w:val="nil"/>
              <w:left w:val="nil"/>
              <w:bottom w:val="single" w:sz="4" w:space="0" w:color="auto"/>
              <w:right w:val="single" w:sz="4" w:space="0" w:color="auto"/>
            </w:tcBorders>
            <w:shd w:val="clear" w:color="auto" w:fill="auto"/>
            <w:noWrap/>
            <w:vAlign w:val="bottom"/>
            <w:hideMark/>
          </w:tcPr>
          <w:p w14:paraId="197BE372" w14:textId="77777777" w:rsidR="004376EB" w:rsidRDefault="004376EB">
            <w:pPr>
              <w:jc w:val="right"/>
              <w:rPr>
                <w:color w:val="000000"/>
                <w:sz w:val="22"/>
                <w:szCs w:val="22"/>
              </w:rPr>
            </w:pPr>
            <w:r>
              <w:rPr>
                <w:color w:val="000000"/>
                <w:sz w:val="22"/>
                <w:szCs w:val="22"/>
              </w:rPr>
              <w:t>784.41</w:t>
            </w:r>
          </w:p>
        </w:tc>
      </w:tr>
      <w:tr w:rsidR="004376EB" w14:paraId="75E27D44" w14:textId="77777777" w:rsidTr="004376EB">
        <w:trPr>
          <w:trHeight w:val="344"/>
        </w:trPr>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3A9A90D0" w14:textId="77777777" w:rsidR="004376EB" w:rsidRDefault="004376EB">
            <w:pPr>
              <w:jc w:val="center"/>
              <w:rPr>
                <w:color w:val="000000"/>
              </w:rPr>
            </w:pPr>
            <w:r>
              <w:rPr>
                <w:color w:val="000000"/>
              </w:rPr>
              <w:t>7</w:t>
            </w:r>
          </w:p>
        </w:tc>
        <w:tc>
          <w:tcPr>
            <w:tcW w:w="2649" w:type="dxa"/>
            <w:tcBorders>
              <w:top w:val="nil"/>
              <w:left w:val="nil"/>
              <w:bottom w:val="single" w:sz="4" w:space="0" w:color="auto"/>
              <w:right w:val="single" w:sz="4" w:space="0" w:color="auto"/>
            </w:tcBorders>
            <w:shd w:val="clear" w:color="auto" w:fill="auto"/>
            <w:noWrap/>
            <w:vAlign w:val="center"/>
            <w:hideMark/>
          </w:tcPr>
          <w:p w14:paraId="56B25D6B" w14:textId="77777777" w:rsidR="004376EB" w:rsidRDefault="004376EB">
            <w:pPr>
              <w:jc w:val="center"/>
              <w:rPr>
                <w:color w:val="000000"/>
              </w:rPr>
            </w:pPr>
            <w:r>
              <w:rPr>
                <w:color w:val="000000"/>
              </w:rPr>
              <w:t>2022</w:t>
            </w:r>
          </w:p>
        </w:tc>
        <w:tc>
          <w:tcPr>
            <w:tcW w:w="2688" w:type="dxa"/>
            <w:tcBorders>
              <w:top w:val="nil"/>
              <w:left w:val="nil"/>
              <w:bottom w:val="single" w:sz="4" w:space="0" w:color="auto"/>
              <w:right w:val="single" w:sz="4" w:space="0" w:color="auto"/>
            </w:tcBorders>
            <w:shd w:val="clear" w:color="auto" w:fill="auto"/>
            <w:noWrap/>
            <w:vAlign w:val="center"/>
            <w:hideMark/>
          </w:tcPr>
          <w:p w14:paraId="13B6B441" w14:textId="77777777" w:rsidR="004376EB" w:rsidRDefault="004376EB">
            <w:pPr>
              <w:jc w:val="right"/>
              <w:rPr>
                <w:color w:val="000000"/>
              </w:rPr>
            </w:pPr>
            <w:r>
              <w:rPr>
                <w:color w:val="000000"/>
              </w:rPr>
              <w:t>1,256.76</w:t>
            </w:r>
          </w:p>
        </w:tc>
        <w:tc>
          <w:tcPr>
            <w:tcW w:w="2807" w:type="dxa"/>
            <w:tcBorders>
              <w:top w:val="nil"/>
              <w:left w:val="nil"/>
              <w:bottom w:val="single" w:sz="4" w:space="0" w:color="auto"/>
              <w:right w:val="single" w:sz="4" w:space="0" w:color="auto"/>
            </w:tcBorders>
            <w:shd w:val="clear" w:color="auto" w:fill="auto"/>
            <w:noWrap/>
            <w:vAlign w:val="center"/>
            <w:hideMark/>
          </w:tcPr>
          <w:p w14:paraId="632DE80B" w14:textId="77777777" w:rsidR="004376EB" w:rsidRDefault="004376EB">
            <w:pPr>
              <w:jc w:val="right"/>
              <w:rPr>
                <w:color w:val="000000"/>
              </w:rPr>
            </w:pPr>
            <w:r>
              <w:rPr>
                <w:color w:val="000000"/>
              </w:rPr>
              <w:t>2027</w:t>
            </w:r>
          </w:p>
        </w:tc>
        <w:tc>
          <w:tcPr>
            <w:tcW w:w="3084" w:type="dxa"/>
            <w:tcBorders>
              <w:top w:val="nil"/>
              <w:left w:val="nil"/>
              <w:bottom w:val="single" w:sz="4" w:space="0" w:color="auto"/>
              <w:right w:val="single" w:sz="4" w:space="0" w:color="auto"/>
            </w:tcBorders>
            <w:shd w:val="clear" w:color="auto" w:fill="auto"/>
            <w:noWrap/>
            <w:vAlign w:val="bottom"/>
            <w:hideMark/>
          </w:tcPr>
          <w:p w14:paraId="732BE44E" w14:textId="77777777" w:rsidR="004376EB" w:rsidRDefault="004376EB">
            <w:pPr>
              <w:jc w:val="right"/>
              <w:rPr>
                <w:color w:val="000000"/>
                <w:sz w:val="22"/>
                <w:szCs w:val="22"/>
              </w:rPr>
            </w:pPr>
            <w:r>
              <w:rPr>
                <w:color w:val="000000"/>
                <w:sz w:val="22"/>
                <w:szCs w:val="22"/>
              </w:rPr>
              <w:t>784.41</w:t>
            </w:r>
          </w:p>
        </w:tc>
      </w:tr>
      <w:tr w:rsidR="004376EB" w14:paraId="5F745B92" w14:textId="77777777" w:rsidTr="004376EB">
        <w:trPr>
          <w:trHeight w:val="344"/>
        </w:trPr>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0CECA081" w14:textId="77777777" w:rsidR="004376EB" w:rsidRDefault="004376EB">
            <w:pPr>
              <w:jc w:val="center"/>
              <w:rPr>
                <w:color w:val="000000"/>
              </w:rPr>
            </w:pPr>
            <w:r>
              <w:rPr>
                <w:color w:val="000000"/>
              </w:rPr>
              <w:t>8</w:t>
            </w:r>
          </w:p>
        </w:tc>
        <w:tc>
          <w:tcPr>
            <w:tcW w:w="2649" w:type="dxa"/>
            <w:tcBorders>
              <w:top w:val="nil"/>
              <w:left w:val="nil"/>
              <w:bottom w:val="single" w:sz="4" w:space="0" w:color="auto"/>
              <w:right w:val="single" w:sz="4" w:space="0" w:color="auto"/>
            </w:tcBorders>
            <w:shd w:val="clear" w:color="auto" w:fill="auto"/>
            <w:noWrap/>
            <w:vAlign w:val="center"/>
            <w:hideMark/>
          </w:tcPr>
          <w:p w14:paraId="6CD61FA5" w14:textId="77777777" w:rsidR="004376EB" w:rsidRDefault="004376EB">
            <w:pPr>
              <w:jc w:val="center"/>
              <w:rPr>
                <w:color w:val="000000"/>
              </w:rPr>
            </w:pPr>
            <w:r>
              <w:rPr>
                <w:color w:val="000000"/>
              </w:rPr>
              <w:t>2023</w:t>
            </w:r>
          </w:p>
        </w:tc>
        <w:tc>
          <w:tcPr>
            <w:tcW w:w="2688" w:type="dxa"/>
            <w:tcBorders>
              <w:top w:val="nil"/>
              <w:left w:val="nil"/>
              <w:bottom w:val="single" w:sz="4" w:space="0" w:color="auto"/>
              <w:right w:val="single" w:sz="4" w:space="0" w:color="auto"/>
            </w:tcBorders>
            <w:shd w:val="clear" w:color="auto" w:fill="auto"/>
            <w:noWrap/>
            <w:vAlign w:val="center"/>
            <w:hideMark/>
          </w:tcPr>
          <w:p w14:paraId="6D88F247" w14:textId="77777777" w:rsidR="004376EB" w:rsidRDefault="004376EB">
            <w:pPr>
              <w:jc w:val="right"/>
              <w:rPr>
                <w:color w:val="000000"/>
              </w:rPr>
            </w:pPr>
            <w:r>
              <w:rPr>
                <w:color w:val="000000"/>
              </w:rPr>
              <w:t>615.35</w:t>
            </w:r>
          </w:p>
        </w:tc>
        <w:tc>
          <w:tcPr>
            <w:tcW w:w="2807" w:type="dxa"/>
            <w:tcBorders>
              <w:top w:val="nil"/>
              <w:left w:val="nil"/>
              <w:bottom w:val="single" w:sz="4" w:space="0" w:color="auto"/>
              <w:right w:val="single" w:sz="4" w:space="0" w:color="auto"/>
            </w:tcBorders>
            <w:shd w:val="clear" w:color="auto" w:fill="auto"/>
            <w:noWrap/>
            <w:vAlign w:val="center"/>
            <w:hideMark/>
          </w:tcPr>
          <w:p w14:paraId="39C37904" w14:textId="77777777" w:rsidR="004376EB" w:rsidRDefault="004376EB">
            <w:pPr>
              <w:jc w:val="right"/>
              <w:rPr>
                <w:color w:val="000000"/>
              </w:rPr>
            </w:pPr>
            <w:r>
              <w:rPr>
                <w:color w:val="000000"/>
              </w:rPr>
              <w:t>2028</w:t>
            </w:r>
          </w:p>
        </w:tc>
        <w:tc>
          <w:tcPr>
            <w:tcW w:w="3084" w:type="dxa"/>
            <w:tcBorders>
              <w:top w:val="nil"/>
              <w:left w:val="nil"/>
              <w:bottom w:val="single" w:sz="4" w:space="0" w:color="auto"/>
              <w:right w:val="single" w:sz="4" w:space="0" w:color="auto"/>
            </w:tcBorders>
            <w:shd w:val="clear" w:color="auto" w:fill="auto"/>
            <w:noWrap/>
            <w:vAlign w:val="bottom"/>
            <w:hideMark/>
          </w:tcPr>
          <w:p w14:paraId="1B066599" w14:textId="77777777" w:rsidR="004376EB" w:rsidRDefault="004376EB">
            <w:pPr>
              <w:jc w:val="right"/>
              <w:rPr>
                <w:color w:val="000000"/>
                <w:sz w:val="22"/>
                <w:szCs w:val="22"/>
              </w:rPr>
            </w:pPr>
            <w:r>
              <w:rPr>
                <w:color w:val="000000"/>
                <w:sz w:val="22"/>
                <w:szCs w:val="22"/>
              </w:rPr>
              <w:t>784.41</w:t>
            </w:r>
          </w:p>
        </w:tc>
      </w:tr>
      <w:tr w:rsidR="004376EB" w14:paraId="25F18F54" w14:textId="77777777" w:rsidTr="004376EB">
        <w:trPr>
          <w:trHeight w:val="344"/>
        </w:trPr>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0DE9EAB3" w14:textId="77777777" w:rsidR="004376EB" w:rsidRDefault="004376EB">
            <w:pPr>
              <w:jc w:val="center"/>
              <w:rPr>
                <w:color w:val="000000"/>
              </w:rPr>
            </w:pPr>
            <w:r>
              <w:rPr>
                <w:color w:val="000000"/>
              </w:rPr>
              <w:t>9</w:t>
            </w:r>
          </w:p>
        </w:tc>
        <w:tc>
          <w:tcPr>
            <w:tcW w:w="2649" w:type="dxa"/>
            <w:tcBorders>
              <w:top w:val="nil"/>
              <w:left w:val="nil"/>
              <w:bottom w:val="single" w:sz="4" w:space="0" w:color="auto"/>
              <w:right w:val="single" w:sz="4" w:space="0" w:color="auto"/>
            </w:tcBorders>
            <w:shd w:val="clear" w:color="auto" w:fill="auto"/>
            <w:noWrap/>
            <w:vAlign w:val="center"/>
            <w:hideMark/>
          </w:tcPr>
          <w:p w14:paraId="61DD95C3" w14:textId="7E59F81E" w:rsidR="004376EB" w:rsidRDefault="004376EB">
            <w:pPr>
              <w:jc w:val="center"/>
              <w:rPr>
                <w:color w:val="000000"/>
              </w:rPr>
            </w:pPr>
            <w:r>
              <w:rPr>
                <w:color w:val="000000"/>
              </w:rPr>
              <w:t> </w:t>
            </w:r>
            <w:r w:rsidR="00723ACA">
              <w:rPr>
                <w:color w:val="000000"/>
              </w:rPr>
              <w:t>-</w:t>
            </w:r>
          </w:p>
        </w:tc>
        <w:tc>
          <w:tcPr>
            <w:tcW w:w="2688" w:type="dxa"/>
            <w:tcBorders>
              <w:top w:val="nil"/>
              <w:left w:val="nil"/>
              <w:bottom w:val="single" w:sz="4" w:space="0" w:color="auto"/>
              <w:right w:val="single" w:sz="4" w:space="0" w:color="auto"/>
            </w:tcBorders>
            <w:shd w:val="clear" w:color="auto" w:fill="auto"/>
            <w:noWrap/>
            <w:vAlign w:val="center"/>
            <w:hideMark/>
          </w:tcPr>
          <w:p w14:paraId="0CC757A6" w14:textId="70AED623" w:rsidR="004376EB" w:rsidRDefault="00723ACA">
            <w:pPr>
              <w:jc w:val="right"/>
              <w:rPr>
                <w:color w:val="000000"/>
              </w:rPr>
            </w:pPr>
            <w:r>
              <w:rPr>
                <w:color w:val="000000"/>
              </w:rPr>
              <w:t>-</w:t>
            </w:r>
            <w:r w:rsidR="004376EB">
              <w:rPr>
                <w:color w:val="000000"/>
              </w:rPr>
              <w:t> </w:t>
            </w:r>
          </w:p>
        </w:tc>
        <w:tc>
          <w:tcPr>
            <w:tcW w:w="2807" w:type="dxa"/>
            <w:tcBorders>
              <w:top w:val="nil"/>
              <w:left w:val="nil"/>
              <w:bottom w:val="single" w:sz="4" w:space="0" w:color="auto"/>
              <w:right w:val="single" w:sz="4" w:space="0" w:color="auto"/>
            </w:tcBorders>
            <w:shd w:val="clear" w:color="auto" w:fill="auto"/>
            <w:noWrap/>
            <w:vAlign w:val="center"/>
            <w:hideMark/>
          </w:tcPr>
          <w:p w14:paraId="567A2DCE" w14:textId="77777777" w:rsidR="004376EB" w:rsidRDefault="004376EB">
            <w:pPr>
              <w:jc w:val="right"/>
              <w:rPr>
                <w:color w:val="000000"/>
              </w:rPr>
            </w:pPr>
            <w:r>
              <w:rPr>
                <w:color w:val="000000"/>
              </w:rPr>
              <w:t>2029</w:t>
            </w:r>
          </w:p>
        </w:tc>
        <w:tc>
          <w:tcPr>
            <w:tcW w:w="3084" w:type="dxa"/>
            <w:tcBorders>
              <w:top w:val="nil"/>
              <w:left w:val="nil"/>
              <w:bottom w:val="single" w:sz="4" w:space="0" w:color="auto"/>
              <w:right w:val="single" w:sz="4" w:space="0" w:color="auto"/>
            </w:tcBorders>
            <w:shd w:val="clear" w:color="auto" w:fill="auto"/>
            <w:noWrap/>
            <w:vAlign w:val="bottom"/>
            <w:hideMark/>
          </w:tcPr>
          <w:p w14:paraId="283C2203" w14:textId="77777777" w:rsidR="004376EB" w:rsidRDefault="004376EB">
            <w:pPr>
              <w:jc w:val="right"/>
              <w:rPr>
                <w:color w:val="000000"/>
                <w:sz w:val="22"/>
                <w:szCs w:val="22"/>
              </w:rPr>
            </w:pPr>
            <w:r>
              <w:rPr>
                <w:color w:val="000000"/>
                <w:sz w:val="22"/>
                <w:szCs w:val="22"/>
              </w:rPr>
              <w:t>418.63</w:t>
            </w:r>
          </w:p>
        </w:tc>
      </w:tr>
      <w:tr w:rsidR="004376EB" w14:paraId="4299F3D0" w14:textId="77777777" w:rsidTr="004376EB">
        <w:trPr>
          <w:trHeight w:val="344"/>
        </w:trPr>
        <w:tc>
          <w:tcPr>
            <w:tcW w:w="4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452DF" w14:textId="77777777" w:rsidR="004376EB" w:rsidRDefault="004376EB">
            <w:pPr>
              <w:jc w:val="center"/>
              <w:rPr>
                <w:b/>
                <w:bCs/>
                <w:color w:val="000000"/>
              </w:rPr>
            </w:pPr>
            <w:r>
              <w:rPr>
                <w:b/>
                <w:bCs/>
                <w:color w:val="000000"/>
              </w:rPr>
              <w:t>Tổng</w:t>
            </w:r>
          </w:p>
        </w:tc>
        <w:tc>
          <w:tcPr>
            <w:tcW w:w="2688" w:type="dxa"/>
            <w:tcBorders>
              <w:top w:val="nil"/>
              <w:left w:val="nil"/>
              <w:bottom w:val="single" w:sz="4" w:space="0" w:color="auto"/>
              <w:right w:val="single" w:sz="4" w:space="0" w:color="auto"/>
            </w:tcBorders>
            <w:shd w:val="clear" w:color="auto" w:fill="auto"/>
            <w:noWrap/>
            <w:vAlign w:val="center"/>
            <w:hideMark/>
          </w:tcPr>
          <w:p w14:paraId="09BC0830" w14:textId="68B10F63" w:rsidR="004376EB" w:rsidRDefault="00284567">
            <w:pPr>
              <w:jc w:val="right"/>
              <w:rPr>
                <w:b/>
                <w:bCs/>
                <w:color w:val="000000"/>
              </w:rPr>
            </w:pPr>
            <w:r>
              <w:rPr>
                <w:b/>
                <w:bCs/>
                <w:color w:val="000000"/>
                <w:sz w:val="26"/>
                <w:szCs w:val="26"/>
              </w:rPr>
              <w:t>4.157,77</w:t>
            </w:r>
          </w:p>
        </w:tc>
        <w:tc>
          <w:tcPr>
            <w:tcW w:w="2807" w:type="dxa"/>
            <w:tcBorders>
              <w:top w:val="nil"/>
              <w:left w:val="nil"/>
              <w:bottom w:val="single" w:sz="4" w:space="0" w:color="auto"/>
              <w:right w:val="single" w:sz="4" w:space="0" w:color="auto"/>
            </w:tcBorders>
            <w:shd w:val="clear" w:color="auto" w:fill="auto"/>
            <w:noWrap/>
            <w:vAlign w:val="center"/>
            <w:hideMark/>
          </w:tcPr>
          <w:p w14:paraId="0D92BE61" w14:textId="77777777" w:rsidR="004376EB" w:rsidRDefault="004376EB">
            <w:pPr>
              <w:rPr>
                <w:color w:val="000000"/>
              </w:rPr>
            </w:pPr>
            <w:r>
              <w:rPr>
                <w:color w:val="000000"/>
              </w:rPr>
              <w:t> </w:t>
            </w:r>
          </w:p>
        </w:tc>
        <w:tc>
          <w:tcPr>
            <w:tcW w:w="3084" w:type="dxa"/>
            <w:tcBorders>
              <w:top w:val="nil"/>
              <w:left w:val="nil"/>
              <w:bottom w:val="single" w:sz="4" w:space="0" w:color="auto"/>
              <w:right w:val="single" w:sz="4" w:space="0" w:color="auto"/>
            </w:tcBorders>
            <w:shd w:val="clear" w:color="auto" w:fill="auto"/>
            <w:noWrap/>
            <w:vAlign w:val="center"/>
            <w:hideMark/>
          </w:tcPr>
          <w:p w14:paraId="519E57C5" w14:textId="744C736E" w:rsidR="004376EB" w:rsidRDefault="004376EB">
            <w:pPr>
              <w:jc w:val="right"/>
              <w:rPr>
                <w:b/>
                <w:bCs/>
                <w:color w:val="000000"/>
              </w:rPr>
            </w:pPr>
            <w:r>
              <w:rPr>
                <w:b/>
                <w:bCs/>
                <w:color w:val="000000"/>
              </w:rPr>
              <w:t>4,1</w:t>
            </w:r>
            <w:r w:rsidR="00284567">
              <w:rPr>
                <w:b/>
                <w:bCs/>
                <w:color w:val="000000"/>
              </w:rPr>
              <w:t>5</w:t>
            </w:r>
            <w:r>
              <w:rPr>
                <w:b/>
                <w:bCs/>
                <w:color w:val="000000"/>
              </w:rPr>
              <w:t>7.</w:t>
            </w:r>
            <w:r w:rsidR="00284567">
              <w:rPr>
                <w:b/>
                <w:bCs/>
                <w:color w:val="000000"/>
              </w:rPr>
              <w:t>77</w:t>
            </w:r>
          </w:p>
        </w:tc>
      </w:tr>
    </w:tbl>
    <w:p w14:paraId="7D86CE8C" w14:textId="77777777" w:rsidR="00E47660" w:rsidRDefault="00E47660" w:rsidP="00E47660"/>
    <w:p w14:paraId="37AED961" w14:textId="4679C528" w:rsidR="00E47660" w:rsidRDefault="00E47660" w:rsidP="00E47660">
      <w:pPr>
        <w:pStyle w:val="BodyText"/>
        <w:spacing w:before="120"/>
        <w:jc w:val="center"/>
        <w:outlineLvl w:val="0"/>
        <w:rPr>
          <w:b/>
          <w:bCs/>
          <w:color w:val="000000" w:themeColor="text1"/>
        </w:rPr>
      </w:pPr>
      <w:bookmarkStart w:id="183" w:name="_Toc153972282"/>
      <w:bookmarkStart w:id="184" w:name="_Toc153972698"/>
      <w:r w:rsidRPr="00F74F98">
        <w:rPr>
          <w:b/>
          <w:bCs/>
          <w:color w:val="000000" w:themeColor="text1"/>
        </w:rPr>
        <w:t xml:space="preserve">Bảng 5. Kế hoạch trồng rừng của từng xã </w:t>
      </w:r>
      <w:bookmarkEnd w:id="183"/>
      <w:bookmarkEnd w:id="184"/>
    </w:p>
    <w:tbl>
      <w:tblPr>
        <w:tblW w:w="13654" w:type="dxa"/>
        <w:tblLook w:val="04A0" w:firstRow="1" w:lastRow="0" w:firstColumn="1" w:lastColumn="0" w:noHBand="0" w:noVBand="1"/>
      </w:tblPr>
      <w:tblGrid>
        <w:gridCol w:w="949"/>
        <w:gridCol w:w="1079"/>
        <w:gridCol w:w="1035"/>
        <w:gridCol w:w="1100"/>
        <w:gridCol w:w="1143"/>
        <w:gridCol w:w="1014"/>
        <w:gridCol w:w="1035"/>
        <w:gridCol w:w="1035"/>
        <w:gridCol w:w="1079"/>
        <w:gridCol w:w="949"/>
        <w:gridCol w:w="1079"/>
        <w:gridCol w:w="1035"/>
        <w:gridCol w:w="1122"/>
      </w:tblGrid>
      <w:tr w:rsidR="000D48B3" w14:paraId="5C02B7B5" w14:textId="77777777" w:rsidTr="000D48B3">
        <w:trPr>
          <w:trHeight w:val="807"/>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6B01B" w14:textId="77777777" w:rsidR="000D48B3" w:rsidRDefault="000D48B3">
            <w:pPr>
              <w:jc w:val="center"/>
              <w:rPr>
                <w:b/>
                <w:bCs/>
                <w:color w:val="000000"/>
                <w:sz w:val="20"/>
                <w:szCs w:val="20"/>
                <w:lang w:eastAsia="vi-VN"/>
              </w:rPr>
            </w:pPr>
            <w:bookmarkStart w:id="185" w:name="_Hlk167931486"/>
            <w:r>
              <w:rPr>
                <w:b/>
                <w:bCs/>
                <w:color w:val="000000"/>
                <w:sz w:val="20"/>
                <w:szCs w:val="20"/>
              </w:rPr>
              <w:t>Năm trồng</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3E4EB25B" w14:textId="77777777" w:rsidR="000D48B3" w:rsidRDefault="000D48B3">
            <w:pPr>
              <w:jc w:val="center"/>
              <w:rPr>
                <w:b/>
                <w:bCs/>
                <w:color w:val="000000"/>
                <w:sz w:val="20"/>
                <w:szCs w:val="20"/>
              </w:rPr>
            </w:pPr>
            <w:r>
              <w:rPr>
                <w:b/>
                <w:bCs/>
                <w:color w:val="000000"/>
                <w:sz w:val="20"/>
                <w:szCs w:val="20"/>
              </w:rPr>
              <w:t>Hạnh Lâm</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6C1D2FE3" w14:textId="77777777" w:rsidR="000D48B3" w:rsidRDefault="000D48B3">
            <w:pPr>
              <w:jc w:val="center"/>
              <w:rPr>
                <w:b/>
                <w:bCs/>
                <w:color w:val="000000"/>
                <w:sz w:val="20"/>
                <w:szCs w:val="20"/>
              </w:rPr>
            </w:pPr>
            <w:r>
              <w:rPr>
                <w:b/>
                <w:bCs/>
                <w:color w:val="000000"/>
                <w:sz w:val="20"/>
                <w:szCs w:val="20"/>
              </w:rPr>
              <w:t>Thanh An</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36C307B5" w14:textId="77777777" w:rsidR="000D48B3" w:rsidRDefault="000D48B3">
            <w:pPr>
              <w:jc w:val="center"/>
              <w:rPr>
                <w:b/>
                <w:bCs/>
                <w:color w:val="000000"/>
                <w:sz w:val="20"/>
                <w:szCs w:val="20"/>
              </w:rPr>
            </w:pPr>
            <w:r>
              <w:rPr>
                <w:b/>
                <w:bCs/>
                <w:color w:val="000000"/>
                <w:sz w:val="20"/>
                <w:szCs w:val="20"/>
              </w:rPr>
              <w:t>Thanh Chi</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730B887D" w14:textId="77777777" w:rsidR="000D48B3" w:rsidRDefault="000D48B3">
            <w:pPr>
              <w:jc w:val="center"/>
              <w:rPr>
                <w:b/>
                <w:bCs/>
                <w:color w:val="000000"/>
                <w:sz w:val="20"/>
                <w:szCs w:val="20"/>
              </w:rPr>
            </w:pPr>
            <w:r>
              <w:rPr>
                <w:b/>
                <w:bCs/>
                <w:color w:val="000000"/>
                <w:sz w:val="20"/>
                <w:szCs w:val="20"/>
              </w:rPr>
              <w:t>Thanh Đức</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1C80062B" w14:textId="77777777" w:rsidR="000D48B3" w:rsidRDefault="000D48B3">
            <w:pPr>
              <w:jc w:val="center"/>
              <w:rPr>
                <w:b/>
                <w:bCs/>
                <w:color w:val="000000"/>
                <w:sz w:val="20"/>
                <w:szCs w:val="20"/>
              </w:rPr>
            </w:pPr>
            <w:r>
              <w:rPr>
                <w:b/>
                <w:bCs/>
                <w:color w:val="000000"/>
                <w:sz w:val="20"/>
                <w:szCs w:val="20"/>
              </w:rPr>
              <w:t>Thanh Khê</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767962AE" w14:textId="77777777" w:rsidR="000D48B3" w:rsidRDefault="000D48B3">
            <w:pPr>
              <w:jc w:val="center"/>
              <w:rPr>
                <w:b/>
                <w:bCs/>
                <w:color w:val="000000"/>
                <w:sz w:val="20"/>
                <w:szCs w:val="20"/>
              </w:rPr>
            </w:pPr>
            <w:r>
              <w:rPr>
                <w:b/>
                <w:bCs/>
                <w:color w:val="000000"/>
                <w:sz w:val="20"/>
                <w:szCs w:val="20"/>
              </w:rPr>
              <w:t>Thanh Liên</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29CB9CDB" w14:textId="77777777" w:rsidR="000D48B3" w:rsidRDefault="000D48B3">
            <w:pPr>
              <w:jc w:val="center"/>
              <w:rPr>
                <w:b/>
                <w:bCs/>
                <w:color w:val="000000"/>
                <w:sz w:val="20"/>
                <w:szCs w:val="20"/>
              </w:rPr>
            </w:pPr>
            <w:r>
              <w:rPr>
                <w:b/>
                <w:bCs/>
                <w:color w:val="000000"/>
                <w:sz w:val="20"/>
                <w:szCs w:val="20"/>
              </w:rPr>
              <w:t>Thanh Mỹ</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034D49EA" w14:textId="77777777" w:rsidR="000D48B3" w:rsidRDefault="000D48B3">
            <w:pPr>
              <w:jc w:val="center"/>
              <w:rPr>
                <w:b/>
                <w:bCs/>
                <w:color w:val="000000"/>
                <w:sz w:val="20"/>
                <w:szCs w:val="20"/>
              </w:rPr>
            </w:pPr>
            <w:r>
              <w:rPr>
                <w:b/>
                <w:bCs/>
                <w:color w:val="000000"/>
                <w:sz w:val="20"/>
                <w:szCs w:val="20"/>
              </w:rPr>
              <w:t>Thanh Ngọc</w:t>
            </w: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47194D01" w14:textId="77777777" w:rsidR="000D48B3" w:rsidRDefault="000D48B3">
            <w:pPr>
              <w:jc w:val="center"/>
              <w:rPr>
                <w:b/>
                <w:bCs/>
                <w:color w:val="000000"/>
                <w:sz w:val="20"/>
                <w:szCs w:val="20"/>
              </w:rPr>
            </w:pPr>
            <w:r>
              <w:rPr>
                <w:b/>
                <w:bCs/>
                <w:color w:val="000000"/>
                <w:sz w:val="20"/>
                <w:szCs w:val="20"/>
              </w:rPr>
              <w:t>Thanh Nho</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30AC05A5" w14:textId="77777777" w:rsidR="000D48B3" w:rsidRDefault="000D48B3">
            <w:pPr>
              <w:jc w:val="center"/>
              <w:rPr>
                <w:b/>
                <w:bCs/>
                <w:color w:val="000000"/>
                <w:sz w:val="20"/>
                <w:szCs w:val="20"/>
              </w:rPr>
            </w:pPr>
            <w:r>
              <w:rPr>
                <w:b/>
                <w:bCs/>
                <w:color w:val="000000"/>
                <w:sz w:val="20"/>
                <w:szCs w:val="20"/>
              </w:rPr>
              <w:t>Thanh Thịnh</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52615319" w14:textId="77777777" w:rsidR="000D48B3" w:rsidRDefault="000D48B3">
            <w:pPr>
              <w:jc w:val="center"/>
              <w:rPr>
                <w:b/>
                <w:bCs/>
                <w:color w:val="000000"/>
                <w:sz w:val="20"/>
                <w:szCs w:val="20"/>
              </w:rPr>
            </w:pPr>
            <w:r>
              <w:rPr>
                <w:b/>
                <w:bCs/>
                <w:color w:val="000000"/>
                <w:sz w:val="20"/>
                <w:szCs w:val="20"/>
              </w:rPr>
              <w:t>Võ Liệt</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7ABDBCD9" w14:textId="77777777" w:rsidR="000D48B3" w:rsidRDefault="000D48B3">
            <w:pPr>
              <w:jc w:val="center"/>
              <w:rPr>
                <w:b/>
                <w:bCs/>
                <w:color w:val="000000"/>
                <w:sz w:val="20"/>
                <w:szCs w:val="20"/>
              </w:rPr>
            </w:pPr>
            <w:r>
              <w:rPr>
                <w:b/>
                <w:bCs/>
                <w:color w:val="000000"/>
                <w:sz w:val="20"/>
                <w:szCs w:val="20"/>
              </w:rPr>
              <w:t>Tổng</w:t>
            </w:r>
          </w:p>
        </w:tc>
      </w:tr>
      <w:tr w:rsidR="000D48B3" w14:paraId="44623833" w14:textId="77777777" w:rsidTr="000D48B3">
        <w:trPr>
          <w:trHeight w:val="43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6F4E83BA" w14:textId="77777777" w:rsidR="000D48B3" w:rsidRDefault="000D48B3">
            <w:pPr>
              <w:jc w:val="right"/>
              <w:rPr>
                <w:color w:val="000000"/>
                <w:sz w:val="22"/>
                <w:szCs w:val="22"/>
              </w:rPr>
            </w:pPr>
            <w:r>
              <w:rPr>
                <w:color w:val="000000"/>
                <w:sz w:val="22"/>
                <w:szCs w:val="22"/>
              </w:rPr>
              <w:t>2024</w:t>
            </w:r>
          </w:p>
        </w:tc>
        <w:tc>
          <w:tcPr>
            <w:tcW w:w="1079" w:type="dxa"/>
            <w:tcBorders>
              <w:top w:val="nil"/>
              <w:left w:val="nil"/>
              <w:bottom w:val="single" w:sz="4" w:space="0" w:color="auto"/>
              <w:right w:val="single" w:sz="4" w:space="0" w:color="auto"/>
            </w:tcBorders>
            <w:shd w:val="clear" w:color="auto" w:fill="auto"/>
            <w:noWrap/>
            <w:vAlign w:val="bottom"/>
            <w:hideMark/>
          </w:tcPr>
          <w:p w14:paraId="322062C5" w14:textId="77777777" w:rsidR="000D48B3" w:rsidRDefault="000D48B3">
            <w:pPr>
              <w:jc w:val="right"/>
              <w:rPr>
                <w:color w:val="000000"/>
                <w:sz w:val="22"/>
                <w:szCs w:val="22"/>
              </w:rPr>
            </w:pPr>
            <w:r>
              <w:rPr>
                <w:color w:val="000000"/>
                <w:sz w:val="22"/>
                <w:szCs w:val="22"/>
              </w:rPr>
              <w:t>163.21</w:t>
            </w:r>
          </w:p>
        </w:tc>
        <w:tc>
          <w:tcPr>
            <w:tcW w:w="1035" w:type="dxa"/>
            <w:tcBorders>
              <w:top w:val="nil"/>
              <w:left w:val="nil"/>
              <w:bottom w:val="single" w:sz="4" w:space="0" w:color="auto"/>
              <w:right w:val="single" w:sz="4" w:space="0" w:color="auto"/>
            </w:tcBorders>
            <w:shd w:val="clear" w:color="auto" w:fill="auto"/>
            <w:noWrap/>
            <w:vAlign w:val="bottom"/>
            <w:hideMark/>
          </w:tcPr>
          <w:p w14:paraId="1F79DE22" w14:textId="77777777" w:rsidR="000D48B3" w:rsidRDefault="000D48B3">
            <w:pPr>
              <w:jc w:val="right"/>
              <w:rPr>
                <w:color w:val="000000"/>
                <w:sz w:val="22"/>
                <w:szCs w:val="22"/>
              </w:rPr>
            </w:pPr>
            <w:r>
              <w:rPr>
                <w:color w:val="000000"/>
                <w:sz w:val="22"/>
                <w:szCs w:val="22"/>
              </w:rPr>
              <w:t>91.66</w:t>
            </w:r>
          </w:p>
        </w:tc>
        <w:tc>
          <w:tcPr>
            <w:tcW w:w="1100" w:type="dxa"/>
            <w:tcBorders>
              <w:top w:val="nil"/>
              <w:left w:val="nil"/>
              <w:bottom w:val="single" w:sz="4" w:space="0" w:color="auto"/>
              <w:right w:val="single" w:sz="4" w:space="0" w:color="auto"/>
            </w:tcBorders>
            <w:shd w:val="clear" w:color="auto" w:fill="auto"/>
            <w:noWrap/>
            <w:vAlign w:val="bottom"/>
            <w:hideMark/>
          </w:tcPr>
          <w:p w14:paraId="214B8B88" w14:textId="77777777" w:rsidR="000D48B3" w:rsidRDefault="000D48B3">
            <w:pPr>
              <w:jc w:val="right"/>
              <w:rPr>
                <w:color w:val="000000"/>
                <w:sz w:val="22"/>
                <w:szCs w:val="22"/>
              </w:rPr>
            </w:pPr>
            <w:r>
              <w:rPr>
                <w:color w:val="000000"/>
                <w:sz w:val="22"/>
                <w:szCs w:val="22"/>
              </w:rPr>
              <w:t>0.80</w:t>
            </w:r>
          </w:p>
        </w:tc>
        <w:tc>
          <w:tcPr>
            <w:tcW w:w="1143" w:type="dxa"/>
            <w:tcBorders>
              <w:top w:val="nil"/>
              <w:left w:val="nil"/>
              <w:bottom w:val="single" w:sz="4" w:space="0" w:color="auto"/>
              <w:right w:val="single" w:sz="4" w:space="0" w:color="auto"/>
            </w:tcBorders>
            <w:shd w:val="clear" w:color="auto" w:fill="auto"/>
            <w:noWrap/>
            <w:vAlign w:val="bottom"/>
            <w:hideMark/>
          </w:tcPr>
          <w:p w14:paraId="6A349754" w14:textId="77777777" w:rsidR="000D48B3" w:rsidRDefault="000D48B3">
            <w:pPr>
              <w:jc w:val="right"/>
              <w:rPr>
                <w:color w:val="000000"/>
                <w:sz w:val="22"/>
                <w:szCs w:val="22"/>
              </w:rPr>
            </w:pPr>
            <w:r>
              <w:rPr>
                <w:color w:val="000000"/>
                <w:sz w:val="22"/>
                <w:szCs w:val="22"/>
              </w:rPr>
              <w:t>112.41</w:t>
            </w:r>
          </w:p>
        </w:tc>
        <w:tc>
          <w:tcPr>
            <w:tcW w:w="1014" w:type="dxa"/>
            <w:tcBorders>
              <w:top w:val="nil"/>
              <w:left w:val="nil"/>
              <w:bottom w:val="single" w:sz="4" w:space="0" w:color="auto"/>
              <w:right w:val="single" w:sz="4" w:space="0" w:color="auto"/>
            </w:tcBorders>
            <w:shd w:val="clear" w:color="auto" w:fill="auto"/>
            <w:noWrap/>
            <w:vAlign w:val="bottom"/>
            <w:hideMark/>
          </w:tcPr>
          <w:p w14:paraId="7E9E50D2" w14:textId="77777777" w:rsidR="000D48B3" w:rsidRDefault="000D48B3">
            <w:pPr>
              <w:jc w:val="right"/>
              <w:rPr>
                <w:color w:val="000000"/>
                <w:sz w:val="22"/>
                <w:szCs w:val="22"/>
              </w:rPr>
            </w:pPr>
            <w:r>
              <w:rPr>
                <w:color w:val="000000"/>
                <w:sz w:val="22"/>
                <w:szCs w:val="22"/>
              </w:rPr>
              <w:t>0.00</w:t>
            </w:r>
          </w:p>
        </w:tc>
        <w:tc>
          <w:tcPr>
            <w:tcW w:w="1035" w:type="dxa"/>
            <w:tcBorders>
              <w:top w:val="nil"/>
              <w:left w:val="nil"/>
              <w:bottom w:val="single" w:sz="4" w:space="0" w:color="auto"/>
              <w:right w:val="single" w:sz="4" w:space="0" w:color="auto"/>
            </w:tcBorders>
            <w:shd w:val="clear" w:color="auto" w:fill="auto"/>
            <w:noWrap/>
            <w:vAlign w:val="bottom"/>
            <w:hideMark/>
          </w:tcPr>
          <w:p w14:paraId="1A8F8A4B" w14:textId="77777777" w:rsidR="000D48B3" w:rsidRDefault="000D48B3">
            <w:pPr>
              <w:jc w:val="right"/>
              <w:rPr>
                <w:color w:val="000000"/>
                <w:sz w:val="22"/>
                <w:szCs w:val="22"/>
              </w:rPr>
            </w:pPr>
            <w:r>
              <w:rPr>
                <w:color w:val="000000"/>
                <w:sz w:val="22"/>
                <w:szCs w:val="22"/>
              </w:rPr>
              <w:t>25.05</w:t>
            </w:r>
          </w:p>
        </w:tc>
        <w:tc>
          <w:tcPr>
            <w:tcW w:w="1035" w:type="dxa"/>
            <w:tcBorders>
              <w:top w:val="nil"/>
              <w:left w:val="nil"/>
              <w:bottom w:val="single" w:sz="4" w:space="0" w:color="auto"/>
              <w:right w:val="single" w:sz="4" w:space="0" w:color="auto"/>
            </w:tcBorders>
            <w:shd w:val="clear" w:color="auto" w:fill="auto"/>
            <w:noWrap/>
            <w:vAlign w:val="bottom"/>
            <w:hideMark/>
          </w:tcPr>
          <w:p w14:paraId="0FB9186B" w14:textId="77777777" w:rsidR="000D48B3" w:rsidRDefault="000D48B3">
            <w:pPr>
              <w:jc w:val="right"/>
              <w:rPr>
                <w:color w:val="000000"/>
                <w:sz w:val="22"/>
                <w:szCs w:val="22"/>
              </w:rPr>
            </w:pPr>
            <w:r>
              <w:rPr>
                <w:color w:val="000000"/>
                <w:sz w:val="22"/>
                <w:szCs w:val="22"/>
              </w:rPr>
              <w:t>101.87</w:t>
            </w:r>
          </w:p>
        </w:tc>
        <w:tc>
          <w:tcPr>
            <w:tcW w:w="1079" w:type="dxa"/>
            <w:tcBorders>
              <w:top w:val="nil"/>
              <w:left w:val="nil"/>
              <w:bottom w:val="single" w:sz="4" w:space="0" w:color="auto"/>
              <w:right w:val="single" w:sz="4" w:space="0" w:color="auto"/>
            </w:tcBorders>
            <w:shd w:val="clear" w:color="auto" w:fill="auto"/>
            <w:noWrap/>
            <w:vAlign w:val="bottom"/>
            <w:hideMark/>
          </w:tcPr>
          <w:p w14:paraId="4AEA8B0D" w14:textId="77777777" w:rsidR="000D48B3" w:rsidRDefault="000D48B3">
            <w:pPr>
              <w:jc w:val="right"/>
              <w:rPr>
                <w:color w:val="000000"/>
                <w:sz w:val="22"/>
                <w:szCs w:val="22"/>
              </w:rPr>
            </w:pPr>
            <w:r>
              <w:rPr>
                <w:color w:val="000000"/>
                <w:sz w:val="22"/>
                <w:szCs w:val="22"/>
              </w:rPr>
              <w:t>48.37</w:t>
            </w:r>
          </w:p>
        </w:tc>
        <w:tc>
          <w:tcPr>
            <w:tcW w:w="949" w:type="dxa"/>
            <w:tcBorders>
              <w:top w:val="nil"/>
              <w:left w:val="nil"/>
              <w:bottom w:val="single" w:sz="4" w:space="0" w:color="auto"/>
              <w:right w:val="single" w:sz="4" w:space="0" w:color="auto"/>
            </w:tcBorders>
            <w:shd w:val="clear" w:color="auto" w:fill="auto"/>
            <w:noWrap/>
            <w:vAlign w:val="bottom"/>
            <w:hideMark/>
          </w:tcPr>
          <w:p w14:paraId="22E544D2" w14:textId="77777777" w:rsidR="000D48B3" w:rsidRDefault="000D48B3">
            <w:pPr>
              <w:jc w:val="right"/>
              <w:rPr>
                <w:color w:val="000000"/>
                <w:sz w:val="22"/>
                <w:szCs w:val="22"/>
              </w:rPr>
            </w:pPr>
            <w:r>
              <w:rPr>
                <w:color w:val="000000"/>
                <w:sz w:val="22"/>
                <w:szCs w:val="22"/>
              </w:rPr>
              <w:t>95.00</w:t>
            </w:r>
          </w:p>
        </w:tc>
        <w:tc>
          <w:tcPr>
            <w:tcW w:w="1079" w:type="dxa"/>
            <w:tcBorders>
              <w:top w:val="nil"/>
              <w:left w:val="nil"/>
              <w:bottom w:val="single" w:sz="4" w:space="0" w:color="auto"/>
              <w:right w:val="single" w:sz="4" w:space="0" w:color="auto"/>
            </w:tcBorders>
            <w:shd w:val="clear" w:color="auto" w:fill="auto"/>
            <w:noWrap/>
            <w:vAlign w:val="bottom"/>
            <w:hideMark/>
          </w:tcPr>
          <w:p w14:paraId="508DF09F" w14:textId="77777777" w:rsidR="000D48B3" w:rsidRDefault="000D48B3">
            <w:pPr>
              <w:jc w:val="right"/>
              <w:rPr>
                <w:color w:val="000000"/>
                <w:sz w:val="22"/>
                <w:szCs w:val="22"/>
              </w:rPr>
            </w:pPr>
            <w:r>
              <w:rPr>
                <w:color w:val="000000"/>
                <w:sz w:val="22"/>
                <w:szCs w:val="22"/>
              </w:rPr>
              <w:t>69.20</w:t>
            </w:r>
          </w:p>
        </w:tc>
        <w:tc>
          <w:tcPr>
            <w:tcW w:w="1035" w:type="dxa"/>
            <w:tcBorders>
              <w:top w:val="nil"/>
              <w:left w:val="nil"/>
              <w:bottom w:val="single" w:sz="4" w:space="0" w:color="auto"/>
              <w:right w:val="single" w:sz="4" w:space="0" w:color="auto"/>
            </w:tcBorders>
            <w:shd w:val="clear" w:color="auto" w:fill="auto"/>
            <w:noWrap/>
            <w:vAlign w:val="bottom"/>
            <w:hideMark/>
          </w:tcPr>
          <w:p w14:paraId="7054F6C6" w14:textId="77777777" w:rsidR="000D48B3" w:rsidRDefault="000D48B3">
            <w:pPr>
              <w:jc w:val="right"/>
              <w:rPr>
                <w:color w:val="000000"/>
                <w:sz w:val="22"/>
                <w:szCs w:val="22"/>
              </w:rPr>
            </w:pPr>
            <w:r>
              <w:rPr>
                <w:color w:val="000000"/>
                <w:sz w:val="22"/>
                <w:szCs w:val="22"/>
              </w:rPr>
              <w:t>47.65</w:t>
            </w:r>
          </w:p>
        </w:tc>
        <w:tc>
          <w:tcPr>
            <w:tcW w:w="1122" w:type="dxa"/>
            <w:tcBorders>
              <w:top w:val="nil"/>
              <w:left w:val="nil"/>
              <w:bottom w:val="single" w:sz="4" w:space="0" w:color="auto"/>
              <w:right w:val="single" w:sz="4" w:space="0" w:color="auto"/>
            </w:tcBorders>
            <w:shd w:val="clear" w:color="auto" w:fill="auto"/>
            <w:noWrap/>
            <w:vAlign w:val="bottom"/>
            <w:hideMark/>
          </w:tcPr>
          <w:p w14:paraId="068C032B" w14:textId="77777777" w:rsidR="000D48B3" w:rsidRDefault="000D48B3">
            <w:pPr>
              <w:jc w:val="right"/>
              <w:rPr>
                <w:b/>
                <w:bCs/>
                <w:color w:val="000000"/>
                <w:sz w:val="22"/>
                <w:szCs w:val="22"/>
              </w:rPr>
            </w:pPr>
            <w:r>
              <w:rPr>
                <w:b/>
                <w:bCs/>
                <w:color w:val="000000"/>
                <w:sz w:val="22"/>
                <w:szCs w:val="22"/>
              </w:rPr>
              <w:t>755.22</w:t>
            </w:r>
          </w:p>
        </w:tc>
      </w:tr>
      <w:tr w:rsidR="000D48B3" w14:paraId="5AFAAB25" w14:textId="77777777" w:rsidTr="000D48B3">
        <w:trPr>
          <w:trHeight w:val="43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0712E37C" w14:textId="77777777" w:rsidR="000D48B3" w:rsidRDefault="000D48B3">
            <w:pPr>
              <w:jc w:val="right"/>
              <w:rPr>
                <w:color w:val="000000"/>
                <w:sz w:val="22"/>
                <w:szCs w:val="22"/>
              </w:rPr>
            </w:pPr>
            <w:r>
              <w:rPr>
                <w:color w:val="000000"/>
                <w:sz w:val="22"/>
                <w:szCs w:val="22"/>
              </w:rPr>
              <w:t>2025</w:t>
            </w:r>
          </w:p>
        </w:tc>
        <w:tc>
          <w:tcPr>
            <w:tcW w:w="1079" w:type="dxa"/>
            <w:tcBorders>
              <w:top w:val="nil"/>
              <w:left w:val="nil"/>
              <w:bottom w:val="single" w:sz="4" w:space="0" w:color="auto"/>
              <w:right w:val="single" w:sz="4" w:space="0" w:color="auto"/>
            </w:tcBorders>
            <w:shd w:val="clear" w:color="auto" w:fill="auto"/>
            <w:noWrap/>
            <w:vAlign w:val="bottom"/>
            <w:hideMark/>
          </w:tcPr>
          <w:p w14:paraId="7AADAF2F" w14:textId="77777777" w:rsidR="000D48B3" w:rsidRDefault="000D48B3">
            <w:pPr>
              <w:jc w:val="right"/>
              <w:rPr>
                <w:color w:val="000000"/>
                <w:sz w:val="22"/>
                <w:szCs w:val="22"/>
              </w:rPr>
            </w:pPr>
            <w:r>
              <w:rPr>
                <w:color w:val="000000"/>
                <w:sz w:val="22"/>
                <w:szCs w:val="22"/>
              </w:rPr>
              <w:t>93.36</w:t>
            </w:r>
          </w:p>
        </w:tc>
        <w:tc>
          <w:tcPr>
            <w:tcW w:w="1035" w:type="dxa"/>
            <w:tcBorders>
              <w:top w:val="nil"/>
              <w:left w:val="nil"/>
              <w:bottom w:val="single" w:sz="4" w:space="0" w:color="auto"/>
              <w:right w:val="single" w:sz="4" w:space="0" w:color="auto"/>
            </w:tcBorders>
            <w:shd w:val="clear" w:color="auto" w:fill="auto"/>
            <w:noWrap/>
            <w:vAlign w:val="bottom"/>
            <w:hideMark/>
          </w:tcPr>
          <w:p w14:paraId="7426A58B" w14:textId="77777777" w:rsidR="000D48B3" w:rsidRDefault="000D48B3">
            <w:pPr>
              <w:jc w:val="right"/>
              <w:rPr>
                <w:color w:val="000000"/>
                <w:sz w:val="22"/>
                <w:szCs w:val="22"/>
              </w:rPr>
            </w:pPr>
            <w:r>
              <w:rPr>
                <w:color w:val="000000"/>
                <w:sz w:val="22"/>
                <w:szCs w:val="22"/>
              </w:rPr>
              <w:t>62.92</w:t>
            </w:r>
          </w:p>
        </w:tc>
        <w:tc>
          <w:tcPr>
            <w:tcW w:w="1100" w:type="dxa"/>
            <w:tcBorders>
              <w:top w:val="nil"/>
              <w:left w:val="nil"/>
              <w:bottom w:val="single" w:sz="4" w:space="0" w:color="auto"/>
              <w:right w:val="single" w:sz="4" w:space="0" w:color="auto"/>
            </w:tcBorders>
            <w:shd w:val="clear" w:color="auto" w:fill="auto"/>
            <w:noWrap/>
            <w:vAlign w:val="bottom"/>
            <w:hideMark/>
          </w:tcPr>
          <w:p w14:paraId="09A9AEED" w14:textId="77777777" w:rsidR="000D48B3" w:rsidRDefault="000D48B3">
            <w:pPr>
              <w:jc w:val="right"/>
              <w:rPr>
                <w:color w:val="000000"/>
                <w:sz w:val="22"/>
                <w:szCs w:val="22"/>
              </w:rPr>
            </w:pPr>
            <w:r>
              <w:rPr>
                <w:color w:val="000000"/>
                <w:sz w:val="22"/>
                <w:szCs w:val="22"/>
              </w:rPr>
              <w:t>1.07</w:t>
            </w:r>
          </w:p>
        </w:tc>
        <w:tc>
          <w:tcPr>
            <w:tcW w:w="1143" w:type="dxa"/>
            <w:tcBorders>
              <w:top w:val="nil"/>
              <w:left w:val="nil"/>
              <w:bottom w:val="single" w:sz="4" w:space="0" w:color="auto"/>
              <w:right w:val="single" w:sz="4" w:space="0" w:color="auto"/>
            </w:tcBorders>
            <w:shd w:val="clear" w:color="auto" w:fill="auto"/>
            <w:noWrap/>
            <w:vAlign w:val="bottom"/>
            <w:hideMark/>
          </w:tcPr>
          <w:p w14:paraId="4DA85D17" w14:textId="77777777" w:rsidR="000D48B3" w:rsidRDefault="000D48B3">
            <w:pPr>
              <w:jc w:val="right"/>
              <w:rPr>
                <w:color w:val="000000"/>
                <w:sz w:val="22"/>
                <w:szCs w:val="22"/>
              </w:rPr>
            </w:pPr>
            <w:r>
              <w:rPr>
                <w:color w:val="000000"/>
                <w:sz w:val="22"/>
                <w:szCs w:val="22"/>
              </w:rPr>
              <w:t>87.81</w:t>
            </w:r>
          </w:p>
        </w:tc>
        <w:tc>
          <w:tcPr>
            <w:tcW w:w="1014" w:type="dxa"/>
            <w:tcBorders>
              <w:top w:val="nil"/>
              <w:left w:val="nil"/>
              <w:bottom w:val="single" w:sz="4" w:space="0" w:color="auto"/>
              <w:right w:val="single" w:sz="4" w:space="0" w:color="auto"/>
            </w:tcBorders>
            <w:shd w:val="clear" w:color="auto" w:fill="auto"/>
            <w:noWrap/>
            <w:vAlign w:val="bottom"/>
            <w:hideMark/>
          </w:tcPr>
          <w:p w14:paraId="4F080E86" w14:textId="77777777" w:rsidR="000D48B3" w:rsidRDefault="000D48B3">
            <w:pPr>
              <w:jc w:val="right"/>
              <w:rPr>
                <w:color w:val="000000"/>
                <w:sz w:val="22"/>
                <w:szCs w:val="22"/>
              </w:rPr>
            </w:pPr>
            <w:r>
              <w:rPr>
                <w:color w:val="000000"/>
                <w:sz w:val="22"/>
                <w:szCs w:val="22"/>
              </w:rPr>
              <w:t>14.76</w:t>
            </w:r>
          </w:p>
        </w:tc>
        <w:tc>
          <w:tcPr>
            <w:tcW w:w="1035" w:type="dxa"/>
            <w:tcBorders>
              <w:top w:val="nil"/>
              <w:left w:val="nil"/>
              <w:bottom w:val="single" w:sz="4" w:space="0" w:color="auto"/>
              <w:right w:val="single" w:sz="4" w:space="0" w:color="auto"/>
            </w:tcBorders>
            <w:shd w:val="clear" w:color="auto" w:fill="auto"/>
            <w:noWrap/>
            <w:vAlign w:val="bottom"/>
            <w:hideMark/>
          </w:tcPr>
          <w:p w14:paraId="03221C5A" w14:textId="77777777" w:rsidR="000D48B3" w:rsidRDefault="000D48B3">
            <w:pPr>
              <w:jc w:val="right"/>
              <w:rPr>
                <w:color w:val="000000"/>
                <w:sz w:val="22"/>
                <w:szCs w:val="22"/>
              </w:rPr>
            </w:pPr>
            <w:r>
              <w:rPr>
                <w:color w:val="000000"/>
                <w:sz w:val="22"/>
                <w:szCs w:val="22"/>
              </w:rPr>
              <w:t>37.24</w:t>
            </w:r>
          </w:p>
        </w:tc>
        <w:tc>
          <w:tcPr>
            <w:tcW w:w="1035" w:type="dxa"/>
            <w:tcBorders>
              <w:top w:val="nil"/>
              <w:left w:val="nil"/>
              <w:bottom w:val="single" w:sz="4" w:space="0" w:color="auto"/>
              <w:right w:val="single" w:sz="4" w:space="0" w:color="auto"/>
            </w:tcBorders>
            <w:shd w:val="clear" w:color="auto" w:fill="auto"/>
            <w:noWrap/>
            <w:vAlign w:val="bottom"/>
            <w:hideMark/>
          </w:tcPr>
          <w:p w14:paraId="4EA64ADD" w14:textId="77777777" w:rsidR="000D48B3" w:rsidRDefault="000D48B3">
            <w:pPr>
              <w:jc w:val="right"/>
              <w:rPr>
                <w:color w:val="000000"/>
                <w:sz w:val="22"/>
                <w:szCs w:val="22"/>
              </w:rPr>
            </w:pPr>
            <w:r>
              <w:rPr>
                <w:color w:val="000000"/>
                <w:sz w:val="22"/>
                <w:szCs w:val="22"/>
              </w:rPr>
              <w:t>89.56</w:t>
            </w:r>
          </w:p>
        </w:tc>
        <w:tc>
          <w:tcPr>
            <w:tcW w:w="1079" w:type="dxa"/>
            <w:tcBorders>
              <w:top w:val="nil"/>
              <w:left w:val="nil"/>
              <w:bottom w:val="single" w:sz="4" w:space="0" w:color="auto"/>
              <w:right w:val="single" w:sz="4" w:space="0" w:color="auto"/>
            </w:tcBorders>
            <w:shd w:val="clear" w:color="auto" w:fill="auto"/>
            <w:noWrap/>
            <w:vAlign w:val="bottom"/>
            <w:hideMark/>
          </w:tcPr>
          <w:p w14:paraId="5C92D388" w14:textId="77777777" w:rsidR="000D48B3" w:rsidRDefault="000D48B3">
            <w:pPr>
              <w:jc w:val="right"/>
              <w:rPr>
                <w:color w:val="000000"/>
                <w:sz w:val="22"/>
                <w:szCs w:val="22"/>
              </w:rPr>
            </w:pPr>
            <w:r>
              <w:rPr>
                <w:color w:val="000000"/>
                <w:sz w:val="22"/>
                <w:szCs w:val="22"/>
              </w:rPr>
              <w:t>61.32</w:t>
            </w:r>
          </w:p>
        </w:tc>
        <w:tc>
          <w:tcPr>
            <w:tcW w:w="949" w:type="dxa"/>
            <w:tcBorders>
              <w:top w:val="nil"/>
              <w:left w:val="nil"/>
              <w:bottom w:val="single" w:sz="4" w:space="0" w:color="auto"/>
              <w:right w:val="single" w:sz="4" w:space="0" w:color="auto"/>
            </w:tcBorders>
            <w:shd w:val="clear" w:color="auto" w:fill="auto"/>
            <w:noWrap/>
            <w:vAlign w:val="bottom"/>
            <w:hideMark/>
          </w:tcPr>
          <w:p w14:paraId="07C9F1AF" w14:textId="77777777" w:rsidR="000D48B3" w:rsidRDefault="000D48B3">
            <w:pPr>
              <w:jc w:val="right"/>
              <w:rPr>
                <w:color w:val="000000"/>
                <w:sz w:val="22"/>
                <w:szCs w:val="22"/>
              </w:rPr>
            </w:pPr>
            <w:r>
              <w:rPr>
                <w:color w:val="000000"/>
                <w:sz w:val="22"/>
                <w:szCs w:val="22"/>
              </w:rPr>
              <w:t>73.45</w:t>
            </w:r>
          </w:p>
        </w:tc>
        <w:tc>
          <w:tcPr>
            <w:tcW w:w="1079" w:type="dxa"/>
            <w:tcBorders>
              <w:top w:val="nil"/>
              <w:left w:val="nil"/>
              <w:bottom w:val="single" w:sz="4" w:space="0" w:color="auto"/>
              <w:right w:val="single" w:sz="4" w:space="0" w:color="auto"/>
            </w:tcBorders>
            <w:shd w:val="clear" w:color="auto" w:fill="auto"/>
            <w:noWrap/>
            <w:vAlign w:val="bottom"/>
            <w:hideMark/>
          </w:tcPr>
          <w:p w14:paraId="694981EA" w14:textId="77777777" w:rsidR="000D48B3" w:rsidRDefault="000D48B3">
            <w:pPr>
              <w:jc w:val="right"/>
              <w:rPr>
                <w:color w:val="000000"/>
                <w:sz w:val="22"/>
                <w:szCs w:val="22"/>
              </w:rPr>
            </w:pPr>
            <w:r>
              <w:rPr>
                <w:color w:val="000000"/>
                <w:sz w:val="22"/>
                <w:szCs w:val="22"/>
              </w:rPr>
              <w:t>50.13</w:t>
            </w:r>
          </w:p>
        </w:tc>
        <w:tc>
          <w:tcPr>
            <w:tcW w:w="1035" w:type="dxa"/>
            <w:tcBorders>
              <w:top w:val="nil"/>
              <w:left w:val="nil"/>
              <w:bottom w:val="single" w:sz="4" w:space="0" w:color="auto"/>
              <w:right w:val="single" w:sz="4" w:space="0" w:color="auto"/>
            </w:tcBorders>
            <w:shd w:val="clear" w:color="auto" w:fill="auto"/>
            <w:noWrap/>
            <w:vAlign w:val="bottom"/>
            <w:hideMark/>
          </w:tcPr>
          <w:p w14:paraId="4409E8D1" w14:textId="77777777" w:rsidR="000D48B3" w:rsidRDefault="000D48B3">
            <w:pPr>
              <w:jc w:val="right"/>
              <w:rPr>
                <w:color w:val="000000"/>
                <w:sz w:val="22"/>
                <w:szCs w:val="22"/>
              </w:rPr>
            </w:pPr>
            <w:r>
              <w:rPr>
                <w:color w:val="000000"/>
                <w:sz w:val="22"/>
                <w:szCs w:val="22"/>
              </w:rPr>
              <w:t>38.31</w:t>
            </w:r>
          </w:p>
        </w:tc>
        <w:tc>
          <w:tcPr>
            <w:tcW w:w="1122" w:type="dxa"/>
            <w:tcBorders>
              <w:top w:val="nil"/>
              <w:left w:val="nil"/>
              <w:bottom w:val="single" w:sz="4" w:space="0" w:color="auto"/>
              <w:right w:val="single" w:sz="4" w:space="0" w:color="auto"/>
            </w:tcBorders>
            <w:shd w:val="clear" w:color="auto" w:fill="auto"/>
            <w:noWrap/>
            <w:vAlign w:val="bottom"/>
            <w:hideMark/>
          </w:tcPr>
          <w:p w14:paraId="4B35689A" w14:textId="77777777" w:rsidR="000D48B3" w:rsidRDefault="000D48B3">
            <w:pPr>
              <w:jc w:val="right"/>
              <w:rPr>
                <w:b/>
                <w:bCs/>
                <w:color w:val="000000"/>
                <w:sz w:val="22"/>
                <w:szCs w:val="22"/>
              </w:rPr>
            </w:pPr>
            <w:r>
              <w:rPr>
                <w:b/>
                <w:bCs/>
                <w:color w:val="000000"/>
                <w:sz w:val="22"/>
                <w:szCs w:val="22"/>
              </w:rPr>
              <w:t>609.93</w:t>
            </w:r>
          </w:p>
        </w:tc>
      </w:tr>
      <w:tr w:rsidR="000D48B3" w14:paraId="0A303C5B" w14:textId="77777777" w:rsidTr="000D48B3">
        <w:trPr>
          <w:trHeight w:val="43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5D84840E" w14:textId="77777777" w:rsidR="000D48B3" w:rsidRDefault="000D48B3">
            <w:pPr>
              <w:jc w:val="right"/>
              <w:rPr>
                <w:color w:val="000000"/>
                <w:sz w:val="22"/>
                <w:szCs w:val="22"/>
              </w:rPr>
            </w:pPr>
            <w:r>
              <w:rPr>
                <w:color w:val="000000"/>
                <w:sz w:val="22"/>
                <w:szCs w:val="22"/>
              </w:rPr>
              <w:t>2026</w:t>
            </w:r>
          </w:p>
        </w:tc>
        <w:tc>
          <w:tcPr>
            <w:tcW w:w="1079" w:type="dxa"/>
            <w:tcBorders>
              <w:top w:val="nil"/>
              <w:left w:val="nil"/>
              <w:bottom w:val="single" w:sz="4" w:space="0" w:color="auto"/>
              <w:right w:val="single" w:sz="4" w:space="0" w:color="auto"/>
            </w:tcBorders>
            <w:shd w:val="clear" w:color="auto" w:fill="auto"/>
            <w:noWrap/>
            <w:vAlign w:val="bottom"/>
            <w:hideMark/>
          </w:tcPr>
          <w:p w14:paraId="3FCAF037" w14:textId="77777777" w:rsidR="000D48B3" w:rsidRDefault="000D48B3">
            <w:pPr>
              <w:jc w:val="right"/>
              <w:rPr>
                <w:color w:val="000000"/>
                <w:sz w:val="22"/>
                <w:szCs w:val="22"/>
              </w:rPr>
            </w:pPr>
            <w:r>
              <w:rPr>
                <w:color w:val="000000"/>
                <w:sz w:val="22"/>
                <w:szCs w:val="22"/>
              </w:rPr>
              <w:t>98.38</w:t>
            </w:r>
          </w:p>
        </w:tc>
        <w:tc>
          <w:tcPr>
            <w:tcW w:w="1035" w:type="dxa"/>
            <w:tcBorders>
              <w:top w:val="nil"/>
              <w:left w:val="nil"/>
              <w:bottom w:val="single" w:sz="4" w:space="0" w:color="auto"/>
              <w:right w:val="single" w:sz="4" w:space="0" w:color="auto"/>
            </w:tcBorders>
            <w:shd w:val="clear" w:color="auto" w:fill="auto"/>
            <w:noWrap/>
            <w:vAlign w:val="bottom"/>
            <w:hideMark/>
          </w:tcPr>
          <w:p w14:paraId="676E53BB" w14:textId="77777777" w:rsidR="000D48B3" w:rsidRDefault="000D48B3">
            <w:pPr>
              <w:jc w:val="right"/>
              <w:rPr>
                <w:color w:val="000000"/>
                <w:sz w:val="22"/>
                <w:szCs w:val="22"/>
              </w:rPr>
            </w:pPr>
            <w:r>
              <w:rPr>
                <w:color w:val="000000"/>
                <w:sz w:val="22"/>
                <w:szCs w:val="22"/>
              </w:rPr>
              <w:t>94.34</w:t>
            </w:r>
          </w:p>
        </w:tc>
        <w:tc>
          <w:tcPr>
            <w:tcW w:w="1100" w:type="dxa"/>
            <w:tcBorders>
              <w:top w:val="nil"/>
              <w:left w:val="nil"/>
              <w:bottom w:val="single" w:sz="4" w:space="0" w:color="auto"/>
              <w:right w:val="single" w:sz="4" w:space="0" w:color="auto"/>
            </w:tcBorders>
            <w:shd w:val="clear" w:color="auto" w:fill="auto"/>
            <w:noWrap/>
            <w:vAlign w:val="bottom"/>
            <w:hideMark/>
          </w:tcPr>
          <w:p w14:paraId="0E8F2067" w14:textId="77777777" w:rsidR="000D48B3" w:rsidRDefault="000D48B3">
            <w:pPr>
              <w:jc w:val="right"/>
              <w:rPr>
                <w:color w:val="000000"/>
                <w:sz w:val="22"/>
                <w:szCs w:val="22"/>
              </w:rPr>
            </w:pPr>
            <w:r>
              <w:rPr>
                <w:color w:val="000000"/>
                <w:sz w:val="22"/>
                <w:szCs w:val="22"/>
              </w:rPr>
              <w:t>1.73</w:t>
            </w:r>
          </w:p>
        </w:tc>
        <w:tc>
          <w:tcPr>
            <w:tcW w:w="1143" w:type="dxa"/>
            <w:tcBorders>
              <w:top w:val="nil"/>
              <w:left w:val="nil"/>
              <w:bottom w:val="single" w:sz="4" w:space="0" w:color="auto"/>
              <w:right w:val="single" w:sz="4" w:space="0" w:color="auto"/>
            </w:tcBorders>
            <w:shd w:val="clear" w:color="auto" w:fill="auto"/>
            <w:noWrap/>
            <w:vAlign w:val="bottom"/>
            <w:hideMark/>
          </w:tcPr>
          <w:p w14:paraId="23DABF60" w14:textId="77777777" w:rsidR="000D48B3" w:rsidRDefault="000D48B3">
            <w:pPr>
              <w:jc w:val="right"/>
              <w:rPr>
                <w:color w:val="000000"/>
                <w:sz w:val="22"/>
                <w:szCs w:val="22"/>
              </w:rPr>
            </w:pPr>
            <w:r>
              <w:rPr>
                <w:color w:val="000000"/>
                <w:sz w:val="22"/>
                <w:szCs w:val="22"/>
              </w:rPr>
              <w:t>132.67</w:t>
            </w:r>
          </w:p>
        </w:tc>
        <w:tc>
          <w:tcPr>
            <w:tcW w:w="1014" w:type="dxa"/>
            <w:tcBorders>
              <w:top w:val="nil"/>
              <w:left w:val="nil"/>
              <w:bottom w:val="single" w:sz="4" w:space="0" w:color="auto"/>
              <w:right w:val="single" w:sz="4" w:space="0" w:color="auto"/>
            </w:tcBorders>
            <w:shd w:val="clear" w:color="auto" w:fill="auto"/>
            <w:noWrap/>
            <w:vAlign w:val="bottom"/>
            <w:hideMark/>
          </w:tcPr>
          <w:p w14:paraId="19EC82F2" w14:textId="77777777" w:rsidR="000D48B3" w:rsidRDefault="000D48B3">
            <w:pPr>
              <w:jc w:val="right"/>
              <w:rPr>
                <w:color w:val="000000"/>
                <w:sz w:val="22"/>
                <w:szCs w:val="22"/>
              </w:rPr>
            </w:pPr>
            <w:r>
              <w:rPr>
                <w:color w:val="000000"/>
                <w:sz w:val="22"/>
                <w:szCs w:val="22"/>
              </w:rPr>
              <w:t>24.85</w:t>
            </w:r>
          </w:p>
        </w:tc>
        <w:tc>
          <w:tcPr>
            <w:tcW w:w="1035" w:type="dxa"/>
            <w:tcBorders>
              <w:top w:val="nil"/>
              <w:left w:val="nil"/>
              <w:bottom w:val="single" w:sz="4" w:space="0" w:color="auto"/>
              <w:right w:val="single" w:sz="4" w:space="0" w:color="auto"/>
            </w:tcBorders>
            <w:shd w:val="clear" w:color="auto" w:fill="auto"/>
            <w:noWrap/>
            <w:vAlign w:val="bottom"/>
            <w:hideMark/>
          </w:tcPr>
          <w:p w14:paraId="216832D1" w14:textId="77777777" w:rsidR="000D48B3" w:rsidRDefault="000D48B3">
            <w:pPr>
              <w:jc w:val="right"/>
              <w:rPr>
                <w:color w:val="000000"/>
                <w:sz w:val="22"/>
                <w:szCs w:val="22"/>
              </w:rPr>
            </w:pPr>
            <w:r>
              <w:rPr>
                <w:color w:val="000000"/>
                <w:sz w:val="22"/>
                <w:szCs w:val="22"/>
              </w:rPr>
              <w:t>36.32</w:t>
            </w:r>
          </w:p>
        </w:tc>
        <w:tc>
          <w:tcPr>
            <w:tcW w:w="1035" w:type="dxa"/>
            <w:tcBorders>
              <w:top w:val="nil"/>
              <w:left w:val="nil"/>
              <w:bottom w:val="single" w:sz="4" w:space="0" w:color="auto"/>
              <w:right w:val="single" w:sz="4" w:space="0" w:color="auto"/>
            </w:tcBorders>
            <w:shd w:val="clear" w:color="auto" w:fill="auto"/>
            <w:noWrap/>
            <w:vAlign w:val="bottom"/>
            <w:hideMark/>
          </w:tcPr>
          <w:p w14:paraId="3572388B" w14:textId="77777777" w:rsidR="000D48B3" w:rsidRDefault="000D48B3">
            <w:pPr>
              <w:jc w:val="right"/>
              <w:rPr>
                <w:color w:val="000000"/>
                <w:sz w:val="22"/>
                <w:szCs w:val="22"/>
              </w:rPr>
            </w:pPr>
            <w:r>
              <w:rPr>
                <w:color w:val="000000"/>
                <w:sz w:val="22"/>
                <w:szCs w:val="22"/>
              </w:rPr>
              <w:t>138.41</w:t>
            </w:r>
          </w:p>
        </w:tc>
        <w:tc>
          <w:tcPr>
            <w:tcW w:w="1079" w:type="dxa"/>
            <w:tcBorders>
              <w:top w:val="nil"/>
              <w:left w:val="nil"/>
              <w:bottom w:val="single" w:sz="4" w:space="0" w:color="auto"/>
              <w:right w:val="single" w:sz="4" w:space="0" w:color="auto"/>
            </w:tcBorders>
            <w:shd w:val="clear" w:color="auto" w:fill="auto"/>
            <w:noWrap/>
            <w:vAlign w:val="bottom"/>
            <w:hideMark/>
          </w:tcPr>
          <w:p w14:paraId="79F0044F" w14:textId="77777777" w:rsidR="000D48B3" w:rsidRDefault="000D48B3">
            <w:pPr>
              <w:jc w:val="right"/>
              <w:rPr>
                <w:color w:val="000000"/>
                <w:sz w:val="22"/>
                <w:szCs w:val="22"/>
              </w:rPr>
            </w:pPr>
            <w:r>
              <w:rPr>
                <w:color w:val="000000"/>
                <w:sz w:val="22"/>
                <w:szCs w:val="22"/>
              </w:rPr>
              <w:t>58.25</w:t>
            </w:r>
          </w:p>
        </w:tc>
        <w:tc>
          <w:tcPr>
            <w:tcW w:w="949" w:type="dxa"/>
            <w:tcBorders>
              <w:top w:val="nil"/>
              <w:left w:val="nil"/>
              <w:bottom w:val="single" w:sz="4" w:space="0" w:color="auto"/>
              <w:right w:val="single" w:sz="4" w:space="0" w:color="auto"/>
            </w:tcBorders>
            <w:shd w:val="clear" w:color="auto" w:fill="auto"/>
            <w:noWrap/>
            <w:vAlign w:val="bottom"/>
            <w:hideMark/>
          </w:tcPr>
          <w:p w14:paraId="07E24669" w14:textId="77777777" w:rsidR="000D48B3" w:rsidRDefault="000D48B3">
            <w:pPr>
              <w:jc w:val="right"/>
              <w:rPr>
                <w:color w:val="000000"/>
                <w:sz w:val="22"/>
                <w:szCs w:val="22"/>
              </w:rPr>
            </w:pPr>
            <w:r>
              <w:rPr>
                <w:color w:val="000000"/>
                <w:sz w:val="22"/>
                <w:szCs w:val="22"/>
              </w:rPr>
              <w:t>68.54</w:t>
            </w:r>
          </w:p>
        </w:tc>
        <w:tc>
          <w:tcPr>
            <w:tcW w:w="1079" w:type="dxa"/>
            <w:tcBorders>
              <w:top w:val="nil"/>
              <w:left w:val="nil"/>
              <w:bottom w:val="single" w:sz="4" w:space="0" w:color="auto"/>
              <w:right w:val="single" w:sz="4" w:space="0" w:color="auto"/>
            </w:tcBorders>
            <w:shd w:val="clear" w:color="auto" w:fill="auto"/>
            <w:noWrap/>
            <w:vAlign w:val="bottom"/>
            <w:hideMark/>
          </w:tcPr>
          <w:p w14:paraId="0EB3D96D" w14:textId="77777777" w:rsidR="000D48B3" w:rsidRDefault="000D48B3">
            <w:pPr>
              <w:jc w:val="right"/>
              <w:rPr>
                <w:color w:val="000000"/>
                <w:sz w:val="22"/>
                <w:szCs w:val="22"/>
              </w:rPr>
            </w:pPr>
            <w:r>
              <w:rPr>
                <w:color w:val="000000"/>
                <w:sz w:val="22"/>
                <w:szCs w:val="22"/>
              </w:rPr>
              <w:t>71.88</w:t>
            </w:r>
          </w:p>
        </w:tc>
        <w:tc>
          <w:tcPr>
            <w:tcW w:w="1035" w:type="dxa"/>
            <w:tcBorders>
              <w:top w:val="nil"/>
              <w:left w:val="nil"/>
              <w:bottom w:val="single" w:sz="4" w:space="0" w:color="auto"/>
              <w:right w:val="single" w:sz="4" w:space="0" w:color="auto"/>
            </w:tcBorders>
            <w:shd w:val="clear" w:color="auto" w:fill="auto"/>
            <w:noWrap/>
            <w:vAlign w:val="bottom"/>
            <w:hideMark/>
          </w:tcPr>
          <w:p w14:paraId="24A8F5AE" w14:textId="77777777" w:rsidR="000D48B3" w:rsidRDefault="000D48B3">
            <w:pPr>
              <w:jc w:val="right"/>
              <w:rPr>
                <w:color w:val="000000"/>
                <w:sz w:val="22"/>
                <w:szCs w:val="22"/>
              </w:rPr>
            </w:pPr>
            <w:r>
              <w:rPr>
                <w:color w:val="000000"/>
                <w:sz w:val="22"/>
                <w:szCs w:val="22"/>
              </w:rPr>
              <w:t>59.03</w:t>
            </w:r>
          </w:p>
        </w:tc>
        <w:tc>
          <w:tcPr>
            <w:tcW w:w="1122" w:type="dxa"/>
            <w:tcBorders>
              <w:top w:val="nil"/>
              <w:left w:val="nil"/>
              <w:bottom w:val="single" w:sz="4" w:space="0" w:color="auto"/>
              <w:right w:val="single" w:sz="4" w:space="0" w:color="auto"/>
            </w:tcBorders>
            <w:shd w:val="clear" w:color="auto" w:fill="auto"/>
            <w:noWrap/>
            <w:vAlign w:val="bottom"/>
            <w:hideMark/>
          </w:tcPr>
          <w:p w14:paraId="00E5C7D7" w14:textId="77777777" w:rsidR="000D48B3" w:rsidRDefault="000D48B3">
            <w:pPr>
              <w:jc w:val="right"/>
              <w:rPr>
                <w:b/>
                <w:bCs/>
                <w:color w:val="000000"/>
                <w:sz w:val="22"/>
                <w:szCs w:val="22"/>
              </w:rPr>
            </w:pPr>
            <w:r>
              <w:rPr>
                <w:b/>
                <w:bCs/>
                <w:color w:val="000000"/>
                <w:sz w:val="22"/>
                <w:szCs w:val="22"/>
              </w:rPr>
              <w:t>784.41</w:t>
            </w:r>
          </w:p>
        </w:tc>
      </w:tr>
      <w:tr w:rsidR="000D48B3" w14:paraId="27A08EF6" w14:textId="77777777" w:rsidTr="000D48B3">
        <w:trPr>
          <w:trHeight w:val="43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778819D7" w14:textId="77777777" w:rsidR="000D48B3" w:rsidRDefault="000D48B3">
            <w:pPr>
              <w:jc w:val="right"/>
              <w:rPr>
                <w:color w:val="000000"/>
                <w:sz w:val="22"/>
                <w:szCs w:val="22"/>
              </w:rPr>
            </w:pPr>
            <w:r>
              <w:rPr>
                <w:color w:val="000000"/>
                <w:sz w:val="22"/>
                <w:szCs w:val="22"/>
              </w:rPr>
              <w:t>2027</w:t>
            </w:r>
          </w:p>
        </w:tc>
        <w:tc>
          <w:tcPr>
            <w:tcW w:w="1079" w:type="dxa"/>
            <w:tcBorders>
              <w:top w:val="nil"/>
              <w:left w:val="nil"/>
              <w:bottom w:val="single" w:sz="4" w:space="0" w:color="auto"/>
              <w:right w:val="single" w:sz="4" w:space="0" w:color="auto"/>
            </w:tcBorders>
            <w:shd w:val="clear" w:color="auto" w:fill="auto"/>
            <w:noWrap/>
            <w:vAlign w:val="bottom"/>
            <w:hideMark/>
          </w:tcPr>
          <w:p w14:paraId="3B544DF2" w14:textId="77777777" w:rsidR="000D48B3" w:rsidRDefault="000D48B3">
            <w:pPr>
              <w:jc w:val="right"/>
              <w:rPr>
                <w:color w:val="000000"/>
                <w:sz w:val="22"/>
                <w:szCs w:val="22"/>
              </w:rPr>
            </w:pPr>
            <w:r>
              <w:rPr>
                <w:color w:val="000000"/>
                <w:sz w:val="22"/>
                <w:szCs w:val="22"/>
              </w:rPr>
              <w:t>161.89</w:t>
            </w:r>
          </w:p>
        </w:tc>
        <w:tc>
          <w:tcPr>
            <w:tcW w:w="1035" w:type="dxa"/>
            <w:tcBorders>
              <w:top w:val="nil"/>
              <w:left w:val="nil"/>
              <w:bottom w:val="single" w:sz="4" w:space="0" w:color="auto"/>
              <w:right w:val="single" w:sz="4" w:space="0" w:color="auto"/>
            </w:tcBorders>
            <w:shd w:val="clear" w:color="auto" w:fill="auto"/>
            <w:noWrap/>
            <w:vAlign w:val="bottom"/>
            <w:hideMark/>
          </w:tcPr>
          <w:p w14:paraId="2C3F1050" w14:textId="77777777" w:rsidR="000D48B3" w:rsidRDefault="000D48B3">
            <w:pPr>
              <w:jc w:val="right"/>
              <w:rPr>
                <w:color w:val="000000"/>
                <w:sz w:val="22"/>
                <w:szCs w:val="22"/>
              </w:rPr>
            </w:pPr>
            <w:r>
              <w:rPr>
                <w:color w:val="000000"/>
                <w:sz w:val="22"/>
                <w:szCs w:val="22"/>
              </w:rPr>
              <w:t>57.35</w:t>
            </w:r>
          </w:p>
        </w:tc>
        <w:tc>
          <w:tcPr>
            <w:tcW w:w="1100" w:type="dxa"/>
            <w:tcBorders>
              <w:top w:val="nil"/>
              <w:left w:val="nil"/>
              <w:bottom w:val="single" w:sz="4" w:space="0" w:color="auto"/>
              <w:right w:val="single" w:sz="4" w:space="0" w:color="auto"/>
            </w:tcBorders>
            <w:shd w:val="clear" w:color="auto" w:fill="auto"/>
            <w:noWrap/>
            <w:vAlign w:val="bottom"/>
            <w:hideMark/>
          </w:tcPr>
          <w:p w14:paraId="0A6186E9" w14:textId="77777777" w:rsidR="000D48B3" w:rsidRDefault="000D48B3">
            <w:pPr>
              <w:jc w:val="right"/>
              <w:rPr>
                <w:color w:val="000000"/>
                <w:sz w:val="22"/>
                <w:szCs w:val="22"/>
              </w:rPr>
            </w:pPr>
            <w:r>
              <w:rPr>
                <w:color w:val="000000"/>
                <w:sz w:val="22"/>
                <w:szCs w:val="22"/>
              </w:rPr>
              <w:t>0.66</w:t>
            </w:r>
          </w:p>
        </w:tc>
        <w:tc>
          <w:tcPr>
            <w:tcW w:w="1143" w:type="dxa"/>
            <w:tcBorders>
              <w:top w:val="nil"/>
              <w:left w:val="nil"/>
              <w:bottom w:val="single" w:sz="4" w:space="0" w:color="auto"/>
              <w:right w:val="single" w:sz="4" w:space="0" w:color="auto"/>
            </w:tcBorders>
            <w:shd w:val="clear" w:color="auto" w:fill="auto"/>
            <w:noWrap/>
            <w:vAlign w:val="bottom"/>
            <w:hideMark/>
          </w:tcPr>
          <w:p w14:paraId="5A8154D0" w14:textId="77777777" w:rsidR="000D48B3" w:rsidRDefault="000D48B3">
            <w:pPr>
              <w:jc w:val="right"/>
              <w:rPr>
                <w:color w:val="000000"/>
                <w:sz w:val="22"/>
                <w:szCs w:val="22"/>
              </w:rPr>
            </w:pPr>
            <w:r>
              <w:rPr>
                <w:color w:val="000000"/>
                <w:sz w:val="22"/>
                <w:szCs w:val="22"/>
              </w:rPr>
              <w:t>102.33</w:t>
            </w:r>
          </w:p>
        </w:tc>
        <w:tc>
          <w:tcPr>
            <w:tcW w:w="1014" w:type="dxa"/>
            <w:tcBorders>
              <w:top w:val="nil"/>
              <w:left w:val="nil"/>
              <w:bottom w:val="single" w:sz="4" w:space="0" w:color="auto"/>
              <w:right w:val="single" w:sz="4" w:space="0" w:color="auto"/>
            </w:tcBorders>
            <w:shd w:val="clear" w:color="auto" w:fill="auto"/>
            <w:noWrap/>
            <w:vAlign w:val="bottom"/>
            <w:hideMark/>
          </w:tcPr>
          <w:p w14:paraId="2E9F83EF" w14:textId="77777777" w:rsidR="000D48B3" w:rsidRDefault="000D48B3">
            <w:pPr>
              <w:jc w:val="right"/>
              <w:rPr>
                <w:color w:val="000000"/>
                <w:sz w:val="22"/>
                <w:szCs w:val="22"/>
              </w:rPr>
            </w:pPr>
            <w:r>
              <w:rPr>
                <w:color w:val="000000"/>
                <w:sz w:val="22"/>
                <w:szCs w:val="22"/>
              </w:rPr>
              <w:t>9.13</w:t>
            </w:r>
          </w:p>
        </w:tc>
        <w:tc>
          <w:tcPr>
            <w:tcW w:w="1035" w:type="dxa"/>
            <w:tcBorders>
              <w:top w:val="nil"/>
              <w:left w:val="nil"/>
              <w:bottom w:val="single" w:sz="4" w:space="0" w:color="auto"/>
              <w:right w:val="single" w:sz="4" w:space="0" w:color="auto"/>
            </w:tcBorders>
            <w:shd w:val="clear" w:color="auto" w:fill="auto"/>
            <w:noWrap/>
            <w:vAlign w:val="bottom"/>
            <w:hideMark/>
          </w:tcPr>
          <w:p w14:paraId="38952F88" w14:textId="77777777" w:rsidR="000D48B3" w:rsidRDefault="000D48B3">
            <w:pPr>
              <w:jc w:val="right"/>
              <w:rPr>
                <w:color w:val="000000"/>
                <w:sz w:val="22"/>
                <w:szCs w:val="22"/>
              </w:rPr>
            </w:pPr>
            <w:r>
              <w:rPr>
                <w:color w:val="000000"/>
                <w:sz w:val="22"/>
                <w:szCs w:val="22"/>
              </w:rPr>
              <w:t>106.96</w:t>
            </w:r>
          </w:p>
        </w:tc>
        <w:tc>
          <w:tcPr>
            <w:tcW w:w="1035" w:type="dxa"/>
            <w:tcBorders>
              <w:top w:val="nil"/>
              <w:left w:val="nil"/>
              <w:bottom w:val="single" w:sz="4" w:space="0" w:color="auto"/>
              <w:right w:val="single" w:sz="4" w:space="0" w:color="auto"/>
            </w:tcBorders>
            <w:shd w:val="clear" w:color="auto" w:fill="auto"/>
            <w:noWrap/>
            <w:vAlign w:val="bottom"/>
            <w:hideMark/>
          </w:tcPr>
          <w:p w14:paraId="4E4D47BA" w14:textId="77777777" w:rsidR="000D48B3" w:rsidRDefault="000D48B3">
            <w:pPr>
              <w:jc w:val="right"/>
              <w:rPr>
                <w:color w:val="000000"/>
                <w:sz w:val="22"/>
                <w:szCs w:val="22"/>
              </w:rPr>
            </w:pPr>
            <w:r>
              <w:rPr>
                <w:color w:val="000000"/>
                <w:sz w:val="22"/>
                <w:szCs w:val="22"/>
              </w:rPr>
              <w:t>130.80</w:t>
            </w:r>
          </w:p>
        </w:tc>
        <w:tc>
          <w:tcPr>
            <w:tcW w:w="1079" w:type="dxa"/>
            <w:tcBorders>
              <w:top w:val="nil"/>
              <w:left w:val="nil"/>
              <w:bottom w:val="single" w:sz="4" w:space="0" w:color="auto"/>
              <w:right w:val="single" w:sz="4" w:space="0" w:color="auto"/>
            </w:tcBorders>
            <w:shd w:val="clear" w:color="auto" w:fill="auto"/>
            <w:noWrap/>
            <w:vAlign w:val="bottom"/>
            <w:hideMark/>
          </w:tcPr>
          <w:p w14:paraId="05C583D0" w14:textId="77777777" w:rsidR="000D48B3" w:rsidRDefault="000D48B3">
            <w:pPr>
              <w:jc w:val="right"/>
              <w:rPr>
                <w:color w:val="000000"/>
                <w:sz w:val="22"/>
                <w:szCs w:val="22"/>
              </w:rPr>
            </w:pPr>
            <w:r>
              <w:rPr>
                <w:color w:val="000000"/>
                <w:sz w:val="22"/>
                <w:szCs w:val="22"/>
              </w:rPr>
              <w:t>61.96</w:t>
            </w:r>
          </w:p>
        </w:tc>
        <w:tc>
          <w:tcPr>
            <w:tcW w:w="949" w:type="dxa"/>
            <w:tcBorders>
              <w:top w:val="nil"/>
              <w:left w:val="nil"/>
              <w:bottom w:val="single" w:sz="4" w:space="0" w:color="auto"/>
              <w:right w:val="single" w:sz="4" w:space="0" w:color="auto"/>
            </w:tcBorders>
            <w:shd w:val="clear" w:color="auto" w:fill="auto"/>
            <w:noWrap/>
            <w:vAlign w:val="bottom"/>
            <w:hideMark/>
          </w:tcPr>
          <w:p w14:paraId="055E82DB" w14:textId="77777777" w:rsidR="000D48B3" w:rsidRDefault="000D48B3">
            <w:pPr>
              <w:jc w:val="right"/>
              <w:rPr>
                <w:color w:val="000000"/>
                <w:sz w:val="22"/>
                <w:szCs w:val="22"/>
              </w:rPr>
            </w:pPr>
            <w:r>
              <w:rPr>
                <w:color w:val="000000"/>
                <w:sz w:val="22"/>
                <w:szCs w:val="22"/>
              </w:rPr>
              <w:t>66.20</w:t>
            </w:r>
          </w:p>
        </w:tc>
        <w:tc>
          <w:tcPr>
            <w:tcW w:w="1079" w:type="dxa"/>
            <w:tcBorders>
              <w:top w:val="nil"/>
              <w:left w:val="nil"/>
              <w:bottom w:val="single" w:sz="4" w:space="0" w:color="auto"/>
              <w:right w:val="single" w:sz="4" w:space="0" w:color="auto"/>
            </w:tcBorders>
            <w:shd w:val="clear" w:color="auto" w:fill="auto"/>
            <w:noWrap/>
            <w:vAlign w:val="bottom"/>
            <w:hideMark/>
          </w:tcPr>
          <w:p w14:paraId="15CEB931" w14:textId="77777777" w:rsidR="000D48B3" w:rsidRDefault="000D48B3">
            <w:pPr>
              <w:jc w:val="right"/>
              <w:rPr>
                <w:color w:val="000000"/>
                <w:sz w:val="22"/>
                <w:szCs w:val="22"/>
              </w:rPr>
            </w:pPr>
            <w:r>
              <w:rPr>
                <w:color w:val="000000"/>
                <w:sz w:val="22"/>
                <w:szCs w:val="22"/>
              </w:rPr>
              <w:t>54.52</w:t>
            </w:r>
          </w:p>
        </w:tc>
        <w:tc>
          <w:tcPr>
            <w:tcW w:w="1035" w:type="dxa"/>
            <w:tcBorders>
              <w:top w:val="nil"/>
              <w:left w:val="nil"/>
              <w:bottom w:val="single" w:sz="4" w:space="0" w:color="auto"/>
              <w:right w:val="single" w:sz="4" w:space="0" w:color="auto"/>
            </w:tcBorders>
            <w:shd w:val="clear" w:color="auto" w:fill="auto"/>
            <w:noWrap/>
            <w:vAlign w:val="bottom"/>
            <w:hideMark/>
          </w:tcPr>
          <w:p w14:paraId="36A35808" w14:textId="77777777" w:rsidR="000D48B3" w:rsidRDefault="000D48B3">
            <w:pPr>
              <w:jc w:val="right"/>
              <w:rPr>
                <w:color w:val="000000"/>
                <w:sz w:val="22"/>
                <w:szCs w:val="22"/>
              </w:rPr>
            </w:pPr>
            <w:r>
              <w:rPr>
                <w:color w:val="000000"/>
                <w:sz w:val="22"/>
                <w:szCs w:val="22"/>
              </w:rPr>
              <w:t>32.62</w:t>
            </w:r>
          </w:p>
        </w:tc>
        <w:tc>
          <w:tcPr>
            <w:tcW w:w="1122" w:type="dxa"/>
            <w:tcBorders>
              <w:top w:val="nil"/>
              <w:left w:val="nil"/>
              <w:bottom w:val="single" w:sz="4" w:space="0" w:color="auto"/>
              <w:right w:val="single" w:sz="4" w:space="0" w:color="auto"/>
            </w:tcBorders>
            <w:shd w:val="clear" w:color="auto" w:fill="auto"/>
            <w:noWrap/>
            <w:vAlign w:val="bottom"/>
            <w:hideMark/>
          </w:tcPr>
          <w:p w14:paraId="3374EC78" w14:textId="77777777" w:rsidR="000D48B3" w:rsidRDefault="000D48B3">
            <w:pPr>
              <w:jc w:val="right"/>
              <w:rPr>
                <w:b/>
                <w:bCs/>
                <w:color w:val="000000"/>
                <w:sz w:val="22"/>
                <w:szCs w:val="22"/>
              </w:rPr>
            </w:pPr>
            <w:r>
              <w:rPr>
                <w:b/>
                <w:bCs/>
                <w:color w:val="000000"/>
                <w:sz w:val="22"/>
                <w:szCs w:val="22"/>
              </w:rPr>
              <w:t>784.41</w:t>
            </w:r>
          </w:p>
        </w:tc>
      </w:tr>
      <w:tr w:rsidR="000D48B3" w14:paraId="051C31C4" w14:textId="77777777" w:rsidTr="000D48B3">
        <w:trPr>
          <w:trHeight w:val="43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55994543" w14:textId="77777777" w:rsidR="000D48B3" w:rsidRDefault="000D48B3">
            <w:pPr>
              <w:jc w:val="right"/>
              <w:rPr>
                <w:color w:val="000000"/>
                <w:sz w:val="22"/>
                <w:szCs w:val="22"/>
              </w:rPr>
            </w:pPr>
            <w:r>
              <w:rPr>
                <w:color w:val="000000"/>
                <w:sz w:val="22"/>
                <w:szCs w:val="22"/>
              </w:rPr>
              <w:t>2028</w:t>
            </w:r>
          </w:p>
        </w:tc>
        <w:tc>
          <w:tcPr>
            <w:tcW w:w="1079" w:type="dxa"/>
            <w:tcBorders>
              <w:top w:val="nil"/>
              <w:left w:val="nil"/>
              <w:bottom w:val="single" w:sz="4" w:space="0" w:color="auto"/>
              <w:right w:val="single" w:sz="4" w:space="0" w:color="auto"/>
            </w:tcBorders>
            <w:shd w:val="clear" w:color="auto" w:fill="auto"/>
            <w:noWrap/>
            <w:vAlign w:val="bottom"/>
            <w:hideMark/>
          </w:tcPr>
          <w:p w14:paraId="740309A2" w14:textId="77777777" w:rsidR="000D48B3" w:rsidRDefault="000D48B3">
            <w:pPr>
              <w:jc w:val="right"/>
              <w:rPr>
                <w:color w:val="000000"/>
                <w:sz w:val="22"/>
                <w:szCs w:val="22"/>
              </w:rPr>
            </w:pPr>
            <w:r>
              <w:rPr>
                <w:color w:val="000000"/>
                <w:sz w:val="22"/>
                <w:szCs w:val="22"/>
              </w:rPr>
              <w:t>120.77</w:t>
            </w:r>
          </w:p>
        </w:tc>
        <w:tc>
          <w:tcPr>
            <w:tcW w:w="1035" w:type="dxa"/>
            <w:tcBorders>
              <w:top w:val="nil"/>
              <w:left w:val="nil"/>
              <w:bottom w:val="single" w:sz="4" w:space="0" w:color="auto"/>
              <w:right w:val="single" w:sz="4" w:space="0" w:color="auto"/>
            </w:tcBorders>
            <w:shd w:val="clear" w:color="auto" w:fill="auto"/>
            <w:noWrap/>
            <w:vAlign w:val="bottom"/>
            <w:hideMark/>
          </w:tcPr>
          <w:p w14:paraId="33957414" w14:textId="77777777" w:rsidR="000D48B3" w:rsidRDefault="000D48B3">
            <w:pPr>
              <w:jc w:val="right"/>
              <w:rPr>
                <w:color w:val="000000"/>
                <w:sz w:val="22"/>
                <w:szCs w:val="22"/>
              </w:rPr>
            </w:pPr>
            <w:r>
              <w:rPr>
                <w:color w:val="000000"/>
                <w:sz w:val="22"/>
                <w:szCs w:val="22"/>
              </w:rPr>
              <w:t>80.59</w:t>
            </w:r>
          </w:p>
        </w:tc>
        <w:tc>
          <w:tcPr>
            <w:tcW w:w="1100" w:type="dxa"/>
            <w:tcBorders>
              <w:top w:val="nil"/>
              <w:left w:val="nil"/>
              <w:bottom w:val="single" w:sz="4" w:space="0" w:color="auto"/>
              <w:right w:val="single" w:sz="4" w:space="0" w:color="auto"/>
            </w:tcBorders>
            <w:shd w:val="clear" w:color="auto" w:fill="auto"/>
            <w:noWrap/>
            <w:vAlign w:val="bottom"/>
            <w:hideMark/>
          </w:tcPr>
          <w:p w14:paraId="0792F039" w14:textId="77777777" w:rsidR="000D48B3" w:rsidRDefault="000D48B3">
            <w:pPr>
              <w:jc w:val="right"/>
              <w:rPr>
                <w:color w:val="000000"/>
                <w:sz w:val="22"/>
                <w:szCs w:val="22"/>
              </w:rPr>
            </w:pPr>
            <w:r>
              <w:rPr>
                <w:color w:val="000000"/>
                <w:sz w:val="22"/>
                <w:szCs w:val="22"/>
              </w:rPr>
              <w:t>2.16</w:t>
            </w:r>
          </w:p>
        </w:tc>
        <w:tc>
          <w:tcPr>
            <w:tcW w:w="1143" w:type="dxa"/>
            <w:tcBorders>
              <w:top w:val="nil"/>
              <w:left w:val="nil"/>
              <w:bottom w:val="single" w:sz="4" w:space="0" w:color="auto"/>
              <w:right w:val="single" w:sz="4" w:space="0" w:color="auto"/>
            </w:tcBorders>
            <w:shd w:val="clear" w:color="auto" w:fill="auto"/>
            <w:noWrap/>
            <w:vAlign w:val="bottom"/>
            <w:hideMark/>
          </w:tcPr>
          <w:p w14:paraId="2B165CBA" w14:textId="77777777" w:rsidR="000D48B3" w:rsidRDefault="000D48B3">
            <w:pPr>
              <w:jc w:val="right"/>
              <w:rPr>
                <w:color w:val="000000"/>
                <w:sz w:val="22"/>
                <w:szCs w:val="22"/>
              </w:rPr>
            </w:pPr>
            <w:r>
              <w:rPr>
                <w:color w:val="000000"/>
                <w:sz w:val="22"/>
                <w:szCs w:val="22"/>
              </w:rPr>
              <w:t>124.32</w:t>
            </w:r>
          </w:p>
        </w:tc>
        <w:tc>
          <w:tcPr>
            <w:tcW w:w="1014" w:type="dxa"/>
            <w:tcBorders>
              <w:top w:val="nil"/>
              <w:left w:val="nil"/>
              <w:bottom w:val="single" w:sz="4" w:space="0" w:color="auto"/>
              <w:right w:val="single" w:sz="4" w:space="0" w:color="auto"/>
            </w:tcBorders>
            <w:shd w:val="clear" w:color="auto" w:fill="auto"/>
            <w:noWrap/>
            <w:vAlign w:val="bottom"/>
            <w:hideMark/>
          </w:tcPr>
          <w:p w14:paraId="13F010E2" w14:textId="77777777" w:rsidR="000D48B3" w:rsidRDefault="000D48B3">
            <w:pPr>
              <w:jc w:val="right"/>
              <w:rPr>
                <w:color w:val="000000"/>
                <w:sz w:val="22"/>
                <w:szCs w:val="22"/>
              </w:rPr>
            </w:pPr>
            <w:r>
              <w:rPr>
                <w:color w:val="000000"/>
                <w:sz w:val="22"/>
                <w:szCs w:val="22"/>
              </w:rPr>
              <w:t>7.90</w:t>
            </w:r>
          </w:p>
        </w:tc>
        <w:tc>
          <w:tcPr>
            <w:tcW w:w="1035" w:type="dxa"/>
            <w:tcBorders>
              <w:top w:val="nil"/>
              <w:left w:val="nil"/>
              <w:bottom w:val="single" w:sz="4" w:space="0" w:color="auto"/>
              <w:right w:val="single" w:sz="4" w:space="0" w:color="auto"/>
            </w:tcBorders>
            <w:shd w:val="clear" w:color="auto" w:fill="auto"/>
            <w:noWrap/>
            <w:vAlign w:val="bottom"/>
            <w:hideMark/>
          </w:tcPr>
          <w:p w14:paraId="7BC46240" w14:textId="77777777" w:rsidR="000D48B3" w:rsidRDefault="000D48B3">
            <w:pPr>
              <w:jc w:val="right"/>
              <w:rPr>
                <w:color w:val="000000"/>
                <w:sz w:val="22"/>
                <w:szCs w:val="22"/>
              </w:rPr>
            </w:pPr>
            <w:r>
              <w:rPr>
                <w:color w:val="000000"/>
                <w:sz w:val="22"/>
                <w:szCs w:val="22"/>
              </w:rPr>
              <w:t>56.73</w:t>
            </w:r>
          </w:p>
        </w:tc>
        <w:tc>
          <w:tcPr>
            <w:tcW w:w="1035" w:type="dxa"/>
            <w:tcBorders>
              <w:top w:val="nil"/>
              <w:left w:val="nil"/>
              <w:bottom w:val="single" w:sz="4" w:space="0" w:color="auto"/>
              <w:right w:val="single" w:sz="4" w:space="0" w:color="auto"/>
            </w:tcBorders>
            <w:shd w:val="clear" w:color="auto" w:fill="auto"/>
            <w:noWrap/>
            <w:vAlign w:val="bottom"/>
            <w:hideMark/>
          </w:tcPr>
          <w:p w14:paraId="37FA1B46" w14:textId="77777777" w:rsidR="000D48B3" w:rsidRDefault="000D48B3">
            <w:pPr>
              <w:jc w:val="right"/>
              <w:rPr>
                <w:color w:val="000000"/>
                <w:sz w:val="22"/>
                <w:szCs w:val="22"/>
              </w:rPr>
            </w:pPr>
            <w:r>
              <w:rPr>
                <w:color w:val="000000"/>
                <w:sz w:val="22"/>
                <w:szCs w:val="22"/>
              </w:rPr>
              <w:t>125.07</w:t>
            </w:r>
          </w:p>
        </w:tc>
        <w:tc>
          <w:tcPr>
            <w:tcW w:w="1079" w:type="dxa"/>
            <w:tcBorders>
              <w:top w:val="nil"/>
              <w:left w:val="nil"/>
              <w:bottom w:val="single" w:sz="4" w:space="0" w:color="auto"/>
              <w:right w:val="single" w:sz="4" w:space="0" w:color="auto"/>
            </w:tcBorders>
            <w:shd w:val="clear" w:color="auto" w:fill="auto"/>
            <w:noWrap/>
            <w:vAlign w:val="bottom"/>
            <w:hideMark/>
          </w:tcPr>
          <w:p w14:paraId="10F5272C" w14:textId="77777777" w:rsidR="000D48B3" w:rsidRDefault="000D48B3">
            <w:pPr>
              <w:jc w:val="right"/>
              <w:rPr>
                <w:color w:val="000000"/>
                <w:sz w:val="22"/>
                <w:szCs w:val="22"/>
              </w:rPr>
            </w:pPr>
            <w:r>
              <w:rPr>
                <w:color w:val="000000"/>
                <w:sz w:val="22"/>
                <w:szCs w:val="22"/>
              </w:rPr>
              <w:t>63.24</w:t>
            </w:r>
          </w:p>
        </w:tc>
        <w:tc>
          <w:tcPr>
            <w:tcW w:w="949" w:type="dxa"/>
            <w:tcBorders>
              <w:top w:val="nil"/>
              <w:left w:val="nil"/>
              <w:bottom w:val="single" w:sz="4" w:space="0" w:color="auto"/>
              <w:right w:val="single" w:sz="4" w:space="0" w:color="auto"/>
            </w:tcBorders>
            <w:shd w:val="clear" w:color="auto" w:fill="auto"/>
            <w:noWrap/>
            <w:vAlign w:val="bottom"/>
            <w:hideMark/>
          </w:tcPr>
          <w:p w14:paraId="27EC7530" w14:textId="77777777" w:rsidR="000D48B3" w:rsidRDefault="000D48B3">
            <w:pPr>
              <w:jc w:val="right"/>
              <w:rPr>
                <w:color w:val="000000"/>
                <w:sz w:val="22"/>
                <w:szCs w:val="22"/>
              </w:rPr>
            </w:pPr>
            <w:r>
              <w:rPr>
                <w:color w:val="000000"/>
                <w:sz w:val="22"/>
                <w:szCs w:val="22"/>
              </w:rPr>
              <w:t>90.00</w:t>
            </w:r>
          </w:p>
        </w:tc>
        <w:tc>
          <w:tcPr>
            <w:tcW w:w="1079" w:type="dxa"/>
            <w:tcBorders>
              <w:top w:val="nil"/>
              <w:left w:val="nil"/>
              <w:bottom w:val="single" w:sz="4" w:space="0" w:color="auto"/>
              <w:right w:val="single" w:sz="4" w:space="0" w:color="auto"/>
            </w:tcBorders>
            <w:shd w:val="clear" w:color="auto" w:fill="auto"/>
            <w:noWrap/>
            <w:vAlign w:val="bottom"/>
            <w:hideMark/>
          </w:tcPr>
          <w:p w14:paraId="355880BD" w14:textId="77777777" w:rsidR="000D48B3" w:rsidRDefault="000D48B3">
            <w:pPr>
              <w:jc w:val="right"/>
              <w:rPr>
                <w:color w:val="000000"/>
                <w:sz w:val="22"/>
                <w:szCs w:val="22"/>
              </w:rPr>
            </w:pPr>
            <w:r>
              <w:rPr>
                <w:color w:val="000000"/>
                <w:sz w:val="22"/>
                <w:szCs w:val="22"/>
              </w:rPr>
              <w:t>55.19</w:t>
            </w:r>
          </w:p>
        </w:tc>
        <w:tc>
          <w:tcPr>
            <w:tcW w:w="1035" w:type="dxa"/>
            <w:tcBorders>
              <w:top w:val="nil"/>
              <w:left w:val="nil"/>
              <w:bottom w:val="single" w:sz="4" w:space="0" w:color="auto"/>
              <w:right w:val="single" w:sz="4" w:space="0" w:color="auto"/>
            </w:tcBorders>
            <w:shd w:val="clear" w:color="auto" w:fill="auto"/>
            <w:noWrap/>
            <w:vAlign w:val="bottom"/>
            <w:hideMark/>
          </w:tcPr>
          <w:p w14:paraId="1F4FA562" w14:textId="77777777" w:rsidR="000D48B3" w:rsidRDefault="000D48B3">
            <w:pPr>
              <w:jc w:val="right"/>
              <w:rPr>
                <w:color w:val="000000"/>
                <w:sz w:val="22"/>
                <w:szCs w:val="22"/>
              </w:rPr>
            </w:pPr>
            <w:r>
              <w:rPr>
                <w:color w:val="000000"/>
                <w:sz w:val="22"/>
                <w:szCs w:val="22"/>
              </w:rPr>
              <w:t>58.43</w:t>
            </w:r>
          </w:p>
        </w:tc>
        <w:tc>
          <w:tcPr>
            <w:tcW w:w="1122" w:type="dxa"/>
            <w:tcBorders>
              <w:top w:val="nil"/>
              <w:left w:val="nil"/>
              <w:bottom w:val="single" w:sz="4" w:space="0" w:color="auto"/>
              <w:right w:val="single" w:sz="4" w:space="0" w:color="auto"/>
            </w:tcBorders>
            <w:shd w:val="clear" w:color="auto" w:fill="auto"/>
            <w:noWrap/>
            <w:vAlign w:val="bottom"/>
            <w:hideMark/>
          </w:tcPr>
          <w:p w14:paraId="4D886875" w14:textId="77777777" w:rsidR="000D48B3" w:rsidRDefault="000D48B3">
            <w:pPr>
              <w:jc w:val="right"/>
              <w:rPr>
                <w:b/>
                <w:bCs/>
                <w:color w:val="000000"/>
                <w:sz w:val="22"/>
                <w:szCs w:val="22"/>
              </w:rPr>
            </w:pPr>
            <w:r>
              <w:rPr>
                <w:b/>
                <w:bCs/>
                <w:color w:val="000000"/>
                <w:sz w:val="22"/>
                <w:szCs w:val="22"/>
              </w:rPr>
              <w:t>784.41</w:t>
            </w:r>
          </w:p>
        </w:tc>
      </w:tr>
      <w:tr w:rsidR="000D48B3" w14:paraId="3AD132EE" w14:textId="77777777" w:rsidTr="000D48B3">
        <w:trPr>
          <w:trHeight w:val="43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25ADD6D7" w14:textId="77777777" w:rsidR="000D48B3" w:rsidRDefault="000D48B3">
            <w:pPr>
              <w:jc w:val="right"/>
              <w:rPr>
                <w:color w:val="000000"/>
                <w:sz w:val="22"/>
                <w:szCs w:val="22"/>
              </w:rPr>
            </w:pPr>
            <w:r>
              <w:rPr>
                <w:color w:val="000000"/>
                <w:sz w:val="22"/>
                <w:szCs w:val="22"/>
              </w:rPr>
              <w:t>2029</w:t>
            </w:r>
          </w:p>
        </w:tc>
        <w:tc>
          <w:tcPr>
            <w:tcW w:w="1079" w:type="dxa"/>
            <w:tcBorders>
              <w:top w:val="nil"/>
              <w:left w:val="nil"/>
              <w:bottom w:val="single" w:sz="4" w:space="0" w:color="auto"/>
              <w:right w:val="single" w:sz="4" w:space="0" w:color="auto"/>
            </w:tcBorders>
            <w:shd w:val="clear" w:color="auto" w:fill="auto"/>
            <w:noWrap/>
            <w:vAlign w:val="bottom"/>
            <w:hideMark/>
          </w:tcPr>
          <w:p w14:paraId="1917B725" w14:textId="77777777" w:rsidR="000D48B3" w:rsidRDefault="000D48B3">
            <w:pPr>
              <w:jc w:val="right"/>
              <w:rPr>
                <w:color w:val="000000"/>
                <w:sz w:val="22"/>
                <w:szCs w:val="22"/>
              </w:rPr>
            </w:pPr>
            <w:r>
              <w:rPr>
                <w:color w:val="000000"/>
                <w:sz w:val="22"/>
                <w:szCs w:val="22"/>
              </w:rPr>
              <w:t>79.75</w:t>
            </w:r>
          </w:p>
        </w:tc>
        <w:tc>
          <w:tcPr>
            <w:tcW w:w="1035" w:type="dxa"/>
            <w:tcBorders>
              <w:top w:val="nil"/>
              <w:left w:val="nil"/>
              <w:bottom w:val="single" w:sz="4" w:space="0" w:color="auto"/>
              <w:right w:val="single" w:sz="4" w:space="0" w:color="auto"/>
            </w:tcBorders>
            <w:shd w:val="clear" w:color="auto" w:fill="auto"/>
            <w:noWrap/>
            <w:vAlign w:val="bottom"/>
            <w:hideMark/>
          </w:tcPr>
          <w:p w14:paraId="3DD9D365" w14:textId="77777777" w:rsidR="000D48B3" w:rsidRDefault="000D48B3">
            <w:pPr>
              <w:jc w:val="right"/>
              <w:rPr>
                <w:color w:val="000000"/>
                <w:sz w:val="22"/>
                <w:szCs w:val="22"/>
              </w:rPr>
            </w:pPr>
            <w:r>
              <w:rPr>
                <w:color w:val="000000"/>
                <w:sz w:val="22"/>
                <w:szCs w:val="22"/>
              </w:rPr>
              <w:t>34.48</w:t>
            </w:r>
          </w:p>
        </w:tc>
        <w:tc>
          <w:tcPr>
            <w:tcW w:w="1100" w:type="dxa"/>
            <w:tcBorders>
              <w:top w:val="nil"/>
              <w:left w:val="nil"/>
              <w:bottom w:val="single" w:sz="4" w:space="0" w:color="auto"/>
              <w:right w:val="single" w:sz="4" w:space="0" w:color="auto"/>
            </w:tcBorders>
            <w:shd w:val="clear" w:color="auto" w:fill="auto"/>
            <w:noWrap/>
            <w:vAlign w:val="bottom"/>
            <w:hideMark/>
          </w:tcPr>
          <w:p w14:paraId="688F9212" w14:textId="77777777" w:rsidR="000D48B3" w:rsidRDefault="000D48B3">
            <w:pPr>
              <w:jc w:val="right"/>
              <w:rPr>
                <w:color w:val="000000"/>
                <w:sz w:val="22"/>
                <w:szCs w:val="22"/>
              </w:rPr>
            </w:pPr>
            <w:r>
              <w:rPr>
                <w:color w:val="000000"/>
                <w:sz w:val="22"/>
                <w:szCs w:val="22"/>
              </w:rPr>
              <w:t>0.46</w:t>
            </w:r>
          </w:p>
        </w:tc>
        <w:tc>
          <w:tcPr>
            <w:tcW w:w="1143" w:type="dxa"/>
            <w:tcBorders>
              <w:top w:val="nil"/>
              <w:left w:val="nil"/>
              <w:bottom w:val="single" w:sz="4" w:space="0" w:color="auto"/>
              <w:right w:val="single" w:sz="4" w:space="0" w:color="auto"/>
            </w:tcBorders>
            <w:shd w:val="clear" w:color="auto" w:fill="auto"/>
            <w:noWrap/>
            <w:vAlign w:val="bottom"/>
            <w:hideMark/>
          </w:tcPr>
          <w:p w14:paraId="66E3A835" w14:textId="77777777" w:rsidR="000D48B3" w:rsidRDefault="000D48B3">
            <w:pPr>
              <w:jc w:val="right"/>
              <w:rPr>
                <w:color w:val="000000"/>
                <w:sz w:val="22"/>
                <w:szCs w:val="22"/>
              </w:rPr>
            </w:pPr>
            <w:r>
              <w:rPr>
                <w:color w:val="000000"/>
                <w:sz w:val="22"/>
                <w:szCs w:val="22"/>
              </w:rPr>
              <w:t>57.79</w:t>
            </w:r>
          </w:p>
        </w:tc>
        <w:tc>
          <w:tcPr>
            <w:tcW w:w="1014" w:type="dxa"/>
            <w:tcBorders>
              <w:top w:val="nil"/>
              <w:left w:val="nil"/>
              <w:bottom w:val="single" w:sz="4" w:space="0" w:color="auto"/>
              <w:right w:val="single" w:sz="4" w:space="0" w:color="auto"/>
            </w:tcBorders>
            <w:shd w:val="clear" w:color="auto" w:fill="auto"/>
            <w:noWrap/>
            <w:vAlign w:val="bottom"/>
            <w:hideMark/>
          </w:tcPr>
          <w:p w14:paraId="46B8FA21" w14:textId="77777777" w:rsidR="000D48B3" w:rsidRDefault="000D48B3">
            <w:pPr>
              <w:jc w:val="right"/>
              <w:rPr>
                <w:color w:val="000000"/>
                <w:sz w:val="22"/>
                <w:szCs w:val="22"/>
              </w:rPr>
            </w:pPr>
            <w:r>
              <w:rPr>
                <w:color w:val="000000"/>
                <w:sz w:val="22"/>
                <w:szCs w:val="22"/>
              </w:rPr>
              <w:t>6.52</w:t>
            </w:r>
          </w:p>
        </w:tc>
        <w:tc>
          <w:tcPr>
            <w:tcW w:w="1035" w:type="dxa"/>
            <w:tcBorders>
              <w:top w:val="nil"/>
              <w:left w:val="nil"/>
              <w:bottom w:val="single" w:sz="4" w:space="0" w:color="auto"/>
              <w:right w:val="single" w:sz="4" w:space="0" w:color="auto"/>
            </w:tcBorders>
            <w:shd w:val="clear" w:color="auto" w:fill="auto"/>
            <w:noWrap/>
            <w:vAlign w:val="bottom"/>
            <w:hideMark/>
          </w:tcPr>
          <w:p w14:paraId="4160AE03" w14:textId="77777777" w:rsidR="000D48B3" w:rsidRDefault="000D48B3">
            <w:pPr>
              <w:jc w:val="right"/>
              <w:rPr>
                <w:color w:val="000000"/>
                <w:sz w:val="22"/>
                <w:szCs w:val="22"/>
              </w:rPr>
            </w:pPr>
            <w:r>
              <w:rPr>
                <w:color w:val="000000"/>
                <w:sz w:val="22"/>
                <w:szCs w:val="22"/>
              </w:rPr>
              <w:t>49.69</w:t>
            </w:r>
          </w:p>
        </w:tc>
        <w:tc>
          <w:tcPr>
            <w:tcW w:w="1035" w:type="dxa"/>
            <w:tcBorders>
              <w:top w:val="nil"/>
              <w:left w:val="nil"/>
              <w:bottom w:val="single" w:sz="4" w:space="0" w:color="auto"/>
              <w:right w:val="single" w:sz="4" w:space="0" w:color="auto"/>
            </w:tcBorders>
            <w:shd w:val="clear" w:color="auto" w:fill="auto"/>
            <w:noWrap/>
            <w:vAlign w:val="bottom"/>
            <w:hideMark/>
          </w:tcPr>
          <w:p w14:paraId="350083C1" w14:textId="77777777" w:rsidR="000D48B3" w:rsidRDefault="000D48B3">
            <w:pPr>
              <w:jc w:val="right"/>
              <w:rPr>
                <w:color w:val="000000"/>
                <w:sz w:val="22"/>
                <w:szCs w:val="22"/>
              </w:rPr>
            </w:pPr>
            <w:r>
              <w:rPr>
                <w:color w:val="000000"/>
                <w:sz w:val="22"/>
                <w:szCs w:val="22"/>
              </w:rPr>
              <w:t>70.60</w:t>
            </w:r>
          </w:p>
        </w:tc>
        <w:tc>
          <w:tcPr>
            <w:tcW w:w="1079" w:type="dxa"/>
            <w:tcBorders>
              <w:top w:val="nil"/>
              <w:left w:val="nil"/>
              <w:bottom w:val="single" w:sz="4" w:space="0" w:color="auto"/>
              <w:right w:val="single" w:sz="4" w:space="0" w:color="auto"/>
            </w:tcBorders>
            <w:shd w:val="clear" w:color="auto" w:fill="auto"/>
            <w:noWrap/>
            <w:vAlign w:val="bottom"/>
            <w:hideMark/>
          </w:tcPr>
          <w:p w14:paraId="6FCB54B5" w14:textId="77777777" w:rsidR="000D48B3" w:rsidRDefault="000D48B3">
            <w:pPr>
              <w:jc w:val="right"/>
              <w:rPr>
                <w:color w:val="000000"/>
                <w:sz w:val="22"/>
                <w:szCs w:val="22"/>
              </w:rPr>
            </w:pPr>
            <w:r>
              <w:rPr>
                <w:color w:val="000000"/>
                <w:sz w:val="22"/>
                <w:szCs w:val="22"/>
              </w:rPr>
              <w:t>32.68</w:t>
            </w:r>
          </w:p>
        </w:tc>
        <w:tc>
          <w:tcPr>
            <w:tcW w:w="949" w:type="dxa"/>
            <w:tcBorders>
              <w:top w:val="nil"/>
              <w:left w:val="nil"/>
              <w:bottom w:val="single" w:sz="4" w:space="0" w:color="auto"/>
              <w:right w:val="single" w:sz="4" w:space="0" w:color="auto"/>
            </w:tcBorders>
            <w:shd w:val="clear" w:color="auto" w:fill="auto"/>
            <w:noWrap/>
            <w:vAlign w:val="bottom"/>
            <w:hideMark/>
          </w:tcPr>
          <w:p w14:paraId="667D9C89" w14:textId="77777777" w:rsidR="000D48B3" w:rsidRDefault="000D48B3">
            <w:pPr>
              <w:jc w:val="right"/>
              <w:rPr>
                <w:color w:val="000000"/>
                <w:sz w:val="22"/>
                <w:szCs w:val="22"/>
              </w:rPr>
            </w:pPr>
            <w:r>
              <w:rPr>
                <w:color w:val="000000"/>
                <w:sz w:val="22"/>
                <w:szCs w:val="22"/>
              </w:rPr>
              <w:t>35.57</w:t>
            </w:r>
          </w:p>
        </w:tc>
        <w:tc>
          <w:tcPr>
            <w:tcW w:w="1079" w:type="dxa"/>
            <w:tcBorders>
              <w:top w:val="nil"/>
              <w:left w:val="nil"/>
              <w:bottom w:val="single" w:sz="4" w:space="0" w:color="auto"/>
              <w:right w:val="single" w:sz="4" w:space="0" w:color="auto"/>
            </w:tcBorders>
            <w:shd w:val="clear" w:color="auto" w:fill="auto"/>
            <w:noWrap/>
            <w:vAlign w:val="bottom"/>
            <w:hideMark/>
          </w:tcPr>
          <w:p w14:paraId="7BEB2C7A" w14:textId="77777777" w:rsidR="000D48B3" w:rsidRDefault="000D48B3">
            <w:pPr>
              <w:jc w:val="right"/>
              <w:rPr>
                <w:color w:val="000000"/>
                <w:sz w:val="22"/>
                <w:szCs w:val="22"/>
              </w:rPr>
            </w:pPr>
            <w:r>
              <w:rPr>
                <w:color w:val="000000"/>
                <w:sz w:val="22"/>
                <w:szCs w:val="22"/>
              </w:rPr>
              <w:t>30.92</w:t>
            </w:r>
          </w:p>
        </w:tc>
        <w:tc>
          <w:tcPr>
            <w:tcW w:w="1035" w:type="dxa"/>
            <w:tcBorders>
              <w:top w:val="nil"/>
              <w:left w:val="nil"/>
              <w:bottom w:val="single" w:sz="4" w:space="0" w:color="auto"/>
              <w:right w:val="single" w:sz="4" w:space="0" w:color="auto"/>
            </w:tcBorders>
            <w:shd w:val="clear" w:color="auto" w:fill="auto"/>
            <w:noWrap/>
            <w:vAlign w:val="bottom"/>
            <w:hideMark/>
          </w:tcPr>
          <w:p w14:paraId="08163611" w14:textId="77777777" w:rsidR="000D48B3" w:rsidRDefault="000D48B3">
            <w:pPr>
              <w:jc w:val="right"/>
              <w:rPr>
                <w:color w:val="000000"/>
                <w:sz w:val="22"/>
                <w:szCs w:val="22"/>
              </w:rPr>
            </w:pPr>
            <w:r>
              <w:rPr>
                <w:color w:val="000000"/>
                <w:sz w:val="22"/>
                <w:szCs w:val="22"/>
              </w:rPr>
              <w:t>20.18</w:t>
            </w:r>
          </w:p>
        </w:tc>
        <w:tc>
          <w:tcPr>
            <w:tcW w:w="1122" w:type="dxa"/>
            <w:tcBorders>
              <w:top w:val="nil"/>
              <w:left w:val="nil"/>
              <w:bottom w:val="single" w:sz="4" w:space="0" w:color="auto"/>
              <w:right w:val="single" w:sz="4" w:space="0" w:color="auto"/>
            </w:tcBorders>
            <w:shd w:val="clear" w:color="auto" w:fill="auto"/>
            <w:noWrap/>
            <w:vAlign w:val="bottom"/>
            <w:hideMark/>
          </w:tcPr>
          <w:p w14:paraId="5724D376" w14:textId="77777777" w:rsidR="000D48B3" w:rsidRDefault="000D48B3">
            <w:pPr>
              <w:jc w:val="right"/>
              <w:rPr>
                <w:b/>
                <w:bCs/>
                <w:color w:val="000000"/>
                <w:sz w:val="22"/>
                <w:szCs w:val="22"/>
              </w:rPr>
            </w:pPr>
            <w:r>
              <w:rPr>
                <w:b/>
                <w:bCs/>
                <w:color w:val="000000"/>
                <w:sz w:val="22"/>
                <w:szCs w:val="22"/>
              </w:rPr>
              <w:t>418.63</w:t>
            </w:r>
          </w:p>
        </w:tc>
      </w:tr>
      <w:tr w:rsidR="000D48B3" w14:paraId="7F41E1C1" w14:textId="77777777" w:rsidTr="000D48B3">
        <w:trPr>
          <w:trHeight w:val="43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069B9EDE" w14:textId="77777777" w:rsidR="000D48B3" w:rsidRDefault="000D48B3">
            <w:pPr>
              <w:rPr>
                <w:b/>
                <w:bCs/>
                <w:color w:val="000000"/>
                <w:sz w:val="22"/>
                <w:szCs w:val="22"/>
              </w:rPr>
            </w:pPr>
            <w:r>
              <w:rPr>
                <w:b/>
                <w:bCs/>
                <w:color w:val="000000"/>
                <w:sz w:val="22"/>
                <w:szCs w:val="22"/>
              </w:rPr>
              <w:t>Tổng</w:t>
            </w:r>
          </w:p>
        </w:tc>
        <w:tc>
          <w:tcPr>
            <w:tcW w:w="1079" w:type="dxa"/>
            <w:tcBorders>
              <w:top w:val="nil"/>
              <w:left w:val="nil"/>
              <w:bottom w:val="single" w:sz="4" w:space="0" w:color="auto"/>
              <w:right w:val="single" w:sz="4" w:space="0" w:color="auto"/>
            </w:tcBorders>
            <w:shd w:val="clear" w:color="auto" w:fill="auto"/>
            <w:noWrap/>
            <w:vAlign w:val="bottom"/>
            <w:hideMark/>
          </w:tcPr>
          <w:p w14:paraId="1B2A6C4A" w14:textId="77777777" w:rsidR="000D48B3" w:rsidRDefault="000D48B3">
            <w:pPr>
              <w:jc w:val="right"/>
              <w:rPr>
                <w:b/>
                <w:bCs/>
                <w:color w:val="000000"/>
                <w:sz w:val="22"/>
                <w:szCs w:val="22"/>
              </w:rPr>
            </w:pPr>
            <w:r>
              <w:rPr>
                <w:b/>
                <w:bCs/>
                <w:color w:val="000000"/>
                <w:sz w:val="22"/>
                <w:szCs w:val="22"/>
              </w:rPr>
              <w:t>717.36</w:t>
            </w:r>
          </w:p>
        </w:tc>
        <w:tc>
          <w:tcPr>
            <w:tcW w:w="1035" w:type="dxa"/>
            <w:tcBorders>
              <w:top w:val="nil"/>
              <w:left w:val="nil"/>
              <w:bottom w:val="single" w:sz="4" w:space="0" w:color="auto"/>
              <w:right w:val="single" w:sz="4" w:space="0" w:color="auto"/>
            </w:tcBorders>
            <w:shd w:val="clear" w:color="auto" w:fill="auto"/>
            <w:noWrap/>
            <w:vAlign w:val="bottom"/>
            <w:hideMark/>
          </w:tcPr>
          <w:p w14:paraId="45890ADB" w14:textId="77777777" w:rsidR="000D48B3" w:rsidRDefault="000D48B3">
            <w:pPr>
              <w:jc w:val="right"/>
              <w:rPr>
                <w:b/>
                <w:bCs/>
                <w:color w:val="000000"/>
                <w:sz w:val="22"/>
                <w:szCs w:val="22"/>
              </w:rPr>
            </w:pPr>
            <w:r>
              <w:rPr>
                <w:b/>
                <w:bCs/>
                <w:color w:val="000000"/>
                <w:sz w:val="22"/>
                <w:szCs w:val="22"/>
              </w:rPr>
              <w:t>421.34</w:t>
            </w:r>
          </w:p>
        </w:tc>
        <w:tc>
          <w:tcPr>
            <w:tcW w:w="1100" w:type="dxa"/>
            <w:tcBorders>
              <w:top w:val="nil"/>
              <w:left w:val="nil"/>
              <w:bottom w:val="single" w:sz="4" w:space="0" w:color="auto"/>
              <w:right w:val="single" w:sz="4" w:space="0" w:color="auto"/>
            </w:tcBorders>
            <w:shd w:val="clear" w:color="auto" w:fill="auto"/>
            <w:noWrap/>
            <w:vAlign w:val="bottom"/>
            <w:hideMark/>
          </w:tcPr>
          <w:p w14:paraId="35724156" w14:textId="77777777" w:rsidR="000D48B3" w:rsidRDefault="000D48B3">
            <w:pPr>
              <w:jc w:val="right"/>
              <w:rPr>
                <w:b/>
                <w:bCs/>
                <w:color w:val="000000"/>
                <w:sz w:val="22"/>
                <w:szCs w:val="22"/>
              </w:rPr>
            </w:pPr>
            <w:r>
              <w:rPr>
                <w:b/>
                <w:bCs/>
                <w:color w:val="000000"/>
                <w:sz w:val="22"/>
                <w:szCs w:val="22"/>
              </w:rPr>
              <w:t>6.88</w:t>
            </w:r>
          </w:p>
        </w:tc>
        <w:tc>
          <w:tcPr>
            <w:tcW w:w="1143" w:type="dxa"/>
            <w:tcBorders>
              <w:top w:val="nil"/>
              <w:left w:val="nil"/>
              <w:bottom w:val="single" w:sz="4" w:space="0" w:color="auto"/>
              <w:right w:val="single" w:sz="4" w:space="0" w:color="auto"/>
            </w:tcBorders>
            <w:shd w:val="clear" w:color="auto" w:fill="auto"/>
            <w:noWrap/>
            <w:vAlign w:val="bottom"/>
            <w:hideMark/>
          </w:tcPr>
          <w:p w14:paraId="7B41488B" w14:textId="77777777" w:rsidR="000D48B3" w:rsidRDefault="000D48B3">
            <w:pPr>
              <w:jc w:val="right"/>
              <w:rPr>
                <w:b/>
                <w:bCs/>
                <w:color w:val="000000"/>
                <w:sz w:val="22"/>
                <w:szCs w:val="22"/>
              </w:rPr>
            </w:pPr>
            <w:r>
              <w:rPr>
                <w:b/>
                <w:bCs/>
                <w:color w:val="000000"/>
                <w:sz w:val="22"/>
                <w:szCs w:val="22"/>
              </w:rPr>
              <w:t>617.33</w:t>
            </w:r>
          </w:p>
        </w:tc>
        <w:tc>
          <w:tcPr>
            <w:tcW w:w="1014" w:type="dxa"/>
            <w:tcBorders>
              <w:top w:val="nil"/>
              <w:left w:val="nil"/>
              <w:bottom w:val="single" w:sz="4" w:space="0" w:color="auto"/>
              <w:right w:val="single" w:sz="4" w:space="0" w:color="auto"/>
            </w:tcBorders>
            <w:shd w:val="clear" w:color="auto" w:fill="auto"/>
            <w:noWrap/>
            <w:vAlign w:val="bottom"/>
            <w:hideMark/>
          </w:tcPr>
          <w:p w14:paraId="12890791" w14:textId="77777777" w:rsidR="000D48B3" w:rsidRDefault="000D48B3">
            <w:pPr>
              <w:jc w:val="right"/>
              <w:rPr>
                <w:b/>
                <w:bCs/>
                <w:color w:val="000000"/>
                <w:sz w:val="22"/>
                <w:szCs w:val="22"/>
              </w:rPr>
            </w:pPr>
            <w:r>
              <w:rPr>
                <w:b/>
                <w:bCs/>
                <w:color w:val="000000"/>
                <w:sz w:val="22"/>
                <w:szCs w:val="22"/>
              </w:rPr>
              <w:t>63.16</w:t>
            </w:r>
          </w:p>
        </w:tc>
        <w:tc>
          <w:tcPr>
            <w:tcW w:w="1035" w:type="dxa"/>
            <w:tcBorders>
              <w:top w:val="nil"/>
              <w:left w:val="nil"/>
              <w:bottom w:val="single" w:sz="4" w:space="0" w:color="auto"/>
              <w:right w:val="single" w:sz="4" w:space="0" w:color="auto"/>
            </w:tcBorders>
            <w:shd w:val="clear" w:color="auto" w:fill="auto"/>
            <w:noWrap/>
            <w:vAlign w:val="bottom"/>
            <w:hideMark/>
          </w:tcPr>
          <w:p w14:paraId="2DF3FDF3" w14:textId="77777777" w:rsidR="000D48B3" w:rsidRDefault="000D48B3">
            <w:pPr>
              <w:jc w:val="right"/>
              <w:rPr>
                <w:b/>
                <w:bCs/>
                <w:color w:val="000000"/>
                <w:sz w:val="22"/>
                <w:szCs w:val="22"/>
              </w:rPr>
            </w:pPr>
            <w:r>
              <w:rPr>
                <w:b/>
                <w:bCs/>
                <w:color w:val="000000"/>
                <w:sz w:val="22"/>
                <w:szCs w:val="22"/>
              </w:rPr>
              <w:t>311.99</w:t>
            </w:r>
          </w:p>
        </w:tc>
        <w:tc>
          <w:tcPr>
            <w:tcW w:w="1035" w:type="dxa"/>
            <w:tcBorders>
              <w:top w:val="nil"/>
              <w:left w:val="nil"/>
              <w:bottom w:val="single" w:sz="4" w:space="0" w:color="auto"/>
              <w:right w:val="single" w:sz="4" w:space="0" w:color="auto"/>
            </w:tcBorders>
            <w:shd w:val="clear" w:color="auto" w:fill="auto"/>
            <w:noWrap/>
            <w:vAlign w:val="bottom"/>
            <w:hideMark/>
          </w:tcPr>
          <w:p w14:paraId="04621691" w14:textId="77777777" w:rsidR="000D48B3" w:rsidRDefault="000D48B3">
            <w:pPr>
              <w:jc w:val="right"/>
              <w:rPr>
                <w:b/>
                <w:bCs/>
                <w:color w:val="000000"/>
                <w:sz w:val="22"/>
                <w:szCs w:val="22"/>
              </w:rPr>
            </w:pPr>
            <w:r>
              <w:rPr>
                <w:b/>
                <w:bCs/>
                <w:color w:val="000000"/>
                <w:sz w:val="22"/>
                <w:szCs w:val="22"/>
              </w:rPr>
              <w:t>656.31</w:t>
            </w:r>
          </w:p>
        </w:tc>
        <w:tc>
          <w:tcPr>
            <w:tcW w:w="1079" w:type="dxa"/>
            <w:tcBorders>
              <w:top w:val="nil"/>
              <w:left w:val="nil"/>
              <w:bottom w:val="single" w:sz="4" w:space="0" w:color="auto"/>
              <w:right w:val="single" w:sz="4" w:space="0" w:color="auto"/>
            </w:tcBorders>
            <w:shd w:val="clear" w:color="auto" w:fill="auto"/>
            <w:noWrap/>
            <w:vAlign w:val="bottom"/>
            <w:hideMark/>
          </w:tcPr>
          <w:p w14:paraId="4208707F" w14:textId="77777777" w:rsidR="000D48B3" w:rsidRDefault="000D48B3">
            <w:pPr>
              <w:jc w:val="right"/>
              <w:rPr>
                <w:b/>
                <w:bCs/>
                <w:color w:val="000000"/>
                <w:sz w:val="22"/>
                <w:szCs w:val="22"/>
              </w:rPr>
            </w:pPr>
            <w:r>
              <w:rPr>
                <w:b/>
                <w:bCs/>
                <w:color w:val="000000"/>
                <w:sz w:val="22"/>
                <w:szCs w:val="22"/>
              </w:rPr>
              <w:t>325.81</w:t>
            </w:r>
          </w:p>
        </w:tc>
        <w:tc>
          <w:tcPr>
            <w:tcW w:w="949" w:type="dxa"/>
            <w:tcBorders>
              <w:top w:val="nil"/>
              <w:left w:val="nil"/>
              <w:bottom w:val="single" w:sz="4" w:space="0" w:color="auto"/>
              <w:right w:val="single" w:sz="4" w:space="0" w:color="auto"/>
            </w:tcBorders>
            <w:shd w:val="clear" w:color="auto" w:fill="auto"/>
            <w:noWrap/>
            <w:vAlign w:val="bottom"/>
            <w:hideMark/>
          </w:tcPr>
          <w:p w14:paraId="58D09E56" w14:textId="77777777" w:rsidR="000D48B3" w:rsidRDefault="000D48B3">
            <w:pPr>
              <w:jc w:val="right"/>
              <w:rPr>
                <w:b/>
                <w:bCs/>
                <w:color w:val="000000"/>
                <w:sz w:val="22"/>
                <w:szCs w:val="22"/>
              </w:rPr>
            </w:pPr>
            <w:r>
              <w:rPr>
                <w:b/>
                <w:bCs/>
                <w:color w:val="000000"/>
                <w:sz w:val="22"/>
                <w:szCs w:val="22"/>
              </w:rPr>
              <w:t>428.76</w:t>
            </w:r>
          </w:p>
        </w:tc>
        <w:tc>
          <w:tcPr>
            <w:tcW w:w="1079" w:type="dxa"/>
            <w:tcBorders>
              <w:top w:val="nil"/>
              <w:left w:val="nil"/>
              <w:bottom w:val="single" w:sz="4" w:space="0" w:color="auto"/>
              <w:right w:val="single" w:sz="4" w:space="0" w:color="auto"/>
            </w:tcBorders>
            <w:shd w:val="clear" w:color="auto" w:fill="auto"/>
            <w:noWrap/>
            <w:vAlign w:val="bottom"/>
            <w:hideMark/>
          </w:tcPr>
          <w:p w14:paraId="56574027" w14:textId="77777777" w:rsidR="000D48B3" w:rsidRDefault="000D48B3">
            <w:pPr>
              <w:jc w:val="right"/>
              <w:rPr>
                <w:b/>
                <w:bCs/>
                <w:color w:val="000000"/>
                <w:sz w:val="22"/>
                <w:szCs w:val="22"/>
              </w:rPr>
            </w:pPr>
            <w:r>
              <w:rPr>
                <w:b/>
                <w:bCs/>
                <w:color w:val="000000"/>
                <w:sz w:val="22"/>
                <w:szCs w:val="22"/>
              </w:rPr>
              <w:t>331.84</w:t>
            </w:r>
          </w:p>
        </w:tc>
        <w:tc>
          <w:tcPr>
            <w:tcW w:w="1035" w:type="dxa"/>
            <w:tcBorders>
              <w:top w:val="nil"/>
              <w:left w:val="nil"/>
              <w:bottom w:val="single" w:sz="4" w:space="0" w:color="auto"/>
              <w:right w:val="single" w:sz="4" w:space="0" w:color="auto"/>
            </w:tcBorders>
            <w:shd w:val="clear" w:color="auto" w:fill="auto"/>
            <w:noWrap/>
            <w:vAlign w:val="bottom"/>
            <w:hideMark/>
          </w:tcPr>
          <w:p w14:paraId="6C44FC1F" w14:textId="77777777" w:rsidR="000D48B3" w:rsidRDefault="000D48B3">
            <w:pPr>
              <w:jc w:val="right"/>
              <w:rPr>
                <w:b/>
                <w:bCs/>
                <w:color w:val="000000"/>
                <w:sz w:val="22"/>
                <w:szCs w:val="22"/>
              </w:rPr>
            </w:pPr>
            <w:r>
              <w:rPr>
                <w:b/>
                <w:bCs/>
                <w:color w:val="000000"/>
                <w:sz w:val="22"/>
                <w:szCs w:val="22"/>
              </w:rPr>
              <w:t>256.22</w:t>
            </w:r>
          </w:p>
        </w:tc>
        <w:tc>
          <w:tcPr>
            <w:tcW w:w="1122" w:type="dxa"/>
            <w:tcBorders>
              <w:top w:val="nil"/>
              <w:left w:val="nil"/>
              <w:bottom w:val="single" w:sz="4" w:space="0" w:color="auto"/>
              <w:right w:val="single" w:sz="4" w:space="0" w:color="auto"/>
            </w:tcBorders>
            <w:shd w:val="clear" w:color="auto" w:fill="auto"/>
            <w:noWrap/>
            <w:vAlign w:val="bottom"/>
            <w:hideMark/>
          </w:tcPr>
          <w:p w14:paraId="2D8916F1" w14:textId="6832955F" w:rsidR="000D48B3" w:rsidRDefault="000D48B3">
            <w:pPr>
              <w:jc w:val="right"/>
              <w:rPr>
                <w:b/>
                <w:bCs/>
                <w:color w:val="000000"/>
                <w:sz w:val="22"/>
                <w:szCs w:val="22"/>
              </w:rPr>
            </w:pPr>
            <w:r>
              <w:rPr>
                <w:b/>
                <w:bCs/>
                <w:color w:val="000000"/>
                <w:sz w:val="22"/>
                <w:szCs w:val="22"/>
              </w:rPr>
              <w:t>4,1</w:t>
            </w:r>
            <w:r w:rsidR="003C22B9">
              <w:rPr>
                <w:b/>
                <w:bCs/>
                <w:color w:val="000000"/>
                <w:sz w:val="22"/>
                <w:szCs w:val="22"/>
              </w:rPr>
              <w:t>5</w:t>
            </w:r>
            <w:r>
              <w:rPr>
                <w:b/>
                <w:bCs/>
                <w:color w:val="000000"/>
                <w:sz w:val="22"/>
                <w:szCs w:val="22"/>
              </w:rPr>
              <w:t>7.</w:t>
            </w:r>
            <w:r w:rsidR="003C22B9">
              <w:rPr>
                <w:b/>
                <w:bCs/>
                <w:color w:val="000000"/>
                <w:sz w:val="22"/>
                <w:szCs w:val="22"/>
              </w:rPr>
              <w:t>77</w:t>
            </w:r>
          </w:p>
        </w:tc>
      </w:tr>
      <w:bookmarkEnd w:id="185"/>
    </w:tbl>
    <w:p w14:paraId="64ACC300" w14:textId="2C890577" w:rsidR="00E47660" w:rsidRPr="00E47660" w:rsidRDefault="00E47660" w:rsidP="00E47660">
      <w:pPr>
        <w:tabs>
          <w:tab w:val="left" w:pos="1294"/>
        </w:tabs>
        <w:sectPr w:rsidR="00E47660" w:rsidRPr="00E47660" w:rsidSect="00753E2A">
          <w:type w:val="oddPage"/>
          <w:pgSz w:w="15840" w:h="12240" w:orient="landscape"/>
          <w:pgMar w:top="1134" w:right="1315" w:bottom="1134" w:left="1525" w:header="471" w:footer="431" w:gutter="0"/>
          <w:cols w:space="720"/>
          <w:docGrid w:linePitch="381"/>
        </w:sectPr>
      </w:pPr>
    </w:p>
    <w:bookmarkEnd w:id="174"/>
    <w:p w14:paraId="329EA5C9" w14:textId="4345E204" w:rsidR="00EC2437" w:rsidRPr="00EC2437" w:rsidRDefault="00EC2437" w:rsidP="002D67F4">
      <w:pPr>
        <w:pStyle w:val="BodyText"/>
        <w:spacing w:before="120"/>
        <w:ind w:firstLine="720"/>
        <w:rPr>
          <w:b/>
          <w:i/>
          <w:iCs/>
          <w:szCs w:val="28"/>
          <w:shd w:val="clear" w:color="auto" w:fill="FFFFFF"/>
        </w:rPr>
      </w:pPr>
      <w:r w:rsidRPr="00EC2437">
        <w:rPr>
          <w:b/>
          <w:i/>
          <w:iCs/>
          <w:szCs w:val="28"/>
          <w:shd w:val="clear" w:color="auto" w:fill="FFFFFF"/>
        </w:rPr>
        <w:lastRenderedPageBreak/>
        <w:t>3.2.1.2. Kỹ thuật trồng rừng</w:t>
      </w:r>
    </w:p>
    <w:p w14:paraId="2A33FB1A" w14:textId="56CDDCDB" w:rsidR="00831865" w:rsidRPr="00A726C3" w:rsidRDefault="00831865" w:rsidP="00A67D99">
      <w:pPr>
        <w:pStyle w:val="Caption"/>
        <w:spacing w:before="0" w:after="0" w:line="360" w:lineRule="exact"/>
        <w:ind w:firstLine="720"/>
        <w:jc w:val="both"/>
        <w:rPr>
          <w:rFonts w:eastAsia="Calibri"/>
          <w:bCs w:val="0"/>
          <w:spacing w:val="-6"/>
          <w:szCs w:val="28"/>
          <w:shd w:val="clear" w:color="auto" w:fill="FFFFFF"/>
          <w:lang w:val="en-US"/>
        </w:rPr>
      </w:pPr>
      <w:r w:rsidRPr="00A726C3">
        <w:rPr>
          <w:rFonts w:eastAsia="Calibri"/>
          <w:bCs w:val="0"/>
          <w:spacing w:val="-6"/>
          <w:szCs w:val="28"/>
          <w:shd w:val="clear" w:color="auto" w:fill="FFFFFF"/>
          <w:lang w:val="en-US"/>
        </w:rPr>
        <w:t>Khuyến khích trồng rừng lại sau khi khai thác từ 1-3 tháng, không để đất trống quá lâu.</w:t>
      </w:r>
    </w:p>
    <w:p w14:paraId="2734EA3D" w14:textId="77777777" w:rsidR="00831865" w:rsidRDefault="00831865" w:rsidP="00A67D99">
      <w:pPr>
        <w:spacing w:line="360" w:lineRule="exact"/>
        <w:ind w:firstLine="720"/>
        <w:jc w:val="both"/>
        <w:rPr>
          <w:sz w:val="28"/>
          <w:szCs w:val="28"/>
          <w:lang w:val="nl-NL"/>
        </w:rPr>
      </w:pPr>
      <w:r w:rsidRPr="007D6EEE">
        <w:rPr>
          <w:sz w:val="28"/>
          <w:szCs w:val="28"/>
          <w:lang w:val="nl-NL"/>
        </w:rPr>
        <w:t>Đối với các</w:t>
      </w:r>
      <w:r w:rsidRPr="007D6EEE">
        <w:rPr>
          <w:sz w:val="28"/>
          <w:szCs w:val="28"/>
          <w:shd w:val="clear" w:color="auto" w:fill="FFFFFF"/>
        </w:rPr>
        <w:t xml:space="preserve"> vùng khe suối, ao hồ, hay những khu vực sinh cảnh dễ bị tổn thương khi khai thác không được khai thác trắng và cần trồng bổ sung lại sau khi khai thác, đặc biệt cần sử dụng các loài cây lâu năm, cây bản địa phù hợp</w:t>
      </w:r>
      <w:r>
        <w:rPr>
          <w:sz w:val="28"/>
          <w:szCs w:val="28"/>
          <w:lang w:val="nl-NL"/>
        </w:rPr>
        <w:t>.</w:t>
      </w:r>
    </w:p>
    <w:p w14:paraId="047064CC" w14:textId="41E36110" w:rsidR="00C42333" w:rsidRPr="00345D46" w:rsidRDefault="00C42333" w:rsidP="00A67D99">
      <w:pPr>
        <w:spacing w:before="120" w:after="120" w:line="360" w:lineRule="exact"/>
        <w:ind w:firstLine="720"/>
        <w:jc w:val="both"/>
        <w:rPr>
          <w:b/>
          <w:sz w:val="28"/>
          <w:szCs w:val="28"/>
        </w:rPr>
      </w:pPr>
      <w:r w:rsidRPr="00345D46">
        <w:rPr>
          <w:b/>
          <w:sz w:val="28"/>
          <w:szCs w:val="28"/>
        </w:rPr>
        <w:t>Kỹ thuật trồng keo lai</w:t>
      </w:r>
    </w:p>
    <w:p w14:paraId="668F178C" w14:textId="2BE4BCB5" w:rsidR="00944BBC" w:rsidRPr="00A67D99" w:rsidRDefault="00944BBC" w:rsidP="00A67D99">
      <w:pPr>
        <w:tabs>
          <w:tab w:val="center" w:pos="4320"/>
          <w:tab w:val="right" w:pos="8640"/>
        </w:tabs>
        <w:spacing w:line="360" w:lineRule="exact"/>
        <w:ind w:firstLine="720"/>
        <w:jc w:val="both"/>
        <w:rPr>
          <w:sz w:val="28"/>
          <w:szCs w:val="28"/>
          <w:lang w:val="it-IT"/>
        </w:rPr>
      </w:pPr>
      <w:r w:rsidRPr="00A67D99">
        <w:rPr>
          <w:i/>
          <w:sz w:val="28"/>
          <w:szCs w:val="28"/>
          <w:lang w:val="it-IT"/>
        </w:rPr>
        <w:t>Phương thức trồng:</w:t>
      </w:r>
      <w:r w:rsidR="00400541">
        <w:rPr>
          <w:sz w:val="28"/>
          <w:szCs w:val="28"/>
          <w:lang w:val="it-IT"/>
        </w:rPr>
        <w:t xml:space="preserve"> C</w:t>
      </w:r>
      <w:r w:rsidRPr="00A67D99">
        <w:rPr>
          <w:sz w:val="28"/>
          <w:szCs w:val="28"/>
          <w:lang w:val="it-IT"/>
        </w:rPr>
        <w:t xml:space="preserve">hủ yếu trồng thuần loài. </w:t>
      </w:r>
    </w:p>
    <w:p w14:paraId="1A874B46" w14:textId="2CE40DA0" w:rsidR="00944BBC" w:rsidRPr="00A67D99" w:rsidRDefault="00944BBC" w:rsidP="00A67D99">
      <w:pPr>
        <w:tabs>
          <w:tab w:val="center" w:pos="4320"/>
          <w:tab w:val="right" w:pos="8640"/>
        </w:tabs>
        <w:spacing w:line="360" w:lineRule="exact"/>
        <w:ind w:firstLine="720"/>
        <w:jc w:val="both"/>
        <w:rPr>
          <w:sz w:val="28"/>
          <w:szCs w:val="28"/>
          <w:lang w:val="it-IT"/>
        </w:rPr>
      </w:pPr>
      <w:r w:rsidRPr="00A67D99">
        <w:rPr>
          <w:i/>
          <w:sz w:val="28"/>
          <w:szCs w:val="28"/>
          <w:lang w:val="it-IT"/>
        </w:rPr>
        <w:t>Kỹ thuật trồng</w:t>
      </w:r>
      <w:r w:rsidR="00400541">
        <w:rPr>
          <w:sz w:val="28"/>
          <w:szCs w:val="28"/>
          <w:lang w:val="it-IT"/>
        </w:rPr>
        <w:t>: T</w:t>
      </w:r>
      <w:r w:rsidRPr="00A67D99">
        <w:rPr>
          <w:sz w:val="28"/>
          <w:szCs w:val="28"/>
          <w:lang w:val="it-IT"/>
        </w:rPr>
        <w:t>rồng bằng cây con có bầu, trồng bằng thủ công; áp dụng biện pháp thâm canh.</w:t>
      </w:r>
    </w:p>
    <w:p w14:paraId="535F881B" w14:textId="233D7B5E" w:rsidR="00944BBC" w:rsidRPr="00A67D99" w:rsidRDefault="00944BBC" w:rsidP="00A67D99">
      <w:pPr>
        <w:tabs>
          <w:tab w:val="center" w:pos="4320"/>
          <w:tab w:val="right" w:pos="8640"/>
        </w:tabs>
        <w:spacing w:line="360" w:lineRule="exact"/>
        <w:ind w:firstLine="720"/>
        <w:jc w:val="both"/>
        <w:rPr>
          <w:sz w:val="28"/>
          <w:szCs w:val="28"/>
          <w:lang w:val="it-IT"/>
        </w:rPr>
      </w:pPr>
      <w:r w:rsidRPr="00A67D99">
        <w:rPr>
          <w:i/>
          <w:sz w:val="28"/>
          <w:szCs w:val="28"/>
          <w:lang w:val="it-IT"/>
        </w:rPr>
        <w:t>Thời vụ trồng:</w:t>
      </w:r>
      <w:r w:rsidRPr="00A67D99">
        <w:rPr>
          <w:sz w:val="28"/>
          <w:szCs w:val="28"/>
          <w:lang w:val="it-IT"/>
        </w:rPr>
        <w:t xml:space="preserve"> </w:t>
      </w:r>
      <w:r w:rsidR="00187B37" w:rsidRPr="00A67D99">
        <w:rPr>
          <w:sz w:val="28"/>
          <w:szCs w:val="28"/>
          <w:lang w:val="it-IT"/>
        </w:rPr>
        <w:t>Quanh</w:t>
      </w:r>
      <w:r w:rsidR="00187B37" w:rsidRPr="00A67D99">
        <w:rPr>
          <w:sz w:val="28"/>
          <w:szCs w:val="28"/>
          <w:lang w:val="vi-VN"/>
        </w:rPr>
        <w:t xml:space="preserve"> năm, tuy nhiên tập trung nhiều </w:t>
      </w:r>
      <w:r w:rsidRPr="00A67D99">
        <w:rPr>
          <w:sz w:val="28"/>
          <w:szCs w:val="28"/>
          <w:lang w:val="it-IT"/>
        </w:rPr>
        <w:t>vào đầu mùa mưa từ tháng 9 đến tháng 3 năm sau. Kế hoạch trồng được thực hiện ngay sa</w:t>
      </w:r>
      <w:r w:rsidR="004E5C8B" w:rsidRPr="00A67D99">
        <w:rPr>
          <w:sz w:val="28"/>
          <w:szCs w:val="28"/>
          <w:lang w:val="it-IT"/>
        </w:rPr>
        <w:t>u</w:t>
      </w:r>
      <w:r w:rsidRPr="00A67D99">
        <w:rPr>
          <w:sz w:val="28"/>
          <w:szCs w:val="28"/>
          <w:lang w:val="it-IT"/>
        </w:rPr>
        <w:t xml:space="preserve"> quá trình khai thác chính.</w:t>
      </w:r>
    </w:p>
    <w:p w14:paraId="09E1A71D" w14:textId="77777777" w:rsidR="00E47660" w:rsidRPr="00A67D99" w:rsidRDefault="00E47660" w:rsidP="00A67D99">
      <w:pPr>
        <w:pStyle w:val="CAP1"/>
        <w:spacing w:after="0" w:line="360" w:lineRule="exact"/>
        <w:ind w:firstLine="720"/>
        <w:jc w:val="both"/>
        <w:outlineLvl w:val="1"/>
        <w:rPr>
          <w:b w:val="0"/>
          <w:bCs w:val="0"/>
          <w:i/>
          <w:lang w:val="it-IT"/>
        </w:rPr>
      </w:pPr>
      <w:bookmarkStart w:id="186" w:name="_Toc131279470"/>
      <w:bookmarkStart w:id="187" w:name="_Toc142603578"/>
      <w:bookmarkStart w:id="188" w:name="_Toc142620938"/>
      <w:bookmarkStart w:id="189" w:name="_Toc142621260"/>
      <w:bookmarkStart w:id="190" w:name="_Toc142621394"/>
    </w:p>
    <w:p w14:paraId="53E62284" w14:textId="7A8C93E9" w:rsidR="007773A7" w:rsidRPr="00A67D99" w:rsidRDefault="007773A7" w:rsidP="00A67D99">
      <w:pPr>
        <w:pStyle w:val="CAP1"/>
        <w:spacing w:after="0" w:line="360" w:lineRule="exact"/>
        <w:ind w:firstLine="720"/>
        <w:jc w:val="both"/>
        <w:outlineLvl w:val="1"/>
        <w:rPr>
          <w:b w:val="0"/>
        </w:rPr>
      </w:pPr>
      <w:bookmarkStart w:id="191" w:name="_Toc153972283"/>
      <w:bookmarkStart w:id="192" w:name="_Toc153972699"/>
      <w:r w:rsidRPr="00A67D99">
        <w:rPr>
          <w:b w:val="0"/>
          <w:bCs w:val="0"/>
          <w:i/>
          <w:lang w:val="it-IT"/>
        </w:rPr>
        <w:t>Xử lý thực bì:</w:t>
      </w:r>
      <w:r w:rsidR="00400541">
        <w:rPr>
          <w:b w:val="0"/>
          <w:bCs w:val="0"/>
          <w:lang w:val="it-IT"/>
        </w:rPr>
        <w:t xml:space="preserve"> P</w:t>
      </w:r>
      <w:r w:rsidRPr="00A67D99">
        <w:rPr>
          <w:b w:val="0"/>
          <w:bCs w:val="0"/>
          <w:color w:val="000000"/>
          <w:shd w:val="clear" w:color="auto" w:fill="FFFFFF"/>
        </w:rPr>
        <w:t>hát dọn thực bì toàn diện, theo băng hoặc theo đám. Thực bì xử lý xong được gom theo băng, hạn chế đốt thực bì. Trường hợp đốt thực bì phải đốt theo băng, theo đám và đốt có kiểm soát</w:t>
      </w:r>
      <w:bookmarkStart w:id="193" w:name="_Hlk131273038"/>
      <w:r w:rsidRPr="00A67D99">
        <w:rPr>
          <w:b w:val="0"/>
          <w:bCs w:val="0"/>
          <w:color w:val="000000"/>
          <w:shd w:val="clear" w:color="auto" w:fill="FFFFFF"/>
        </w:rPr>
        <w:t>.</w:t>
      </w:r>
      <w:bookmarkEnd w:id="191"/>
      <w:bookmarkEnd w:id="192"/>
    </w:p>
    <w:bookmarkEnd w:id="193"/>
    <w:p w14:paraId="3EC6FAE5" w14:textId="77777777" w:rsidR="007773A7" w:rsidRPr="00A67D99" w:rsidRDefault="007773A7" w:rsidP="00A67D99">
      <w:pPr>
        <w:tabs>
          <w:tab w:val="center" w:pos="4320"/>
          <w:tab w:val="right" w:pos="8640"/>
        </w:tabs>
        <w:spacing w:line="360" w:lineRule="exact"/>
        <w:ind w:firstLine="720"/>
        <w:jc w:val="both"/>
        <w:rPr>
          <w:color w:val="000000"/>
          <w:sz w:val="28"/>
          <w:szCs w:val="28"/>
          <w:shd w:val="clear" w:color="auto" w:fill="FFFFFF"/>
        </w:rPr>
      </w:pPr>
      <w:r w:rsidRPr="00A67D99">
        <w:rPr>
          <w:i/>
          <w:sz w:val="28"/>
          <w:szCs w:val="28"/>
          <w:lang w:val="it-IT"/>
        </w:rPr>
        <w:t>Làm đất:</w:t>
      </w:r>
      <w:r w:rsidRPr="00A67D99">
        <w:rPr>
          <w:sz w:val="28"/>
          <w:szCs w:val="28"/>
          <w:lang w:val="it-IT"/>
        </w:rPr>
        <w:t xml:space="preserve"> </w:t>
      </w:r>
      <w:r w:rsidRPr="00A67D99">
        <w:rPr>
          <w:rFonts w:ascii="Arial" w:hAnsi="Arial" w:cs="Arial"/>
          <w:color w:val="000000"/>
          <w:sz w:val="28"/>
          <w:szCs w:val="28"/>
          <w:shd w:val="clear" w:color="auto" w:fill="FFFFFF"/>
        </w:rPr>
        <w:t> </w:t>
      </w:r>
    </w:p>
    <w:p w14:paraId="7293EDF8" w14:textId="77777777" w:rsidR="007773A7" w:rsidRPr="00A67D99" w:rsidRDefault="007773A7" w:rsidP="00A67D99">
      <w:pPr>
        <w:tabs>
          <w:tab w:val="center" w:pos="4320"/>
          <w:tab w:val="right" w:pos="8640"/>
        </w:tabs>
        <w:spacing w:line="360" w:lineRule="exact"/>
        <w:ind w:firstLine="720"/>
        <w:jc w:val="both"/>
        <w:rPr>
          <w:sz w:val="28"/>
          <w:szCs w:val="28"/>
          <w:lang w:val="it-IT"/>
        </w:rPr>
      </w:pPr>
      <w:r w:rsidRPr="00A67D99">
        <w:rPr>
          <w:color w:val="000000"/>
          <w:sz w:val="28"/>
          <w:szCs w:val="28"/>
          <w:shd w:val="clear" w:color="auto" w:fill="FFFFFF"/>
        </w:rPr>
        <w:t>+ Làm đất toàn diện bằng cơ giới hay thủ công, làm đất cục bộ theo băng hoặc theo đám, có biện pháp hạn chế xói mòn đất đối với đốc dốc trên 25° như làm bậc thang theo đường đồng mức; có thể đào mương, lên líp, san ủi tạo mặt bằng để trồng rừng ở những nơi có điều kiện lập địa đặc biệt;</w:t>
      </w:r>
      <w:r w:rsidRPr="00A67D99">
        <w:rPr>
          <w:sz w:val="28"/>
          <w:szCs w:val="28"/>
          <w:lang w:val="it-IT"/>
        </w:rPr>
        <w:t xml:space="preserve"> </w:t>
      </w:r>
    </w:p>
    <w:p w14:paraId="301D2793" w14:textId="77777777" w:rsidR="007773A7" w:rsidRPr="00A67D99" w:rsidRDefault="007773A7" w:rsidP="00A67D99">
      <w:pPr>
        <w:tabs>
          <w:tab w:val="center" w:pos="4320"/>
          <w:tab w:val="right" w:pos="8640"/>
        </w:tabs>
        <w:spacing w:line="360" w:lineRule="exact"/>
        <w:ind w:firstLine="720"/>
        <w:jc w:val="both"/>
        <w:rPr>
          <w:sz w:val="28"/>
          <w:szCs w:val="28"/>
          <w:lang w:val="it-IT"/>
        </w:rPr>
      </w:pPr>
      <w:r w:rsidRPr="00A67D99">
        <w:rPr>
          <w:sz w:val="28"/>
          <w:szCs w:val="28"/>
          <w:lang w:val="it-IT"/>
        </w:rPr>
        <w:t>+ Đào hố kích thước 30 x 30 x 30 cm hay 40 x 40 x 40cm trước khi trồng 10-15 ngày.</w:t>
      </w:r>
    </w:p>
    <w:p w14:paraId="6983FC34" w14:textId="75C622C1" w:rsidR="007773A7" w:rsidRPr="00A67D99" w:rsidRDefault="007773A7" w:rsidP="00A67D99">
      <w:pPr>
        <w:tabs>
          <w:tab w:val="center" w:pos="4320"/>
          <w:tab w:val="right" w:pos="8640"/>
        </w:tabs>
        <w:spacing w:line="360" w:lineRule="exact"/>
        <w:ind w:firstLine="720"/>
        <w:jc w:val="both"/>
        <w:rPr>
          <w:sz w:val="28"/>
          <w:szCs w:val="28"/>
          <w:lang w:val="it-IT"/>
        </w:rPr>
      </w:pPr>
      <w:r w:rsidRPr="00A67D99">
        <w:rPr>
          <w:i/>
          <w:sz w:val="28"/>
          <w:szCs w:val="28"/>
          <w:lang w:val="it-IT"/>
        </w:rPr>
        <w:t xml:space="preserve">Mật độ trồng: </w:t>
      </w:r>
      <w:r w:rsidRPr="00A67D99">
        <w:rPr>
          <w:sz w:val="28"/>
          <w:szCs w:val="28"/>
          <w:lang w:val="it-IT"/>
        </w:rPr>
        <w:t>Khuyến cáo mật độ</w:t>
      </w:r>
      <w:r w:rsidRPr="00A67D99">
        <w:rPr>
          <w:iCs/>
          <w:sz w:val="28"/>
          <w:szCs w:val="28"/>
          <w:lang w:val="it-IT"/>
        </w:rPr>
        <w:t xml:space="preserve"> cây</w:t>
      </w:r>
      <w:r w:rsidRPr="00A67D99">
        <w:rPr>
          <w:sz w:val="28"/>
          <w:szCs w:val="28"/>
          <w:lang w:val="it-IT"/>
        </w:rPr>
        <w:t xml:space="preserve"> keo từ 2.500 - 3.</w:t>
      </w:r>
      <w:r w:rsidR="007F2B76">
        <w:rPr>
          <w:sz w:val="28"/>
          <w:szCs w:val="28"/>
          <w:lang w:val="it-IT"/>
        </w:rPr>
        <w:t>5</w:t>
      </w:r>
      <w:r w:rsidRPr="00A67D99">
        <w:rPr>
          <w:sz w:val="28"/>
          <w:szCs w:val="28"/>
          <w:lang w:val="it-IT"/>
        </w:rPr>
        <w:t>00 cây/</w:t>
      </w:r>
      <w:r w:rsidRPr="00A67D99">
        <w:rPr>
          <w:i/>
          <w:sz w:val="28"/>
          <w:szCs w:val="28"/>
          <w:lang w:val="it-IT"/>
        </w:rPr>
        <w:t xml:space="preserve"> </w:t>
      </w:r>
      <w:r w:rsidRPr="00A67D99">
        <w:rPr>
          <w:sz w:val="28"/>
          <w:szCs w:val="28"/>
          <w:lang w:val="it-IT"/>
        </w:rPr>
        <w:t>ha, sử dụng giống có nguồn gốc rõ ràng, được cung cấp bởi các đơn vị có uy tín và được phép kinh doanh giống.</w:t>
      </w:r>
    </w:p>
    <w:p w14:paraId="076F53E0" w14:textId="77777777" w:rsidR="007773A7" w:rsidRPr="00A67D99" w:rsidRDefault="007773A7" w:rsidP="00A67D99">
      <w:pPr>
        <w:spacing w:line="360" w:lineRule="exact"/>
        <w:ind w:firstLine="720"/>
        <w:rPr>
          <w:sz w:val="28"/>
          <w:szCs w:val="28"/>
          <w:lang w:val="it-IT"/>
        </w:rPr>
      </w:pPr>
      <w:r w:rsidRPr="00A67D99">
        <w:rPr>
          <w:sz w:val="28"/>
          <w:szCs w:val="28"/>
          <w:lang w:val="it-IT"/>
        </w:rPr>
        <w:t xml:space="preserve">+ </w:t>
      </w:r>
      <w:r w:rsidRPr="00A67D99">
        <w:rPr>
          <w:i/>
          <w:sz w:val="28"/>
          <w:szCs w:val="28"/>
          <w:lang w:val="it-IT"/>
        </w:rPr>
        <w:t>Tỉa cành:</w:t>
      </w:r>
      <w:r w:rsidRPr="00A67D99">
        <w:rPr>
          <w:sz w:val="28"/>
          <w:szCs w:val="28"/>
          <w:lang w:val="it-IT"/>
        </w:rPr>
        <w:t xml:space="preserve"> Vào năm thứ 1 và 2 sau khi trồng.</w:t>
      </w:r>
    </w:p>
    <w:p w14:paraId="54F16AF3" w14:textId="77777777" w:rsidR="007773A7" w:rsidRPr="00A67D99" w:rsidRDefault="007773A7" w:rsidP="00A67D99">
      <w:pPr>
        <w:pStyle w:val="CAP1"/>
        <w:spacing w:after="0" w:line="360" w:lineRule="exact"/>
        <w:ind w:firstLine="720"/>
        <w:jc w:val="both"/>
        <w:outlineLvl w:val="1"/>
        <w:rPr>
          <w:b w:val="0"/>
        </w:rPr>
      </w:pPr>
      <w:bookmarkStart w:id="194" w:name="_Toc131279471"/>
      <w:bookmarkStart w:id="195" w:name="_Toc142603579"/>
      <w:bookmarkStart w:id="196" w:name="_Toc142620939"/>
      <w:bookmarkStart w:id="197" w:name="_Toc142621261"/>
      <w:bookmarkStart w:id="198" w:name="_Toc142621395"/>
      <w:bookmarkStart w:id="199" w:name="_Toc153972284"/>
      <w:bookmarkStart w:id="200" w:name="_Toc153972700"/>
      <w:r w:rsidRPr="00A67D99">
        <w:rPr>
          <w:b w:val="0"/>
          <w:bCs w:val="0"/>
          <w:i/>
          <w:iCs/>
          <w:color w:val="000000"/>
          <w:shd w:val="clear" w:color="auto" w:fill="FFFFFF"/>
        </w:rPr>
        <w:t xml:space="preserve">Xem thêm tại quy trình </w:t>
      </w:r>
      <w:bookmarkStart w:id="201" w:name="_Toc83998051"/>
      <w:bookmarkStart w:id="202" w:name="_Toc85010964"/>
      <w:r w:rsidRPr="00A67D99">
        <w:rPr>
          <w:b w:val="0"/>
          <w:bCs w:val="0"/>
          <w:i/>
          <w:iCs/>
        </w:rPr>
        <w:t>Q</w:t>
      </w:r>
      <w:r w:rsidRPr="00A67D99">
        <w:rPr>
          <w:b w:val="0"/>
          <w:bCs w:val="0"/>
          <w:i/>
          <w:iCs/>
          <w:lang w:val="vi-VN"/>
        </w:rPr>
        <w:t>T</w:t>
      </w:r>
      <w:r w:rsidRPr="00A67D99">
        <w:rPr>
          <w:b w:val="0"/>
          <w:bCs w:val="0"/>
          <w:i/>
          <w:iCs/>
        </w:rPr>
        <w:t>QLR – 01: Quy trình xử lý thực bì và trồng rừng</w:t>
      </w:r>
      <w:bookmarkEnd w:id="201"/>
      <w:bookmarkEnd w:id="202"/>
      <w:r w:rsidRPr="00A67D99">
        <w:rPr>
          <w:b w:val="0"/>
        </w:rPr>
        <w:t>.</w:t>
      </w:r>
      <w:bookmarkEnd w:id="194"/>
      <w:bookmarkEnd w:id="195"/>
      <w:bookmarkEnd w:id="196"/>
      <w:bookmarkEnd w:id="197"/>
      <w:bookmarkEnd w:id="198"/>
      <w:bookmarkEnd w:id="199"/>
      <w:bookmarkEnd w:id="200"/>
    </w:p>
    <w:p w14:paraId="7D172001" w14:textId="77777777" w:rsidR="007773A7" w:rsidRDefault="007773A7" w:rsidP="00CD7FD7">
      <w:pPr>
        <w:pStyle w:val="CAP1"/>
        <w:spacing w:after="0" w:line="360" w:lineRule="exact"/>
        <w:ind w:firstLine="720"/>
        <w:jc w:val="both"/>
        <w:outlineLvl w:val="1"/>
        <w:rPr>
          <w:b w:val="0"/>
          <w:bCs w:val="0"/>
          <w:i/>
          <w:lang w:val="it-IT"/>
        </w:rPr>
        <w:sectPr w:rsidR="007773A7" w:rsidSect="00753E2A">
          <w:type w:val="oddPage"/>
          <w:pgSz w:w="12240" w:h="15840"/>
          <w:pgMar w:top="1315" w:right="1134" w:bottom="1525" w:left="1134" w:header="471" w:footer="431" w:gutter="0"/>
          <w:cols w:space="720"/>
          <w:docGrid w:linePitch="381"/>
        </w:sectPr>
      </w:pPr>
    </w:p>
    <w:p w14:paraId="62094533" w14:textId="140B948E" w:rsidR="00CD1893" w:rsidRPr="00582C04" w:rsidRDefault="00CD1893" w:rsidP="00C66B03">
      <w:pPr>
        <w:pStyle w:val="Heading3"/>
        <w:spacing w:before="120"/>
        <w:rPr>
          <w:rFonts w:ascii="Times New Roman" w:hAnsi="Times New Roman"/>
          <w:b/>
          <w:bCs/>
          <w:sz w:val="26"/>
          <w:szCs w:val="26"/>
        </w:rPr>
      </w:pPr>
      <w:bookmarkStart w:id="203" w:name="_Toc142603580"/>
      <w:bookmarkStart w:id="204" w:name="_Toc142621396"/>
      <w:bookmarkStart w:id="205" w:name="_Toc153972701"/>
      <w:bookmarkStart w:id="206" w:name="_Toc77688809"/>
      <w:bookmarkStart w:id="207" w:name="_Toc87004932"/>
      <w:bookmarkEnd w:id="186"/>
      <w:bookmarkEnd w:id="187"/>
      <w:bookmarkEnd w:id="188"/>
      <w:bookmarkEnd w:id="189"/>
      <w:bookmarkEnd w:id="190"/>
      <w:r w:rsidRPr="00582C04">
        <w:rPr>
          <w:rFonts w:ascii="Times New Roman" w:hAnsi="Times New Roman"/>
          <w:b/>
          <w:bCs/>
          <w:sz w:val="26"/>
          <w:szCs w:val="26"/>
        </w:rPr>
        <w:lastRenderedPageBreak/>
        <w:t>3.2.2. Kế hoạch khai thác</w:t>
      </w:r>
      <w:bookmarkEnd w:id="203"/>
      <w:bookmarkEnd w:id="204"/>
      <w:bookmarkEnd w:id="205"/>
    </w:p>
    <w:p w14:paraId="3FB6A384" w14:textId="6DED1831" w:rsidR="0019580D" w:rsidRDefault="0019580D" w:rsidP="00582C04">
      <w:pPr>
        <w:pStyle w:val="BodyText"/>
        <w:spacing w:before="120" w:line="360" w:lineRule="exact"/>
        <w:jc w:val="both"/>
        <w:rPr>
          <w:szCs w:val="28"/>
        </w:rPr>
      </w:pPr>
      <w:r w:rsidRPr="00582C04">
        <w:rPr>
          <w:b/>
          <w:bCs/>
          <w:szCs w:val="28"/>
        </w:rPr>
        <w:tab/>
      </w:r>
      <w:r w:rsidRPr="002612A6">
        <w:rPr>
          <w:szCs w:val="28"/>
        </w:rPr>
        <w:t>Qua khảo sát và các số liệu thống</w:t>
      </w:r>
      <w:r w:rsidRPr="002612A6">
        <w:rPr>
          <w:b/>
          <w:bCs/>
          <w:szCs w:val="28"/>
        </w:rPr>
        <w:t xml:space="preserve"> </w:t>
      </w:r>
      <w:r w:rsidRPr="002612A6">
        <w:rPr>
          <w:szCs w:val="28"/>
        </w:rPr>
        <w:t xml:space="preserve">kê cho thấy chu kỳ kinh doanh rừng của các thành viên trong Nhóm </w:t>
      </w:r>
      <w:r w:rsidR="00B10779">
        <w:rPr>
          <w:szCs w:val="28"/>
        </w:rPr>
        <w:t>CCR huyện</w:t>
      </w:r>
      <w:r w:rsidR="00420E62" w:rsidRPr="002612A6">
        <w:rPr>
          <w:szCs w:val="28"/>
        </w:rPr>
        <w:t xml:space="preserve"> Thanh Chương </w:t>
      </w:r>
      <w:r w:rsidR="00B10779">
        <w:rPr>
          <w:szCs w:val="28"/>
        </w:rPr>
        <w:t xml:space="preserve">số </w:t>
      </w:r>
      <w:r w:rsidR="00420E62" w:rsidRPr="002612A6">
        <w:rPr>
          <w:szCs w:val="28"/>
        </w:rPr>
        <w:t>2</w:t>
      </w:r>
      <w:r w:rsidRPr="002612A6">
        <w:rPr>
          <w:szCs w:val="28"/>
        </w:rPr>
        <w:t xml:space="preserve"> dao động trong vòng 5 năm</w:t>
      </w:r>
      <w:r w:rsidR="001B5C41" w:rsidRPr="002612A6">
        <w:rPr>
          <w:szCs w:val="28"/>
        </w:rPr>
        <w:t xml:space="preserve"> (số liệu </w:t>
      </w:r>
      <w:r w:rsidR="00653590" w:rsidRPr="002612A6">
        <w:rPr>
          <w:b/>
          <w:bCs/>
          <w:szCs w:val="28"/>
        </w:rPr>
        <w:t xml:space="preserve">Bảng </w:t>
      </w:r>
      <w:r w:rsidR="008C4AAE" w:rsidRPr="002612A6">
        <w:rPr>
          <w:b/>
          <w:bCs/>
          <w:szCs w:val="28"/>
        </w:rPr>
        <w:t>2</w:t>
      </w:r>
      <w:r w:rsidR="00653590" w:rsidRPr="002612A6">
        <w:rPr>
          <w:szCs w:val="28"/>
        </w:rPr>
        <w:t xml:space="preserve"> cho thấy diện tích rừng ở tuổi 6,</w:t>
      </w:r>
      <w:r w:rsidR="00477917">
        <w:rPr>
          <w:szCs w:val="28"/>
        </w:rPr>
        <w:t xml:space="preserve"> </w:t>
      </w:r>
      <w:r w:rsidR="00653590" w:rsidRPr="002612A6">
        <w:rPr>
          <w:szCs w:val="28"/>
        </w:rPr>
        <w:t>7 trong Nhóm chỉ tỉ lệ nhỏ</w:t>
      </w:r>
      <w:r w:rsidR="001B5C41" w:rsidRPr="002612A6">
        <w:rPr>
          <w:szCs w:val="28"/>
        </w:rPr>
        <w:t>)</w:t>
      </w:r>
      <w:r w:rsidR="00653590" w:rsidRPr="002612A6">
        <w:rPr>
          <w:szCs w:val="28"/>
        </w:rPr>
        <w:t>.</w:t>
      </w:r>
      <w:r w:rsidR="00DD6578" w:rsidRPr="002612A6">
        <w:rPr>
          <w:szCs w:val="28"/>
        </w:rPr>
        <w:t xml:space="preserve"> Theo báo cáo điều tra trữ lượng rừng trồng, trữ lượng </w:t>
      </w:r>
      <w:r w:rsidR="00967754">
        <w:rPr>
          <w:szCs w:val="28"/>
        </w:rPr>
        <w:t xml:space="preserve">cây đứng của </w:t>
      </w:r>
      <w:r w:rsidR="00DD6578" w:rsidRPr="002612A6">
        <w:rPr>
          <w:szCs w:val="28"/>
        </w:rPr>
        <w:t xml:space="preserve">keo </w:t>
      </w:r>
      <w:r w:rsidR="00967754">
        <w:rPr>
          <w:szCs w:val="28"/>
        </w:rPr>
        <w:t xml:space="preserve">lai </w:t>
      </w:r>
      <w:r w:rsidR="00DD6578" w:rsidRPr="002612A6">
        <w:rPr>
          <w:szCs w:val="28"/>
        </w:rPr>
        <w:t xml:space="preserve">ở tuổi 5 (2018) của Nhóm là </w:t>
      </w:r>
      <w:r w:rsidR="009816A7" w:rsidRPr="002612A6">
        <w:rPr>
          <w:szCs w:val="28"/>
        </w:rPr>
        <w:t>137</w:t>
      </w:r>
      <w:r w:rsidR="00BB349A">
        <w:rPr>
          <w:szCs w:val="28"/>
        </w:rPr>
        <w:t>,</w:t>
      </w:r>
      <w:r w:rsidR="003B1362" w:rsidRPr="002612A6">
        <w:rPr>
          <w:szCs w:val="28"/>
        </w:rPr>
        <w:t>02</w:t>
      </w:r>
      <w:r w:rsidR="00DD6578" w:rsidRPr="002612A6">
        <w:rPr>
          <w:szCs w:val="28"/>
        </w:rPr>
        <w:t xml:space="preserve"> m</w:t>
      </w:r>
      <w:r w:rsidR="00DD6578" w:rsidRPr="002612A6">
        <w:rPr>
          <w:szCs w:val="28"/>
          <w:vertAlign w:val="superscript"/>
        </w:rPr>
        <w:t>3</w:t>
      </w:r>
      <w:r w:rsidR="00DD6578" w:rsidRPr="002612A6">
        <w:rPr>
          <w:szCs w:val="28"/>
        </w:rPr>
        <w:t>/ha.</w:t>
      </w:r>
      <w:r w:rsidR="00DD6578">
        <w:rPr>
          <w:szCs w:val="28"/>
        </w:rPr>
        <w:t xml:space="preserve"> </w:t>
      </w:r>
    </w:p>
    <w:p w14:paraId="6D5424D8" w14:textId="6342B425" w:rsidR="0019580D" w:rsidRPr="0019580D" w:rsidRDefault="00653590" w:rsidP="0019580D">
      <w:pPr>
        <w:pStyle w:val="BodyText"/>
        <w:spacing w:before="120" w:after="0" w:line="360" w:lineRule="exact"/>
        <w:jc w:val="both"/>
        <w:rPr>
          <w:szCs w:val="28"/>
        </w:rPr>
      </w:pPr>
      <w:r>
        <w:rPr>
          <w:szCs w:val="28"/>
        </w:rPr>
        <w:tab/>
        <w:t xml:space="preserve">Từ các </w:t>
      </w:r>
      <w:r w:rsidRPr="00FF102F">
        <w:rPr>
          <w:szCs w:val="28"/>
        </w:rPr>
        <w:t xml:space="preserve">Bảng </w:t>
      </w:r>
      <w:r w:rsidR="0094105D" w:rsidRPr="00FF102F">
        <w:rPr>
          <w:szCs w:val="28"/>
        </w:rPr>
        <w:t>2,3,4</w:t>
      </w:r>
      <w:r w:rsidR="002A64C0">
        <w:rPr>
          <w:szCs w:val="28"/>
        </w:rPr>
        <w:t>,5</w:t>
      </w:r>
      <w:r>
        <w:rPr>
          <w:szCs w:val="28"/>
        </w:rPr>
        <w:t xml:space="preserve"> và những số liệu trên,</w:t>
      </w:r>
      <w:r w:rsidR="0019580D">
        <w:rPr>
          <w:szCs w:val="28"/>
        </w:rPr>
        <w:t xml:space="preserve"> Nhóm xây dựng kế hoạch khai thác và sản lượng ước tính </w:t>
      </w:r>
      <w:r>
        <w:rPr>
          <w:szCs w:val="28"/>
        </w:rPr>
        <w:t xml:space="preserve">cho rừng có chu kỳ 5 năm </w:t>
      </w:r>
      <w:r w:rsidR="0019580D">
        <w:rPr>
          <w:szCs w:val="28"/>
        </w:rPr>
        <w:t>cụ thể như sau:</w:t>
      </w:r>
    </w:p>
    <w:p w14:paraId="7A9B922D" w14:textId="2B2BA1A6" w:rsidR="009B1BA3" w:rsidRDefault="009B1BA3" w:rsidP="00090E7A">
      <w:pPr>
        <w:pStyle w:val="BodyText"/>
        <w:spacing w:before="120" w:line="360" w:lineRule="exact"/>
        <w:jc w:val="center"/>
        <w:outlineLvl w:val="0"/>
        <w:rPr>
          <w:b/>
          <w:sz w:val="26"/>
          <w:szCs w:val="26"/>
        </w:rPr>
      </w:pPr>
      <w:bookmarkStart w:id="208" w:name="_Toc142603581"/>
      <w:bookmarkStart w:id="209" w:name="_Toc142620941"/>
      <w:bookmarkStart w:id="210" w:name="_Toc142621263"/>
      <w:bookmarkStart w:id="211" w:name="_Toc142621397"/>
      <w:bookmarkStart w:id="212" w:name="_Toc153972286"/>
      <w:bookmarkStart w:id="213" w:name="_Toc153972702"/>
      <w:r w:rsidRPr="00A84CAA">
        <w:rPr>
          <w:b/>
          <w:sz w:val="26"/>
          <w:szCs w:val="26"/>
        </w:rPr>
        <w:t xml:space="preserve">Bảng </w:t>
      </w:r>
      <w:r w:rsidR="00A208A8" w:rsidRPr="00A84CAA">
        <w:rPr>
          <w:b/>
          <w:sz w:val="26"/>
          <w:szCs w:val="26"/>
        </w:rPr>
        <w:t>6</w:t>
      </w:r>
      <w:r w:rsidRPr="00A84CAA">
        <w:rPr>
          <w:b/>
          <w:sz w:val="26"/>
          <w:szCs w:val="26"/>
        </w:rPr>
        <w:t>. Kế hoạch khai thác và sản lượng ước tính</w:t>
      </w:r>
      <w:bookmarkEnd w:id="206"/>
      <w:r w:rsidRPr="00A84CAA">
        <w:rPr>
          <w:b/>
          <w:sz w:val="26"/>
          <w:szCs w:val="26"/>
        </w:rPr>
        <w:t xml:space="preserve"> toàn bộ </w:t>
      </w:r>
      <w:r w:rsidR="00A84CAA" w:rsidRPr="00A84CAA">
        <w:rPr>
          <w:b/>
          <w:sz w:val="26"/>
          <w:szCs w:val="26"/>
        </w:rPr>
        <w:t>N</w:t>
      </w:r>
      <w:r w:rsidRPr="00A84CAA">
        <w:rPr>
          <w:b/>
          <w:sz w:val="26"/>
          <w:szCs w:val="26"/>
        </w:rPr>
        <w:t>hóm</w:t>
      </w:r>
      <w:bookmarkEnd w:id="207"/>
      <w:bookmarkEnd w:id="208"/>
      <w:r w:rsidR="00C47869" w:rsidRPr="00A84CAA">
        <w:rPr>
          <w:b/>
          <w:sz w:val="26"/>
          <w:szCs w:val="26"/>
        </w:rPr>
        <w:t xml:space="preserve"> </w:t>
      </w:r>
      <w:bookmarkStart w:id="214" w:name="_Toc142603582"/>
      <w:r w:rsidR="00C47869" w:rsidRPr="00A84CAA">
        <w:rPr>
          <w:b/>
          <w:sz w:val="26"/>
          <w:szCs w:val="26"/>
        </w:rPr>
        <w:t xml:space="preserve">giai </w:t>
      </w:r>
      <w:r w:rsidR="00C47869" w:rsidRPr="00C915B3">
        <w:rPr>
          <w:b/>
          <w:sz w:val="26"/>
          <w:szCs w:val="26"/>
        </w:rPr>
        <w:t>đoạ</w:t>
      </w:r>
      <w:r w:rsidR="000A6FE5" w:rsidRPr="00C915B3">
        <w:rPr>
          <w:b/>
          <w:sz w:val="26"/>
          <w:szCs w:val="26"/>
        </w:rPr>
        <w:t>n 2024</w:t>
      </w:r>
      <w:r w:rsidR="00C47869" w:rsidRPr="00C915B3">
        <w:rPr>
          <w:b/>
          <w:sz w:val="26"/>
          <w:szCs w:val="26"/>
        </w:rPr>
        <w:t xml:space="preserve"> </w:t>
      </w:r>
      <w:r w:rsidR="002A64C0" w:rsidRPr="00C915B3">
        <w:rPr>
          <w:b/>
          <w:sz w:val="26"/>
          <w:szCs w:val="26"/>
        </w:rPr>
        <w:t>–</w:t>
      </w:r>
      <w:r w:rsidR="00C47869" w:rsidRPr="00C915B3">
        <w:rPr>
          <w:b/>
          <w:sz w:val="26"/>
          <w:szCs w:val="26"/>
        </w:rPr>
        <w:t xml:space="preserve"> 20</w:t>
      </w:r>
      <w:bookmarkEnd w:id="209"/>
      <w:bookmarkEnd w:id="210"/>
      <w:bookmarkEnd w:id="211"/>
      <w:bookmarkEnd w:id="214"/>
      <w:r w:rsidR="00A84CAA" w:rsidRPr="00C915B3">
        <w:rPr>
          <w:b/>
          <w:sz w:val="26"/>
          <w:szCs w:val="26"/>
        </w:rPr>
        <w:t>2</w:t>
      </w:r>
      <w:bookmarkEnd w:id="212"/>
      <w:bookmarkEnd w:id="213"/>
      <w:r w:rsidR="000D47F4">
        <w:rPr>
          <w:b/>
          <w:sz w:val="26"/>
          <w:szCs w:val="26"/>
        </w:rPr>
        <w:t>9</w:t>
      </w:r>
    </w:p>
    <w:tbl>
      <w:tblPr>
        <w:tblW w:w="10262" w:type="dxa"/>
        <w:tblLook w:val="04A0" w:firstRow="1" w:lastRow="0" w:firstColumn="1" w:lastColumn="0" w:noHBand="0" w:noVBand="1"/>
      </w:tblPr>
      <w:tblGrid>
        <w:gridCol w:w="841"/>
        <w:gridCol w:w="1345"/>
        <w:gridCol w:w="1126"/>
        <w:gridCol w:w="1353"/>
        <w:gridCol w:w="1560"/>
        <w:gridCol w:w="1559"/>
        <w:gridCol w:w="1417"/>
        <w:gridCol w:w="1061"/>
      </w:tblGrid>
      <w:tr w:rsidR="00967754" w14:paraId="3F49A507" w14:textId="77777777" w:rsidTr="00967754">
        <w:trPr>
          <w:trHeight w:val="1330"/>
        </w:trPr>
        <w:tc>
          <w:tcPr>
            <w:tcW w:w="84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9E862D" w14:textId="77777777" w:rsidR="00967754" w:rsidRDefault="00967754">
            <w:pPr>
              <w:jc w:val="center"/>
              <w:rPr>
                <w:b/>
                <w:bCs/>
                <w:color w:val="000000"/>
                <w:sz w:val="26"/>
                <w:szCs w:val="26"/>
                <w:lang w:eastAsia="vi-VN"/>
              </w:rPr>
            </w:pPr>
            <w:bookmarkStart w:id="215" w:name="_Hlk167931513"/>
            <w:r>
              <w:rPr>
                <w:b/>
                <w:bCs/>
                <w:color w:val="000000"/>
                <w:sz w:val="26"/>
                <w:szCs w:val="26"/>
              </w:rPr>
              <w:t>TT</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618E39F9" w14:textId="77777777" w:rsidR="00967754" w:rsidRDefault="00967754">
            <w:pPr>
              <w:jc w:val="center"/>
              <w:rPr>
                <w:b/>
                <w:bCs/>
                <w:color w:val="000000"/>
                <w:sz w:val="26"/>
                <w:szCs w:val="26"/>
              </w:rPr>
            </w:pPr>
            <w:r>
              <w:rPr>
                <w:b/>
                <w:bCs/>
                <w:color w:val="000000"/>
                <w:sz w:val="26"/>
                <w:szCs w:val="26"/>
              </w:rPr>
              <w:t>Năm khai thác</w:t>
            </w:r>
          </w:p>
        </w:tc>
        <w:tc>
          <w:tcPr>
            <w:tcW w:w="1126" w:type="dxa"/>
            <w:tcBorders>
              <w:top w:val="single" w:sz="8" w:space="0" w:color="auto"/>
              <w:left w:val="nil"/>
              <w:bottom w:val="single" w:sz="8" w:space="0" w:color="auto"/>
              <w:right w:val="single" w:sz="8" w:space="0" w:color="auto"/>
            </w:tcBorders>
            <w:shd w:val="clear" w:color="auto" w:fill="auto"/>
            <w:vAlign w:val="center"/>
            <w:hideMark/>
          </w:tcPr>
          <w:p w14:paraId="2852E631" w14:textId="77777777" w:rsidR="00967754" w:rsidRDefault="00967754">
            <w:pPr>
              <w:jc w:val="center"/>
              <w:rPr>
                <w:b/>
                <w:bCs/>
                <w:color w:val="000000"/>
                <w:sz w:val="26"/>
                <w:szCs w:val="26"/>
              </w:rPr>
            </w:pPr>
            <w:r>
              <w:rPr>
                <w:b/>
                <w:bCs/>
                <w:color w:val="000000"/>
                <w:sz w:val="26"/>
                <w:szCs w:val="26"/>
              </w:rPr>
              <w:t>Diện tích FSC (ha)</w:t>
            </w:r>
          </w:p>
        </w:tc>
        <w:tc>
          <w:tcPr>
            <w:tcW w:w="1353" w:type="dxa"/>
            <w:tcBorders>
              <w:top w:val="single" w:sz="8" w:space="0" w:color="auto"/>
              <w:left w:val="nil"/>
              <w:bottom w:val="single" w:sz="8" w:space="0" w:color="auto"/>
              <w:right w:val="single" w:sz="8" w:space="0" w:color="auto"/>
            </w:tcBorders>
            <w:shd w:val="clear" w:color="auto" w:fill="auto"/>
            <w:vAlign w:val="center"/>
            <w:hideMark/>
          </w:tcPr>
          <w:p w14:paraId="0F55AC63" w14:textId="77777777" w:rsidR="00967754" w:rsidRDefault="00967754">
            <w:pPr>
              <w:jc w:val="center"/>
              <w:rPr>
                <w:b/>
                <w:bCs/>
                <w:color w:val="000000"/>
                <w:sz w:val="26"/>
                <w:szCs w:val="26"/>
              </w:rPr>
            </w:pPr>
            <w:r>
              <w:rPr>
                <w:b/>
                <w:bCs/>
                <w:color w:val="000000"/>
                <w:sz w:val="26"/>
                <w:szCs w:val="26"/>
              </w:rPr>
              <w:t>Trữ lượng bình quân cây đứng Mcđ (m</w:t>
            </w:r>
            <w:r>
              <w:rPr>
                <w:b/>
                <w:bCs/>
                <w:color w:val="000000"/>
                <w:sz w:val="26"/>
                <w:szCs w:val="26"/>
                <w:vertAlign w:val="superscript"/>
              </w:rPr>
              <w:t>3</w:t>
            </w:r>
            <w:r>
              <w:rPr>
                <w:b/>
                <w:bCs/>
                <w:color w:val="000000"/>
                <w:sz w:val="26"/>
                <w:szCs w:val="26"/>
              </w:rPr>
              <w:t>/ha)</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65FE6ABC" w14:textId="77777777" w:rsidR="00967754" w:rsidRDefault="00967754">
            <w:pPr>
              <w:jc w:val="center"/>
              <w:rPr>
                <w:b/>
                <w:bCs/>
                <w:color w:val="000000"/>
                <w:sz w:val="26"/>
                <w:szCs w:val="26"/>
                <w:vertAlign w:val="subscript"/>
              </w:rPr>
            </w:pPr>
            <w:r>
              <w:rPr>
                <w:b/>
                <w:bCs/>
                <w:color w:val="000000"/>
                <w:sz w:val="26"/>
                <w:szCs w:val="26"/>
              </w:rPr>
              <w:t xml:space="preserve">Trữ lượng sử </w:t>
            </w:r>
            <w:proofErr w:type="gramStart"/>
            <w:r>
              <w:rPr>
                <w:b/>
                <w:bCs/>
                <w:color w:val="000000"/>
                <w:sz w:val="26"/>
                <w:szCs w:val="26"/>
              </w:rPr>
              <w:t>dụng  M</w:t>
            </w:r>
            <w:r w:rsidRPr="00967754">
              <w:rPr>
                <w:b/>
                <w:bCs/>
                <w:color w:val="000000"/>
                <w:sz w:val="26"/>
                <w:szCs w:val="26"/>
                <w:vertAlign w:val="subscript"/>
              </w:rPr>
              <w:t>sd</w:t>
            </w:r>
            <w:proofErr w:type="gramEnd"/>
            <w:r>
              <w:rPr>
                <w:b/>
                <w:bCs/>
                <w:color w:val="000000"/>
                <w:sz w:val="26"/>
                <w:szCs w:val="26"/>
                <w:vertAlign w:val="subscript"/>
              </w:rPr>
              <w:t xml:space="preserve"> </w:t>
            </w:r>
          </w:p>
          <w:p w14:paraId="64C3097C" w14:textId="6C518E47" w:rsidR="00967754" w:rsidRPr="00967754" w:rsidRDefault="00967754">
            <w:pPr>
              <w:jc w:val="center"/>
              <w:rPr>
                <w:b/>
                <w:bCs/>
                <w:color w:val="000000"/>
                <w:sz w:val="26"/>
                <w:szCs w:val="26"/>
              </w:rPr>
            </w:pPr>
            <w:r w:rsidRPr="00967754">
              <w:rPr>
                <w:b/>
                <w:bCs/>
                <w:color w:val="000000"/>
                <w:sz w:val="26"/>
                <w:szCs w:val="26"/>
              </w:rPr>
              <w:t xml:space="preserve">(m3/ha) </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D6AECEA" w14:textId="77777777" w:rsidR="00967754" w:rsidRDefault="00967754">
            <w:pPr>
              <w:jc w:val="center"/>
              <w:rPr>
                <w:b/>
                <w:bCs/>
                <w:color w:val="000000"/>
                <w:sz w:val="26"/>
                <w:szCs w:val="26"/>
                <w:vertAlign w:val="subscript"/>
              </w:rPr>
            </w:pPr>
            <w:r>
              <w:rPr>
                <w:b/>
                <w:bCs/>
                <w:color w:val="000000"/>
                <w:sz w:val="26"/>
                <w:szCs w:val="26"/>
              </w:rPr>
              <w:t>trữ lượng sử dụng quy đổi ra tấn M</w:t>
            </w:r>
            <w:r w:rsidRPr="00967754">
              <w:rPr>
                <w:b/>
                <w:bCs/>
                <w:color w:val="000000"/>
                <w:sz w:val="26"/>
                <w:szCs w:val="26"/>
                <w:vertAlign w:val="subscript"/>
              </w:rPr>
              <w:t>t</w:t>
            </w:r>
            <w:r>
              <w:rPr>
                <w:b/>
                <w:bCs/>
                <w:color w:val="000000"/>
                <w:sz w:val="26"/>
                <w:szCs w:val="26"/>
                <w:vertAlign w:val="subscript"/>
              </w:rPr>
              <w:t xml:space="preserve"> </w:t>
            </w:r>
          </w:p>
          <w:p w14:paraId="294FCABE" w14:textId="019DD860" w:rsidR="00967754" w:rsidRDefault="00967754">
            <w:pPr>
              <w:jc w:val="center"/>
              <w:rPr>
                <w:b/>
                <w:bCs/>
                <w:color w:val="000000"/>
                <w:sz w:val="26"/>
                <w:szCs w:val="26"/>
              </w:rPr>
            </w:pPr>
            <w:r>
              <w:rPr>
                <w:b/>
                <w:bCs/>
                <w:color w:val="000000"/>
                <w:sz w:val="26"/>
                <w:szCs w:val="26"/>
              </w:rPr>
              <w:t>(tấn/ha)</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752195B0" w14:textId="77777777" w:rsidR="00967754" w:rsidRDefault="00967754">
            <w:pPr>
              <w:jc w:val="center"/>
              <w:rPr>
                <w:b/>
                <w:bCs/>
                <w:color w:val="000000"/>
                <w:sz w:val="26"/>
                <w:szCs w:val="26"/>
              </w:rPr>
            </w:pPr>
            <w:r>
              <w:rPr>
                <w:b/>
                <w:bCs/>
                <w:color w:val="000000"/>
                <w:sz w:val="26"/>
                <w:szCs w:val="26"/>
              </w:rPr>
              <w:t>Sản lượng (m</w:t>
            </w:r>
            <w:r>
              <w:rPr>
                <w:b/>
                <w:bCs/>
                <w:color w:val="000000"/>
                <w:sz w:val="26"/>
                <w:szCs w:val="26"/>
                <w:vertAlign w:val="superscript"/>
              </w:rPr>
              <w:t>3</w:t>
            </w:r>
            <w:r>
              <w:rPr>
                <w:b/>
                <w:bCs/>
                <w:color w:val="000000"/>
                <w:sz w:val="26"/>
                <w:szCs w:val="26"/>
              </w:rPr>
              <w:t>)</w:t>
            </w:r>
          </w:p>
        </w:tc>
        <w:tc>
          <w:tcPr>
            <w:tcW w:w="1061" w:type="dxa"/>
            <w:tcBorders>
              <w:top w:val="single" w:sz="8" w:space="0" w:color="auto"/>
              <w:left w:val="nil"/>
              <w:bottom w:val="single" w:sz="8" w:space="0" w:color="auto"/>
              <w:right w:val="single" w:sz="8" w:space="0" w:color="auto"/>
            </w:tcBorders>
            <w:shd w:val="clear" w:color="auto" w:fill="auto"/>
            <w:vAlign w:val="center"/>
            <w:hideMark/>
          </w:tcPr>
          <w:p w14:paraId="247889C2" w14:textId="77777777" w:rsidR="00967754" w:rsidRDefault="00967754">
            <w:pPr>
              <w:jc w:val="center"/>
              <w:rPr>
                <w:b/>
                <w:bCs/>
                <w:color w:val="000000"/>
                <w:sz w:val="26"/>
                <w:szCs w:val="26"/>
              </w:rPr>
            </w:pPr>
            <w:r>
              <w:rPr>
                <w:b/>
                <w:bCs/>
                <w:color w:val="000000"/>
                <w:sz w:val="26"/>
                <w:szCs w:val="26"/>
              </w:rPr>
              <w:t>Sản lượng quy đổi ra tấn</w:t>
            </w:r>
          </w:p>
        </w:tc>
      </w:tr>
      <w:tr w:rsidR="00967754" w14:paraId="086EDAA2" w14:textId="77777777" w:rsidTr="00967754">
        <w:trPr>
          <w:trHeight w:val="41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74CD750" w14:textId="77777777" w:rsidR="00967754" w:rsidRDefault="00967754" w:rsidP="00967754">
            <w:pPr>
              <w:jc w:val="center"/>
              <w:rPr>
                <w:color w:val="000000"/>
                <w:sz w:val="26"/>
                <w:szCs w:val="26"/>
              </w:rPr>
            </w:pPr>
            <w:r>
              <w:rPr>
                <w:color w:val="000000"/>
                <w:sz w:val="26"/>
                <w:szCs w:val="26"/>
              </w:rPr>
              <w:t>1</w:t>
            </w:r>
          </w:p>
        </w:tc>
        <w:tc>
          <w:tcPr>
            <w:tcW w:w="1340" w:type="dxa"/>
            <w:tcBorders>
              <w:top w:val="nil"/>
              <w:left w:val="nil"/>
              <w:bottom w:val="single" w:sz="8" w:space="0" w:color="auto"/>
              <w:right w:val="single" w:sz="8" w:space="0" w:color="auto"/>
            </w:tcBorders>
            <w:shd w:val="clear" w:color="auto" w:fill="auto"/>
            <w:vAlign w:val="center"/>
            <w:hideMark/>
          </w:tcPr>
          <w:p w14:paraId="29ECBC68" w14:textId="77777777" w:rsidR="00967754" w:rsidRDefault="00967754" w:rsidP="00967754">
            <w:pPr>
              <w:jc w:val="center"/>
              <w:rPr>
                <w:color w:val="000000"/>
                <w:sz w:val="26"/>
                <w:szCs w:val="26"/>
              </w:rPr>
            </w:pPr>
            <w:r>
              <w:rPr>
                <w:color w:val="000000"/>
                <w:sz w:val="26"/>
                <w:szCs w:val="26"/>
              </w:rPr>
              <w:t>2024</w:t>
            </w:r>
          </w:p>
        </w:tc>
        <w:tc>
          <w:tcPr>
            <w:tcW w:w="1126" w:type="dxa"/>
            <w:tcBorders>
              <w:top w:val="nil"/>
              <w:left w:val="nil"/>
              <w:bottom w:val="single" w:sz="8" w:space="0" w:color="auto"/>
              <w:right w:val="single" w:sz="8" w:space="0" w:color="auto"/>
            </w:tcBorders>
            <w:shd w:val="clear" w:color="auto" w:fill="auto"/>
            <w:vAlign w:val="center"/>
            <w:hideMark/>
          </w:tcPr>
          <w:p w14:paraId="7A0498ED" w14:textId="77777777" w:rsidR="00967754" w:rsidRDefault="00967754" w:rsidP="00967754">
            <w:pPr>
              <w:jc w:val="right"/>
              <w:rPr>
                <w:color w:val="000000"/>
                <w:sz w:val="26"/>
                <w:szCs w:val="26"/>
              </w:rPr>
            </w:pPr>
            <w:r>
              <w:rPr>
                <w:bCs/>
                <w:color w:val="000000"/>
                <w:sz w:val="26"/>
                <w:szCs w:val="26"/>
              </w:rPr>
              <w:t>755.22</w:t>
            </w:r>
          </w:p>
        </w:tc>
        <w:tc>
          <w:tcPr>
            <w:tcW w:w="1353" w:type="dxa"/>
            <w:tcBorders>
              <w:top w:val="nil"/>
              <w:left w:val="nil"/>
              <w:bottom w:val="single" w:sz="8" w:space="0" w:color="auto"/>
              <w:right w:val="single" w:sz="8" w:space="0" w:color="auto"/>
            </w:tcBorders>
            <w:shd w:val="clear" w:color="auto" w:fill="auto"/>
            <w:noWrap/>
            <w:vAlign w:val="center"/>
            <w:hideMark/>
          </w:tcPr>
          <w:p w14:paraId="1D6BB050" w14:textId="77777777" w:rsidR="00967754" w:rsidRDefault="00967754" w:rsidP="00967754">
            <w:pPr>
              <w:jc w:val="center"/>
              <w:rPr>
                <w:color w:val="000000"/>
                <w:sz w:val="26"/>
                <w:szCs w:val="26"/>
              </w:rPr>
            </w:pPr>
            <w:r>
              <w:rPr>
                <w:color w:val="000000"/>
                <w:sz w:val="26"/>
                <w:szCs w:val="26"/>
              </w:rPr>
              <w:t>137.02</w:t>
            </w:r>
          </w:p>
        </w:tc>
        <w:tc>
          <w:tcPr>
            <w:tcW w:w="1560" w:type="dxa"/>
            <w:tcBorders>
              <w:top w:val="nil"/>
              <w:left w:val="nil"/>
              <w:bottom w:val="single" w:sz="8" w:space="0" w:color="auto"/>
              <w:right w:val="single" w:sz="8" w:space="0" w:color="auto"/>
            </w:tcBorders>
            <w:shd w:val="clear" w:color="auto" w:fill="auto"/>
            <w:noWrap/>
            <w:vAlign w:val="center"/>
            <w:hideMark/>
          </w:tcPr>
          <w:p w14:paraId="4757BC69" w14:textId="56D7BD57" w:rsidR="00967754" w:rsidRDefault="00967754" w:rsidP="00967754">
            <w:pPr>
              <w:jc w:val="center"/>
              <w:rPr>
                <w:color w:val="000000"/>
                <w:sz w:val="26"/>
                <w:szCs w:val="26"/>
              </w:rPr>
            </w:pPr>
            <w:r>
              <w:rPr>
                <w:color w:val="000000"/>
                <w:sz w:val="26"/>
                <w:szCs w:val="26"/>
              </w:rPr>
              <w:t>123.32</w:t>
            </w:r>
          </w:p>
        </w:tc>
        <w:tc>
          <w:tcPr>
            <w:tcW w:w="1559" w:type="dxa"/>
            <w:tcBorders>
              <w:top w:val="nil"/>
              <w:left w:val="nil"/>
              <w:bottom w:val="single" w:sz="8" w:space="0" w:color="auto"/>
              <w:right w:val="single" w:sz="8" w:space="0" w:color="auto"/>
            </w:tcBorders>
            <w:shd w:val="clear" w:color="auto" w:fill="auto"/>
            <w:noWrap/>
            <w:vAlign w:val="center"/>
            <w:hideMark/>
          </w:tcPr>
          <w:p w14:paraId="0BE3EFB3" w14:textId="481A756F" w:rsidR="00967754" w:rsidRDefault="00967754" w:rsidP="00967754">
            <w:pPr>
              <w:jc w:val="center"/>
              <w:rPr>
                <w:color w:val="000000"/>
                <w:sz w:val="26"/>
                <w:szCs w:val="26"/>
              </w:rPr>
            </w:pPr>
            <w:r>
              <w:rPr>
                <w:color w:val="000000"/>
                <w:sz w:val="26"/>
                <w:szCs w:val="26"/>
              </w:rPr>
              <w:t>104.82</w:t>
            </w:r>
          </w:p>
        </w:tc>
        <w:tc>
          <w:tcPr>
            <w:tcW w:w="1417" w:type="dxa"/>
            <w:tcBorders>
              <w:top w:val="nil"/>
              <w:left w:val="nil"/>
              <w:bottom w:val="single" w:sz="8" w:space="0" w:color="auto"/>
              <w:right w:val="single" w:sz="8" w:space="0" w:color="auto"/>
            </w:tcBorders>
            <w:shd w:val="clear" w:color="auto" w:fill="auto"/>
            <w:noWrap/>
            <w:vAlign w:val="center"/>
            <w:hideMark/>
          </w:tcPr>
          <w:p w14:paraId="426F5A8D" w14:textId="77777777" w:rsidR="00967754" w:rsidRDefault="00967754" w:rsidP="00967754">
            <w:pPr>
              <w:jc w:val="right"/>
              <w:rPr>
                <w:color w:val="000000"/>
                <w:sz w:val="26"/>
                <w:szCs w:val="26"/>
              </w:rPr>
            </w:pPr>
            <w:r>
              <w:rPr>
                <w:bCs/>
                <w:color w:val="000000"/>
                <w:sz w:val="26"/>
                <w:szCs w:val="26"/>
              </w:rPr>
              <w:t>93,132</w:t>
            </w:r>
          </w:p>
        </w:tc>
        <w:tc>
          <w:tcPr>
            <w:tcW w:w="1061" w:type="dxa"/>
            <w:tcBorders>
              <w:top w:val="nil"/>
              <w:left w:val="nil"/>
              <w:bottom w:val="single" w:sz="8" w:space="0" w:color="auto"/>
              <w:right w:val="single" w:sz="8" w:space="0" w:color="auto"/>
            </w:tcBorders>
            <w:shd w:val="clear" w:color="auto" w:fill="auto"/>
            <w:noWrap/>
            <w:vAlign w:val="bottom"/>
            <w:hideMark/>
          </w:tcPr>
          <w:p w14:paraId="44F1B9B9" w14:textId="77777777" w:rsidR="00967754" w:rsidRDefault="00967754" w:rsidP="00967754">
            <w:pPr>
              <w:jc w:val="right"/>
              <w:rPr>
                <w:color w:val="000000"/>
                <w:sz w:val="26"/>
                <w:szCs w:val="26"/>
              </w:rPr>
            </w:pPr>
            <w:r>
              <w:rPr>
                <w:color w:val="000000"/>
                <w:sz w:val="26"/>
                <w:szCs w:val="26"/>
              </w:rPr>
              <w:t>79,162</w:t>
            </w:r>
          </w:p>
        </w:tc>
      </w:tr>
      <w:tr w:rsidR="00967754" w14:paraId="1D6F3870" w14:textId="77777777" w:rsidTr="00967754">
        <w:trPr>
          <w:trHeight w:val="41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FC625F6" w14:textId="77777777" w:rsidR="00967754" w:rsidRDefault="00967754" w:rsidP="00967754">
            <w:pPr>
              <w:jc w:val="center"/>
              <w:rPr>
                <w:color w:val="000000"/>
                <w:sz w:val="26"/>
                <w:szCs w:val="26"/>
              </w:rPr>
            </w:pPr>
            <w:r>
              <w:rPr>
                <w:color w:val="000000"/>
                <w:sz w:val="26"/>
                <w:szCs w:val="26"/>
              </w:rPr>
              <w:t>2</w:t>
            </w:r>
          </w:p>
        </w:tc>
        <w:tc>
          <w:tcPr>
            <w:tcW w:w="1340" w:type="dxa"/>
            <w:tcBorders>
              <w:top w:val="nil"/>
              <w:left w:val="nil"/>
              <w:bottom w:val="single" w:sz="8" w:space="0" w:color="auto"/>
              <w:right w:val="single" w:sz="8" w:space="0" w:color="auto"/>
            </w:tcBorders>
            <w:shd w:val="clear" w:color="auto" w:fill="auto"/>
            <w:vAlign w:val="center"/>
            <w:hideMark/>
          </w:tcPr>
          <w:p w14:paraId="0FAB0F2F" w14:textId="77777777" w:rsidR="00967754" w:rsidRDefault="00967754" w:rsidP="00967754">
            <w:pPr>
              <w:jc w:val="center"/>
              <w:rPr>
                <w:color w:val="000000"/>
                <w:sz w:val="26"/>
                <w:szCs w:val="26"/>
              </w:rPr>
            </w:pPr>
            <w:r>
              <w:rPr>
                <w:color w:val="000000"/>
                <w:sz w:val="26"/>
                <w:szCs w:val="26"/>
              </w:rPr>
              <w:t>2025</w:t>
            </w:r>
          </w:p>
        </w:tc>
        <w:tc>
          <w:tcPr>
            <w:tcW w:w="1126" w:type="dxa"/>
            <w:tcBorders>
              <w:top w:val="nil"/>
              <w:left w:val="nil"/>
              <w:bottom w:val="single" w:sz="8" w:space="0" w:color="auto"/>
              <w:right w:val="single" w:sz="8" w:space="0" w:color="auto"/>
            </w:tcBorders>
            <w:shd w:val="clear" w:color="auto" w:fill="auto"/>
            <w:vAlign w:val="center"/>
            <w:hideMark/>
          </w:tcPr>
          <w:p w14:paraId="3072361F" w14:textId="77777777" w:rsidR="00967754" w:rsidRDefault="00967754" w:rsidP="00967754">
            <w:pPr>
              <w:jc w:val="right"/>
              <w:rPr>
                <w:color w:val="000000"/>
                <w:sz w:val="26"/>
                <w:szCs w:val="26"/>
              </w:rPr>
            </w:pPr>
            <w:r>
              <w:rPr>
                <w:color w:val="000000"/>
                <w:sz w:val="26"/>
                <w:szCs w:val="26"/>
              </w:rPr>
              <w:t>609.93</w:t>
            </w:r>
          </w:p>
        </w:tc>
        <w:tc>
          <w:tcPr>
            <w:tcW w:w="1353" w:type="dxa"/>
            <w:tcBorders>
              <w:top w:val="nil"/>
              <w:left w:val="nil"/>
              <w:bottom w:val="single" w:sz="8" w:space="0" w:color="auto"/>
              <w:right w:val="single" w:sz="8" w:space="0" w:color="auto"/>
            </w:tcBorders>
            <w:shd w:val="clear" w:color="auto" w:fill="auto"/>
            <w:noWrap/>
            <w:vAlign w:val="center"/>
            <w:hideMark/>
          </w:tcPr>
          <w:p w14:paraId="28931802" w14:textId="77777777" w:rsidR="00967754" w:rsidRDefault="00967754" w:rsidP="00967754">
            <w:pPr>
              <w:jc w:val="center"/>
              <w:rPr>
                <w:color w:val="000000"/>
                <w:sz w:val="26"/>
                <w:szCs w:val="26"/>
              </w:rPr>
            </w:pPr>
            <w:r>
              <w:rPr>
                <w:color w:val="000000"/>
                <w:sz w:val="26"/>
                <w:szCs w:val="26"/>
              </w:rPr>
              <w:t>137.02</w:t>
            </w:r>
          </w:p>
        </w:tc>
        <w:tc>
          <w:tcPr>
            <w:tcW w:w="1560" w:type="dxa"/>
            <w:tcBorders>
              <w:top w:val="nil"/>
              <w:left w:val="nil"/>
              <w:bottom w:val="single" w:sz="8" w:space="0" w:color="auto"/>
              <w:right w:val="single" w:sz="8" w:space="0" w:color="auto"/>
            </w:tcBorders>
            <w:shd w:val="clear" w:color="auto" w:fill="auto"/>
            <w:noWrap/>
            <w:vAlign w:val="center"/>
            <w:hideMark/>
          </w:tcPr>
          <w:p w14:paraId="2E0CC8EA" w14:textId="45BCA167" w:rsidR="00967754" w:rsidRDefault="00967754" w:rsidP="00967754">
            <w:pPr>
              <w:jc w:val="center"/>
              <w:rPr>
                <w:color w:val="000000"/>
                <w:sz w:val="26"/>
                <w:szCs w:val="26"/>
              </w:rPr>
            </w:pPr>
            <w:r>
              <w:rPr>
                <w:color w:val="000000"/>
                <w:sz w:val="26"/>
                <w:szCs w:val="26"/>
              </w:rPr>
              <w:t>123.32</w:t>
            </w:r>
          </w:p>
        </w:tc>
        <w:tc>
          <w:tcPr>
            <w:tcW w:w="1559" w:type="dxa"/>
            <w:tcBorders>
              <w:top w:val="nil"/>
              <w:left w:val="nil"/>
              <w:bottom w:val="single" w:sz="8" w:space="0" w:color="auto"/>
              <w:right w:val="single" w:sz="8" w:space="0" w:color="auto"/>
            </w:tcBorders>
            <w:shd w:val="clear" w:color="auto" w:fill="auto"/>
            <w:noWrap/>
            <w:vAlign w:val="center"/>
            <w:hideMark/>
          </w:tcPr>
          <w:p w14:paraId="3B8477B9" w14:textId="4B7AF484" w:rsidR="00967754" w:rsidRDefault="00967754" w:rsidP="00967754">
            <w:pPr>
              <w:jc w:val="center"/>
              <w:rPr>
                <w:color w:val="000000"/>
                <w:sz w:val="26"/>
                <w:szCs w:val="26"/>
              </w:rPr>
            </w:pPr>
            <w:r>
              <w:rPr>
                <w:color w:val="000000"/>
                <w:sz w:val="26"/>
                <w:szCs w:val="26"/>
              </w:rPr>
              <w:t>104.82</w:t>
            </w:r>
          </w:p>
        </w:tc>
        <w:tc>
          <w:tcPr>
            <w:tcW w:w="1417" w:type="dxa"/>
            <w:tcBorders>
              <w:top w:val="nil"/>
              <w:left w:val="nil"/>
              <w:bottom w:val="single" w:sz="8" w:space="0" w:color="auto"/>
              <w:right w:val="single" w:sz="8" w:space="0" w:color="auto"/>
            </w:tcBorders>
            <w:shd w:val="clear" w:color="auto" w:fill="auto"/>
            <w:noWrap/>
            <w:vAlign w:val="center"/>
            <w:hideMark/>
          </w:tcPr>
          <w:p w14:paraId="63F1CF51" w14:textId="77777777" w:rsidR="00967754" w:rsidRDefault="00967754" w:rsidP="00967754">
            <w:pPr>
              <w:jc w:val="right"/>
              <w:rPr>
                <w:color w:val="000000"/>
                <w:sz w:val="26"/>
                <w:szCs w:val="26"/>
              </w:rPr>
            </w:pPr>
            <w:r>
              <w:rPr>
                <w:bCs/>
                <w:color w:val="000000"/>
                <w:sz w:val="26"/>
                <w:szCs w:val="26"/>
              </w:rPr>
              <w:t>75,215</w:t>
            </w:r>
          </w:p>
        </w:tc>
        <w:tc>
          <w:tcPr>
            <w:tcW w:w="1061" w:type="dxa"/>
            <w:tcBorders>
              <w:top w:val="nil"/>
              <w:left w:val="nil"/>
              <w:bottom w:val="single" w:sz="8" w:space="0" w:color="auto"/>
              <w:right w:val="single" w:sz="8" w:space="0" w:color="auto"/>
            </w:tcBorders>
            <w:shd w:val="clear" w:color="auto" w:fill="auto"/>
            <w:noWrap/>
            <w:vAlign w:val="bottom"/>
            <w:hideMark/>
          </w:tcPr>
          <w:p w14:paraId="4EAB51D5" w14:textId="77777777" w:rsidR="00967754" w:rsidRDefault="00967754" w:rsidP="00967754">
            <w:pPr>
              <w:jc w:val="right"/>
              <w:rPr>
                <w:color w:val="000000"/>
                <w:sz w:val="26"/>
                <w:szCs w:val="26"/>
              </w:rPr>
            </w:pPr>
            <w:r>
              <w:rPr>
                <w:color w:val="000000"/>
                <w:sz w:val="26"/>
                <w:szCs w:val="26"/>
              </w:rPr>
              <w:t>63,933</w:t>
            </w:r>
          </w:p>
        </w:tc>
      </w:tr>
      <w:tr w:rsidR="00967754" w14:paraId="7DE67C8E" w14:textId="77777777" w:rsidTr="00967754">
        <w:trPr>
          <w:trHeight w:val="41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ED4F548" w14:textId="77777777" w:rsidR="00967754" w:rsidRDefault="00967754" w:rsidP="00967754">
            <w:pPr>
              <w:jc w:val="center"/>
              <w:rPr>
                <w:color w:val="000000"/>
                <w:sz w:val="26"/>
                <w:szCs w:val="26"/>
              </w:rPr>
            </w:pPr>
            <w:r>
              <w:rPr>
                <w:color w:val="000000"/>
                <w:sz w:val="26"/>
                <w:szCs w:val="26"/>
              </w:rPr>
              <w:t>3</w:t>
            </w:r>
          </w:p>
        </w:tc>
        <w:tc>
          <w:tcPr>
            <w:tcW w:w="1340" w:type="dxa"/>
            <w:tcBorders>
              <w:top w:val="nil"/>
              <w:left w:val="nil"/>
              <w:bottom w:val="single" w:sz="8" w:space="0" w:color="auto"/>
              <w:right w:val="single" w:sz="8" w:space="0" w:color="auto"/>
            </w:tcBorders>
            <w:shd w:val="clear" w:color="auto" w:fill="auto"/>
            <w:vAlign w:val="center"/>
            <w:hideMark/>
          </w:tcPr>
          <w:p w14:paraId="5AD2A7C4" w14:textId="77777777" w:rsidR="00967754" w:rsidRDefault="00967754" w:rsidP="00967754">
            <w:pPr>
              <w:jc w:val="center"/>
              <w:rPr>
                <w:color w:val="000000"/>
                <w:sz w:val="26"/>
                <w:szCs w:val="26"/>
              </w:rPr>
            </w:pPr>
            <w:r>
              <w:rPr>
                <w:color w:val="000000"/>
                <w:sz w:val="26"/>
                <w:szCs w:val="26"/>
              </w:rPr>
              <w:t>2026</w:t>
            </w:r>
          </w:p>
        </w:tc>
        <w:tc>
          <w:tcPr>
            <w:tcW w:w="1126" w:type="dxa"/>
            <w:tcBorders>
              <w:top w:val="nil"/>
              <w:left w:val="nil"/>
              <w:bottom w:val="single" w:sz="8" w:space="0" w:color="auto"/>
              <w:right w:val="single" w:sz="8" w:space="0" w:color="auto"/>
            </w:tcBorders>
            <w:shd w:val="clear" w:color="auto" w:fill="auto"/>
            <w:vAlign w:val="center"/>
            <w:hideMark/>
          </w:tcPr>
          <w:p w14:paraId="5E7AF786" w14:textId="77777777" w:rsidR="00967754" w:rsidRDefault="00967754" w:rsidP="00967754">
            <w:pPr>
              <w:jc w:val="right"/>
              <w:rPr>
                <w:color w:val="000000"/>
                <w:sz w:val="26"/>
                <w:szCs w:val="26"/>
              </w:rPr>
            </w:pPr>
            <w:r>
              <w:rPr>
                <w:color w:val="000000"/>
                <w:sz w:val="26"/>
                <w:szCs w:val="26"/>
              </w:rPr>
              <w:t>784.41</w:t>
            </w:r>
          </w:p>
        </w:tc>
        <w:tc>
          <w:tcPr>
            <w:tcW w:w="1353" w:type="dxa"/>
            <w:tcBorders>
              <w:top w:val="nil"/>
              <w:left w:val="nil"/>
              <w:bottom w:val="single" w:sz="8" w:space="0" w:color="auto"/>
              <w:right w:val="single" w:sz="8" w:space="0" w:color="auto"/>
            </w:tcBorders>
            <w:shd w:val="clear" w:color="auto" w:fill="auto"/>
            <w:noWrap/>
            <w:vAlign w:val="center"/>
            <w:hideMark/>
          </w:tcPr>
          <w:p w14:paraId="2E76AA0B" w14:textId="77777777" w:rsidR="00967754" w:rsidRDefault="00967754" w:rsidP="00967754">
            <w:pPr>
              <w:jc w:val="center"/>
              <w:rPr>
                <w:color w:val="000000"/>
                <w:sz w:val="26"/>
                <w:szCs w:val="26"/>
              </w:rPr>
            </w:pPr>
            <w:r>
              <w:rPr>
                <w:color w:val="000000"/>
                <w:sz w:val="26"/>
                <w:szCs w:val="26"/>
              </w:rPr>
              <w:t>137.02</w:t>
            </w:r>
          </w:p>
        </w:tc>
        <w:tc>
          <w:tcPr>
            <w:tcW w:w="1560" w:type="dxa"/>
            <w:tcBorders>
              <w:top w:val="nil"/>
              <w:left w:val="nil"/>
              <w:bottom w:val="single" w:sz="8" w:space="0" w:color="auto"/>
              <w:right w:val="single" w:sz="8" w:space="0" w:color="auto"/>
            </w:tcBorders>
            <w:shd w:val="clear" w:color="auto" w:fill="auto"/>
            <w:noWrap/>
            <w:vAlign w:val="center"/>
            <w:hideMark/>
          </w:tcPr>
          <w:p w14:paraId="19664416" w14:textId="6606327B" w:rsidR="00967754" w:rsidRDefault="00967754" w:rsidP="00967754">
            <w:pPr>
              <w:jc w:val="center"/>
              <w:rPr>
                <w:color w:val="000000"/>
                <w:sz w:val="26"/>
                <w:szCs w:val="26"/>
              </w:rPr>
            </w:pPr>
            <w:r>
              <w:rPr>
                <w:color w:val="000000"/>
                <w:sz w:val="26"/>
                <w:szCs w:val="26"/>
              </w:rPr>
              <w:t>123.32</w:t>
            </w:r>
          </w:p>
        </w:tc>
        <w:tc>
          <w:tcPr>
            <w:tcW w:w="1559" w:type="dxa"/>
            <w:tcBorders>
              <w:top w:val="nil"/>
              <w:left w:val="nil"/>
              <w:bottom w:val="single" w:sz="8" w:space="0" w:color="auto"/>
              <w:right w:val="single" w:sz="8" w:space="0" w:color="auto"/>
            </w:tcBorders>
            <w:shd w:val="clear" w:color="auto" w:fill="auto"/>
            <w:noWrap/>
            <w:vAlign w:val="center"/>
            <w:hideMark/>
          </w:tcPr>
          <w:p w14:paraId="034EBC8A" w14:textId="1A78DC5D" w:rsidR="00967754" w:rsidRDefault="00967754" w:rsidP="00967754">
            <w:pPr>
              <w:jc w:val="center"/>
              <w:rPr>
                <w:color w:val="000000"/>
                <w:sz w:val="26"/>
                <w:szCs w:val="26"/>
              </w:rPr>
            </w:pPr>
            <w:r>
              <w:rPr>
                <w:color w:val="000000"/>
                <w:sz w:val="26"/>
                <w:szCs w:val="26"/>
              </w:rPr>
              <w:t>104.82</w:t>
            </w:r>
          </w:p>
        </w:tc>
        <w:tc>
          <w:tcPr>
            <w:tcW w:w="1417" w:type="dxa"/>
            <w:tcBorders>
              <w:top w:val="nil"/>
              <w:left w:val="nil"/>
              <w:bottom w:val="single" w:sz="8" w:space="0" w:color="auto"/>
              <w:right w:val="single" w:sz="8" w:space="0" w:color="auto"/>
            </w:tcBorders>
            <w:shd w:val="clear" w:color="auto" w:fill="auto"/>
            <w:noWrap/>
            <w:vAlign w:val="center"/>
            <w:hideMark/>
          </w:tcPr>
          <w:p w14:paraId="7EA3A49D" w14:textId="77777777" w:rsidR="00967754" w:rsidRDefault="00967754" w:rsidP="00967754">
            <w:pPr>
              <w:jc w:val="right"/>
              <w:rPr>
                <w:color w:val="000000"/>
                <w:sz w:val="26"/>
                <w:szCs w:val="26"/>
              </w:rPr>
            </w:pPr>
            <w:r>
              <w:rPr>
                <w:bCs/>
                <w:color w:val="000000"/>
                <w:sz w:val="26"/>
                <w:szCs w:val="26"/>
              </w:rPr>
              <w:t>96,731</w:t>
            </w:r>
          </w:p>
        </w:tc>
        <w:tc>
          <w:tcPr>
            <w:tcW w:w="1061" w:type="dxa"/>
            <w:tcBorders>
              <w:top w:val="nil"/>
              <w:left w:val="nil"/>
              <w:bottom w:val="single" w:sz="8" w:space="0" w:color="auto"/>
              <w:right w:val="single" w:sz="8" w:space="0" w:color="auto"/>
            </w:tcBorders>
            <w:shd w:val="clear" w:color="auto" w:fill="auto"/>
            <w:noWrap/>
            <w:vAlign w:val="bottom"/>
            <w:hideMark/>
          </w:tcPr>
          <w:p w14:paraId="66EF1ADD" w14:textId="77777777" w:rsidR="00967754" w:rsidRDefault="00967754" w:rsidP="00967754">
            <w:pPr>
              <w:jc w:val="right"/>
              <w:rPr>
                <w:color w:val="000000"/>
                <w:sz w:val="26"/>
                <w:szCs w:val="26"/>
              </w:rPr>
            </w:pPr>
            <w:r>
              <w:rPr>
                <w:color w:val="000000"/>
                <w:sz w:val="26"/>
                <w:szCs w:val="26"/>
              </w:rPr>
              <w:t>82,222</w:t>
            </w:r>
          </w:p>
        </w:tc>
      </w:tr>
      <w:tr w:rsidR="00967754" w14:paraId="39DA7A9F" w14:textId="77777777" w:rsidTr="00967754">
        <w:trPr>
          <w:trHeight w:val="41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E453F7C" w14:textId="77777777" w:rsidR="00967754" w:rsidRDefault="00967754" w:rsidP="00967754">
            <w:pPr>
              <w:jc w:val="center"/>
              <w:rPr>
                <w:color w:val="000000"/>
                <w:sz w:val="26"/>
                <w:szCs w:val="26"/>
              </w:rPr>
            </w:pPr>
            <w:r>
              <w:rPr>
                <w:color w:val="000000"/>
                <w:sz w:val="26"/>
                <w:szCs w:val="26"/>
              </w:rPr>
              <w:t>4</w:t>
            </w:r>
          </w:p>
        </w:tc>
        <w:tc>
          <w:tcPr>
            <w:tcW w:w="1340" w:type="dxa"/>
            <w:tcBorders>
              <w:top w:val="nil"/>
              <w:left w:val="nil"/>
              <w:bottom w:val="single" w:sz="8" w:space="0" w:color="auto"/>
              <w:right w:val="single" w:sz="8" w:space="0" w:color="auto"/>
            </w:tcBorders>
            <w:shd w:val="clear" w:color="auto" w:fill="auto"/>
            <w:vAlign w:val="center"/>
            <w:hideMark/>
          </w:tcPr>
          <w:p w14:paraId="11A1411B" w14:textId="77777777" w:rsidR="00967754" w:rsidRDefault="00967754" w:rsidP="00967754">
            <w:pPr>
              <w:jc w:val="center"/>
              <w:rPr>
                <w:color w:val="000000"/>
                <w:sz w:val="26"/>
                <w:szCs w:val="26"/>
              </w:rPr>
            </w:pPr>
            <w:r>
              <w:rPr>
                <w:color w:val="000000"/>
                <w:sz w:val="26"/>
                <w:szCs w:val="26"/>
              </w:rPr>
              <w:t>2027</w:t>
            </w:r>
          </w:p>
        </w:tc>
        <w:tc>
          <w:tcPr>
            <w:tcW w:w="1126" w:type="dxa"/>
            <w:tcBorders>
              <w:top w:val="nil"/>
              <w:left w:val="nil"/>
              <w:bottom w:val="single" w:sz="8" w:space="0" w:color="auto"/>
              <w:right w:val="single" w:sz="8" w:space="0" w:color="auto"/>
            </w:tcBorders>
            <w:shd w:val="clear" w:color="auto" w:fill="auto"/>
            <w:vAlign w:val="center"/>
            <w:hideMark/>
          </w:tcPr>
          <w:p w14:paraId="724B601A" w14:textId="77777777" w:rsidR="00967754" w:rsidRDefault="00967754" w:rsidP="00967754">
            <w:pPr>
              <w:jc w:val="right"/>
              <w:rPr>
                <w:color w:val="000000"/>
                <w:sz w:val="26"/>
                <w:szCs w:val="26"/>
              </w:rPr>
            </w:pPr>
            <w:r>
              <w:rPr>
                <w:color w:val="000000"/>
                <w:sz w:val="26"/>
                <w:szCs w:val="26"/>
              </w:rPr>
              <w:t>784.41</w:t>
            </w:r>
          </w:p>
        </w:tc>
        <w:tc>
          <w:tcPr>
            <w:tcW w:w="1353" w:type="dxa"/>
            <w:tcBorders>
              <w:top w:val="nil"/>
              <w:left w:val="nil"/>
              <w:bottom w:val="single" w:sz="8" w:space="0" w:color="auto"/>
              <w:right w:val="single" w:sz="8" w:space="0" w:color="auto"/>
            </w:tcBorders>
            <w:shd w:val="clear" w:color="auto" w:fill="auto"/>
            <w:noWrap/>
            <w:vAlign w:val="center"/>
            <w:hideMark/>
          </w:tcPr>
          <w:p w14:paraId="50B2C798" w14:textId="77777777" w:rsidR="00967754" w:rsidRDefault="00967754" w:rsidP="00967754">
            <w:pPr>
              <w:jc w:val="center"/>
              <w:rPr>
                <w:color w:val="000000"/>
                <w:sz w:val="26"/>
                <w:szCs w:val="26"/>
              </w:rPr>
            </w:pPr>
            <w:r>
              <w:rPr>
                <w:color w:val="000000"/>
                <w:sz w:val="26"/>
                <w:szCs w:val="26"/>
              </w:rPr>
              <w:t>137.02</w:t>
            </w:r>
          </w:p>
        </w:tc>
        <w:tc>
          <w:tcPr>
            <w:tcW w:w="1560" w:type="dxa"/>
            <w:tcBorders>
              <w:top w:val="nil"/>
              <w:left w:val="nil"/>
              <w:bottom w:val="single" w:sz="8" w:space="0" w:color="auto"/>
              <w:right w:val="single" w:sz="8" w:space="0" w:color="auto"/>
            </w:tcBorders>
            <w:shd w:val="clear" w:color="auto" w:fill="auto"/>
            <w:noWrap/>
            <w:vAlign w:val="center"/>
            <w:hideMark/>
          </w:tcPr>
          <w:p w14:paraId="759FFFB0" w14:textId="13E719BC" w:rsidR="00967754" w:rsidRDefault="00967754" w:rsidP="00967754">
            <w:pPr>
              <w:jc w:val="center"/>
              <w:rPr>
                <w:color w:val="000000"/>
                <w:sz w:val="26"/>
                <w:szCs w:val="26"/>
              </w:rPr>
            </w:pPr>
            <w:r>
              <w:rPr>
                <w:color w:val="000000"/>
                <w:sz w:val="26"/>
                <w:szCs w:val="26"/>
              </w:rPr>
              <w:t>123.32</w:t>
            </w:r>
          </w:p>
        </w:tc>
        <w:tc>
          <w:tcPr>
            <w:tcW w:w="1559" w:type="dxa"/>
            <w:tcBorders>
              <w:top w:val="nil"/>
              <w:left w:val="nil"/>
              <w:bottom w:val="single" w:sz="8" w:space="0" w:color="auto"/>
              <w:right w:val="single" w:sz="8" w:space="0" w:color="auto"/>
            </w:tcBorders>
            <w:shd w:val="clear" w:color="auto" w:fill="auto"/>
            <w:noWrap/>
            <w:vAlign w:val="center"/>
            <w:hideMark/>
          </w:tcPr>
          <w:p w14:paraId="1620EB3E" w14:textId="6D787372" w:rsidR="00967754" w:rsidRDefault="00967754" w:rsidP="00967754">
            <w:pPr>
              <w:jc w:val="center"/>
              <w:rPr>
                <w:color w:val="000000"/>
                <w:sz w:val="26"/>
                <w:szCs w:val="26"/>
              </w:rPr>
            </w:pPr>
            <w:r>
              <w:rPr>
                <w:color w:val="000000"/>
                <w:sz w:val="26"/>
                <w:szCs w:val="26"/>
              </w:rPr>
              <w:t>104.82</w:t>
            </w:r>
          </w:p>
        </w:tc>
        <w:tc>
          <w:tcPr>
            <w:tcW w:w="1417" w:type="dxa"/>
            <w:tcBorders>
              <w:top w:val="nil"/>
              <w:left w:val="nil"/>
              <w:bottom w:val="single" w:sz="8" w:space="0" w:color="auto"/>
              <w:right w:val="single" w:sz="8" w:space="0" w:color="auto"/>
            </w:tcBorders>
            <w:shd w:val="clear" w:color="auto" w:fill="auto"/>
            <w:noWrap/>
            <w:vAlign w:val="center"/>
            <w:hideMark/>
          </w:tcPr>
          <w:p w14:paraId="07ED5702" w14:textId="77777777" w:rsidR="00967754" w:rsidRDefault="00967754" w:rsidP="00967754">
            <w:pPr>
              <w:jc w:val="right"/>
              <w:rPr>
                <w:color w:val="000000"/>
                <w:sz w:val="26"/>
                <w:szCs w:val="26"/>
              </w:rPr>
            </w:pPr>
            <w:r>
              <w:rPr>
                <w:bCs/>
                <w:color w:val="000000"/>
                <w:sz w:val="26"/>
                <w:szCs w:val="26"/>
              </w:rPr>
              <w:t>96,731</w:t>
            </w:r>
          </w:p>
        </w:tc>
        <w:tc>
          <w:tcPr>
            <w:tcW w:w="1061" w:type="dxa"/>
            <w:tcBorders>
              <w:top w:val="nil"/>
              <w:left w:val="nil"/>
              <w:bottom w:val="single" w:sz="8" w:space="0" w:color="auto"/>
              <w:right w:val="single" w:sz="8" w:space="0" w:color="auto"/>
            </w:tcBorders>
            <w:shd w:val="clear" w:color="auto" w:fill="auto"/>
            <w:noWrap/>
            <w:vAlign w:val="bottom"/>
            <w:hideMark/>
          </w:tcPr>
          <w:p w14:paraId="372FA505" w14:textId="77777777" w:rsidR="00967754" w:rsidRDefault="00967754" w:rsidP="00967754">
            <w:pPr>
              <w:jc w:val="right"/>
              <w:rPr>
                <w:color w:val="000000"/>
                <w:sz w:val="26"/>
                <w:szCs w:val="26"/>
              </w:rPr>
            </w:pPr>
            <w:r>
              <w:rPr>
                <w:color w:val="000000"/>
                <w:sz w:val="26"/>
                <w:szCs w:val="26"/>
              </w:rPr>
              <w:t>82,222</w:t>
            </w:r>
          </w:p>
        </w:tc>
      </w:tr>
      <w:tr w:rsidR="00967754" w14:paraId="11A2DAF9" w14:textId="77777777" w:rsidTr="00967754">
        <w:trPr>
          <w:trHeight w:val="41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D9EFC62" w14:textId="77777777" w:rsidR="00967754" w:rsidRDefault="00967754" w:rsidP="00967754">
            <w:pPr>
              <w:jc w:val="center"/>
              <w:rPr>
                <w:color w:val="000000"/>
                <w:sz w:val="26"/>
                <w:szCs w:val="26"/>
              </w:rPr>
            </w:pPr>
            <w:r>
              <w:rPr>
                <w:color w:val="000000"/>
                <w:sz w:val="26"/>
                <w:szCs w:val="26"/>
              </w:rPr>
              <w:t>5</w:t>
            </w:r>
          </w:p>
        </w:tc>
        <w:tc>
          <w:tcPr>
            <w:tcW w:w="1340" w:type="dxa"/>
            <w:tcBorders>
              <w:top w:val="nil"/>
              <w:left w:val="nil"/>
              <w:bottom w:val="nil"/>
              <w:right w:val="single" w:sz="8" w:space="0" w:color="auto"/>
            </w:tcBorders>
            <w:shd w:val="clear" w:color="auto" w:fill="auto"/>
            <w:vAlign w:val="center"/>
            <w:hideMark/>
          </w:tcPr>
          <w:p w14:paraId="2744EE2E" w14:textId="77777777" w:rsidR="00967754" w:rsidRDefault="00967754" w:rsidP="00967754">
            <w:pPr>
              <w:jc w:val="center"/>
              <w:rPr>
                <w:color w:val="000000"/>
                <w:sz w:val="26"/>
                <w:szCs w:val="26"/>
              </w:rPr>
            </w:pPr>
            <w:r>
              <w:rPr>
                <w:color w:val="000000"/>
                <w:sz w:val="26"/>
                <w:szCs w:val="26"/>
              </w:rPr>
              <w:t>2028</w:t>
            </w:r>
          </w:p>
        </w:tc>
        <w:tc>
          <w:tcPr>
            <w:tcW w:w="1126" w:type="dxa"/>
            <w:tcBorders>
              <w:top w:val="nil"/>
              <w:left w:val="nil"/>
              <w:bottom w:val="single" w:sz="8" w:space="0" w:color="auto"/>
              <w:right w:val="single" w:sz="8" w:space="0" w:color="auto"/>
            </w:tcBorders>
            <w:shd w:val="clear" w:color="auto" w:fill="auto"/>
            <w:vAlign w:val="center"/>
            <w:hideMark/>
          </w:tcPr>
          <w:p w14:paraId="1A72257E" w14:textId="77777777" w:rsidR="00967754" w:rsidRDefault="00967754" w:rsidP="00967754">
            <w:pPr>
              <w:jc w:val="right"/>
              <w:rPr>
                <w:color w:val="000000"/>
                <w:sz w:val="26"/>
                <w:szCs w:val="26"/>
              </w:rPr>
            </w:pPr>
            <w:r>
              <w:rPr>
                <w:color w:val="000000"/>
                <w:sz w:val="26"/>
                <w:szCs w:val="26"/>
              </w:rPr>
              <w:t>784.41</w:t>
            </w:r>
          </w:p>
        </w:tc>
        <w:tc>
          <w:tcPr>
            <w:tcW w:w="1353" w:type="dxa"/>
            <w:tcBorders>
              <w:top w:val="nil"/>
              <w:left w:val="nil"/>
              <w:bottom w:val="single" w:sz="8" w:space="0" w:color="auto"/>
              <w:right w:val="single" w:sz="8" w:space="0" w:color="auto"/>
            </w:tcBorders>
            <w:shd w:val="clear" w:color="auto" w:fill="auto"/>
            <w:noWrap/>
            <w:vAlign w:val="center"/>
            <w:hideMark/>
          </w:tcPr>
          <w:p w14:paraId="281510E4" w14:textId="77777777" w:rsidR="00967754" w:rsidRDefault="00967754" w:rsidP="00967754">
            <w:pPr>
              <w:jc w:val="center"/>
              <w:rPr>
                <w:color w:val="000000"/>
                <w:sz w:val="26"/>
                <w:szCs w:val="26"/>
              </w:rPr>
            </w:pPr>
            <w:r>
              <w:rPr>
                <w:color w:val="000000"/>
                <w:sz w:val="26"/>
                <w:szCs w:val="26"/>
              </w:rPr>
              <w:t>137.02</w:t>
            </w:r>
          </w:p>
        </w:tc>
        <w:tc>
          <w:tcPr>
            <w:tcW w:w="1560" w:type="dxa"/>
            <w:tcBorders>
              <w:top w:val="nil"/>
              <w:left w:val="nil"/>
              <w:bottom w:val="single" w:sz="8" w:space="0" w:color="auto"/>
              <w:right w:val="single" w:sz="8" w:space="0" w:color="auto"/>
            </w:tcBorders>
            <w:shd w:val="clear" w:color="auto" w:fill="auto"/>
            <w:noWrap/>
            <w:vAlign w:val="center"/>
            <w:hideMark/>
          </w:tcPr>
          <w:p w14:paraId="4B35C48F" w14:textId="18957790" w:rsidR="00967754" w:rsidRDefault="00967754" w:rsidP="00967754">
            <w:pPr>
              <w:jc w:val="center"/>
              <w:rPr>
                <w:color w:val="000000"/>
                <w:sz w:val="26"/>
                <w:szCs w:val="26"/>
              </w:rPr>
            </w:pPr>
            <w:r>
              <w:rPr>
                <w:color w:val="000000"/>
                <w:sz w:val="26"/>
                <w:szCs w:val="26"/>
              </w:rPr>
              <w:t>123.32</w:t>
            </w:r>
          </w:p>
        </w:tc>
        <w:tc>
          <w:tcPr>
            <w:tcW w:w="1559" w:type="dxa"/>
            <w:tcBorders>
              <w:top w:val="nil"/>
              <w:left w:val="nil"/>
              <w:bottom w:val="single" w:sz="8" w:space="0" w:color="auto"/>
              <w:right w:val="single" w:sz="8" w:space="0" w:color="auto"/>
            </w:tcBorders>
            <w:shd w:val="clear" w:color="auto" w:fill="auto"/>
            <w:noWrap/>
            <w:vAlign w:val="center"/>
            <w:hideMark/>
          </w:tcPr>
          <w:p w14:paraId="68C27199" w14:textId="7F24511C" w:rsidR="00967754" w:rsidRDefault="00967754" w:rsidP="00967754">
            <w:pPr>
              <w:jc w:val="center"/>
              <w:rPr>
                <w:color w:val="000000"/>
                <w:sz w:val="26"/>
                <w:szCs w:val="26"/>
              </w:rPr>
            </w:pPr>
            <w:r>
              <w:rPr>
                <w:color w:val="000000"/>
                <w:sz w:val="26"/>
                <w:szCs w:val="26"/>
              </w:rPr>
              <w:t>104.82</w:t>
            </w:r>
          </w:p>
        </w:tc>
        <w:tc>
          <w:tcPr>
            <w:tcW w:w="1417" w:type="dxa"/>
            <w:tcBorders>
              <w:top w:val="nil"/>
              <w:left w:val="nil"/>
              <w:bottom w:val="single" w:sz="8" w:space="0" w:color="auto"/>
              <w:right w:val="single" w:sz="8" w:space="0" w:color="auto"/>
            </w:tcBorders>
            <w:shd w:val="clear" w:color="auto" w:fill="auto"/>
            <w:noWrap/>
            <w:vAlign w:val="center"/>
            <w:hideMark/>
          </w:tcPr>
          <w:p w14:paraId="068CD7A6" w14:textId="77777777" w:rsidR="00967754" w:rsidRDefault="00967754" w:rsidP="00967754">
            <w:pPr>
              <w:jc w:val="right"/>
              <w:rPr>
                <w:color w:val="000000"/>
                <w:sz w:val="26"/>
                <w:szCs w:val="26"/>
              </w:rPr>
            </w:pPr>
            <w:r>
              <w:rPr>
                <w:bCs/>
                <w:color w:val="000000"/>
                <w:sz w:val="26"/>
                <w:szCs w:val="26"/>
              </w:rPr>
              <w:t>96,731</w:t>
            </w:r>
          </w:p>
        </w:tc>
        <w:tc>
          <w:tcPr>
            <w:tcW w:w="1061" w:type="dxa"/>
            <w:tcBorders>
              <w:top w:val="nil"/>
              <w:left w:val="nil"/>
              <w:bottom w:val="single" w:sz="8" w:space="0" w:color="auto"/>
              <w:right w:val="single" w:sz="8" w:space="0" w:color="auto"/>
            </w:tcBorders>
            <w:shd w:val="clear" w:color="auto" w:fill="auto"/>
            <w:noWrap/>
            <w:vAlign w:val="bottom"/>
            <w:hideMark/>
          </w:tcPr>
          <w:p w14:paraId="64399F58" w14:textId="77777777" w:rsidR="00967754" w:rsidRDefault="00967754" w:rsidP="00967754">
            <w:pPr>
              <w:jc w:val="right"/>
              <w:rPr>
                <w:color w:val="000000"/>
                <w:sz w:val="26"/>
                <w:szCs w:val="26"/>
              </w:rPr>
            </w:pPr>
            <w:r>
              <w:rPr>
                <w:color w:val="000000"/>
                <w:sz w:val="26"/>
                <w:szCs w:val="26"/>
              </w:rPr>
              <w:t>82,222</w:t>
            </w:r>
          </w:p>
        </w:tc>
      </w:tr>
      <w:tr w:rsidR="00967754" w14:paraId="492F0763" w14:textId="77777777" w:rsidTr="00967754">
        <w:trPr>
          <w:trHeight w:val="410"/>
        </w:trPr>
        <w:tc>
          <w:tcPr>
            <w:tcW w:w="841" w:type="dxa"/>
            <w:tcBorders>
              <w:top w:val="nil"/>
              <w:left w:val="single" w:sz="8" w:space="0" w:color="auto"/>
              <w:bottom w:val="nil"/>
              <w:right w:val="nil"/>
            </w:tcBorders>
            <w:shd w:val="clear" w:color="auto" w:fill="auto"/>
            <w:noWrap/>
            <w:vAlign w:val="center"/>
            <w:hideMark/>
          </w:tcPr>
          <w:p w14:paraId="2FB73A6E" w14:textId="77777777" w:rsidR="00967754" w:rsidRDefault="00967754" w:rsidP="00967754">
            <w:pPr>
              <w:jc w:val="center"/>
              <w:rPr>
                <w:color w:val="000000"/>
                <w:sz w:val="26"/>
                <w:szCs w:val="26"/>
              </w:rPr>
            </w:pPr>
            <w:r>
              <w:rPr>
                <w:color w:val="000000"/>
                <w:sz w:val="26"/>
                <w:szCs w:val="26"/>
              </w:rPr>
              <w:t>6</w:t>
            </w:r>
          </w:p>
        </w:tc>
        <w:tc>
          <w:tcPr>
            <w:tcW w:w="13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495BBD" w14:textId="77777777" w:rsidR="00967754" w:rsidRDefault="00967754" w:rsidP="00967754">
            <w:pPr>
              <w:jc w:val="center"/>
              <w:rPr>
                <w:color w:val="000000"/>
                <w:sz w:val="26"/>
                <w:szCs w:val="26"/>
              </w:rPr>
            </w:pPr>
            <w:r>
              <w:rPr>
                <w:color w:val="000000"/>
                <w:sz w:val="26"/>
                <w:szCs w:val="26"/>
              </w:rPr>
              <w:t>2029</w:t>
            </w:r>
          </w:p>
        </w:tc>
        <w:tc>
          <w:tcPr>
            <w:tcW w:w="1126" w:type="dxa"/>
            <w:tcBorders>
              <w:top w:val="nil"/>
              <w:left w:val="nil"/>
              <w:bottom w:val="single" w:sz="8" w:space="0" w:color="auto"/>
              <w:right w:val="single" w:sz="8" w:space="0" w:color="auto"/>
            </w:tcBorders>
            <w:shd w:val="clear" w:color="auto" w:fill="auto"/>
            <w:vAlign w:val="center"/>
            <w:hideMark/>
          </w:tcPr>
          <w:p w14:paraId="505129F7" w14:textId="77777777" w:rsidR="00967754" w:rsidRDefault="00967754" w:rsidP="00967754">
            <w:pPr>
              <w:jc w:val="right"/>
              <w:rPr>
                <w:color w:val="000000"/>
                <w:sz w:val="26"/>
                <w:szCs w:val="26"/>
              </w:rPr>
            </w:pPr>
            <w:r>
              <w:rPr>
                <w:color w:val="000000"/>
                <w:sz w:val="26"/>
                <w:szCs w:val="26"/>
              </w:rPr>
              <w:t>418.63</w:t>
            </w:r>
          </w:p>
        </w:tc>
        <w:tc>
          <w:tcPr>
            <w:tcW w:w="1353" w:type="dxa"/>
            <w:tcBorders>
              <w:top w:val="nil"/>
              <w:left w:val="nil"/>
              <w:bottom w:val="single" w:sz="8" w:space="0" w:color="auto"/>
              <w:right w:val="single" w:sz="8" w:space="0" w:color="auto"/>
            </w:tcBorders>
            <w:shd w:val="clear" w:color="auto" w:fill="auto"/>
            <w:noWrap/>
            <w:vAlign w:val="center"/>
            <w:hideMark/>
          </w:tcPr>
          <w:p w14:paraId="54C3CD6F" w14:textId="77777777" w:rsidR="00967754" w:rsidRDefault="00967754" w:rsidP="00967754">
            <w:pPr>
              <w:jc w:val="center"/>
              <w:rPr>
                <w:color w:val="000000"/>
                <w:sz w:val="26"/>
                <w:szCs w:val="26"/>
              </w:rPr>
            </w:pPr>
            <w:r>
              <w:rPr>
                <w:color w:val="000000"/>
                <w:sz w:val="26"/>
                <w:szCs w:val="26"/>
              </w:rPr>
              <w:t>137.02</w:t>
            </w:r>
          </w:p>
        </w:tc>
        <w:tc>
          <w:tcPr>
            <w:tcW w:w="1560" w:type="dxa"/>
            <w:tcBorders>
              <w:top w:val="nil"/>
              <w:left w:val="nil"/>
              <w:bottom w:val="single" w:sz="8" w:space="0" w:color="auto"/>
              <w:right w:val="single" w:sz="8" w:space="0" w:color="auto"/>
            </w:tcBorders>
            <w:shd w:val="clear" w:color="auto" w:fill="auto"/>
            <w:noWrap/>
            <w:vAlign w:val="center"/>
            <w:hideMark/>
          </w:tcPr>
          <w:p w14:paraId="76ACF9F5" w14:textId="0CF4FBA2" w:rsidR="00967754" w:rsidRDefault="00967754" w:rsidP="00967754">
            <w:pPr>
              <w:jc w:val="center"/>
              <w:rPr>
                <w:color w:val="000000"/>
                <w:sz w:val="26"/>
                <w:szCs w:val="26"/>
              </w:rPr>
            </w:pPr>
            <w:r>
              <w:rPr>
                <w:color w:val="000000"/>
                <w:sz w:val="26"/>
                <w:szCs w:val="26"/>
              </w:rPr>
              <w:t>123.32</w:t>
            </w:r>
          </w:p>
        </w:tc>
        <w:tc>
          <w:tcPr>
            <w:tcW w:w="1559" w:type="dxa"/>
            <w:tcBorders>
              <w:top w:val="nil"/>
              <w:left w:val="nil"/>
              <w:bottom w:val="single" w:sz="8" w:space="0" w:color="auto"/>
              <w:right w:val="single" w:sz="8" w:space="0" w:color="auto"/>
            </w:tcBorders>
            <w:shd w:val="clear" w:color="auto" w:fill="auto"/>
            <w:noWrap/>
            <w:vAlign w:val="center"/>
            <w:hideMark/>
          </w:tcPr>
          <w:p w14:paraId="64FE15A7" w14:textId="430FEFE7" w:rsidR="00967754" w:rsidRDefault="00967754" w:rsidP="00967754">
            <w:pPr>
              <w:jc w:val="center"/>
              <w:rPr>
                <w:color w:val="000000"/>
                <w:sz w:val="26"/>
                <w:szCs w:val="26"/>
              </w:rPr>
            </w:pPr>
            <w:r>
              <w:rPr>
                <w:color w:val="000000"/>
                <w:sz w:val="26"/>
                <w:szCs w:val="26"/>
              </w:rPr>
              <w:t>104.82</w:t>
            </w:r>
          </w:p>
        </w:tc>
        <w:tc>
          <w:tcPr>
            <w:tcW w:w="1417" w:type="dxa"/>
            <w:tcBorders>
              <w:top w:val="nil"/>
              <w:left w:val="nil"/>
              <w:bottom w:val="single" w:sz="8" w:space="0" w:color="auto"/>
              <w:right w:val="single" w:sz="8" w:space="0" w:color="auto"/>
            </w:tcBorders>
            <w:shd w:val="clear" w:color="auto" w:fill="auto"/>
            <w:noWrap/>
            <w:vAlign w:val="center"/>
            <w:hideMark/>
          </w:tcPr>
          <w:p w14:paraId="02918602" w14:textId="77777777" w:rsidR="00967754" w:rsidRDefault="00967754" w:rsidP="00967754">
            <w:pPr>
              <w:jc w:val="right"/>
              <w:rPr>
                <w:color w:val="000000"/>
                <w:sz w:val="26"/>
                <w:szCs w:val="26"/>
              </w:rPr>
            </w:pPr>
            <w:r>
              <w:rPr>
                <w:bCs/>
                <w:color w:val="000000"/>
                <w:sz w:val="26"/>
                <w:szCs w:val="26"/>
              </w:rPr>
              <w:t>51,625</w:t>
            </w:r>
          </w:p>
        </w:tc>
        <w:tc>
          <w:tcPr>
            <w:tcW w:w="1061" w:type="dxa"/>
            <w:tcBorders>
              <w:top w:val="nil"/>
              <w:left w:val="nil"/>
              <w:bottom w:val="single" w:sz="8" w:space="0" w:color="auto"/>
              <w:right w:val="single" w:sz="8" w:space="0" w:color="auto"/>
            </w:tcBorders>
            <w:shd w:val="clear" w:color="auto" w:fill="auto"/>
            <w:noWrap/>
            <w:vAlign w:val="bottom"/>
            <w:hideMark/>
          </w:tcPr>
          <w:p w14:paraId="23CEA224" w14:textId="77777777" w:rsidR="00967754" w:rsidRDefault="00967754" w:rsidP="00967754">
            <w:pPr>
              <w:jc w:val="right"/>
              <w:rPr>
                <w:color w:val="000000"/>
                <w:sz w:val="26"/>
                <w:szCs w:val="26"/>
              </w:rPr>
            </w:pPr>
            <w:r>
              <w:rPr>
                <w:color w:val="000000"/>
                <w:sz w:val="26"/>
                <w:szCs w:val="26"/>
              </w:rPr>
              <w:t>43,881</w:t>
            </w:r>
          </w:p>
        </w:tc>
      </w:tr>
      <w:tr w:rsidR="00967754" w14:paraId="15E5E24A" w14:textId="77777777" w:rsidTr="00967754">
        <w:trPr>
          <w:trHeight w:val="460"/>
        </w:trPr>
        <w:tc>
          <w:tcPr>
            <w:tcW w:w="218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C3B364F" w14:textId="77777777" w:rsidR="00967754" w:rsidRDefault="00967754">
            <w:pPr>
              <w:jc w:val="center"/>
              <w:rPr>
                <w:b/>
                <w:bCs/>
                <w:color w:val="000000"/>
                <w:sz w:val="26"/>
                <w:szCs w:val="26"/>
              </w:rPr>
            </w:pPr>
            <w:r>
              <w:rPr>
                <w:b/>
                <w:bCs/>
                <w:color w:val="000000"/>
                <w:sz w:val="26"/>
                <w:szCs w:val="26"/>
              </w:rPr>
              <w:t>Tổng</w:t>
            </w:r>
          </w:p>
        </w:tc>
        <w:tc>
          <w:tcPr>
            <w:tcW w:w="1126" w:type="dxa"/>
            <w:tcBorders>
              <w:top w:val="nil"/>
              <w:left w:val="nil"/>
              <w:bottom w:val="single" w:sz="8" w:space="0" w:color="auto"/>
              <w:right w:val="single" w:sz="8" w:space="0" w:color="auto"/>
            </w:tcBorders>
            <w:shd w:val="clear" w:color="auto" w:fill="auto"/>
            <w:noWrap/>
            <w:vAlign w:val="center"/>
            <w:hideMark/>
          </w:tcPr>
          <w:p w14:paraId="769F4A44" w14:textId="436EB280" w:rsidR="00967754" w:rsidRDefault="00967754">
            <w:pPr>
              <w:jc w:val="right"/>
              <w:rPr>
                <w:b/>
                <w:bCs/>
                <w:color w:val="000000"/>
                <w:sz w:val="26"/>
                <w:szCs w:val="26"/>
              </w:rPr>
            </w:pPr>
            <w:r>
              <w:rPr>
                <w:b/>
                <w:bCs/>
                <w:color w:val="000000"/>
                <w:sz w:val="26"/>
                <w:szCs w:val="26"/>
              </w:rPr>
              <w:t>4,1</w:t>
            </w:r>
            <w:r w:rsidR="002C35D2">
              <w:rPr>
                <w:b/>
                <w:bCs/>
                <w:color w:val="000000"/>
                <w:sz w:val="26"/>
                <w:szCs w:val="26"/>
              </w:rPr>
              <w:t>5</w:t>
            </w:r>
            <w:r>
              <w:rPr>
                <w:b/>
                <w:bCs/>
                <w:color w:val="000000"/>
                <w:sz w:val="26"/>
                <w:szCs w:val="26"/>
              </w:rPr>
              <w:t>7.</w:t>
            </w:r>
            <w:r w:rsidR="002C35D2">
              <w:rPr>
                <w:b/>
                <w:bCs/>
                <w:color w:val="000000"/>
                <w:sz w:val="26"/>
                <w:szCs w:val="26"/>
              </w:rPr>
              <w:t>77</w:t>
            </w:r>
          </w:p>
        </w:tc>
        <w:tc>
          <w:tcPr>
            <w:tcW w:w="1353" w:type="dxa"/>
            <w:tcBorders>
              <w:top w:val="nil"/>
              <w:left w:val="nil"/>
              <w:bottom w:val="single" w:sz="8" w:space="0" w:color="auto"/>
              <w:right w:val="single" w:sz="8" w:space="0" w:color="auto"/>
            </w:tcBorders>
            <w:shd w:val="clear" w:color="auto" w:fill="auto"/>
            <w:noWrap/>
            <w:vAlign w:val="center"/>
            <w:hideMark/>
          </w:tcPr>
          <w:p w14:paraId="57F0FD2D" w14:textId="77777777" w:rsidR="00967754" w:rsidRDefault="00967754">
            <w:pPr>
              <w:jc w:val="center"/>
              <w:rPr>
                <w:b/>
                <w:bCs/>
                <w:color w:val="000000"/>
                <w:sz w:val="26"/>
                <w:szCs w:val="26"/>
              </w:rPr>
            </w:pPr>
            <w:r>
              <w:rPr>
                <w:b/>
                <w:bCs/>
                <w:color w:val="000000"/>
                <w:sz w:val="26"/>
                <w:szCs w:val="26"/>
              </w:rPr>
              <w:t>X</w:t>
            </w:r>
          </w:p>
        </w:tc>
        <w:tc>
          <w:tcPr>
            <w:tcW w:w="1560" w:type="dxa"/>
            <w:tcBorders>
              <w:top w:val="nil"/>
              <w:left w:val="nil"/>
              <w:bottom w:val="single" w:sz="8" w:space="0" w:color="auto"/>
              <w:right w:val="single" w:sz="8" w:space="0" w:color="auto"/>
            </w:tcBorders>
            <w:shd w:val="clear" w:color="auto" w:fill="auto"/>
            <w:noWrap/>
            <w:vAlign w:val="center"/>
            <w:hideMark/>
          </w:tcPr>
          <w:p w14:paraId="532D8588" w14:textId="77777777" w:rsidR="00967754" w:rsidRDefault="00967754">
            <w:pPr>
              <w:jc w:val="center"/>
              <w:rPr>
                <w:b/>
                <w:bCs/>
                <w:color w:val="000000"/>
                <w:sz w:val="26"/>
                <w:szCs w:val="26"/>
              </w:rPr>
            </w:pPr>
            <w:r>
              <w:rPr>
                <w:b/>
                <w:bCs/>
                <w:color w:val="000000"/>
                <w:sz w:val="26"/>
                <w:szCs w:val="26"/>
              </w:rPr>
              <w:t>X</w:t>
            </w:r>
          </w:p>
        </w:tc>
        <w:tc>
          <w:tcPr>
            <w:tcW w:w="1559" w:type="dxa"/>
            <w:tcBorders>
              <w:top w:val="nil"/>
              <w:left w:val="nil"/>
              <w:bottom w:val="single" w:sz="8" w:space="0" w:color="auto"/>
              <w:right w:val="single" w:sz="8" w:space="0" w:color="auto"/>
            </w:tcBorders>
            <w:shd w:val="clear" w:color="auto" w:fill="auto"/>
            <w:noWrap/>
            <w:vAlign w:val="center"/>
            <w:hideMark/>
          </w:tcPr>
          <w:p w14:paraId="1468989D" w14:textId="77777777" w:rsidR="00967754" w:rsidRDefault="00967754">
            <w:pPr>
              <w:jc w:val="center"/>
              <w:rPr>
                <w:b/>
                <w:bCs/>
                <w:color w:val="000000"/>
                <w:sz w:val="26"/>
                <w:szCs w:val="26"/>
              </w:rPr>
            </w:pPr>
            <w:r>
              <w:rPr>
                <w:b/>
                <w:bCs/>
                <w:color w:val="000000"/>
                <w:sz w:val="26"/>
                <w:szCs w:val="26"/>
              </w:rPr>
              <w:t>X</w:t>
            </w:r>
          </w:p>
        </w:tc>
        <w:tc>
          <w:tcPr>
            <w:tcW w:w="1417" w:type="dxa"/>
            <w:tcBorders>
              <w:top w:val="nil"/>
              <w:left w:val="nil"/>
              <w:bottom w:val="single" w:sz="8" w:space="0" w:color="auto"/>
              <w:right w:val="single" w:sz="8" w:space="0" w:color="auto"/>
            </w:tcBorders>
            <w:shd w:val="clear" w:color="auto" w:fill="auto"/>
            <w:noWrap/>
            <w:vAlign w:val="center"/>
            <w:hideMark/>
          </w:tcPr>
          <w:p w14:paraId="0BB36939" w14:textId="1F86533C" w:rsidR="00967754" w:rsidRDefault="00967754">
            <w:pPr>
              <w:jc w:val="right"/>
              <w:rPr>
                <w:b/>
                <w:bCs/>
                <w:color w:val="000000"/>
                <w:sz w:val="26"/>
                <w:szCs w:val="26"/>
              </w:rPr>
            </w:pPr>
            <w:r>
              <w:rPr>
                <w:b/>
                <w:bCs/>
                <w:color w:val="000000"/>
                <w:sz w:val="26"/>
                <w:szCs w:val="26"/>
              </w:rPr>
              <w:t>51</w:t>
            </w:r>
            <w:r w:rsidR="002C35D2">
              <w:rPr>
                <w:b/>
                <w:bCs/>
                <w:color w:val="000000"/>
                <w:sz w:val="26"/>
                <w:szCs w:val="26"/>
              </w:rPr>
              <w:t>2</w:t>
            </w:r>
            <w:r>
              <w:rPr>
                <w:b/>
                <w:bCs/>
                <w:color w:val="000000"/>
                <w:sz w:val="26"/>
                <w:szCs w:val="26"/>
              </w:rPr>
              <w:t>,</w:t>
            </w:r>
            <w:r w:rsidR="002C35D2">
              <w:rPr>
                <w:b/>
                <w:bCs/>
                <w:color w:val="000000"/>
                <w:sz w:val="26"/>
                <w:szCs w:val="26"/>
              </w:rPr>
              <w:t>736</w:t>
            </w:r>
          </w:p>
        </w:tc>
        <w:tc>
          <w:tcPr>
            <w:tcW w:w="1061" w:type="dxa"/>
            <w:tcBorders>
              <w:top w:val="nil"/>
              <w:left w:val="nil"/>
              <w:bottom w:val="single" w:sz="8" w:space="0" w:color="auto"/>
              <w:right w:val="single" w:sz="8" w:space="0" w:color="auto"/>
            </w:tcBorders>
            <w:shd w:val="clear" w:color="auto" w:fill="auto"/>
            <w:noWrap/>
            <w:vAlign w:val="center"/>
            <w:hideMark/>
          </w:tcPr>
          <w:p w14:paraId="7CD86D4B" w14:textId="3BF3DD9B" w:rsidR="00967754" w:rsidRDefault="00967754">
            <w:pPr>
              <w:jc w:val="center"/>
              <w:rPr>
                <w:b/>
                <w:bCs/>
                <w:color w:val="000000"/>
                <w:sz w:val="26"/>
                <w:szCs w:val="26"/>
              </w:rPr>
            </w:pPr>
            <w:r>
              <w:rPr>
                <w:b/>
                <w:bCs/>
                <w:color w:val="000000"/>
                <w:sz w:val="26"/>
                <w:szCs w:val="26"/>
              </w:rPr>
              <w:t>43</w:t>
            </w:r>
            <w:r w:rsidR="002C35D2">
              <w:rPr>
                <w:b/>
                <w:bCs/>
                <w:color w:val="000000"/>
                <w:sz w:val="26"/>
                <w:szCs w:val="26"/>
              </w:rPr>
              <w:t>5</w:t>
            </w:r>
            <w:r>
              <w:rPr>
                <w:b/>
                <w:bCs/>
                <w:color w:val="000000"/>
                <w:sz w:val="26"/>
                <w:szCs w:val="26"/>
              </w:rPr>
              <w:t>,</w:t>
            </w:r>
            <w:r w:rsidR="002C35D2">
              <w:rPr>
                <w:b/>
                <w:bCs/>
                <w:color w:val="000000"/>
                <w:sz w:val="26"/>
                <w:szCs w:val="26"/>
              </w:rPr>
              <w:t>817</w:t>
            </w:r>
          </w:p>
        </w:tc>
      </w:tr>
    </w:tbl>
    <w:p w14:paraId="6B890EB9" w14:textId="77777777" w:rsidR="0088792B" w:rsidRPr="004A65AA" w:rsidRDefault="0088792B" w:rsidP="0088792B">
      <w:pPr>
        <w:pStyle w:val="Heading1"/>
        <w:jc w:val="both"/>
        <w:rPr>
          <w:b w:val="0"/>
          <w:bCs w:val="0"/>
          <w:sz w:val="28"/>
        </w:rPr>
      </w:pPr>
      <w:bookmarkStart w:id="216" w:name="_Toc142603583"/>
      <w:bookmarkStart w:id="217" w:name="_Toc142620942"/>
      <w:bookmarkStart w:id="218" w:name="_Toc142621264"/>
      <w:bookmarkStart w:id="219" w:name="_Toc142621398"/>
      <w:bookmarkStart w:id="220" w:name="_Toc153972287"/>
      <w:bookmarkStart w:id="221" w:name="_Toc153972703"/>
      <w:bookmarkEnd w:id="215"/>
      <w:r w:rsidRPr="004A65AA">
        <w:rPr>
          <w:b w:val="0"/>
          <w:bCs w:val="0"/>
          <w:sz w:val="28"/>
        </w:rPr>
        <w:t>Hình thức khai thác:</w:t>
      </w:r>
      <w:bookmarkEnd w:id="216"/>
      <w:bookmarkEnd w:id="217"/>
      <w:bookmarkEnd w:id="218"/>
      <w:bookmarkEnd w:id="219"/>
      <w:bookmarkEnd w:id="220"/>
      <w:bookmarkEnd w:id="221"/>
    </w:p>
    <w:p w14:paraId="0406BF3B" w14:textId="42157281" w:rsidR="0088792B" w:rsidRPr="00152E94" w:rsidRDefault="0088792B" w:rsidP="002612A6">
      <w:pPr>
        <w:pStyle w:val="NormalWeb"/>
        <w:spacing w:before="0" w:beforeAutospacing="0" w:after="0" w:afterAutospacing="0" w:line="360" w:lineRule="exact"/>
        <w:ind w:firstLine="720"/>
        <w:jc w:val="both"/>
        <w:rPr>
          <w:sz w:val="28"/>
          <w:szCs w:val="28"/>
        </w:rPr>
      </w:pPr>
      <w:r w:rsidRPr="00152E94">
        <w:rPr>
          <w:sz w:val="28"/>
          <w:szCs w:val="28"/>
        </w:rPr>
        <w:t>-</w:t>
      </w:r>
      <w:r w:rsidR="007539DA">
        <w:rPr>
          <w:sz w:val="28"/>
          <w:szCs w:val="28"/>
        </w:rPr>
        <w:t xml:space="preserve"> </w:t>
      </w:r>
      <w:r w:rsidRPr="00152E94">
        <w:rPr>
          <w:sz w:val="28"/>
          <w:szCs w:val="28"/>
        </w:rPr>
        <w:t xml:space="preserve">Tổ chức tự khai thác hoặc bán rừng cây đứng cho đơn vị thu mua rừng theo các quy định hiện hành. </w:t>
      </w:r>
    </w:p>
    <w:p w14:paraId="11E2DCD4" w14:textId="2CA20CA1" w:rsidR="0088792B" w:rsidRPr="00152E94" w:rsidRDefault="0088792B" w:rsidP="002612A6">
      <w:pPr>
        <w:pStyle w:val="NormalWeb"/>
        <w:spacing w:before="0" w:beforeAutospacing="0" w:after="0" w:afterAutospacing="0" w:line="360" w:lineRule="exact"/>
        <w:ind w:firstLine="720"/>
        <w:jc w:val="both"/>
        <w:rPr>
          <w:sz w:val="28"/>
          <w:szCs w:val="28"/>
        </w:rPr>
      </w:pPr>
      <w:r w:rsidRPr="00152E94">
        <w:rPr>
          <w:sz w:val="28"/>
          <w:szCs w:val="28"/>
        </w:rPr>
        <w:t>-</w:t>
      </w:r>
      <w:r w:rsidR="00562358">
        <w:rPr>
          <w:sz w:val="28"/>
          <w:szCs w:val="28"/>
        </w:rPr>
        <w:t xml:space="preserve"> </w:t>
      </w:r>
      <w:r w:rsidRPr="00152E94">
        <w:rPr>
          <w:sz w:val="28"/>
          <w:szCs w:val="28"/>
        </w:rPr>
        <w:t xml:space="preserve">Các đơn vị tổ chức khai thác, hay chủ rừng tự tổ chức khai thác đều phải tuân thủ các quy định về khai thác tác động thấp mà nhóm đã hướng dẫn. </w:t>
      </w:r>
    </w:p>
    <w:p w14:paraId="473E72CD" w14:textId="77777777" w:rsidR="0088792B" w:rsidRPr="00152E94" w:rsidRDefault="0088792B" w:rsidP="002612A6">
      <w:pPr>
        <w:pStyle w:val="NormalWeb"/>
        <w:spacing w:before="0" w:beforeAutospacing="0" w:after="0" w:afterAutospacing="0" w:line="360" w:lineRule="exact"/>
        <w:ind w:firstLine="720"/>
        <w:jc w:val="both"/>
        <w:rPr>
          <w:sz w:val="28"/>
          <w:szCs w:val="28"/>
        </w:rPr>
      </w:pPr>
      <w:r w:rsidRPr="00152E94">
        <w:rPr>
          <w:sz w:val="28"/>
          <w:szCs w:val="28"/>
        </w:rPr>
        <w:t xml:space="preserve">- Nhà thầu khai thác phải được phổ biến về các quy định của FSC, công nhân khai thác phải được tập huấn khai thác tác động thấp, về an toàn lao động trong khai thác; và được trang bị đầy đủ trang thiết bị về an toàn lao động. </w:t>
      </w:r>
    </w:p>
    <w:p w14:paraId="41C70EBF" w14:textId="02375840" w:rsidR="0088792B" w:rsidRPr="00CF004E" w:rsidRDefault="0088792B" w:rsidP="002612A6">
      <w:pPr>
        <w:spacing w:line="360" w:lineRule="exact"/>
        <w:ind w:firstLine="720"/>
        <w:jc w:val="both"/>
        <w:rPr>
          <w:bCs/>
          <w:i/>
          <w:sz w:val="28"/>
          <w:szCs w:val="28"/>
          <w:lang w:val="vi-VN"/>
        </w:rPr>
      </w:pPr>
      <w:r w:rsidRPr="00152E94">
        <w:rPr>
          <w:sz w:val="28"/>
          <w:szCs w:val="28"/>
        </w:rPr>
        <w:t xml:space="preserve">- Ban đại diện nhóm hoặc trưởng các xóm có trách nhiệm tiến hành kiểm tra, giám sát các hoạt động khai thác sử dụng các biểu mẫu liên quan </w:t>
      </w:r>
      <w:r w:rsidRPr="00CF004E">
        <w:rPr>
          <w:sz w:val="28"/>
          <w:szCs w:val="28"/>
        </w:rPr>
        <w:t>(</w:t>
      </w:r>
      <w:r w:rsidRPr="00CF004E">
        <w:rPr>
          <w:i/>
          <w:sz w:val="28"/>
          <w:szCs w:val="28"/>
        </w:rPr>
        <w:t>xem thêm Sổ tay quản lý Nhóm, QTQL</w:t>
      </w:r>
      <w:r w:rsidR="00592009">
        <w:rPr>
          <w:i/>
          <w:sz w:val="28"/>
          <w:szCs w:val="28"/>
        </w:rPr>
        <w:t>N</w:t>
      </w:r>
      <w:r w:rsidRPr="00CF004E">
        <w:rPr>
          <w:i/>
          <w:sz w:val="28"/>
          <w:szCs w:val="28"/>
        </w:rPr>
        <w:t xml:space="preserve"> – 04: Quy trình giám sát, đánh giá nội bộ). </w:t>
      </w:r>
    </w:p>
    <w:p w14:paraId="0C8D7AEC" w14:textId="77777777" w:rsidR="0088792B" w:rsidRPr="002612A6" w:rsidRDefault="0088792B" w:rsidP="00A12E9B">
      <w:pPr>
        <w:spacing w:line="400" w:lineRule="exact"/>
        <w:jc w:val="both"/>
        <w:rPr>
          <w:i/>
          <w:iCs/>
          <w:color w:val="000000" w:themeColor="text1"/>
          <w:sz w:val="28"/>
          <w:szCs w:val="28"/>
        </w:rPr>
      </w:pPr>
      <w:r w:rsidRPr="00152E94">
        <w:rPr>
          <w:sz w:val="28"/>
          <w:szCs w:val="28"/>
          <w:shd w:val="clear" w:color="auto" w:fill="FFFFFF"/>
        </w:rPr>
        <w:lastRenderedPageBreak/>
        <w:t xml:space="preserve">- </w:t>
      </w:r>
      <w:r w:rsidRPr="002612A6">
        <w:rPr>
          <w:sz w:val="28"/>
          <w:szCs w:val="28"/>
          <w:shd w:val="clear" w:color="auto" w:fill="FFFFFF"/>
        </w:rPr>
        <w:t>Quá trình khai thác, kinh doanh gỗ FSC phải tuân thủ theo quy trình CoC mà nhóm đã xây dựng (</w:t>
      </w:r>
      <w:r w:rsidRPr="002612A6">
        <w:rPr>
          <w:i/>
          <w:iCs/>
          <w:sz w:val="28"/>
          <w:szCs w:val="28"/>
          <w:shd w:val="clear" w:color="auto" w:fill="FFFFFF"/>
        </w:rPr>
        <w:t xml:space="preserve">Sổ tay quản lý nhóm, </w:t>
      </w:r>
      <w:r w:rsidRPr="002612A6">
        <w:rPr>
          <w:bCs/>
          <w:i/>
          <w:iCs/>
          <w:sz w:val="28"/>
          <w:szCs w:val="28"/>
        </w:rPr>
        <w:t xml:space="preserve">QTQLN – 07: </w:t>
      </w:r>
      <w:r w:rsidRPr="002612A6">
        <w:rPr>
          <w:i/>
          <w:iCs/>
          <w:color w:val="000000" w:themeColor="text1"/>
          <w:sz w:val="28"/>
          <w:szCs w:val="28"/>
          <w:lang w:val="vi-VN"/>
        </w:rPr>
        <w:t xml:space="preserve">Quy trình kê khai hồ sơ lâm sản và chuỗi hành trình sản phẩm </w:t>
      </w:r>
      <w:r w:rsidRPr="002612A6">
        <w:rPr>
          <w:i/>
          <w:iCs/>
          <w:color w:val="000000" w:themeColor="text1"/>
          <w:sz w:val="28"/>
          <w:szCs w:val="28"/>
        </w:rPr>
        <w:t>CoC).</w:t>
      </w:r>
    </w:p>
    <w:p w14:paraId="295DD04B" w14:textId="14381BFD" w:rsidR="002A64C0" w:rsidRDefault="0088792B" w:rsidP="00CD0CC5">
      <w:pPr>
        <w:pStyle w:val="BodyText"/>
        <w:spacing w:line="400" w:lineRule="exact"/>
        <w:ind w:firstLine="720"/>
        <w:jc w:val="both"/>
        <w:outlineLvl w:val="0"/>
        <w:rPr>
          <w:b/>
          <w:szCs w:val="28"/>
        </w:rPr>
      </w:pPr>
      <w:bookmarkStart w:id="222" w:name="_Toc142603584"/>
      <w:bookmarkStart w:id="223" w:name="_Toc142620943"/>
      <w:bookmarkStart w:id="224" w:name="_Toc142621265"/>
      <w:bookmarkStart w:id="225" w:name="_Toc142621399"/>
      <w:bookmarkStart w:id="226" w:name="_Toc153972288"/>
      <w:bookmarkStart w:id="227" w:name="_Toc153972704"/>
      <w:r w:rsidRPr="00152E94">
        <w:rPr>
          <w:spacing w:val="-6"/>
          <w:szCs w:val="28"/>
          <w:lang w:val="it-IT"/>
        </w:rPr>
        <w:t xml:space="preserve">Không khai thác diện tích lớn liền kề không vượt </w:t>
      </w:r>
      <w:r w:rsidRPr="00D54A14">
        <w:rPr>
          <w:spacing w:val="-6"/>
          <w:szCs w:val="28"/>
          <w:lang w:val="it-IT"/>
        </w:rPr>
        <w:t xml:space="preserve">quá 20 ha – đối với địa hình có độ dốc lớn và có hành lang ven suối. Những trường hợp kế hoạch khai thác với diện tích liền kề lớn, hoặc có khả năng tác động lớn tới môi trường thì chủ rừng và </w:t>
      </w:r>
      <w:r w:rsidR="00D60A2A">
        <w:rPr>
          <w:spacing w:val="-6"/>
          <w:szCs w:val="28"/>
          <w:lang w:val="it-IT"/>
        </w:rPr>
        <w:t>Ban quản lý nhóm</w:t>
      </w:r>
      <w:r w:rsidRPr="00D54A14">
        <w:rPr>
          <w:spacing w:val="-6"/>
          <w:szCs w:val="28"/>
          <w:lang w:val="it-IT"/>
        </w:rPr>
        <w:t xml:space="preserve"> cần ph</w:t>
      </w:r>
      <w:r w:rsidRPr="00152E94">
        <w:rPr>
          <w:spacing w:val="-6"/>
          <w:szCs w:val="28"/>
          <w:lang w:val="it-IT"/>
        </w:rPr>
        <w:t>ối hợp khảo sát đánh giá tác động trước khi tiến hành khai thác.</w:t>
      </w:r>
      <w:bookmarkEnd w:id="222"/>
      <w:bookmarkEnd w:id="223"/>
      <w:bookmarkEnd w:id="224"/>
      <w:bookmarkEnd w:id="225"/>
      <w:bookmarkEnd w:id="226"/>
      <w:bookmarkEnd w:id="227"/>
    </w:p>
    <w:p w14:paraId="4D40574E" w14:textId="67244A61" w:rsidR="00B3639E" w:rsidRPr="00152E94" w:rsidRDefault="0088792B" w:rsidP="00CD0CC5">
      <w:pPr>
        <w:tabs>
          <w:tab w:val="center" w:pos="4320"/>
          <w:tab w:val="right" w:pos="8640"/>
        </w:tabs>
        <w:spacing w:line="400" w:lineRule="exact"/>
        <w:ind w:firstLine="720"/>
        <w:jc w:val="both"/>
        <w:rPr>
          <w:sz w:val="28"/>
          <w:szCs w:val="28"/>
        </w:rPr>
      </w:pPr>
      <w:r>
        <w:rPr>
          <w:spacing w:val="-6"/>
          <w:sz w:val="28"/>
          <w:szCs w:val="28"/>
          <w:lang w:val="it-IT"/>
        </w:rPr>
        <w:t xml:space="preserve">- </w:t>
      </w:r>
      <w:r w:rsidRPr="00152E94">
        <w:rPr>
          <w:spacing w:val="-6"/>
          <w:sz w:val="28"/>
          <w:szCs w:val="28"/>
          <w:lang w:val="it-IT"/>
        </w:rPr>
        <w:t xml:space="preserve">Không khai thác diện tích lớn liền kề không vượt </w:t>
      </w:r>
      <w:r w:rsidRPr="00D54A14">
        <w:rPr>
          <w:spacing w:val="-6"/>
          <w:sz w:val="28"/>
          <w:szCs w:val="28"/>
          <w:lang w:val="it-IT"/>
        </w:rPr>
        <w:t>quá 20 ha – đối với địa hình có độ dốc lớn và có hành lang ven suối.</w:t>
      </w:r>
      <w:r w:rsidRPr="0088792B">
        <w:rPr>
          <w:spacing w:val="-6"/>
          <w:sz w:val="28"/>
          <w:szCs w:val="28"/>
          <w:lang w:val="it-IT"/>
        </w:rPr>
        <w:t xml:space="preserve"> </w:t>
      </w:r>
      <w:r w:rsidRPr="00D54A14">
        <w:rPr>
          <w:spacing w:val="-6"/>
          <w:sz w:val="28"/>
          <w:szCs w:val="28"/>
          <w:lang w:val="it-IT"/>
        </w:rPr>
        <w:t>Những trường hợp kế hoạch khai thác với diện tích liền kề lớn, hoặc có khả năng tác động lớn tới môi trường thì chủ</w:t>
      </w:r>
      <w:r>
        <w:rPr>
          <w:spacing w:val="-6"/>
          <w:sz w:val="28"/>
          <w:szCs w:val="28"/>
          <w:lang w:val="it-IT"/>
        </w:rPr>
        <w:t xml:space="preserve"> </w:t>
      </w:r>
      <w:r w:rsidRPr="00D54A14">
        <w:rPr>
          <w:spacing w:val="-6"/>
          <w:sz w:val="28"/>
          <w:szCs w:val="28"/>
          <w:lang w:val="it-IT"/>
        </w:rPr>
        <w:t xml:space="preserve">rừng và </w:t>
      </w:r>
      <w:r w:rsidR="00AE1F83">
        <w:rPr>
          <w:spacing w:val="-6"/>
          <w:sz w:val="28"/>
          <w:szCs w:val="28"/>
          <w:lang w:val="it-IT"/>
        </w:rPr>
        <w:t>Ban quản lý nhóm</w:t>
      </w:r>
      <w:r>
        <w:rPr>
          <w:spacing w:val="-6"/>
          <w:sz w:val="28"/>
          <w:szCs w:val="28"/>
          <w:lang w:val="it-IT"/>
        </w:rPr>
        <w:t xml:space="preserve"> </w:t>
      </w:r>
      <w:r w:rsidR="00B3639E" w:rsidRPr="00D54A14">
        <w:rPr>
          <w:spacing w:val="-6"/>
          <w:sz w:val="28"/>
          <w:szCs w:val="28"/>
          <w:lang w:val="it-IT"/>
        </w:rPr>
        <w:t>cần ph</w:t>
      </w:r>
      <w:r w:rsidR="00B3639E" w:rsidRPr="00152E94">
        <w:rPr>
          <w:spacing w:val="-6"/>
          <w:sz w:val="28"/>
          <w:szCs w:val="28"/>
          <w:lang w:val="it-IT"/>
        </w:rPr>
        <w:t>ối hợp khảo sát đánh giá tác động trước khi tiến hành khai thác.</w:t>
      </w:r>
    </w:p>
    <w:p w14:paraId="386222DA" w14:textId="77777777" w:rsidR="00B3639E" w:rsidRPr="00152E94" w:rsidRDefault="00B3639E" w:rsidP="00CD0CC5">
      <w:pPr>
        <w:pStyle w:val="BodyText"/>
        <w:spacing w:after="0" w:line="400" w:lineRule="exact"/>
        <w:ind w:firstLine="720"/>
        <w:jc w:val="both"/>
        <w:rPr>
          <w:b/>
          <w:i/>
          <w:szCs w:val="28"/>
        </w:rPr>
      </w:pPr>
      <w:r w:rsidRPr="00152E94">
        <w:rPr>
          <w:b/>
          <w:i/>
          <w:szCs w:val="28"/>
        </w:rPr>
        <w:t>Khai thác lâm sản ngoài gỗ</w:t>
      </w:r>
    </w:p>
    <w:p w14:paraId="27DFE508" w14:textId="77777777" w:rsidR="00B3639E" w:rsidRDefault="00B3639E" w:rsidP="00CD0CC5">
      <w:pPr>
        <w:pStyle w:val="noidung"/>
        <w:spacing w:before="0" w:after="0" w:line="400" w:lineRule="exact"/>
        <w:ind w:firstLine="720"/>
        <w:rPr>
          <w:spacing w:val="-2"/>
          <w:sz w:val="28"/>
          <w:szCs w:val="28"/>
        </w:rPr>
      </w:pPr>
      <w:r w:rsidRPr="00152E94">
        <w:rPr>
          <w:spacing w:val="-2"/>
          <w:sz w:val="28"/>
          <w:szCs w:val="28"/>
        </w:rPr>
        <w:t>Do là rừng trồng sản xuất nên các sản phẩm LSNG trong rừng rất ít. Người dân nơi đây tập trung chăm sóc và khai thác cây gỗ là chủ yếu. Việc khai thác, sử dụng nguồn LSNG không diễn ra hoặc diễn ra rất thấp.</w:t>
      </w:r>
    </w:p>
    <w:p w14:paraId="53622398" w14:textId="77777777" w:rsidR="00B3639E" w:rsidRDefault="00B3639E" w:rsidP="00CD0CC5">
      <w:pPr>
        <w:pStyle w:val="noidung"/>
        <w:spacing w:before="0" w:after="0" w:line="400" w:lineRule="exact"/>
        <w:ind w:firstLine="720"/>
        <w:rPr>
          <w:b/>
          <w:bCs/>
          <w:spacing w:val="-2"/>
          <w:sz w:val="28"/>
          <w:szCs w:val="28"/>
        </w:rPr>
      </w:pPr>
      <w:r w:rsidRPr="007839F1">
        <w:rPr>
          <w:b/>
          <w:bCs/>
          <w:spacing w:val="-2"/>
          <w:sz w:val="28"/>
          <w:szCs w:val="28"/>
        </w:rPr>
        <w:t>Hướng dẫn kỹ thuật khai thác RIL</w:t>
      </w:r>
    </w:p>
    <w:p w14:paraId="76FC6731" w14:textId="77777777" w:rsidR="00B3639E" w:rsidRPr="00CD0CC5" w:rsidRDefault="00B3639E" w:rsidP="00CD0CC5">
      <w:pPr>
        <w:pStyle w:val="CAP1"/>
        <w:spacing w:before="60" w:after="60" w:line="400" w:lineRule="exact"/>
        <w:ind w:left="284"/>
        <w:jc w:val="both"/>
        <w:outlineLvl w:val="1"/>
        <w:rPr>
          <w:b w:val="0"/>
          <w:i/>
          <w:iCs/>
        </w:rPr>
      </w:pPr>
      <w:bookmarkStart w:id="228" w:name="_Toc142603585"/>
      <w:bookmarkStart w:id="229" w:name="_Toc142620944"/>
      <w:bookmarkStart w:id="230" w:name="_Toc142621266"/>
      <w:bookmarkStart w:id="231" w:name="_Toc142621400"/>
      <w:bookmarkStart w:id="232" w:name="_Toc153972289"/>
      <w:bookmarkStart w:id="233" w:name="_Toc153972705"/>
      <w:r w:rsidRPr="00CD0CC5">
        <w:rPr>
          <w:b w:val="0"/>
          <w:bCs w:val="0"/>
          <w:spacing w:val="-2"/>
        </w:rPr>
        <w:t xml:space="preserve">Xem </w:t>
      </w:r>
      <w:r w:rsidRPr="00CD0CC5">
        <w:rPr>
          <w:b w:val="0"/>
          <w:i/>
          <w:iCs/>
        </w:rPr>
        <w:t>Q</w:t>
      </w:r>
      <w:r w:rsidRPr="00CD0CC5">
        <w:rPr>
          <w:b w:val="0"/>
          <w:i/>
          <w:iCs/>
          <w:lang w:val="vi-VN"/>
        </w:rPr>
        <w:t>T</w:t>
      </w:r>
      <w:r w:rsidRPr="00CD0CC5">
        <w:rPr>
          <w:b w:val="0"/>
          <w:i/>
          <w:iCs/>
        </w:rPr>
        <w:t>QLR – 08: Quy trình khai thác gỗ rừng trồng, Sổ tay quản lý Nhóm</w:t>
      </w:r>
      <w:bookmarkEnd w:id="228"/>
      <w:bookmarkEnd w:id="229"/>
      <w:bookmarkEnd w:id="230"/>
      <w:bookmarkEnd w:id="231"/>
      <w:bookmarkEnd w:id="232"/>
      <w:bookmarkEnd w:id="233"/>
    </w:p>
    <w:p w14:paraId="51BB3B92" w14:textId="4C0FAEFF" w:rsidR="00EA5C28" w:rsidRDefault="00EA5C28" w:rsidP="0088792B">
      <w:pPr>
        <w:tabs>
          <w:tab w:val="left" w:pos="1297"/>
        </w:tabs>
        <w:spacing w:line="360" w:lineRule="exact"/>
        <w:ind w:firstLine="720"/>
        <w:jc w:val="both"/>
        <w:sectPr w:rsidR="00EA5C28" w:rsidSect="00753E2A">
          <w:type w:val="oddPage"/>
          <w:pgSz w:w="12240" w:h="15840"/>
          <w:pgMar w:top="1315" w:right="1134" w:bottom="1525" w:left="1134" w:header="471" w:footer="431" w:gutter="0"/>
          <w:cols w:space="720"/>
          <w:docGrid w:linePitch="381"/>
        </w:sectPr>
      </w:pPr>
      <w:r>
        <w:tab/>
      </w:r>
    </w:p>
    <w:p w14:paraId="687ED3EC" w14:textId="3B73DDFA" w:rsidR="0088792B" w:rsidRDefault="0088792B" w:rsidP="0088792B">
      <w:pPr>
        <w:pStyle w:val="Heading1"/>
        <w:rPr>
          <w:szCs w:val="26"/>
        </w:rPr>
      </w:pPr>
      <w:bookmarkStart w:id="234" w:name="_Toc142603586"/>
      <w:bookmarkStart w:id="235" w:name="_Toc142620945"/>
      <w:bookmarkStart w:id="236" w:name="_Toc142621267"/>
      <w:bookmarkStart w:id="237" w:name="_Toc142621401"/>
      <w:bookmarkStart w:id="238" w:name="_Toc153972290"/>
      <w:bookmarkStart w:id="239" w:name="_Toc153972706"/>
      <w:bookmarkStart w:id="240" w:name="_Hlk142605648"/>
      <w:r w:rsidRPr="002D701D">
        <w:rPr>
          <w:szCs w:val="26"/>
        </w:rPr>
        <w:lastRenderedPageBreak/>
        <w:t>Bảng 7.</w:t>
      </w:r>
      <w:r w:rsidRPr="002D701D">
        <w:rPr>
          <w:szCs w:val="26"/>
          <w:lang w:val="vi-VN"/>
        </w:rPr>
        <w:t xml:space="preserve"> </w:t>
      </w:r>
      <w:r w:rsidRPr="002D701D">
        <w:rPr>
          <w:szCs w:val="26"/>
        </w:rPr>
        <w:t xml:space="preserve">Kế hoạch khai thác và sản lượng ước tính từng </w:t>
      </w:r>
      <w:r w:rsidR="004944E2">
        <w:rPr>
          <w:szCs w:val="26"/>
        </w:rPr>
        <w:t>x</w:t>
      </w:r>
      <w:r w:rsidRPr="002D701D">
        <w:rPr>
          <w:szCs w:val="26"/>
        </w:rPr>
        <w:t xml:space="preserve"> giai đoạ</w:t>
      </w:r>
      <w:r w:rsidR="00601AE2">
        <w:rPr>
          <w:szCs w:val="26"/>
        </w:rPr>
        <w:t>n 2024</w:t>
      </w:r>
      <w:r w:rsidRPr="002D701D">
        <w:rPr>
          <w:szCs w:val="26"/>
        </w:rPr>
        <w:t>-202</w:t>
      </w:r>
      <w:bookmarkEnd w:id="234"/>
      <w:bookmarkEnd w:id="235"/>
      <w:bookmarkEnd w:id="236"/>
      <w:bookmarkEnd w:id="237"/>
      <w:bookmarkEnd w:id="238"/>
      <w:bookmarkEnd w:id="239"/>
      <w:r w:rsidR="000D47F4">
        <w:rPr>
          <w:szCs w:val="26"/>
        </w:rPr>
        <w:t>9</w:t>
      </w:r>
    </w:p>
    <w:tbl>
      <w:tblPr>
        <w:tblW w:w="13745" w:type="dxa"/>
        <w:tblLook w:val="04A0" w:firstRow="1" w:lastRow="0" w:firstColumn="1" w:lastColumn="0" w:noHBand="0" w:noVBand="1"/>
      </w:tblPr>
      <w:tblGrid>
        <w:gridCol w:w="733"/>
        <w:gridCol w:w="1393"/>
        <w:gridCol w:w="854"/>
        <w:gridCol w:w="967"/>
        <w:gridCol w:w="787"/>
        <w:gridCol w:w="1027"/>
        <w:gridCol w:w="787"/>
        <w:gridCol w:w="1027"/>
        <w:gridCol w:w="1027"/>
        <w:gridCol w:w="1027"/>
        <w:gridCol w:w="1027"/>
        <w:gridCol w:w="1027"/>
        <w:gridCol w:w="1027"/>
        <w:gridCol w:w="1035"/>
      </w:tblGrid>
      <w:tr w:rsidR="00AA69F4" w14:paraId="32A3E120" w14:textId="77777777" w:rsidTr="00AA69F4">
        <w:trPr>
          <w:trHeight w:val="627"/>
        </w:trPr>
        <w:tc>
          <w:tcPr>
            <w:tcW w:w="7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04DF9B" w14:textId="77777777" w:rsidR="00AA69F4" w:rsidRDefault="00AA69F4">
            <w:pPr>
              <w:jc w:val="center"/>
              <w:rPr>
                <w:b/>
                <w:bCs/>
                <w:color w:val="000000"/>
                <w:sz w:val="20"/>
                <w:szCs w:val="20"/>
                <w:lang w:eastAsia="vi-VN"/>
              </w:rPr>
            </w:pPr>
            <w:bookmarkStart w:id="241" w:name="_Hlk167931585"/>
            <w:r>
              <w:rPr>
                <w:b/>
                <w:bCs/>
                <w:color w:val="000000"/>
                <w:sz w:val="20"/>
                <w:szCs w:val="20"/>
              </w:rPr>
              <w:t>Năm trồng</w:t>
            </w:r>
          </w:p>
        </w:tc>
        <w:tc>
          <w:tcPr>
            <w:tcW w:w="1393" w:type="dxa"/>
            <w:tcBorders>
              <w:top w:val="single" w:sz="8" w:space="0" w:color="auto"/>
              <w:left w:val="nil"/>
              <w:bottom w:val="single" w:sz="8" w:space="0" w:color="auto"/>
              <w:right w:val="single" w:sz="8" w:space="0" w:color="auto"/>
            </w:tcBorders>
            <w:shd w:val="clear" w:color="auto" w:fill="auto"/>
            <w:vAlign w:val="center"/>
            <w:hideMark/>
          </w:tcPr>
          <w:p w14:paraId="3102F2BC" w14:textId="77777777" w:rsidR="00AA69F4" w:rsidRDefault="00AA69F4">
            <w:pPr>
              <w:jc w:val="center"/>
              <w:rPr>
                <w:b/>
                <w:bCs/>
                <w:color w:val="000000"/>
                <w:sz w:val="20"/>
                <w:szCs w:val="20"/>
              </w:rPr>
            </w:pPr>
            <w:r>
              <w:rPr>
                <w:b/>
                <w:bCs/>
                <w:color w:val="000000"/>
                <w:sz w:val="20"/>
                <w:szCs w:val="20"/>
              </w:rPr>
              <w:t>Chỉ số</w:t>
            </w:r>
          </w:p>
        </w:tc>
        <w:tc>
          <w:tcPr>
            <w:tcW w:w="854" w:type="dxa"/>
            <w:tcBorders>
              <w:top w:val="single" w:sz="8" w:space="0" w:color="auto"/>
              <w:left w:val="nil"/>
              <w:bottom w:val="single" w:sz="8" w:space="0" w:color="auto"/>
              <w:right w:val="single" w:sz="8" w:space="0" w:color="auto"/>
            </w:tcBorders>
            <w:shd w:val="clear" w:color="auto" w:fill="auto"/>
            <w:vAlign w:val="center"/>
            <w:hideMark/>
          </w:tcPr>
          <w:p w14:paraId="5926DD54" w14:textId="77777777" w:rsidR="00AA69F4" w:rsidRDefault="00AA69F4">
            <w:pPr>
              <w:jc w:val="center"/>
              <w:rPr>
                <w:b/>
                <w:bCs/>
                <w:color w:val="000000"/>
                <w:sz w:val="20"/>
                <w:szCs w:val="20"/>
              </w:rPr>
            </w:pPr>
            <w:r>
              <w:rPr>
                <w:b/>
                <w:bCs/>
                <w:color w:val="000000"/>
                <w:sz w:val="20"/>
                <w:szCs w:val="20"/>
              </w:rPr>
              <w:t>Hạnh Lâm</w:t>
            </w:r>
          </w:p>
        </w:tc>
        <w:tc>
          <w:tcPr>
            <w:tcW w:w="967" w:type="dxa"/>
            <w:tcBorders>
              <w:top w:val="single" w:sz="8" w:space="0" w:color="auto"/>
              <w:left w:val="nil"/>
              <w:bottom w:val="single" w:sz="8" w:space="0" w:color="auto"/>
              <w:right w:val="single" w:sz="8" w:space="0" w:color="auto"/>
            </w:tcBorders>
            <w:shd w:val="clear" w:color="auto" w:fill="auto"/>
            <w:vAlign w:val="center"/>
            <w:hideMark/>
          </w:tcPr>
          <w:p w14:paraId="4305C0D9" w14:textId="77777777" w:rsidR="00AA69F4" w:rsidRDefault="00AA69F4">
            <w:pPr>
              <w:jc w:val="center"/>
              <w:rPr>
                <w:b/>
                <w:bCs/>
                <w:color w:val="000000"/>
                <w:sz w:val="20"/>
                <w:szCs w:val="20"/>
              </w:rPr>
            </w:pPr>
            <w:r>
              <w:rPr>
                <w:b/>
                <w:bCs/>
                <w:color w:val="000000"/>
                <w:sz w:val="20"/>
                <w:szCs w:val="20"/>
              </w:rPr>
              <w:t>Thanh An</w:t>
            </w:r>
          </w:p>
        </w:tc>
        <w:tc>
          <w:tcPr>
            <w:tcW w:w="787" w:type="dxa"/>
            <w:tcBorders>
              <w:top w:val="single" w:sz="8" w:space="0" w:color="auto"/>
              <w:left w:val="nil"/>
              <w:bottom w:val="single" w:sz="8" w:space="0" w:color="auto"/>
              <w:right w:val="single" w:sz="8" w:space="0" w:color="auto"/>
            </w:tcBorders>
            <w:shd w:val="clear" w:color="auto" w:fill="auto"/>
            <w:vAlign w:val="center"/>
            <w:hideMark/>
          </w:tcPr>
          <w:p w14:paraId="4EC41CCC" w14:textId="77777777" w:rsidR="00AA69F4" w:rsidRDefault="00AA69F4">
            <w:pPr>
              <w:jc w:val="center"/>
              <w:rPr>
                <w:b/>
                <w:bCs/>
                <w:color w:val="000000"/>
                <w:sz w:val="20"/>
                <w:szCs w:val="20"/>
              </w:rPr>
            </w:pPr>
            <w:r>
              <w:rPr>
                <w:b/>
                <w:bCs/>
                <w:color w:val="000000"/>
                <w:sz w:val="20"/>
                <w:szCs w:val="20"/>
              </w:rPr>
              <w:t>Thanh Chi</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5491A163" w14:textId="77777777" w:rsidR="00AA69F4" w:rsidRDefault="00AA69F4">
            <w:pPr>
              <w:jc w:val="center"/>
              <w:rPr>
                <w:b/>
                <w:bCs/>
                <w:color w:val="000000"/>
                <w:sz w:val="20"/>
                <w:szCs w:val="20"/>
              </w:rPr>
            </w:pPr>
            <w:r>
              <w:rPr>
                <w:b/>
                <w:bCs/>
                <w:color w:val="000000"/>
                <w:sz w:val="20"/>
                <w:szCs w:val="20"/>
              </w:rPr>
              <w:t>Thanh Đức</w:t>
            </w:r>
          </w:p>
        </w:tc>
        <w:tc>
          <w:tcPr>
            <w:tcW w:w="787" w:type="dxa"/>
            <w:tcBorders>
              <w:top w:val="single" w:sz="8" w:space="0" w:color="auto"/>
              <w:left w:val="nil"/>
              <w:bottom w:val="single" w:sz="8" w:space="0" w:color="auto"/>
              <w:right w:val="single" w:sz="8" w:space="0" w:color="auto"/>
            </w:tcBorders>
            <w:shd w:val="clear" w:color="auto" w:fill="auto"/>
            <w:vAlign w:val="center"/>
            <w:hideMark/>
          </w:tcPr>
          <w:p w14:paraId="71E946A7" w14:textId="77777777" w:rsidR="00AA69F4" w:rsidRDefault="00AA69F4">
            <w:pPr>
              <w:jc w:val="center"/>
              <w:rPr>
                <w:b/>
                <w:bCs/>
                <w:color w:val="000000"/>
                <w:sz w:val="20"/>
                <w:szCs w:val="20"/>
              </w:rPr>
            </w:pPr>
            <w:r>
              <w:rPr>
                <w:b/>
                <w:bCs/>
                <w:color w:val="000000"/>
                <w:sz w:val="20"/>
                <w:szCs w:val="20"/>
              </w:rPr>
              <w:t>Thanh Khê</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1D485FE5" w14:textId="77777777" w:rsidR="00AA69F4" w:rsidRDefault="00AA69F4">
            <w:pPr>
              <w:jc w:val="center"/>
              <w:rPr>
                <w:b/>
                <w:bCs/>
                <w:color w:val="000000"/>
                <w:sz w:val="20"/>
                <w:szCs w:val="20"/>
              </w:rPr>
            </w:pPr>
            <w:r>
              <w:rPr>
                <w:b/>
                <w:bCs/>
                <w:color w:val="000000"/>
                <w:sz w:val="20"/>
                <w:szCs w:val="20"/>
              </w:rPr>
              <w:t>Thanh Liên</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7C9384F7" w14:textId="77777777" w:rsidR="00AA69F4" w:rsidRDefault="00AA69F4">
            <w:pPr>
              <w:jc w:val="center"/>
              <w:rPr>
                <w:b/>
                <w:bCs/>
                <w:color w:val="000000"/>
                <w:sz w:val="20"/>
                <w:szCs w:val="20"/>
              </w:rPr>
            </w:pPr>
            <w:r>
              <w:rPr>
                <w:b/>
                <w:bCs/>
                <w:color w:val="000000"/>
                <w:sz w:val="20"/>
                <w:szCs w:val="20"/>
              </w:rPr>
              <w:t>Thanh Mỹ</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42610173" w14:textId="77777777" w:rsidR="00AA69F4" w:rsidRDefault="00AA69F4">
            <w:pPr>
              <w:jc w:val="center"/>
              <w:rPr>
                <w:b/>
                <w:bCs/>
                <w:color w:val="000000"/>
                <w:sz w:val="20"/>
                <w:szCs w:val="20"/>
              </w:rPr>
            </w:pPr>
            <w:r>
              <w:rPr>
                <w:b/>
                <w:bCs/>
                <w:color w:val="000000"/>
                <w:sz w:val="20"/>
                <w:szCs w:val="20"/>
              </w:rPr>
              <w:t>Thanh Ngọc</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1E816D39" w14:textId="77777777" w:rsidR="00AA69F4" w:rsidRDefault="00AA69F4">
            <w:pPr>
              <w:jc w:val="center"/>
              <w:rPr>
                <w:b/>
                <w:bCs/>
                <w:color w:val="000000"/>
                <w:sz w:val="20"/>
                <w:szCs w:val="20"/>
              </w:rPr>
            </w:pPr>
            <w:r>
              <w:rPr>
                <w:b/>
                <w:bCs/>
                <w:color w:val="000000"/>
                <w:sz w:val="20"/>
                <w:szCs w:val="20"/>
              </w:rPr>
              <w:t>Thanh Nho</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6647F261" w14:textId="77777777" w:rsidR="00AA69F4" w:rsidRDefault="00AA69F4">
            <w:pPr>
              <w:jc w:val="center"/>
              <w:rPr>
                <w:b/>
                <w:bCs/>
                <w:color w:val="000000"/>
                <w:sz w:val="20"/>
                <w:szCs w:val="20"/>
              </w:rPr>
            </w:pPr>
            <w:r>
              <w:rPr>
                <w:b/>
                <w:bCs/>
                <w:color w:val="000000"/>
                <w:sz w:val="20"/>
                <w:szCs w:val="20"/>
              </w:rPr>
              <w:t>Thanh Thịnh</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712A68CC" w14:textId="77777777" w:rsidR="00AA69F4" w:rsidRDefault="00AA69F4">
            <w:pPr>
              <w:jc w:val="center"/>
              <w:rPr>
                <w:b/>
                <w:bCs/>
                <w:color w:val="000000"/>
                <w:sz w:val="20"/>
                <w:szCs w:val="20"/>
              </w:rPr>
            </w:pPr>
            <w:r>
              <w:rPr>
                <w:b/>
                <w:bCs/>
                <w:color w:val="000000"/>
                <w:sz w:val="20"/>
                <w:szCs w:val="20"/>
              </w:rPr>
              <w:t>Võ Liệt</w:t>
            </w:r>
          </w:p>
        </w:tc>
        <w:tc>
          <w:tcPr>
            <w:tcW w:w="1035" w:type="dxa"/>
            <w:tcBorders>
              <w:top w:val="single" w:sz="8" w:space="0" w:color="auto"/>
              <w:left w:val="nil"/>
              <w:bottom w:val="single" w:sz="8" w:space="0" w:color="auto"/>
              <w:right w:val="single" w:sz="8" w:space="0" w:color="auto"/>
            </w:tcBorders>
            <w:shd w:val="clear" w:color="auto" w:fill="auto"/>
            <w:vAlign w:val="center"/>
            <w:hideMark/>
          </w:tcPr>
          <w:p w14:paraId="03035A17" w14:textId="77777777" w:rsidR="00AA69F4" w:rsidRDefault="00AA69F4">
            <w:pPr>
              <w:jc w:val="center"/>
              <w:rPr>
                <w:b/>
                <w:bCs/>
                <w:color w:val="000000"/>
                <w:sz w:val="20"/>
                <w:szCs w:val="20"/>
              </w:rPr>
            </w:pPr>
            <w:r>
              <w:rPr>
                <w:b/>
                <w:bCs/>
                <w:color w:val="000000"/>
                <w:sz w:val="20"/>
                <w:szCs w:val="20"/>
              </w:rPr>
              <w:t>Tổng</w:t>
            </w:r>
          </w:p>
        </w:tc>
      </w:tr>
      <w:tr w:rsidR="00AA69F4" w14:paraId="638B63E8" w14:textId="77777777" w:rsidTr="00AA69F4">
        <w:trPr>
          <w:trHeight w:val="343"/>
        </w:trPr>
        <w:tc>
          <w:tcPr>
            <w:tcW w:w="733" w:type="dxa"/>
            <w:vMerge w:val="restart"/>
            <w:tcBorders>
              <w:top w:val="nil"/>
              <w:left w:val="single" w:sz="8" w:space="0" w:color="auto"/>
              <w:bottom w:val="single" w:sz="8" w:space="0" w:color="auto"/>
              <w:right w:val="single" w:sz="8" w:space="0" w:color="auto"/>
            </w:tcBorders>
            <w:shd w:val="clear" w:color="auto" w:fill="auto"/>
            <w:noWrap/>
            <w:vAlign w:val="bottom"/>
            <w:hideMark/>
          </w:tcPr>
          <w:p w14:paraId="54004804" w14:textId="77777777" w:rsidR="00AA69F4" w:rsidRDefault="00AA69F4">
            <w:pPr>
              <w:jc w:val="center"/>
              <w:rPr>
                <w:color w:val="000000"/>
                <w:sz w:val="22"/>
                <w:szCs w:val="22"/>
              </w:rPr>
            </w:pPr>
            <w:r>
              <w:rPr>
                <w:color w:val="000000"/>
                <w:sz w:val="22"/>
                <w:szCs w:val="22"/>
              </w:rPr>
              <w:t>2024</w:t>
            </w:r>
          </w:p>
        </w:tc>
        <w:tc>
          <w:tcPr>
            <w:tcW w:w="1393" w:type="dxa"/>
            <w:tcBorders>
              <w:top w:val="nil"/>
              <w:left w:val="nil"/>
              <w:bottom w:val="single" w:sz="8" w:space="0" w:color="auto"/>
              <w:right w:val="single" w:sz="8" w:space="0" w:color="auto"/>
            </w:tcBorders>
            <w:shd w:val="clear" w:color="auto" w:fill="auto"/>
            <w:noWrap/>
            <w:vAlign w:val="bottom"/>
            <w:hideMark/>
          </w:tcPr>
          <w:p w14:paraId="29D7A58F" w14:textId="77777777" w:rsidR="00AA69F4" w:rsidRDefault="00AA69F4">
            <w:pPr>
              <w:rPr>
                <w:color w:val="000000"/>
                <w:sz w:val="20"/>
                <w:szCs w:val="20"/>
              </w:rPr>
            </w:pPr>
            <w:r>
              <w:rPr>
                <w:color w:val="000000"/>
                <w:sz w:val="20"/>
                <w:szCs w:val="20"/>
              </w:rPr>
              <w:t>Diện tích (ha)</w:t>
            </w:r>
          </w:p>
        </w:tc>
        <w:tc>
          <w:tcPr>
            <w:tcW w:w="854" w:type="dxa"/>
            <w:tcBorders>
              <w:top w:val="nil"/>
              <w:left w:val="nil"/>
              <w:bottom w:val="single" w:sz="8" w:space="0" w:color="auto"/>
              <w:right w:val="single" w:sz="8" w:space="0" w:color="auto"/>
            </w:tcBorders>
            <w:shd w:val="clear" w:color="auto" w:fill="auto"/>
            <w:noWrap/>
            <w:vAlign w:val="bottom"/>
            <w:hideMark/>
          </w:tcPr>
          <w:p w14:paraId="50F72C33" w14:textId="77777777" w:rsidR="00AA69F4" w:rsidRDefault="00AA69F4">
            <w:pPr>
              <w:jc w:val="right"/>
              <w:rPr>
                <w:color w:val="000000"/>
                <w:sz w:val="22"/>
                <w:szCs w:val="22"/>
              </w:rPr>
            </w:pPr>
            <w:r>
              <w:rPr>
                <w:color w:val="000000"/>
                <w:sz w:val="22"/>
                <w:szCs w:val="22"/>
              </w:rPr>
              <w:t>163.21</w:t>
            </w:r>
          </w:p>
        </w:tc>
        <w:tc>
          <w:tcPr>
            <w:tcW w:w="967" w:type="dxa"/>
            <w:tcBorders>
              <w:top w:val="nil"/>
              <w:left w:val="nil"/>
              <w:bottom w:val="single" w:sz="8" w:space="0" w:color="auto"/>
              <w:right w:val="single" w:sz="8" w:space="0" w:color="auto"/>
            </w:tcBorders>
            <w:shd w:val="clear" w:color="auto" w:fill="auto"/>
            <w:noWrap/>
            <w:vAlign w:val="bottom"/>
            <w:hideMark/>
          </w:tcPr>
          <w:p w14:paraId="356784C8" w14:textId="77777777" w:rsidR="00AA69F4" w:rsidRDefault="00AA69F4">
            <w:pPr>
              <w:jc w:val="right"/>
              <w:rPr>
                <w:color w:val="000000"/>
                <w:sz w:val="22"/>
                <w:szCs w:val="22"/>
              </w:rPr>
            </w:pPr>
            <w:r>
              <w:rPr>
                <w:color w:val="000000"/>
                <w:sz w:val="22"/>
                <w:szCs w:val="22"/>
              </w:rPr>
              <w:t>91.66</w:t>
            </w:r>
          </w:p>
        </w:tc>
        <w:tc>
          <w:tcPr>
            <w:tcW w:w="787" w:type="dxa"/>
            <w:tcBorders>
              <w:top w:val="nil"/>
              <w:left w:val="nil"/>
              <w:bottom w:val="single" w:sz="8" w:space="0" w:color="auto"/>
              <w:right w:val="single" w:sz="8" w:space="0" w:color="auto"/>
            </w:tcBorders>
            <w:shd w:val="clear" w:color="auto" w:fill="auto"/>
            <w:noWrap/>
            <w:vAlign w:val="bottom"/>
            <w:hideMark/>
          </w:tcPr>
          <w:p w14:paraId="5F5DC7D8" w14:textId="77777777" w:rsidR="00AA69F4" w:rsidRDefault="00AA69F4">
            <w:pPr>
              <w:jc w:val="right"/>
              <w:rPr>
                <w:color w:val="000000"/>
                <w:sz w:val="22"/>
                <w:szCs w:val="22"/>
              </w:rPr>
            </w:pPr>
            <w:r>
              <w:rPr>
                <w:color w:val="000000"/>
                <w:sz w:val="22"/>
                <w:szCs w:val="22"/>
              </w:rPr>
              <w:t>0.80</w:t>
            </w:r>
          </w:p>
        </w:tc>
        <w:tc>
          <w:tcPr>
            <w:tcW w:w="1027" w:type="dxa"/>
            <w:tcBorders>
              <w:top w:val="nil"/>
              <w:left w:val="nil"/>
              <w:bottom w:val="single" w:sz="8" w:space="0" w:color="auto"/>
              <w:right w:val="single" w:sz="8" w:space="0" w:color="auto"/>
            </w:tcBorders>
            <w:shd w:val="clear" w:color="auto" w:fill="auto"/>
            <w:noWrap/>
            <w:vAlign w:val="bottom"/>
            <w:hideMark/>
          </w:tcPr>
          <w:p w14:paraId="2BC8857B" w14:textId="77777777" w:rsidR="00AA69F4" w:rsidRDefault="00AA69F4">
            <w:pPr>
              <w:jc w:val="right"/>
              <w:rPr>
                <w:color w:val="000000"/>
                <w:sz w:val="22"/>
                <w:szCs w:val="22"/>
              </w:rPr>
            </w:pPr>
            <w:r>
              <w:rPr>
                <w:color w:val="000000"/>
                <w:sz w:val="22"/>
                <w:szCs w:val="22"/>
              </w:rPr>
              <w:t>112.41</w:t>
            </w:r>
          </w:p>
        </w:tc>
        <w:tc>
          <w:tcPr>
            <w:tcW w:w="787" w:type="dxa"/>
            <w:tcBorders>
              <w:top w:val="nil"/>
              <w:left w:val="nil"/>
              <w:bottom w:val="single" w:sz="8" w:space="0" w:color="auto"/>
              <w:right w:val="single" w:sz="8" w:space="0" w:color="auto"/>
            </w:tcBorders>
            <w:shd w:val="clear" w:color="auto" w:fill="auto"/>
            <w:noWrap/>
            <w:vAlign w:val="bottom"/>
            <w:hideMark/>
          </w:tcPr>
          <w:p w14:paraId="46B59B9F" w14:textId="77777777" w:rsidR="00AA69F4" w:rsidRDefault="00AA69F4">
            <w:pPr>
              <w:jc w:val="right"/>
              <w:rPr>
                <w:color w:val="000000"/>
                <w:sz w:val="22"/>
                <w:szCs w:val="22"/>
              </w:rPr>
            </w:pPr>
            <w:r>
              <w:rPr>
                <w:color w:val="000000"/>
                <w:sz w:val="22"/>
                <w:szCs w:val="22"/>
              </w:rPr>
              <w:t>0.00</w:t>
            </w:r>
          </w:p>
        </w:tc>
        <w:tc>
          <w:tcPr>
            <w:tcW w:w="1027" w:type="dxa"/>
            <w:tcBorders>
              <w:top w:val="nil"/>
              <w:left w:val="nil"/>
              <w:bottom w:val="single" w:sz="8" w:space="0" w:color="auto"/>
              <w:right w:val="single" w:sz="8" w:space="0" w:color="auto"/>
            </w:tcBorders>
            <w:shd w:val="clear" w:color="auto" w:fill="auto"/>
            <w:noWrap/>
            <w:vAlign w:val="bottom"/>
            <w:hideMark/>
          </w:tcPr>
          <w:p w14:paraId="401FF7BB" w14:textId="77777777" w:rsidR="00AA69F4" w:rsidRDefault="00AA69F4">
            <w:pPr>
              <w:jc w:val="right"/>
              <w:rPr>
                <w:color w:val="000000"/>
                <w:sz w:val="22"/>
                <w:szCs w:val="22"/>
              </w:rPr>
            </w:pPr>
            <w:r>
              <w:rPr>
                <w:color w:val="000000"/>
                <w:sz w:val="22"/>
                <w:szCs w:val="22"/>
              </w:rPr>
              <w:t>25.05</w:t>
            </w:r>
          </w:p>
        </w:tc>
        <w:tc>
          <w:tcPr>
            <w:tcW w:w="1027" w:type="dxa"/>
            <w:tcBorders>
              <w:top w:val="nil"/>
              <w:left w:val="nil"/>
              <w:bottom w:val="single" w:sz="8" w:space="0" w:color="auto"/>
              <w:right w:val="single" w:sz="8" w:space="0" w:color="auto"/>
            </w:tcBorders>
            <w:shd w:val="clear" w:color="auto" w:fill="auto"/>
            <w:noWrap/>
            <w:vAlign w:val="bottom"/>
            <w:hideMark/>
          </w:tcPr>
          <w:p w14:paraId="256F9A06" w14:textId="77777777" w:rsidR="00AA69F4" w:rsidRDefault="00AA69F4">
            <w:pPr>
              <w:jc w:val="right"/>
              <w:rPr>
                <w:color w:val="000000"/>
                <w:sz w:val="22"/>
                <w:szCs w:val="22"/>
              </w:rPr>
            </w:pPr>
            <w:r>
              <w:rPr>
                <w:color w:val="000000"/>
                <w:sz w:val="22"/>
                <w:szCs w:val="22"/>
              </w:rPr>
              <w:t>101.87</w:t>
            </w:r>
          </w:p>
        </w:tc>
        <w:tc>
          <w:tcPr>
            <w:tcW w:w="1027" w:type="dxa"/>
            <w:tcBorders>
              <w:top w:val="nil"/>
              <w:left w:val="nil"/>
              <w:bottom w:val="single" w:sz="8" w:space="0" w:color="auto"/>
              <w:right w:val="single" w:sz="8" w:space="0" w:color="auto"/>
            </w:tcBorders>
            <w:shd w:val="clear" w:color="auto" w:fill="auto"/>
            <w:noWrap/>
            <w:vAlign w:val="bottom"/>
            <w:hideMark/>
          </w:tcPr>
          <w:p w14:paraId="4574B0E5" w14:textId="77777777" w:rsidR="00AA69F4" w:rsidRDefault="00AA69F4">
            <w:pPr>
              <w:jc w:val="right"/>
              <w:rPr>
                <w:color w:val="000000"/>
                <w:sz w:val="22"/>
                <w:szCs w:val="22"/>
              </w:rPr>
            </w:pPr>
            <w:r>
              <w:rPr>
                <w:color w:val="000000"/>
                <w:sz w:val="22"/>
                <w:szCs w:val="22"/>
              </w:rPr>
              <w:t>48.37</w:t>
            </w:r>
          </w:p>
        </w:tc>
        <w:tc>
          <w:tcPr>
            <w:tcW w:w="1027" w:type="dxa"/>
            <w:tcBorders>
              <w:top w:val="nil"/>
              <w:left w:val="nil"/>
              <w:bottom w:val="single" w:sz="8" w:space="0" w:color="auto"/>
              <w:right w:val="single" w:sz="8" w:space="0" w:color="auto"/>
            </w:tcBorders>
            <w:shd w:val="clear" w:color="auto" w:fill="auto"/>
            <w:noWrap/>
            <w:vAlign w:val="bottom"/>
            <w:hideMark/>
          </w:tcPr>
          <w:p w14:paraId="28B31D6E" w14:textId="77777777" w:rsidR="00AA69F4" w:rsidRDefault="00AA69F4">
            <w:pPr>
              <w:jc w:val="right"/>
              <w:rPr>
                <w:color w:val="000000"/>
                <w:sz w:val="22"/>
                <w:szCs w:val="22"/>
              </w:rPr>
            </w:pPr>
            <w:r>
              <w:rPr>
                <w:color w:val="000000"/>
                <w:sz w:val="22"/>
                <w:szCs w:val="22"/>
              </w:rPr>
              <w:t>95.00</w:t>
            </w:r>
          </w:p>
        </w:tc>
        <w:tc>
          <w:tcPr>
            <w:tcW w:w="1027" w:type="dxa"/>
            <w:tcBorders>
              <w:top w:val="nil"/>
              <w:left w:val="nil"/>
              <w:bottom w:val="single" w:sz="8" w:space="0" w:color="auto"/>
              <w:right w:val="single" w:sz="8" w:space="0" w:color="auto"/>
            </w:tcBorders>
            <w:shd w:val="clear" w:color="auto" w:fill="auto"/>
            <w:noWrap/>
            <w:vAlign w:val="bottom"/>
            <w:hideMark/>
          </w:tcPr>
          <w:p w14:paraId="7A7CCF70" w14:textId="77777777" w:rsidR="00AA69F4" w:rsidRDefault="00AA69F4">
            <w:pPr>
              <w:jc w:val="right"/>
              <w:rPr>
                <w:color w:val="000000"/>
                <w:sz w:val="22"/>
                <w:szCs w:val="22"/>
              </w:rPr>
            </w:pPr>
            <w:r>
              <w:rPr>
                <w:color w:val="000000"/>
                <w:sz w:val="22"/>
                <w:szCs w:val="22"/>
              </w:rPr>
              <w:t>69.20</w:t>
            </w:r>
          </w:p>
        </w:tc>
        <w:tc>
          <w:tcPr>
            <w:tcW w:w="1027" w:type="dxa"/>
            <w:tcBorders>
              <w:top w:val="nil"/>
              <w:left w:val="nil"/>
              <w:bottom w:val="single" w:sz="8" w:space="0" w:color="auto"/>
              <w:right w:val="single" w:sz="8" w:space="0" w:color="auto"/>
            </w:tcBorders>
            <w:shd w:val="clear" w:color="auto" w:fill="auto"/>
            <w:noWrap/>
            <w:vAlign w:val="bottom"/>
            <w:hideMark/>
          </w:tcPr>
          <w:p w14:paraId="212EEAA9" w14:textId="77777777" w:rsidR="00AA69F4" w:rsidRDefault="00AA69F4">
            <w:pPr>
              <w:jc w:val="right"/>
              <w:rPr>
                <w:color w:val="000000"/>
                <w:sz w:val="22"/>
                <w:szCs w:val="22"/>
              </w:rPr>
            </w:pPr>
            <w:r>
              <w:rPr>
                <w:color w:val="000000"/>
                <w:sz w:val="22"/>
                <w:szCs w:val="22"/>
              </w:rPr>
              <w:t>47.65</w:t>
            </w:r>
          </w:p>
        </w:tc>
        <w:tc>
          <w:tcPr>
            <w:tcW w:w="1035" w:type="dxa"/>
            <w:tcBorders>
              <w:top w:val="nil"/>
              <w:left w:val="nil"/>
              <w:bottom w:val="single" w:sz="8" w:space="0" w:color="auto"/>
              <w:right w:val="single" w:sz="8" w:space="0" w:color="auto"/>
            </w:tcBorders>
            <w:shd w:val="clear" w:color="auto" w:fill="auto"/>
            <w:noWrap/>
            <w:vAlign w:val="bottom"/>
            <w:hideMark/>
          </w:tcPr>
          <w:p w14:paraId="1FED0952" w14:textId="77777777" w:rsidR="00AA69F4" w:rsidRDefault="00AA69F4">
            <w:pPr>
              <w:jc w:val="right"/>
              <w:rPr>
                <w:b/>
                <w:bCs/>
                <w:color w:val="000000"/>
                <w:sz w:val="22"/>
                <w:szCs w:val="22"/>
              </w:rPr>
            </w:pPr>
            <w:r>
              <w:rPr>
                <w:b/>
                <w:bCs/>
                <w:color w:val="000000"/>
                <w:sz w:val="22"/>
                <w:szCs w:val="22"/>
              </w:rPr>
              <w:t>755.22</w:t>
            </w:r>
          </w:p>
        </w:tc>
      </w:tr>
      <w:tr w:rsidR="00AA69F4" w14:paraId="7B37B14B" w14:textId="77777777" w:rsidTr="00AA69F4">
        <w:trPr>
          <w:trHeight w:val="343"/>
        </w:trPr>
        <w:tc>
          <w:tcPr>
            <w:tcW w:w="733" w:type="dxa"/>
            <w:vMerge/>
            <w:tcBorders>
              <w:top w:val="nil"/>
              <w:left w:val="single" w:sz="8" w:space="0" w:color="auto"/>
              <w:bottom w:val="single" w:sz="8" w:space="0" w:color="auto"/>
              <w:right w:val="single" w:sz="8" w:space="0" w:color="auto"/>
            </w:tcBorders>
            <w:vAlign w:val="center"/>
            <w:hideMark/>
          </w:tcPr>
          <w:p w14:paraId="7584A24E" w14:textId="77777777" w:rsidR="00AA69F4" w:rsidRDefault="00AA69F4">
            <w:pPr>
              <w:rPr>
                <w:color w:val="000000"/>
                <w:sz w:val="22"/>
                <w:szCs w:val="22"/>
              </w:rPr>
            </w:pPr>
          </w:p>
        </w:tc>
        <w:tc>
          <w:tcPr>
            <w:tcW w:w="1393" w:type="dxa"/>
            <w:tcBorders>
              <w:top w:val="nil"/>
              <w:left w:val="nil"/>
              <w:bottom w:val="single" w:sz="8" w:space="0" w:color="auto"/>
              <w:right w:val="single" w:sz="8" w:space="0" w:color="auto"/>
            </w:tcBorders>
            <w:shd w:val="clear" w:color="auto" w:fill="auto"/>
            <w:noWrap/>
            <w:vAlign w:val="bottom"/>
            <w:hideMark/>
          </w:tcPr>
          <w:p w14:paraId="7C53812B" w14:textId="0783351B" w:rsidR="00AA69F4" w:rsidRDefault="00AA69F4">
            <w:pPr>
              <w:rPr>
                <w:color w:val="000000"/>
                <w:sz w:val="20"/>
                <w:szCs w:val="20"/>
              </w:rPr>
            </w:pPr>
            <w:proofErr w:type="gramStart"/>
            <w:r>
              <w:rPr>
                <w:color w:val="000000"/>
                <w:sz w:val="20"/>
                <w:szCs w:val="20"/>
              </w:rPr>
              <w:t>S.lượng</w:t>
            </w:r>
            <w:proofErr w:type="gramEnd"/>
            <w:r>
              <w:rPr>
                <w:color w:val="000000"/>
                <w:sz w:val="20"/>
                <w:szCs w:val="20"/>
              </w:rPr>
              <w:t xml:space="preserve"> (m</w:t>
            </w:r>
            <w:r w:rsidRPr="00AA69F4">
              <w:rPr>
                <w:color w:val="000000"/>
                <w:sz w:val="20"/>
                <w:szCs w:val="20"/>
                <w:vertAlign w:val="superscript"/>
              </w:rPr>
              <w:t>3</w:t>
            </w:r>
            <w:r>
              <w:rPr>
                <w:color w:val="000000"/>
                <w:sz w:val="20"/>
                <w:szCs w:val="20"/>
              </w:rPr>
              <w:t>)</w:t>
            </w:r>
          </w:p>
        </w:tc>
        <w:tc>
          <w:tcPr>
            <w:tcW w:w="854" w:type="dxa"/>
            <w:tcBorders>
              <w:top w:val="nil"/>
              <w:left w:val="nil"/>
              <w:bottom w:val="single" w:sz="8" w:space="0" w:color="auto"/>
              <w:right w:val="single" w:sz="8" w:space="0" w:color="auto"/>
            </w:tcBorders>
            <w:shd w:val="clear" w:color="auto" w:fill="auto"/>
            <w:noWrap/>
            <w:vAlign w:val="bottom"/>
            <w:hideMark/>
          </w:tcPr>
          <w:p w14:paraId="2A8F521F" w14:textId="77777777" w:rsidR="00AA69F4" w:rsidRDefault="00AA69F4">
            <w:pPr>
              <w:jc w:val="right"/>
              <w:rPr>
                <w:color w:val="000000"/>
                <w:sz w:val="22"/>
                <w:szCs w:val="22"/>
              </w:rPr>
            </w:pPr>
            <w:r>
              <w:rPr>
                <w:color w:val="000000"/>
                <w:sz w:val="22"/>
                <w:szCs w:val="22"/>
              </w:rPr>
              <w:t>20,127</w:t>
            </w:r>
          </w:p>
        </w:tc>
        <w:tc>
          <w:tcPr>
            <w:tcW w:w="967" w:type="dxa"/>
            <w:tcBorders>
              <w:top w:val="nil"/>
              <w:left w:val="nil"/>
              <w:bottom w:val="single" w:sz="8" w:space="0" w:color="auto"/>
              <w:right w:val="single" w:sz="8" w:space="0" w:color="auto"/>
            </w:tcBorders>
            <w:shd w:val="clear" w:color="auto" w:fill="auto"/>
            <w:noWrap/>
            <w:vAlign w:val="bottom"/>
            <w:hideMark/>
          </w:tcPr>
          <w:p w14:paraId="574E40B5" w14:textId="77777777" w:rsidR="00AA69F4" w:rsidRDefault="00AA69F4">
            <w:pPr>
              <w:jc w:val="right"/>
              <w:rPr>
                <w:color w:val="000000"/>
                <w:sz w:val="22"/>
                <w:szCs w:val="22"/>
              </w:rPr>
            </w:pPr>
            <w:r>
              <w:rPr>
                <w:color w:val="000000"/>
                <w:sz w:val="22"/>
                <w:szCs w:val="22"/>
              </w:rPr>
              <w:t>11,303</w:t>
            </w:r>
          </w:p>
        </w:tc>
        <w:tc>
          <w:tcPr>
            <w:tcW w:w="787" w:type="dxa"/>
            <w:tcBorders>
              <w:top w:val="nil"/>
              <w:left w:val="nil"/>
              <w:bottom w:val="single" w:sz="8" w:space="0" w:color="auto"/>
              <w:right w:val="single" w:sz="8" w:space="0" w:color="auto"/>
            </w:tcBorders>
            <w:shd w:val="clear" w:color="auto" w:fill="auto"/>
            <w:noWrap/>
            <w:vAlign w:val="bottom"/>
            <w:hideMark/>
          </w:tcPr>
          <w:p w14:paraId="70154A99" w14:textId="77777777" w:rsidR="00AA69F4" w:rsidRDefault="00AA69F4">
            <w:pPr>
              <w:jc w:val="right"/>
              <w:rPr>
                <w:color w:val="000000"/>
                <w:sz w:val="22"/>
                <w:szCs w:val="22"/>
              </w:rPr>
            </w:pPr>
            <w:r>
              <w:rPr>
                <w:color w:val="000000"/>
                <w:sz w:val="22"/>
                <w:szCs w:val="22"/>
              </w:rPr>
              <w:t>99</w:t>
            </w:r>
          </w:p>
        </w:tc>
        <w:tc>
          <w:tcPr>
            <w:tcW w:w="1027" w:type="dxa"/>
            <w:tcBorders>
              <w:top w:val="nil"/>
              <w:left w:val="nil"/>
              <w:bottom w:val="single" w:sz="8" w:space="0" w:color="auto"/>
              <w:right w:val="single" w:sz="8" w:space="0" w:color="auto"/>
            </w:tcBorders>
            <w:shd w:val="clear" w:color="auto" w:fill="auto"/>
            <w:noWrap/>
            <w:vAlign w:val="bottom"/>
            <w:hideMark/>
          </w:tcPr>
          <w:p w14:paraId="7BDBD088" w14:textId="77777777" w:rsidR="00AA69F4" w:rsidRDefault="00AA69F4">
            <w:pPr>
              <w:jc w:val="right"/>
              <w:rPr>
                <w:color w:val="000000"/>
                <w:sz w:val="22"/>
                <w:szCs w:val="22"/>
              </w:rPr>
            </w:pPr>
            <w:r>
              <w:rPr>
                <w:color w:val="000000"/>
                <w:sz w:val="22"/>
                <w:szCs w:val="22"/>
              </w:rPr>
              <w:t>13,862</w:t>
            </w:r>
          </w:p>
        </w:tc>
        <w:tc>
          <w:tcPr>
            <w:tcW w:w="787" w:type="dxa"/>
            <w:tcBorders>
              <w:top w:val="nil"/>
              <w:left w:val="nil"/>
              <w:bottom w:val="single" w:sz="8" w:space="0" w:color="auto"/>
              <w:right w:val="single" w:sz="8" w:space="0" w:color="auto"/>
            </w:tcBorders>
            <w:shd w:val="clear" w:color="auto" w:fill="auto"/>
            <w:noWrap/>
            <w:vAlign w:val="bottom"/>
            <w:hideMark/>
          </w:tcPr>
          <w:p w14:paraId="3ADBE279" w14:textId="77777777" w:rsidR="00AA69F4" w:rsidRDefault="00AA69F4">
            <w:pPr>
              <w:jc w:val="right"/>
              <w:rPr>
                <w:color w:val="000000"/>
                <w:sz w:val="22"/>
                <w:szCs w:val="22"/>
              </w:rPr>
            </w:pPr>
            <w:r>
              <w:rPr>
                <w:color w:val="000000"/>
                <w:sz w:val="22"/>
                <w:szCs w:val="22"/>
              </w:rPr>
              <w:t>0</w:t>
            </w:r>
          </w:p>
        </w:tc>
        <w:tc>
          <w:tcPr>
            <w:tcW w:w="1027" w:type="dxa"/>
            <w:tcBorders>
              <w:top w:val="nil"/>
              <w:left w:val="nil"/>
              <w:bottom w:val="single" w:sz="8" w:space="0" w:color="auto"/>
              <w:right w:val="single" w:sz="8" w:space="0" w:color="auto"/>
            </w:tcBorders>
            <w:shd w:val="clear" w:color="auto" w:fill="auto"/>
            <w:noWrap/>
            <w:vAlign w:val="bottom"/>
            <w:hideMark/>
          </w:tcPr>
          <w:p w14:paraId="208C198B" w14:textId="77777777" w:rsidR="00AA69F4" w:rsidRDefault="00AA69F4">
            <w:pPr>
              <w:jc w:val="right"/>
              <w:rPr>
                <w:color w:val="000000"/>
                <w:sz w:val="22"/>
                <w:szCs w:val="22"/>
              </w:rPr>
            </w:pPr>
            <w:r>
              <w:rPr>
                <w:color w:val="000000"/>
                <w:sz w:val="22"/>
                <w:szCs w:val="22"/>
              </w:rPr>
              <w:t>3,089</w:t>
            </w:r>
          </w:p>
        </w:tc>
        <w:tc>
          <w:tcPr>
            <w:tcW w:w="1027" w:type="dxa"/>
            <w:tcBorders>
              <w:top w:val="nil"/>
              <w:left w:val="nil"/>
              <w:bottom w:val="single" w:sz="8" w:space="0" w:color="auto"/>
              <w:right w:val="single" w:sz="8" w:space="0" w:color="auto"/>
            </w:tcBorders>
            <w:shd w:val="clear" w:color="auto" w:fill="auto"/>
            <w:noWrap/>
            <w:vAlign w:val="bottom"/>
            <w:hideMark/>
          </w:tcPr>
          <w:p w14:paraId="39BCBE51" w14:textId="77777777" w:rsidR="00AA69F4" w:rsidRDefault="00AA69F4">
            <w:pPr>
              <w:jc w:val="right"/>
              <w:rPr>
                <w:color w:val="000000"/>
                <w:sz w:val="22"/>
                <w:szCs w:val="22"/>
              </w:rPr>
            </w:pPr>
            <w:r>
              <w:rPr>
                <w:color w:val="000000"/>
                <w:sz w:val="22"/>
                <w:szCs w:val="22"/>
              </w:rPr>
              <w:t>12,562</w:t>
            </w:r>
          </w:p>
        </w:tc>
        <w:tc>
          <w:tcPr>
            <w:tcW w:w="1027" w:type="dxa"/>
            <w:tcBorders>
              <w:top w:val="nil"/>
              <w:left w:val="nil"/>
              <w:bottom w:val="single" w:sz="8" w:space="0" w:color="auto"/>
              <w:right w:val="single" w:sz="8" w:space="0" w:color="auto"/>
            </w:tcBorders>
            <w:shd w:val="clear" w:color="auto" w:fill="auto"/>
            <w:noWrap/>
            <w:vAlign w:val="bottom"/>
            <w:hideMark/>
          </w:tcPr>
          <w:p w14:paraId="18DDF495" w14:textId="77777777" w:rsidR="00AA69F4" w:rsidRDefault="00AA69F4">
            <w:pPr>
              <w:jc w:val="right"/>
              <w:rPr>
                <w:color w:val="000000"/>
                <w:sz w:val="22"/>
                <w:szCs w:val="22"/>
              </w:rPr>
            </w:pPr>
            <w:r>
              <w:rPr>
                <w:color w:val="000000"/>
                <w:sz w:val="22"/>
                <w:szCs w:val="22"/>
              </w:rPr>
              <w:t>5,965</w:t>
            </w:r>
          </w:p>
        </w:tc>
        <w:tc>
          <w:tcPr>
            <w:tcW w:w="1027" w:type="dxa"/>
            <w:tcBorders>
              <w:top w:val="nil"/>
              <w:left w:val="nil"/>
              <w:bottom w:val="single" w:sz="8" w:space="0" w:color="auto"/>
              <w:right w:val="single" w:sz="8" w:space="0" w:color="auto"/>
            </w:tcBorders>
            <w:shd w:val="clear" w:color="auto" w:fill="auto"/>
            <w:noWrap/>
            <w:vAlign w:val="bottom"/>
            <w:hideMark/>
          </w:tcPr>
          <w:p w14:paraId="15FCB2BA" w14:textId="77777777" w:rsidR="00AA69F4" w:rsidRDefault="00AA69F4">
            <w:pPr>
              <w:jc w:val="right"/>
              <w:rPr>
                <w:color w:val="000000"/>
                <w:sz w:val="22"/>
                <w:szCs w:val="22"/>
              </w:rPr>
            </w:pPr>
            <w:r>
              <w:rPr>
                <w:color w:val="000000"/>
                <w:sz w:val="22"/>
                <w:szCs w:val="22"/>
              </w:rPr>
              <w:t>11,715</w:t>
            </w:r>
          </w:p>
        </w:tc>
        <w:tc>
          <w:tcPr>
            <w:tcW w:w="1027" w:type="dxa"/>
            <w:tcBorders>
              <w:top w:val="nil"/>
              <w:left w:val="nil"/>
              <w:bottom w:val="single" w:sz="8" w:space="0" w:color="auto"/>
              <w:right w:val="single" w:sz="8" w:space="0" w:color="auto"/>
            </w:tcBorders>
            <w:shd w:val="clear" w:color="auto" w:fill="auto"/>
            <w:noWrap/>
            <w:vAlign w:val="bottom"/>
            <w:hideMark/>
          </w:tcPr>
          <w:p w14:paraId="1A613EB2" w14:textId="77777777" w:rsidR="00AA69F4" w:rsidRDefault="00AA69F4">
            <w:pPr>
              <w:jc w:val="right"/>
              <w:rPr>
                <w:color w:val="000000"/>
                <w:sz w:val="22"/>
                <w:szCs w:val="22"/>
              </w:rPr>
            </w:pPr>
            <w:r>
              <w:rPr>
                <w:color w:val="000000"/>
                <w:sz w:val="22"/>
                <w:szCs w:val="22"/>
              </w:rPr>
              <w:t>8,534</w:t>
            </w:r>
          </w:p>
        </w:tc>
        <w:tc>
          <w:tcPr>
            <w:tcW w:w="1027" w:type="dxa"/>
            <w:tcBorders>
              <w:top w:val="nil"/>
              <w:left w:val="nil"/>
              <w:bottom w:val="single" w:sz="8" w:space="0" w:color="auto"/>
              <w:right w:val="single" w:sz="8" w:space="0" w:color="auto"/>
            </w:tcBorders>
            <w:shd w:val="clear" w:color="auto" w:fill="auto"/>
            <w:noWrap/>
            <w:vAlign w:val="bottom"/>
            <w:hideMark/>
          </w:tcPr>
          <w:p w14:paraId="1FAF0430" w14:textId="77777777" w:rsidR="00AA69F4" w:rsidRDefault="00AA69F4">
            <w:pPr>
              <w:jc w:val="right"/>
              <w:rPr>
                <w:color w:val="000000"/>
                <w:sz w:val="22"/>
                <w:szCs w:val="22"/>
              </w:rPr>
            </w:pPr>
            <w:r>
              <w:rPr>
                <w:color w:val="000000"/>
                <w:sz w:val="22"/>
                <w:szCs w:val="22"/>
              </w:rPr>
              <w:t>5,876</w:t>
            </w:r>
          </w:p>
        </w:tc>
        <w:tc>
          <w:tcPr>
            <w:tcW w:w="1035" w:type="dxa"/>
            <w:tcBorders>
              <w:top w:val="nil"/>
              <w:left w:val="nil"/>
              <w:bottom w:val="single" w:sz="8" w:space="0" w:color="auto"/>
              <w:right w:val="single" w:sz="8" w:space="0" w:color="auto"/>
            </w:tcBorders>
            <w:shd w:val="clear" w:color="auto" w:fill="auto"/>
            <w:noWrap/>
            <w:vAlign w:val="bottom"/>
            <w:hideMark/>
          </w:tcPr>
          <w:p w14:paraId="184070E5" w14:textId="77777777" w:rsidR="00AA69F4" w:rsidRDefault="00AA69F4">
            <w:pPr>
              <w:jc w:val="right"/>
              <w:rPr>
                <w:b/>
                <w:bCs/>
                <w:color w:val="000000"/>
                <w:sz w:val="22"/>
                <w:szCs w:val="22"/>
              </w:rPr>
            </w:pPr>
            <w:r>
              <w:rPr>
                <w:b/>
                <w:bCs/>
                <w:color w:val="000000"/>
                <w:sz w:val="22"/>
                <w:szCs w:val="22"/>
              </w:rPr>
              <w:t>93,132</w:t>
            </w:r>
          </w:p>
        </w:tc>
      </w:tr>
      <w:tr w:rsidR="00AA69F4" w14:paraId="7FB8A584" w14:textId="77777777" w:rsidTr="00AA69F4">
        <w:trPr>
          <w:trHeight w:val="402"/>
        </w:trPr>
        <w:tc>
          <w:tcPr>
            <w:tcW w:w="733" w:type="dxa"/>
            <w:vMerge/>
            <w:tcBorders>
              <w:top w:val="nil"/>
              <w:left w:val="single" w:sz="8" w:space="0" w:color="auto"/>
              <w:bottom w:val="single" w:sz="8" w:space="0" w:color="auto"/>
              <w:right w:val="single" w:sz="8" w:space="0" w:color="auto"/>
            </w:tcBorders>
            <w:vAlign w:val="center"/>
            <w:hideMark/>
          </w:tcPr>
          <w:p w14:paraId="22997B9D" w14:textId="77777777" w:rsidR="00AA69F4" w:rsidRDefault="00AA69F4">
            <w:pPr>
              <w:rPr>
                <w:color w:val="000000"/>
                <w:sz w:val="22"/>
                <w:szCs w:val="22"/>
              </w:rPr>
            </w:pPr>
          </w:p>
        </w:tc>
        <w:tc>
          <w:tcPr>
            <w:tcW w:w="1393" w:type="dxa"/>
            <w:tcBorders>
              <w:top w:val="nil"/>
              <w:left w:val="nil"/>
              <w:bottom w:val="single" w:sz="8" w:space="0" w:color="auto"/>
              <w:right w:val="single" w:sz="8" w:space="0" w:color="auto"/>
            </w:tcBorders>
            <w:shd w:val="clear" w:color="auto" w:fill="auto"/>
            <w:noWrap/>
            <w:vAlign w:val="bottom"/>
            <w:hideMark/>
          </w:tcPr>
          <w:p w14:paraId="75280921" w14:textId="3C62CE19" w:rsidR="00AA69F4" w:rsidRDefault="00AA69F4">
            <w:pPr>
              <w:rPr>
                <w:color w:val="000000"/>
                <w:sz w:val="20"/>
                <w:szCs w:val="20"/>
              </w:rPr>
            </w:pPr>
            <w:proofErr w:type="gramStart"/>
            <w:r>
              <w:rPr>
                <w:color w:val="000000"/>
                <w:sz w:val="20"/>
                <w:szCs w:val="20"/>
              </w:rPr>
              <w:t>S.lượng</w:t>
            </w:r>
            <w:proofErr w:type="gramEnd"/>
            <w:r>
              <w:rPr>
                <w:color w:val="000000"/>
                <w:sz w:val="20"/>
                <w:szCs w:val="20"/>
              </w:rPr>
              <w:t xml:space="preserve"> (tấn)</w:t>
            </w:r>
          </w:p>
        </w:tc>
        <w:tc>
          <w:tcPr>
            <w:tcW w:w="854" w:type="dxa"/>
            <w:tcBorders>
              <w:top w:val="nil"/>
              <w:left w:val="nil"/>
              <w:bottom w:val="single" w:sz="8" w:space="0" w:color="auto"/>
              <w:right w:val="single" w:sz="8" w:space="0" w:color="auto"/>
            </w:tcBorders>
            <w:shd w:val="clear" w:color="auto" w:fill="auto"/>
            <w:noWrap/>
            <w:vAlign w:val="bottom"/>
            <w:hideMark/>
          </w:tcPr>
          <w:p w14:paraId="1BF321B0" w14:textId="77777777" w:rsidR="00AA69F4" w:rsidRDefault="00AA69F4">
            <w:pPr>
              <w:jc w:val="right"/>
              <w:rPr>
                <w:color w:val="000000"/>
                <w:sz w:val="22"/>
                <w:szCs w:val="22"/>
              </w:rPr>
            </w:pPr>
            <w:r>
              <w:rPr>
                <w:color w:val="000000"/>
                <w:sz w:val="22"/>
                <w:szCs w:val="22"/>
              </w:rPr>
              <w:t>17,108</w:t>
            </w:r>
          </w:p>
        </w:tc>
        <w:tc>
          <w:tcPr>
            <w:tcW w:w="967" w:type="dxa"/>
            <w:tcBorders>
              <w:top w:val="nil"/>
              <w:left w:val="nil"/>
              <w:bottom w:val="single" w:sz="8" w:space="0" w:color="auto"/>
              <w:right w:val="single" w:sz="8" w:space="0" w:color="auto"/>
            </w:tcBorders>
            <w:shd w:val="clear" w:color="auto" w:fill="auto"/>
            <w:noWrap/>
            <w:vAlign w:val="bottom"/>
            <w:hideMark/>
          </w:tcPr>
          <w:p w14:paraId="59602997" w14:textId="77777777" w:rsidR="00AA69F4" w:rsidRDefault="00AA69F4">
            <w:pPr>
              <w:jc w:val="right"/>
              <w:rPr>
                <w:color w:val="000000"/>
                <w:sz w:val="22"/>
                <w:szCs w:val="22"/>
              </w:rPr>
            </w:pPr>
            <w:r>
              <w:rPr>
                <w:color w:val="000000"/>
                <w:sz w:val="22"/>
                <w:szCs w:val="22"/>
              </w:rPr>
              <w:t>9,608</w:t>
            </w:r>
          </w:p>
        </w:tc>
        <w:tc>
          <w:tcPr>
            <w:tcW w:w="787" w:type="dxa"/>
            <w:tcBorders>
              <w:top w:val="nil"/>
              <w:left w:val="nil"/>
              <w:bottom w:val="single" w:sz="8" w:space="0" w:color="auto"/>
              <w:right w:val="single" w:sz="8" w:space="0" w:color="auto"/>
            </w:tcBorders>
            <w:shd w:val="clear" w:color="auto" w:fill="auto"/>
            <w:noWrap/>
            <w:vAlign w:val="bottom"/>
            <w:hideMark/>
          </w:tcPr>
          <w:p w14:paraId="592858BA" w14:textId="77777777" w:rsidR="00AA69F4" w:rsidRDefault="00AA69F4">
            <w:pPr>
              <w:jc w:val="right"/>
              <w:rPr>
                <w:color w:val="000000"/>
                <w:sz w:val="22"/>
                <w:szCs w:val="22"/>
              </w:rPr>
            </w:pPr>
            <w:r>
              <w:rPr>
                <w:color w:val="000000"/>
                <w:sz w:val="22"/>
                <w:szCs w:val="22"/>
              </w:rPr>
              <w:t>84</w:t>
            </w:r>
          </w:p>
        </w:tc>
        <w:tc>
          <w:tcPr>
            <w:tcW w:w="1027" w:type="dxa"/>
            <w:tcBorders>
              <w:top w:val="nil"/>
              <w:left w:val="nil"/>
              <w:bottom w:val="single" w:sz="8" w:space="0" w:color="auto"/>
              <w:right w:val="single" w:sz="8" w:space="0" w:color="auto"/>
            </w:tcBorders>
            <w:shd w:val="clear" w:color="auto" w:fill="auto"/>
            <w:noWrap/>
            <w:vAlign w:val="bottom"/>
            <w:hideMark/>
          </w:tcPr>
          <w:p w14:paraId="7BE0AD5C" w14:textId="77777777" w:rsidR="00AA69F4" w:rsidRDefault="00AA69F4">
            <w:pPr>
              <w:jc w:val="right"/>
              <w:rPr>
                <w:color w:val="000000"/>
                <w:sz w:val="22"/>
                <w:szCs w:val="22"/>
              </w:rPr>
            </w:pPr>
            <w:r>
              <w:rPr>
                <w:color w:val="000000"/>
                <w:sz w:val="22"/>
                <w:szCs w:val="22"/>
              </w:rPr>
              <w:t>11,783</w:t>
            </w:r>
          </w:p>
        </w:tc>
        <w:tc>
          <w:tcPr>
            <w:tcW w:w="787" w:type="dxa"/>
            <w:tcBorders>
              <w:top w:val="nil"/>
              <w:left w:val="nil"/>
              <w:bottom w:val="single" w:sz="8" w:space="0" w:color="auto"/>
              <w:right w:val="single" w:sz="8" w:space="0" w:color="auto"/>
            </w:tcBorders>
            <w:shd w:val="clear" w:color="auto" w:fill="auto"/>
            <w:noWrap/>
            <w:vAlign w:val="bottom"/>
            <w:hideMark/>
          </w:tcPr>
          <w:p w14:paraId="7567A1CC" w14:textId="77777777" w:rsidR="00AA69F4" w:rsidRDefault="00AA69F4">
            <w:pPr>
              <w:jc w:val="right"/>
              <w:rPr>
                <w:color w:val="000000"/>
                <w:sz w:val="22"/>
                <w:szCs w:val="22"/>
              </w:rPr>
            </w:pPr>
            <w:r>
              <w:rPr>
                <w:color w:val="000000"/>
                <w:sz w:val="22"/>
                <w:szCs w:val="22"/>
              </w:rPr>
              <w:t>0</w:t>
            </w:r>
          </w:p>
        </w:tc>
        <w:tc>
          <w:tcPr>
            <w:tcW w:w="1027" w:type="dxa"/>
            <w:tcBorders>
              <w:top w:val="nil"/>
              <w:left w:val="nil"/>
              <w:bottom w:val="single" w:sz="8" w:space="0" w:color="auto"/>
              <w:right w:val="single" w:sz="8" w:space="0" w:color="auto"/>
            </w:tcBorders>
            <w:shd w:val="clear" w:color="auto" w:fill="auto"/>
            <w:noWrap/>
            <w:vAlign w:val="bottom"/>
            <w:hideMark/>
          </w:tcPr>
          <w:p w14:paraId="23B70739" w14:textId="77777777" w:rsidR="00AA69F4" w:rsidRDefault="00AA69F4">
            <w:pPr>
              <w:jc w:val="right"/>
              <w:rPr>
                <w:color w:val="000000"/>
                <w:sz w:val="22"/>
                <w:szCs w:val="22"/>
              </w:rPr>
            </w:pPr>
            <w:r>
              <w:rPr>
                <w:color w:val="000000"/>
                <w:sz w:val="22"/>
                <w:szCs w:val="22"/>
              </w:rPr>
              <w:t>2,626</w:t>
            </w:r>
          </w:p>
        </w:tc>
        <w:tc>
          <w:tcPr>
            <w:tcW w:w="1027" w:type="dxa"/>
            <w:tcBorders>
              <w:top w:val="nil"/>
              <w:left w:val="nil"/>
              <w:bottom w:val="single" w:sz="8" w:space="0" w:color="auto"/>
              <w:right w:val="single" w:sz="8" w:space="0" w:color="auto"/>
            </w:tcBorders>
            <w:shd w:val="clear" w:color="auto" w:fill="auto"/>
            <w:noWrap/>
            <w:vAlign w:val="bottom"/>
            <w:hideMark/>
          </w:tcPr>
          <w:p w14:paraId="3F9CCFC7" w14:textId="77777777" w:rsidR="00AA69F4" w:rsidRDefault="00AA69F4">
            <w:pPr>
              <w:jc w:val="right"/>
              <w:rPr>
                <w:color w:val="000000"/>
                <w:sz w:val="22"/>
                <w:szCs w:val="22"/>
              </w:rPr>
            </w:pPr>
            <w:r>
              <w:rPr>
                <w:color w:val="000000"/>
                <w:sz w:val="22"/>
                <w:szCs w:val="22"/>
              </w:rPr>
              <w:t>10,678</w:t>
            </w:r>
          </w:p>
        </w:tc>
        <w:tc>
          <w:tcPr>
            <w:tcW w:w="1027" w:type="dxa"/>
            <w:tcBorders>
              <w:top w:val="nil"/>
              <w:left w:val="nil"/>
              <w:bottom w:val="single" w:sz="8" w:space="0" w:color="auto"/>
              <w:right w:val="single" w:sz="8" w:space="0" w:color="auto"/>
            </w:tcBorders>
            <w:shd w:val="clear" w:color="auto" w:fill="auto"/>
            <w:noWrap/>
            <w:vAlign w:val="bottom"/>
            <w:hideMark/>
          </w:tcPr>
          <w:p w14:paraId="7DDBD65D" w14:textId="77777777" w:rsidR="00AA69F4" w:rsidRDefault="00AA69F4">
            <w:pPr>
              <w:jc w:val="right"/>
              <w:rPr>
                <w:color w:val="000000"/>
                <w:sz w:val="22"/>
                <w:szCs w:val="22"/>
              </w:rPr>
            </w:pPr>
            <w:r>
              <w:rPr>
                <w:color w:val="000000"/>
                <w:sz w:val="22"/>
                <w:szCs w:val="22"/>
              </w:rPr>
              <w:t>5,070</w:t>
            </w:r>
          </w:p>
        </w:tc>
        <w:tc>
          <w:tcPr>
            <w:tcW w:w="1027" w:type="dxa"/>
            <w:tcBorders>
              <w:top w:val="nil"/>
              <w:left w:val="nil"/>
              <w:bottom w:val="single" w:sz="8" w:space="0" w:color="auto"/>
              <w:right w:val="single" w:sz="8" w:space="0" w:color="auto"/>
            </w:tcBorders>
            <w:shd w:val="clear" w:color="auto" w:fill="auto"/>
            <w:noWrap/>
            <w:vAlign w:val="bottom"/>
            <w:hideMark/>
          </w:tcPr>
          <w:p w14:paraId="75BB9C27" w14:textId="77777777" w:rsidR="00AA69F4" w:rsidRDefault="00AA69F4">
            <w:pPr>
              <w:jc w:val="right"/>
              <w:rPr>
                <w:color w:val="000000"/>
                <w:sz w:val="22"/>
                <w:szCs w:val="22"/>
              </w:rPr>
            </w:pPr>
            <w:r>
              <w:rPr>
                <w:color w:val="000000"/>
                <w:sz w:val="22"/>
                <w:szCs w:val="22"/>
              </w:rPr>
              <w:t>9,958</w:t>
            </w:r>
          </w:p>
        </w:tc>
        <w:tc>
          <w:tcPr>
            <w:tcW w:w="1027" w:type="dxa"/>
            <w:tcBorders>
              <w:top w:val="nil"/>
              <w:left w:val="nil"/>
              <w:bottom w:val="single" w:sz="8" w:space="0" w:color="auto"/>
              <w:right w:val="single" w:sz="8" w:space="0" w:color="auto"/>
            </w:tcBorders>
            <w:shd w:val="clear" w:color="auto" w:fill="auto"/>
            <w:noWrap/>
            <w:vAlign w:val="bottom"/>
            <w:hideMark/>
          </w:tcPr>
          <w:p w14:paraId="39627370" w14:textId="77777777" w:rsidR="00AA69F4" w:rsidRDefault="00AA69F4">
            <w:pPr>
              <w:jc w:val="right"/>
              <w:rPr>
                <w:color w:val="000000"/>
                <w:sz w:val="22"/>
                <w:szCs w:val="22"/>
              </w:rPr>
            </w:pPr>
            <w:r>
              <w:rPr>
                <w:color w:val="000000"/>
                <w:sz w:val="22"/>
                <w:szCs w:val="22"/>
              </w:rPr>
              <w:t>7,254</w:t>
            </w:r>
          </w:p>
        </w:tc>
        <w:tc>
          <w:tcPr>
            <w:tcW w:w="1027" w:type="dxa"/>
            <w:tcBorders>
              <w:top w:val="nil"/>
              <w:left w:val="nil"/>
              <w:bottom w:val="single" w:sz="8" w:space="0" w:color="auto"/>
              <w:right w:val="single" w:sz="8" w:space="0" w:color="auto"/>
            </w:tcBorders>
            <w:shd w:val="clear" w:color="auto" w:fill="auto"/>
            <w:noWrap/>
            <w:vAlign w:val="bottom"/>
            <w:hideMark/>
          </w:tcPr>
          <w:p w14:paraId="10F35F7D" w14:textId="77777777" w:rsidR="00AA69F4" w:rsidRDefault="00AA69F4">
            <w:pPr>
              <w:jc w:val="right"/>
              <w:rPr>
                <w:color w:val="000000"/>
                <w:sz w:val="22"/>
                <w:szCs w:val="22"/>
              </w:rPr>
            </w:pPr>
            <w:r>
              <w:rPr>
                <w:color w:val="000000"/>
                <w:sz w:val="22"/>
                <w:szCs w:val="22"/>
              </w:rPr>
              <w:t>4,995</w:t>
            </w:r>
          </w:p>
        </w:tc>
        <w:tc>
          <w:tcPr>
            <w:tcW w:w="1035" w:type="dxa"/>
            <w:tcBorders>
              <w:top w:val="nil"/>
              <w:left w:val="nil"/>
              <w:bottom w:val="single" w:sz="8" w:space="0" w:color="auto"/>
              <w:right w:val="single" w:sz="8" w:space="0" w:color="auto"/>
            </w:tcBorders>
            <w:shd w:val="clear" w:color="auto" w:fill="auto"/>
            <w:noWrap/>
            <w:vAlign w:val="bottom"/>
            <w:hideMark/>
          </w:tcPr>
          <w:p w14:paraId="63A3030B" w14:textId="77777777" w:rsidR="00AA69F4" w:rsidRDefault="00AA69F4">
            <w:pPr>
              <w:jc w:val="right"/>
              <w:rPr>
                <w:b/>
                <w:bCs/>
                <w:color w:val="000000"/>
                <w:sz w:val="22"/>
                <w:szCs w:val="22"/>
              </w:rPr>
            </w:pPr>
            <w:r>
              <w:rPr>
                <w:b/>
                <w:bCs/>
                <w:color w:val="000000"/>
                <w:sz w:val="22"/>
                <w:szCs w:val="22"/>
              </w:rPr>
              <w:t>79,162</w:t>
            </w:r>
          </w:p>
        </w:tc>
      </w:tr>
      <w:tr w:rsidR="00AA69F4" w14:paraId="7724D771" w14:textId="77777777" w:rsidTr="00AA69F4">
        <w:trPr>
          <w:trHeight w:val="343"/>
        </w:trPr>
        <w:tc>
          <w:tcPr>
            <w:tcW w:w="733" w:type="dxa"/>
            <w:vMerge w:val="restart"/>
            <w:tcBorders>
              <w:top w:val="nil"/>
              <w:left w:val="single" w:sz="8" w:space="0" w:color="auto"/>
              <w:bottom w:val="single" w:sz="8" w:space="0" w:color="auto"/>
              <w:right w:val="single" w:sz="8" w:space="0" w:color="auto"/>
            </w:tcBorders>
            <w:shd w:val="clear" w:color="auto" w:fill="auto"/>
            <w:noWrap/>
            <w:vAlign w:val="bottom"/>
            <w:hideMark/>
          </w:tcPr>
          <w:p w14:paraId="69B2C810" w14:textId="77777777" w:rsidR="00AA69F4" w:rsidRDefault="00AA69F4" w:rsidP="00AA69F4">
            <w:pPr>
              <w:jc w:val="center"/>
              <w:rPr>
                <w:color w:val="000000"/>
                <w:sz w:val="22"/>
                <w:szCs w:val="22"/>
              </w:rPr>
            </w:pPr>
            <w:r>
              <w:rPr>
                <w:color w:val="000000"/>
                <w:sz w:val="22"/>
                <w:szCs w:val="22"/>
              </w:rPr>
              <w:t>2025</w:t>
            </w:r>
          </w:p>
        </w:tc>
        <w:tc>
          <w:tcPr>
            <w:tcW w:w="1393" w:type="dxa"/>
            <w:tcBorders>
              <w:top w:val="nil"/>
              <w:left w:val="nil"/>
              <w:bottom w:val="single" w:sz="8" w:space="0" w:color="auto"/>
              <w:right w:val="single" w:sz="8" w:space="0" w:color="auto"/>
            </w:tcBorders>
            <w:shd w:val="clear" w:color="auto" w:fill="auto"/>
            <w:noWrap/>
            <w:vAlign w:val="bottom"/>
            <w:hideMark/>
          </w:tcPr>
          <w:p w14:paraId="0AB20B9F" w14:textId="2A8015E0" w:rsidR="00AA69F4" w:rsidRDefault="00AA69F4" w:rsidP="00AA69F4">
            <w:pPr>
              <w:rPr>
                <w:color w:val="000000"/>
                <w:sz w:val="20"/>
                <w:szCs w:val="20"/>
              </w:rPr>
            </w:pPr>
            <w:r>
              <w:rPr>
                <w:color w:val="000000"/>
                <w:sz w:val="20"/>
                <w:szCs w:val="20"/>
              </w:rPr>
              <w:t>Diện tích (ha)</w:t>
            </w:r>
          </w:p>
        </w:tc>
        <w:tc>
          <w:tcPr>
            <w:tcW w:w="854" w:type="dxa"/>
            <w:tcBorders>
              <w:top w:val="nil"/>
              <w:left w:val="nil"/>
              <w:bottom w:val="single" w:sz="8" w:space="0" w:color="auto"/>
              <w:right w:val="single" w:sz="8" w:space="0" w:color="auto"/>
            </w:tcBorders>
            <w:shd w:val="clear" w:color="auto" w:fill="auto"/>
            <w:noWrap/>
            <w:vAlign w:val="bottom"/>
            <w:hideMark/>
          </w:tcPr>
          <w:p w14:paraId="6B748543" w14:textId="77777777" w:rsidR="00AA69F4" w:rsidRDefault="00AA69F4" w:rsidP="00AA69F4">
            <w:pPr>
              <w:jc w:val="right"/>
              <w:rPr>
                <w:color w:val="000000"/>
                <w:sz w:val="22"/>
                <w:szCs w:val="22"/>
              </w:rPr>
            </w:pPr>
            <w:r>
              <w:rPr>
                <w:color w:val="000000"/>
                <w:sz w:val="22"/>
                <w:szCs w:val="22"/>
              </w:rPr>
              <w:t>93.36</w:t>
            </w:r>
          </w:p>
        </w:tc>
        <w:tc>
          <w:tcPr>
            <w:tcW w:w="967" w:type="dxa"/>
            <w:tcBorders>
              <w:top w:val="nil"/>
              <w:left w:val="nil"/>
              <w:bottom w:val="single" w:sz="8" w:space="0" w:color="auto"/>
              <w:right w:val="single" w:sz="8" w:space="0" w:color="auto"/>
            </w:tcBorders>
            <w:shd w:val="clear" w:color="auto" w:fill="auto"/>
            <w:noWrap/>
            <w:vAlign w:val="bottom"/>
            <w:hideMark/>
          </w:tcPr>
          <w:p w14:paraId="70294583" w14:textId="77777777" w:rsidR="00AA69F4" w:rsidRDefault="00AA69F4" w:rsidP="00AA69F4">
            <w:pPr>
              <w:jc w:val="right"/>
              <w:rPr>
                <w:color w:val="000000"/>
                <w:sz w:val="22"/>
                <w:szCs w:val="22"/>
              </w:rPr>
            </w:pPr>
            <w:r>
              <w:rPr>
                <w:color w:val="000000"/>
                <w:sz w:val="22"/>
                <w:szCs w:val="22"/>
              </w:rPr>
              <w:t>62.92</w:t>
            </w:r>
          </w:p>
        </w:tc>
        <w:tc>
          <w:tcPr>
            <w:tcW w:w="787" w:type="dxa"/>
            <w:tcBorders>
              <w:top w:val="nil"/>
              <w:left w:val="nil"/>
              <w:bottom w:val="single" w:sz="8" w:space="0" w:color="auto"/>
              <w:right w:val="single" w:sz="8" w:space="0" w:color="auto"/>
            </w:tcBorders>
            <w:shd w:val="clear" w:color="auto" w:fill="auto"/>
            <w:noWrap/>
            <w:vAlign w:val="bottom"/>
            <w:hideMark/>
          </w:tcPr>
          <w:p w14:paraId="7A5C9B43" w14:textId="77777777" w:rsidR="00AA69F4" w:rsidRDefault="00AA69F4" w:rsidP="00AA69F4">
            <w:pPr>
              <w:jc w:val="right"/>
              <w:rPr>
                <w:color w:val="000000"/>
                <w:sz w:val="22"/>
                <w:szCs w:val="22"/>
              </w:rPr>
            </w:pPr>
            <w:r>
              <w:rPr>
                <w:color w:val="000000"/>
                <w:sz w:val="22"/>
                <w:szCs w:val="22"/>
              </w:rPr>
              <w:t>1.07</w:t>
            </w:r>
          </w:p>
        </w:tc>
        <w:tc>
          <w:tcPr>
            <w:tcW w:w="1027" w:type="dxa"/>
            <w:tcBorders>
              <w:top w:val="nil"/>
              <w:left w:val="nil"/>
              <w:bottom w:val="single" w:sz="8" w:space="0" w:color="auto"/>
              <w:right w:val="single" w:sz="8" w:space="0" w:color="auto"/>
            </w:tcBorders>
            <w:shd w:val="clear" w:color="auto" w:fill="auto"/>
            <w:noWrap/>
            <w:vAlign w:val="bottom"/>
            <w:hideMark/>
          </w:tcPr>
          <w:p w14:paraId="4DBD501A" w14:textId="77777777" w:rsidR="00AA69F4" w:rsidRDefault="00AA69F4" w:rsidP="00AA69F4">
            <w:pPr>
              <w:jc w:val="right"/>
              <w:rPr>
                <w:color w:val="000000"/>
                <w:sz w:val="22"/>
                <w:szCs w:val="22"/>
              </w:rPr>
            </w:pPr>
            <w:r>
              <w:rPr>
                <w:color w:val="000000"/>
                <w:sz w:val="22"/>
                <w:szCs w:val="22"/>
              </w:rPr>
              <w:t>87.81</w:t>
            </w:r>
          </w:p>
        </w:tc>
        <w:tc>
          <w:tcPr>
            <w:tcW w:w="787" w:type="dxa"/>
            <w:tcBorders>
              <w:top w:val="nil"/>
              <w:left w:val="nil"/>
              <w:bottom w:val="single" w:sz="8" w:space="0" w:color="auto"/>
              <w:right w:val="single" w:sz="8" w:space="0" w:color="auto"/>
            </w:tcBorders>
            <w:shd w:val="clear" w:color="auto" w:fill="auto"/>
            <w:noWrap/>
            <w:vAlign w:val="bottom"/>
            <w:hideMark/>
          </w:tcPr>
          <w:p w14:paraId="72B6CB89" w14:textId="77777777" w:rsidR="00AA69F4" w:rsidRDefault="00AA69F4" w:rsidP="00AA69F4">
            <w:pPr>
              <w:jc w:val="right"/>
              <w:rPr>
                <w:color w:val="000000"/>
                <w:sz w:val="22"/>
                <w:szCs w:val="22"/>
              </w:rPr>
            </w:pPr>
            <w:r>
              <w:rPr>
                <w:color w:val="000000"/>
                <w:sz w:val="22"/>
                <w:szCs w:val="22"/>
              </w:rPr>
              <w:t>14.76</w:t>
            </w:r>
          </w:p>
        </w:tc>
        <w:tc>
          <w:tcPr>
            <w:tcW w:w="1027" w:type="dxa"/>
            <w:tcBorders>
              <w:top w:val="nil"/>
              <w:left w:val="nil"/>
              <w:bottom w:val="single" w:sz="8" w:space="0" w:color="auto"/>
              <w:right w:val="single" w:sz="8" w:space="0" w:color="auto"/>
            </w:tcBorders>
            <w:shd w:val="clear" w:color="auto" w:fill="auto"/>
            <w:noWrap/>
            <w:vAlign w:val="bottom"/>
            <w:hideMark/>
          </w:tcPr>
          <w:p w14:paraId="69AB3BA8" w14:textId="77777777" w:rsidR="00AA69F4" w:rsidRDefault="00AA69F4" w:rsidP="00AA69F4">
            <w:pPr>
              <w:jc w:val="right"/>
              <w:rPr>
                <w:color w:val="000000"/>
                <w:sz w:val="22"/>
                <w:szCs w:val="22"/>
              </w:rPr>
            </w:pPr>
            <w:r>
              <w:rPr>
                <w:color w:val="000000"/>
                <w:sz w:val="22"/>
                <w:szCs w:val="22"/>
              </w:rPr>
              <w:t>37.24</w:t>
            </w:r>
          </w:p>
        </w:tc>
        <w:tc>
          <w:tcPr>
            <w:tcW w:w="1027" w:type="dxa"/>
            <w:tcBorders>
              <w:top w:val="nil"/>
              <w:left w:val="nil"/>
              <w:bottom w:val="single" w:sz="8" w:space="0" w:color="auto"/>
              <w:right w:val="single" w:sz="8" w:space="0" w:color="auto"/>
            </w:tcBorders>
            <w:shd w:val="clear" w:color="auto" w:fill="auto"/>
            <w:noWrap/>
            <w:vAlign w:val="bottom"/>
            <w:hideMark/>
          </w:tcPr>
          <w:p w14:paraId="691C83A8" w14:textId="77777777" w:rsidR="00AA69F4" w:rsidRDefault="00AA69F4" w:rsidP="00AA69F4">
            <w:pPr>
              <w:jc w:val="right"/>
              <w:rPr>
                <w:color w:val="000000"/>
                <w:sz w:val="22"/>
                <w:szCs w:val="22"/>
              </w:rPr>
            </w:pPr>
            <w:r>
              <w:rPr>
                <w:color w:val="000000"/>
                <w:sz w:val="22"/>
                <w:szCs w:val="22"/>
              </w:rPr>
              <w:t>89.56</w:t>
            </w:r>
          </w:p>
        </w:tc>
        <w:tc>
          <w:tcPr>
            <w:tcW w:w="1027" w:type="dxa"/>
            <w:tcBorders>
              <w:top w:val="nil"/>
              <w:left w:val="nil"/>
              <w:bottom w:val="single" w:sz="8" w:space="0" w:color="auto"/>
              <w:right w:val="single" w:sz="8" w:space="0" w:color="auto"/>
            </w:tcBorders>
            <w:shd w:val="clear" w:color="auto" w:fill="auto"/>
            <w:noWrap/>
            <w:vAlign w:val="bottom"/>
            <w:hideMark/>
          </w:tcPr>
          <w:p w14:paraId="05F3A5E4" w14:textId="77777777" w:rsidR="00AA69F4" w:rsidRDefault="00AA69F4" w:rsidP="00AA69F4">
            <w:pPr>
              <w:jc w:val="right"/>
              <w:rPr>
                <w:color w:val="000000"/>
                <w:sz w:val="22"/>
                <w:szCs w:val="22"/>
              </w:rPr>
            </w:pPr>
            <w:r>
              <w:rPr>
                <w:color w:val="000000"/>
                <w:sz w:val="22"/>
                <w:szCs w:val="22"/>
              </w:rPr>
              <w:t>61.32</w:t>
            </w:r>
          </w:p>
        </w:tc>
        <w:tc>
          <w:tcPr>
            <w:tcW w:w="1027" w:type="dxa"/>
            <w:tcBorders>
              <w:top w:val="nil"/>
              <w:left w:val="nil"/>
              <w:bottom w:val="single" w:sz="8" w:space="0" w:color="auto"/>
              <w:right w:val="single" w:sz="8" w:space="0" w:color="auto"/>
            </w:tcBorders>
            <w:shd w:val="clear" w:color="auto" w:fill="auto"/>
            <w:noWrap/>
            <w:vAlign w:val="bottom"/>
            <w:hideMark/>
          </w:tcPr>
          <w:p w14:paraId="6F2FD7D8" w14:textId="77777777" w:rsidR="00AA69F4" w:rsidRDefault="00AA69F4" w:rsidP="00AA69F4">
            <w:pPr>
              <w:jc w:val="right"/>
              <w:rPr>
                <w:color w:val="000000"/>
                <w:sz w:val="22"/>
                <w:szCs w:val="22"/>
              </w:rPr>
            </w:pPr>
            <w:r>
              <w:rPr>
                <w:color w:val="000000"/>
                <w:sz w:val="22"/>
                <w:szCs w:val="22"/>
              </w:rPr>
              <w:t>73.45</w:t>
            </w:r>
          </w:p>
        </w:tc>
        <w:tc>
          <w:tcPr>
            <w:tcW w:w="1027" w:type="dxa"/>
            <w:tcBorders>
              <w:top w:val="nil"/>
              <w:left w:val="nil"/>
              <w:bottom w:val="single" w:sz="8" w:space="0" w:color="auto"/>
              <w:right w:val="single" w:sz="8" w:space="0" w:color="auto"/>
            </w:tcBorders>
            <w:shd w:val="clear" w:color="auto" w:fill="auto"/>
            <w:noWrap/>
            <w:vAlign w:val="bottom"/>
            <w:hideMark/>
          </w:tcPr>
          <w:p w14:paraId="19786644" w14:textId="77777777" w:rsidR="00AA69F4" w:rsidRDefault="00AA69F4" w:rsidP="00AA69F4">
            <w:pPr>
              <w:jc w:val="right"/>
              <w:rPr>
                <w:color w:val="000000"/>
                <w:sz w:val="22"/>
                <w:szCs w:val="22"/>
              </w:rPr>
            </w:pPr>
            <w:r>
              <w:rPr>
                <w:color w:val="000000"/>
                <w:sz w:val="22"/>
                <w:szCs w:val="22"/>
              </w:rPr>
              <w:t>50.13</w:t>
            </w:r>
          </w:p>
        </w:tc>
        <w:tc>
          <w:tcPr>
            <w:tcW w:w="1027" w:type="dxa"/>
            <w:tcBorders>
              <w:top w:val="nil"/>
              <w:left w:val="nil"/>
              <w:bottom w:val="single" w:sz="8" w:space="0" w:color="auto"/>
              <w:right w:val="single" w:sz="8" w:space="0" w:color="auto"/>
            </w:tcBorders>
            <w:shd w:val="clear" w:color="auto" w:fill="auto"/>
            <w:noWrap/>
            <w:vAlign w:val="bottom"/>
            <w:hideMark/>
          </w:tcPr>
          <w:p w14:paraId="3AF80EA7" w14:textId="77777777" w:rsidR="00AA69F4" w:rsidRDefault="00AA69F4" w:rsidP="00AA69F4">
            <w:pPr>
              <w:jc w:val="right"/>
              <w:rPr>
                <w:color w:val="000000"/>
                <w:sz w:val="22"/>
                <w:szCs w:val="22"/>
              </w:rPr>
            </w:pPr>
            <w:r>
              <w:rPr>
                <w:color w:val="000000"/>
                <w:sz w:val="22"/>
                <w:szCs w:val="22"/>
              </w:rPr>
              <w:t>38.31</w:t>
            </w:r>
          </w:p>
        </w:tc>
        <w:tc>
          <w:tcPr>
            <w:tcW w:w="1035" w:type="dxa"/>
            <w:tcBorders>
              <w:top w:val="nil"/>
              <w:left w:val="nil"/>
              <w:bottom w:val="single" w:sz="8" w:space="0" w:color="auto"/>
              <w:right w:val="single" w:sz="8" w:space="0" w:color="auto"/>
            </w:tcBorders>
            <w:shd w:val="clear" w:color="auto" w:fill="auto"/>
            <w:noWrap/>
            <w:vAlign w:val="bottom"/>
            <w:hideMark/>
          </w:tcPr>
          <w:p w14:paraId="5956EF3D" w14:textId="77777777" w:rsidR="00AA69F4" w:rsidRDefault="00AA69F4" w:rsidP="00AA69F4">
            <w:pPr>
              <w:jc w:val="right"/>
              <w:rPr>
                <w:b/>
                <w:bCs/>
                <w:color w:val="000000"/>
                <w:sz w:val="22"/>
                <w:szCs w:val="22"/>
              </w:rPr>
            </w:pPr>
            <w:r>
              <w:rPr>
                <w:b/>
                <w:bCs/>
                <w:color w:val="000000"/>
                <w:sz w:val="22"/>
                <w:szCs w:val="22"/>
              </w:rPr>
              <w:t>609.93</w:t>
            </w:r>
          </w:p>
        </w:tc>
      </w:tr>
      <w:tr w:rsidR="00AA69F4" w14:paraId="726065F8" w14:textId="77777777" w:rsidTr="00AA69F4">
        <w:trPr>
          <w:trHeight w:val="343"/>
        </w:trPr>
        <w:tc>
          <w:tcPr>
            <w:tcW w:w="733" w:type="dxa"/>
            <w:vMerge/>
            <w:tcBorders>
              <w:top w:val="nil"/>
              <w:left w:val="single" w:sz="8" w:space="0" w:color="auto"/>
              <w:bottom w:val="single" w:sz="8" w:space="0" w:color="auto"/>
              <w:right w:val="single" w:sz="8" w:space="0" w:color="auto"/>
            </w:tcBorders>
            <w:vAlign w:val="center"/>
            <w:hideMark/>
          </w:tcPr>
          <w:p w14:paraId="5B69F38C" w14:textId="77777777" w:rsidR="00AA69F4" w:rsidRDefault="00AA69F4" w:rsidP="00AA69F4">
            <w:pPr>
              <w:rPr>
                <w:color w:val="000000"/>
                <w:sz w:val="22"/>
                <w:szCs w:val="22"/>
              </w:rPr>
            </w:pPr>
          </w:p>
        </w:tc>
        <w:tc>
          <w:tcPr>
            <w:tcW w:w="1393" w:type="dxa"/>
            <w:tcBorders>
              <w:top w:val="nil"/>
              <w:left w:val="nil"/>
              <w:bottom w:val="single" w:sz="8" w:space="0" w:color="auto"/>
              <w:right w:val="single" w:sz="8" w:space="0" w:color="auto"/>
            </w:tcBorders>
            <w:shd w:val="clear" w:color="auto" w:fill="auto"/>
            <w:noWrap/>
            <w:vAlign w:val="bottom"/>
            <w:hideMark/>
          </w:tcPr>
          <w:p w14:paraId="0AB13879" w14:textId="73F1992C" w:rsidR="00AA69F4" w:rsidRDefault="00AA69F4" w:rsidP="00AA69F4">
            <w:pPr>
              <w:rPr>
                <w:color w:val="000000"/>
                <w:sz w:val="20"/>
                <w:szCs w:val="20"/>
              </w:rPr>
            </w:pPr>
            <w:proofErr w:type="gramStart"/>
            <w:r>
              <w:rPr>
                <w:color w:val="000000"/>
                <w:sz w:val="20"/>
                <w:szCs w:val="20"/>
              </w:rPr>
              <w:t>S.lượng</w:t>
            </w:r>
            <w:proofErr w:type="gramEnd"/>
            <w:r>
              <w:rPr>
                <w:color w:val="000000"/>
                <w:sz w:val="20"/>
                <w:szCs w:val="20"/>
              </w:rPr>
              <w:t xml:space="preserve"> (m</w:t>
            </w:r>
            <w:r w:rsidRPr="00AA69F4">
              <w:rPr>
                <w:color w:val="000000"/>
                <w:sz w:val="20"/>
                <w:szCs w:val="20"/>
                <w:vertAlign w:val="superscript"/>
              </w:rPr>
              <w:t>3</w:t>
            </w:r>
            <w:r>
              <w:rPr>
                <w:color w:val="000000"/>
                <w:sz w:val="20"/>
                <w:szCs w:val="20"/>
              </w:rPr>
              <w:t>)</w:t>
            </w:r>
          </w:p>
        </w:tc>
        <w:tc>
          <w:tcPr>
            <w:tcW w:w="854" w:type="dxa"/>
            <w:tcBorders>
              <w:top w:val="nil"/>
              <w:left w:val="nil"/>
              <w:bottom w:val="single" w:sz="8" w:space="0" w:color="auto"/>
              <w:right w:val="single" w:sz="8" w:space="0" w:color="auto"/>
            </w:tcBorders>
            <w:shd w:val="clear" w:color="auto" w:fill="auto"/>
            <w:noWrap/>
            <w:vAlign w:val="bottom"/>
            <w:hideMark/>
          </w:tcPr>
          <w:p w14:paraId="4BD0420A" w14:textId="77777777" w:rsidR="00AA69F4" w:rsidRDefault="00AA69F4" w:rsidP="00AA69F4">
            <w:pPr>
              <w:jc w:val="right"/>
              <w:rPr>
                <w:color w:val="000000"/>
                <w:sz w:val="22"/>
                <w:szCs w:val="22"/>
              </w:rPr>
            </w:pPr>
            <w:r>
              <w:rPr>
                <w:color w:val="000000"/>
                <w:sz w:val="22"/>
                <w:szCs w:val="22"/>
              </w:rPr>
              <w:t>11,513</w:t>
            </w:r>
          </w:p>
        </w:tc>
        <w:tc>
          <w:tcPr>
            <w:tcW w:w="967" w:type="dxa"/>
            <w:tcBorders>
              <w:top w:val="nil"/>
              <w:left w:val="nil"/>
              <w:bottom w:val="single" w:sz="8" w:space="0" w:color="auto"/>
              <w:right w:val="single" w:sz="8" w:space="0" w:color="auto"/>
            </w:tcBorders>
            <w:shd w:val="clear" w:color="auto" w:fill="auto"/>
            <w:noWrap/>
            <w:vAlign w:val="bottom"/>
            <w:hideMark/>
          </w:tcPr>
          <w:p w14:paraId="0F82496F" w14:textId="77777777" w:rsidR="00AA69F4" w:rsidRDefault="00AA69F4" w:rsidP="00AA69F4">
            <w:pPr>
              <w:jc w:val="right"/>
              <w:rPr>
                <w:color w:val="000000"/>
                <w:sz w:val="22"/>
                <w:szCs w:val="22"/>
              </w:rPr>
            </w:pPr>
            <w:r>
              <w:rPr>
                <w:color w:val="000000"/>
                <w:sz w:val="22"/>
                <w:szCs w:val="22"/>
              </w:rPr>
              <w:t>7,759</w:t>
            </w:r>
          </w:p>
        </w:tc>
        <w:tc>
          <w:tcPr>
            <w:tcW w:w="787" w:type="dxa"/>
            <w:tcBorders>
              <w:top w:val="nil"/>
              <w:left w:val="nil"/>
              <w:bottom w:val="single" w:sz="8" w:space="0" w:color="auto"/>
              <w:right w:val="single" w:sz="8" w:space="0" w:color="auto"/>
            </w:tcBorders>
            <w:shd w:val="clear" w:color="auto" w:fill="auto"/>
            <w:noWrap/>
            <w:vAlign w:val="bottom"/>
            <w:hideMark/>
          </w:tcPr>
          <w:p w14:paraId="1447EBF6" w14:textId="77777777" w:rsidR="00AA69F4" w:rsidRDefault="00AA69F4" w:rsidP="00AA69F4">
            <w:pPr>
              <w:jc w:val="right"/>
              <w:rPr>
                <w:color w:val="000000"/>
                <w:sz w:val="22"/>
                <w:szCs w:val="22"/>
              </w:rPr>
            </w:pPr>
            <w:r>
              <w:rPr>
                <w:color w:val="000000"/>
                <w:sz w:val="22"/>
                <w:szCs w:val="22"/>
              </w:rPr>
              <w:t>132</w:t>
            </w:r>
          </w:p>
        </w:tc>
        <w:tc>
          <w:tcPr>
            <w:tcW w:w="1027" w:type="dxa"/>
            <w:tcBorders>
              <w:top w:val="nil"/>
              <w:left w:val="nil"/>
              <w:bottom w:val="single" w:sz="8" w:space="0" w:color="auto"/>
              <w:right w:val="single" w:sz="8" w:space="0" w:color="auto"/>
            </w:tcBorders>
            <w:shd w:val="clear" w:color="auto" w:fill="auto"/>
            <w:noWrap/>
            <w:vAlign w:val="bottom"/>
            <w:hideMark/>
          </w:tcPr>
          <w:p w14:paraId="2633FE88" w14:textId="77777777" w:rsidR="00AA69F4" w:rsidRDefault="00AA69F4" w:rsidP="00AA69F4">
            <w:pPr>
              <w:jc w:val="right"/>
              <w:rPr>
                <w:color w:val="000000"/>
                <w:sz w:val="22"/>
                <w:szCs w:val="22"/>
              </w:rPr>
            </w:pPr>
            <w:r>
              <w:rPr>
                <w:color w:val="000000"/>
                <w:sz w:val="22"/>
                <w:szCs w:val="22"/>
              </w:rPr>
              <w:t>10,829</w:t>
            </w:r>
          </w:p>
        </w:tc>
        <w:tc>
          <w:tcPr>
            <w:tcW w:w="787" w:type="dxa"/>
            <w:tcBorders>
              <w:top w:val="nil"/>
              <w:left w:val="nil"/>
              <w:bottom w:val="single" w:sz="8" w:space="0" w:color="auto"/>
              <w:right w:val="single" w:sz="8" w:space="0" w:color="auto"/>
            </w:tcBorders>
            <w:shd w:val="clear" w:color="auto" w:fill="auto"/>
            <w:noWrap/>
            <w:vAlign w:val="bottom"/>
            <w:hideMark/>
          </w:tcPr>
          <w:p w14:paraId="33B869CB" w14:textId="77777777" w:rsidR="00AA69F4" w:rsidRDefault="00AA69F4" w:rsidP="00AA69F4">
            <w:pPr>
              <w:jc w:val="right"/>
              <w:rPr>
                <w:color w:val="000000"/>
                <w:sz w:val="22"/>
                <w:szCs w:val="22"/>
              </w:rPr>
            </w:pPr>
            <w:r>
              <w:rPr>
                <w:color w:val="000000"/>
                <w:sz w:val="22"/>
                <w:szCs w:val="22"/>
              </w:rPr>
              <w:t>1,820</w:t>
            </w:r>
          </w:p>
        </w:tc>
        <w:tc>
          <w:tcPr>
            <w:tcW w:w="1027" w:type="dxa"/>
            <w:tcBorders>
              <w:top w:val="nil"/>
              <w:left w:val="nil"/>
              <w:bottom w:val="single" w:sz="8" w:space="0" w:color="auto"/>
              <w:right w:val="single" w:sz="8" w:space="0" w:color="auto"/>
            </w:tcBorders>
            <w:shd w:val="clear" w:color="auto" w:fill="auto"/>
            <w:noWrap/>
            <w:vAlign w:val="bottom"/>
            <w:hideMark/>
          </w:tcPr>
          <w:p w14:paraId="44BF680A" w14:textId="77777777" w:rsidR="00AA69F4" w:rsidRDefault="00AA69F4" w:rsidP="00AA69F4">
            <w:pPr>
              <w:jc w:val="right"/>
              <w:rPr>
                <w:color w:val="000000"/>
                <w:sz w:val="22"/>
                <w:szCs w:val="22"/>
              </w:rPr>
            </w:pPr>
            <w:r>
              <w:rPr>
                <w:color w:val="000000"/>
                <w:sz w:val="22"/>
                <w:szCs w:val="22"/>
              </w:rPr>
              <w:t>4,592</w:t>
            </w:r>
          </w:p>
        </w:tc>
        <w:tc>
          <w:tcPr>
            <w:tcW w:w="1027" w:type="dxa"/>
            <w:tcBorders>
              <w:top w:val="nil"/>
              <w:left w:val="nil"/>
              <w:bottom w:val="single" w:sz="8" w:space="0" w:color="auto"/>
              <w:right w:val="single" w:sz="8" w:space="0" w:color="auto"/>
            </w:tcBorders>
            <w:shd w:val="clear" w:color="auto" w:fill="auto"/>
            <w:noWrap/>
            <w:vAlign w:val="bottom"/>
            <w:hideMark/>
          </w:tcPr>
          <w:p w14:paraId="7E07128F" w14:textId="77777777" w:rsidR="00AA69F4" w:rsidRDefault="00AA69F4" w:rsidP="00AA69F4">
            <w:pPr>
              <w:jc w:val="right"/>
              <w:rPr>
                <w:color w:val="000000"/>
                <w:sz w:val="22"/>
                <w:szCs w:val="22"/>
              </w:rPr>
            </w:pPr>
            <w:r>
              <w:rPr>
                <w:color w:val="000000"/>
                <w:sz w:val="22"/>
                <w:szCs w:val="22"/>
              </w:rPr>
              <w:t>11,045</w:t>
            </w:r>
          </w:p>
        </w:tc>
        <w:tc>
          <w:tcPr>
            <w:tcW w:w="1027" w:type="dxa"/>
            <w:tcBorders>
              <w:top w:val="nil"/>
              <w:left w:val="nil"/>
              <w:bottom w:val="single" w:sz="8" w:space="0" w:color="auto"/>
              <w:right w:val="single" w:sz="8" w:space="0" w:color="auto"/>
            </w:tcBorders>
            <w:shd w:val="clear" w:color="auto" w:fill="auto"/>
            <w:noWrap/>
            <w:vAlign w:val="bottom"/>
            <w:hideMark/>
          </w:tcPr>
          <w:p w14:paraId="705FEA5D" w14:textId="77777777" w:rsidR="00AA69F4" w:rsidRDefault="00AA69F4" w:rsidP="00AA69F4">
            <w:pPr>
              <w:jc w:val="right"/>
              <w:rPr>
                <w:color w:val="000000"/>
                <w:sz w:val="22"/>
                <w:szCs w:val="22"/>
              </w:rPr>
            </w:pPr>
            <w:r>
              <w:rPr>
                <w:color w:val="000000"/>
                <w:sz w:val="22"/>
                <w:szCs w:val="22"/>
              </w:rPr>
              <w:t>7,562</w:t>
            </w:r>
          </w:p>
        </w:tc>
        <w:tc>
          <w:tcPr>
            <w:tcW w:w="1027" w:type="dxa"/>
            <w:tcBorders>
              <w:top w:val="nil"/>
              <w:left w:val="nil"/>
              <w:bottom w:val="single" w:sz="8" w:space="0" w:color="auto"/>
              <w:right w:val="single" w:sz="8" w:space="0" w:color="auto"/>
            </w:tcBorders>
            <w:shd w:val="clear" w:color="auto" w:fill="auto"/>
            <w:noWrap/>
            <w:vAlign w:val="bottom"/>
            <w:hideMark/>
          </w:tcPr>
          <w:p w14:paraId="2AAED9B6" w14:textId="77777777" w:rsidR="00AA69F4" w:rsidRDefault="00AA69F4" w:rsidP="00AA69F4">
            <w:pPr>
              <w:jc w:val="right"/>
              <w:rPr>
                <w:color w:val="000000"/>
                <w:sz w:val="22"/>
                <w:szCs w:val="22"/>
              </w:rPr>
            </w:pPr>
            <w:r>
              <w:rPr>
                <w:color w:val="000000"/>
                <w:sz w:val="22"/>
                <w:szCs w:val="22"/>
              </w:rPr>
              <w:t>9,058</w:t>
            </w:r>
          </w:p>
        </w:tc>
        <w:tc>
          <w:tcPr>
            <w:tcW w:w="1027" w:type="dxa"/>
            <w:tcBorders>
              <w:top w:val="nil"/>
              <w:left w:val="nil"/>
              <w:bottom w:val="single" w:sz="8" w:space="0" w:color="auto"/>
              <w:right w:val="single" w:sz="8" w:space="0" w:color="auto"/>
            </w:tcBorders>
            <w:shd w:val="clear" w:color="auto" w:fill="auto"/>
            <w:noWrap/>
            <w:vAlign w:val="bottom"/>
            <w:hideMark/>
          </w:tcPr>
          <w:p w14:paraId="10E2F290" w14:textId="77777777" w:rsidR="00AA69F4" w:rsidRDefault="00AA69F4" w:rsidP="00AA69F4">
            <w:pPr>
              <w:jc w:val="right"/>
              <w:rPr>
                <w:color w:val="000000"/>
                <w:sz w:val="22"/>
                <w:szCs w:val="22"/>
              </w:rPr>
            </w:pPr>
            <w:r>
              <w:rPr>
                <w:color w:val="000000"/>
                <w:sz w:val="22"/>
                <w:szCs w:val="22"/>
              </w:rPr>
              <w:t>6,182</w:t>
            </w:r>
          </w:p>
        </w:tc>
        <w:tc>
          <w:tcPr>
            <w:tcW w:w="1027" w:type="dxa"/>
            <w:tcBorders>
              <w:top w:val="nil"/>
              <w:left w:val="nil"/>
              <w:bottom w:val="single" w:sz="8" w:space="0" w:color="auto"/>
              <w:right w:val="single" w:sz="8" w:space="0" w:color="auto"/>
            </w:tcBorders>
            <w:shd w:val="clear" w:color="auto" w:fill="auto"/>
            <w:noWrap/>
            <w:vAlign w:val="bottom"/>
            <w:hideMark/>
          </w:tcPr>
          <w:p w14:paraId="6D8030D0" w14:textId="77777777" w:rsidR="00AA69F4" w:rsidRDefault="00AA69F4" w:rsidP="00AA69F4">
            <w:pPr>
              <w:jc w:val="right"/>
              <w:rPr>
                <w:color w:val="000000"/>
                <w:sz w:val="22"/>
                <w:szCs w:val="22"/>
              </w:rPr>
            </w:pPr>
            <w:r>
              <w:rPr>
                <w:color w:val="000000"/>
                <w:sz w:val="22"/>
                <w:szCs w:val="22"/>
              </w:rPr>
              <w:t>4,724</w:t>
            </w:r>
          </w:p>
        </w:tc>
        <w:tc>
          <w:tcPr>
            <w:tcW w:w="1035" w:type="dxa"/>
            <w:tcBorders>
              <w:top w:val="nil"/>
              <w:left w:val="nil"/>
              <w:bottom w:val="single" w:sz="8" w:space="0" w:color="auto"/>
              <w:right w:val="single" w:sz="8" w:space="0" w:color="auto"/>
            </w:tcBorders>
            <w:shd w:val="clear" w:color="auto" w:fill="auto"/>
            <w:noWrap/>
            <w:vAlign w:val="bottom"/>
            <w:hideMark/>
          </w:tcPr>
          <w:p w14:paraId="69DD85BC" w14:textId="77777777" w:rsidR="00AA69F4" w:rsidRDefault="00AA69F4" w:rsidP="00AA69F4">
            <w:pPr>
              <w:jc w:val="right"/>
              <w:rPr>
                <w:b/>
                <w:bCs/>
                <w:color w:val="000000"/>
                <w:sz w:val="22"/>
                <w:szCs w:val="22"/>
              </w:rPr>
            </w:pPr>
            <w:r>
              <w:rPr>
                <w:b/>
                <w:bCs/>
                <w:color w:val="000000"/>
                <w:sz w:val="22"/>
                <w:szCs w:val="22"/>
              </w:rPr>
              <w:t>75,217</w:t>
            </w:r>
          </w:p>
        </w:tc>
      </w:tr>
      <w:tr w:rsidR="00AA69F4" w14:paraId="027BDA0A" w14:textId="77777777" w:rsidTr="00AA69F4">
        <w:trPr>
          <w:trHeight w:val="343"/>
        </w:trPr>
        <w:tc>
          <w:tcPr>
            <w:tcW w:w="733" w:type="dxa"/>
            <w:vMerge/>
            <w:tcBorders>
              <w:top w:val="nil"/>
              <w:left w:val="single" w:sz="8" w:space="0" w:color="auto"/>
              <w:bottom w:val="single" w:sz="8" w:space="0" w:color="auto"/>
              <w:right w:val="single" w:sz="8" w:space="0" w:color="auto"/>
            </w:tcBorders>
            <w:vAlign w:val="center"/>
            <w:hideMark/>
          </w:tcPr>
          <w:p w14:paraId="7734D1C7" w14:textId="77777777" w:rsidR="00AA69F4" w:rsidRDefault="00AA69F4" w:rsidP="00AA69F4">
            <w:pPr>
              <w:rPr>
                <w:color w:val="000000"/>
                <w:sz w:val="22"/>
                <w:szCs w:val="22"/>
              </w:rPr>
            </w:pPr>
          </w:p>
        </w:tc>
        <w:tc>
          <w:tcPr>
            <w:tcW w:w="1393" w:type="dxa"/>
            <w:tcBorders>
              <w:top w:val="nil"/>
              <w:left w:val="nil"/>
              <w:bottom w:val="single" w:sz="8" w:space="0" w:color="auto"/>
              <w:right w:val="single" w:sz="8" w:space="0" w:color="auto"/>
            </w:tcBorders>
            <w:shd w:val="clear" w:color="auto" w:fill="auto"/>
            <w:noWrap/>
            <w:vAlign w:val="bottom"/>
            <w:hideMark/>
          </w:tcPr>
          <w:p w14:paraId="4060B4B5" w14:textId="66432960" w:rsidR="00AA69F4" w:rsidRDefault="00AA69F4" w:rsidP="00AA69F4">
            <w:pPr>
              <w:rPr>
                <w:color w:val="000000"/>
                <w:sz w:val="20"/>
                <w:szCs w:val="20"/>
              </w:rPr>
            </w:pPr>
            <w:proofErr w:type="gramStart"/>
            <w:r>
              <w:rPr>
                <w:color w:val="000000"/>
                <w:sz w:val="20"/>
                <w:szCs w:val="20"/>
              </w:rPr>
              <w:t>S.lượng</w:t>
            </w:r>
            <w:proofErr w:type="gramEnd"/>
            <w:r>
              <w:rPr>
                <w:color w:val="000000"/>
                <w:sz w:val="20"/>
                <w:szCs w:val="20"/>
              </w:rPr>
              <w:t xml:space="preserve"> (tấn)</w:t>
            </w:r>
          </w:p>
        </w:tc>
        <w:tc>
          <w:tcPr>
            <w:tcW w:w="854" w:type="dxa"/>
            <w:tcBorders>
              <w:top w:val="nil"/>
              <w:left w:val="nil"/>
              <w:bottom w:val="single" w:sz="8" w:space="0" w:color="auto"/>
              <w:right w:val="single" w:sz="8" w:space="0" w:color="auto"/>
            </w:tcBorders>
            <w:shd w:val="clear" w:color="auto" w:fill="auto"/>
            <w:noWrap/>
            <w:vAlign w:val="bottom"/>
            <w:hideMark/>
          </w:tcPr>
          <w:p w14:paraId="59014F81" w14:textId="77777777" w:rsidR="00AA69F4" w:rsidRDefault="00AA69F4" w:rsidP="00AA69F4">
            <w:pPr>
              <w:jc w:val="right"/>
              <w:rPr>
                <w:color w:val="000000"/>
                <w:sz w:val="22"/>
                <w:szCs w:val="22"/>
              </w:rPr>
            </w:pPr>
            <w:r>
              <w:rPr>
                <w:color w:val="000000"/>
                <w:sz w:val="22"/>
                <w:szCs w:val="22"/>
              </w:rPr>
              <w:t>9,786</w:t>
            </w:r>
          </w:p>
        </w:tc>
        <w:tc>
          <w:tcPr>
            <w:tcW w:w="967" w:type="dxa"/>
            <w:tcBorders>
              <w:top w:val="nil"/>
              <w:left w:val="nil"/>
              <w:bottom w:val="single" w:sz="8" w:space="0" w:color="auto"/>
              <w:right w:val="single" w:sz="8" w:space="0" w:color="auto"/>
            </w:tcBorders>
            <w:shd w:val="clear" w:color="auto" w:fill="auto"/>
            <w:noWrap/>
            <w:vAlign w:val="bottom"/>
            <w:hideMark/>
          </w:tcPr>
          <w:p w14:paraId="2253FA35" w14:textId="77777777" w:rsidR="00AA69F4" w:rsidRDefault="00AA69F4" w:rsidP="00AA69F4">
            <w:pPr>
              <w:jc w:val="right"/>
              <w:rPr>
                <w:color w:val="000000"/>
                <w:sz w:val="22"/>
                <w:szCs w:val="22"/>
              </w:rPr>
            </w:pPr>
            <w:r>
              <w:rPr>
                <w:color w:val="000000"/>
                <w:sz w:val="22"/>
                <w:szCs w:val="22"/>
              </w:rPr>
              <w:t>6,595</w:t>
            </w:r>
          </w:p>
        </w:tc>
        <w:tc>
          <w:tcPr>
            <w:tcW w:w="787" w:type="dxa"/>
            <w:tcBorders>
              <w:top w:val="nil"/>
              <w:left w:val="nil"/>
              <w:bottom w:val="single" w:sz="8" w:space="0" w:color="auto"/>
              <w:right w:val="single" w:sz="8" w:space="0" w:color="auto"/>
            </w:tcBorders>
            <w:shd w:val="clear" w:color="auto" w:fill="auto"/>
            <w:noWrap/>
            <w:vAlign w:val="bottom"/>
            <w:hideMark/>
          </w:tcPr>
          <w:p w14:paraId="0AB27DC7" w14:textId="77777777" w:rsidR="00AA69F4" w:rsidRDefault="00AA69F4" w:rsidP="00AA69F4">
            <w:pPr>
              <w:jc w:val="right"/>
              <w:rPr>
                <w:color w:val="000000"/>
                <w:sz w:val="22"/>
                <w:szCs w:val="22"/>
              </w:rPr>
            </w:pPr>
            <w:r>
              <w:rPr>
                <w:color w:val="000000"/>
                <w:sz w:val="22"/>
                <w:szCs w:val="22"/>
              </w:rPr>
              <w:t>112</w:t>
            </w:r>
          </w:p>
        </w:tc>
        <w:tc>
          <w:tcPr>
            <w:tcW w:w="1027" w:type="dxa"/>
            <w:tcBorders>
              <w:top w:val="nil"/>
              <w:left w:val="nil"/>
              <w:bottom w:val="single" w:sz="8" w:space="0" w:color="auto"/>
              <w:right w:val="single" w:sz="8" w:space="0" w:color="auto"/>
            </w:tcBorders>
            <w:shd w:val="clear" w:color="auto" w:fill="auto"/>
            <w:noWrap/>
            <w:vAlign w:val="bottom"/>
            <w:hideMark/>
          </w:tcPr>
          <w:p w14:paraId="7C8FE972" w14:textId="77777777" w:rsidR="00AA69F4" w:rsidRDefault="00AA69F4" w:rsidP="00AA69F4">
            <w:pPr>
              <w:jc w:val="right"/>
              <w:rPr>
                <w:color w:val="000000"/>
                <w:sz w:val="22"/>
                <w:szCs w:val="22"/>
              </w:rPr>
            </w:pPr>
            <w:r>
              <w:rPr>
                <w:color w:val="000000"/>
                <w:sz w:val="22"/>
                <w:szCs w:val="22"/>
              </w:rPr>
              <w:t>9,204</w:t>
            </w:r>
          </w:p>
        </w:tc>
        <w:tc>
          <w:tcPr>
            <w:tcW w:w="787" w:type="dxa"/>
            <w:tcBorders>
              <w:top w:val="nil"/>
              <w:left w:val="nil"/>
              <w:bottom w:val="single" w:sz="8" w:space="0" w:color="auto"/>
              <w:right w:val="single" w:sz="8" w:space="0" w:color="auto"/>
            </w:tcBorders>
            <w:shd w:val="clear" w:color="auto" w:fill="auto"/>
            <w:noWrap/>
            <w:vAlign w:val="bottom"/>
            <w:hideMark/>
          </w:tcPr>
          <w:p w14:paraId="37FBB66C" w14:textId="77777777" w:rsidR="00AA69F4" w:rsidRDefault="00AA69F4" w:rsidP="00AA69F4">
            <w:pPr>
              <w:jc w:val="right"/>
              <w:rPr>
                <w:color w:val="000000"/>
                <w:sz w:val="22"/>
                <w:szCs w:val="22"/>
              </w:rPr>
            </w:pPr>
            <w:r>
              <w:rPr>
                <w:color w:val="000000"/>
                <w:sz w:val="22"/>
                <w:szCs w:val="22"/>
              </w:rPr>
              <w:t>1,547</w:t>
            </w:r>
          </w:p>
        </w:tc>
        <w:tc>
          <w:tcPr>
            <w:tcW w:w="1027" w:type="dxa"/>
            <w:tcBorders>
              <w:top w:val="nil"/>
              <w:left w:val="nil"/>
              <w:bottom w:val="single" w:sz="8" w:space="0" w:color="auto"/>
              <w:right w:val="single" w:sz="8" w:space="0" w:color="auto"/>
            </w:tcBorders>
            <w:shd w:val="clear" w:color="auto" w:fill="auto"/>
            <w:noWrap/>
            <w:vAlign w:val="bottom"/>
            <w:hideMark/>
          </w:tcPr>
          <w:p w14:paraId="4E921863" w14:textId="77777777" w:rsidR="00AA69F4" w:rsidRDefault="00AA69F4" w:rsidP="00AA69F4">
            <w:pPr>
              <w:jc w:val="right"/>
              <w:rPr>
                <w:color w:val="000000"/>
                <w:sz w:val="22"/>
                <w:szCs w:val="22"/>
              </w:rPr>
            </w:pPr>
            <w:r>
              <w:rPr>
                <w:color w:val="000000"/>
                <w:sz w:val="22"/>
                <w:szCs w:val="22"/>
              </w:rPr>
              <w:t>3,903</w:t>
            </w:r>
          </w:p>
        </w:tc>
        <w:tc>
          <w:tcPr>
            <w:tcW w:w="1027" w:type="dxa"/>
            <w:tcBorders>
              <w:top w:val="nil"/>
              <w:left w:val="nil"/>
              <w:bottom w:val="single" w:sz="8" w:space="0" w:color="auto"/>
              <w:right w:val="single" w:sz="8" w:space="0" w:color="auto"/>
            </w:tcBorders>
            <w:shd w:val="clear" w:color="auto" w:fill="auto"/>
            <w:noWrap/>
            <w:vAlign w:val="bottom"/>
            <w:hideMark/>
          </w:tcPr>
          <w:p w14:paraId="55BE6EEC" w14:textId="77777777" w:rsidR="00AA69F4" w:rsidRDefault="00AA69F4" w:rsidP="00AA69F4">
            <w:pPr>
              <w:jc w:val="right"/>
              <w:rPr>
                <w:color w:val="000000"/>
                <w:sz w:val="22"/>
                <w:szCs w:val="22"/>
              </w:rPr>
            </w:pPr>
            <w:r>
              <w:rPr>
                <w:color w:val="000000"/>
                <w:sz w:val="22"/>
                <w:szCs w:val="22"/>
              </w:rPr>
              <w:t>9,388</w:t>
            </w:r>
          </w:p>
        </w:tc>
        <w:tc>
          <w:tcPr>
            <w:tcW w:w="1027" w:type="dxa"/>
            <w:tcBorders>
              <w:top w:val="nil"/>
              <w:left w:val="nil"/>
              <w:bottom w:val="single" w:sz="8" w:space="0" w:color="auto"/>
              <w:right w:val="single" w:sz="8" w:space="0" w:color="auto"/>
            </w:tcBorders>
            <w:shd w:val="clear" w:color="auto" w:fill="auto"/>
            <w:noWrap/>
            <w:vAlign w:val="bottom"/>
            <w:hideMark/>
          </w:tcPr>
          <w:p w14:paraId="05B22F3A" w14:textId="77777777" w:rsidR="00AA69F4" w:rsidRDefault="00AA69F4" w:rsidP="00AA69F4">
            <w:pPr>
              <w:jc w:val="right"/>
              <w:rPr>
                <w:color w:val="000000"/>
                <w:sz w:val="22"/>
                <w:szCs w:val="22"/>
              </w:rPr>
            </w:pPr>
            <w:r>
              <w:rPr>
                <w:color w:val="000000"/>
                <w:sz w:val="22"/>
                <w:szCs w:val="22"/>
              </w:rPr>
              <w:t>6,428</w:t>
            </w:r>
          </w:p>
        </w:tc>
        <w:tc>
          <w:tcPr>
            <w:tcW w:w="1027" w:type="dxa"/>
            <w:tcBorders>
              <w:top w:val="nil"/>
              <w:left w:val="nil"/>
              <w:bottom w:val="single" w:sz="8" w:space="0" w:color="auto"/>
              <w:right w:val="single" w:sz="8" w:space="0" w:color="auto"/>
            </w:tcBorders>
            <w:shd w:val="clear" w:color="auto" w:fill="auto"/>
            <w:noWrap/>
            <w:vAlign w:val="bottom"/>
            <w:hideMark/>
          </w:tcPr>
          <w:p w14:paraId="1FCA6F3B" w14:textId="77777777" w:rsidR="00AA69F4" w:rsidRDefault="00AA69F4" w:rsidP="00AA69F4">
            <w:pPr>
              <w:jc w:val="right"/>
              <w:rPr>
                <w:color w:val="000000"/>
                <w:sz w:val="22"/>
                <w:szCs w:val="22"/>
              </w:rPr>
            </w:pPr>
            <w:r>
              <w:rPr>
                <w:color w:val="000000"/>
                <w:sz w:val="22"/>
                <w:szCs w:val="22"/>
              </w:rPr>
              <w:t>7,699</w:t>
            </w:r>
          </w:p>
        </w:tc>
        <w:tc>
          <w:tcPr>
            <w:tcW w:w="1027" w:type="dxa"/>
            <w:tcBorders>
              <w:top w:val="nil"/>
              <w:left w:val="nil"/>
              <w:bottom w:val="single" w:sz="8" w:space="0" w:color="auto"/>
              <w:right w:val="single" w:sz="8" w:space="0" w:color="auto"/>
            </w:tcBorders>
            <w:shd w:val="clear" w:color="auto" w:fill="auto"/>
            <w:noWrap/>
            <w:vAlign w:val="bottom"/>
            <w:hideMark/>
          </w:tcPr>
          <w:p w14:paraId="3419F5E3" w14:textId="77777777" w:rsidR="00AA69F4" w:rsidRDefault="00AA69F4" w:rsidP="00AA69F4">
            <w:pPr>
              <w:jc w:val="right"/>
              <w:rPr>
                <w:color w:val="000000"/>
                <w:sz w:val="22"/>
                <w:szCs w:val="22"/>
              </w:rPr>
            </w:pPr>
            <w:r>
              <w:rPr>
                <w:color w:val="000000"/>
                <w:sz w:val="22"/>
                <w:szCs w:val="22"/>
              </w:rPr>
              <w:t>5,255</w:t>
            </w:r>
          </w:p>
        </w:tc>
        <w:tc>
          <w:tcPr>
            <w:tcW w:w="1027" w:type="dxa"/>
            <w:tcBorders>
              <w:top w:val="nil"/>
              <w:left w:val="nil"/>
              <w:bottom w:val="single" w:sz="8" w:space="0" w:color="auto"/>
              <w:right w:val="single" w:sz="8" w:space="0" w:color="auto"/>
            </w:tcBorders>
            <w:shd w:val="clear" w:color="auto" w:fill="auto"/>
            <w:noWrap/>
            <w:vAlign w:val="bottom"/>
            <w:hideMark/>
          </w:tcPr>
          <w:p w14:paraId="62FADBEE" w14:textId="77777777" w:rsidR="00AA69F4" w:rsidRDefault="00AA69F4" w:rsidP="00AA69F4">
            <w:pPr>
              <w:jc w:val="right"/>
              <w:rPr>
                <w:color w:val="000000"/>
                <w:sz w:val="22"/>
                <w:szCs w:val="22"/>
              </w:rPr>
            </w:pPr>
            <w:r>
              <w:rPr>
                <w:color w:val="000000"/>
                <w:sz w:val="22"/>
                <w:szCs w:val="22"/>
              </w:rPr>
              <w:t>4,016</w:t>
            </w:r>
          </w:p>
        </w:tc>
        <w:tc>
          <w:tcPr>
            <w:tcW w:w="1035" w:type="dxa"/>
            <w:tcBorders>
              <w:top w:val="nil"/>
              <w:left w:val="nil"/>
              <w:bottom w:val="single" w:sz="8" w:space="0" w:color="auto"/>
              <w:right w:val="single" w:sz="8" w:space="0" w:color="auto"/>
            </w:tcBorders>
            <w:shd w:val="clear" w:color="auto" w:fill="auto"/>
            <w:noWrap/>
            <w:vAlign w:val="bottom"/>
            <w:hideMark/>
          </w:tcPr>
          <w:p w14:paraId="4CD42AD4" w14:textId="77777777" w:rsidR="00AA69F4" w:rsidRDefault="00AA69F4" w:rsidP="00AA69F4">
            <w:pPr>
              <w:jc w:val="right"/>
              <w:rPr>
                <w:b/>
                <w:bCs/>
                <w:color w:val="000000"/>
                <w:sz w:val="22"/>
                <w:szCs w:val="22"/>
              </w:rPr>
            </w:pPr>
            <w:r>
              <w:rPr>
                <w:b/>
                <w:bCs/>
                <w:color w:val="000000"/>
                <w:sz w:val="22"/>
                <w:szCs w:val="22"/>
              </w:rPr>
              <w:t>63,933</w:t>
            </w:r>
          </w:p>
        </w:tc>
      </w:tr>
      <w:tr w:rsidR="00AA69F4" w14:paraId="39188472" w14:textId="77777777" w:rsidTr="00AA69F4">
        <w:trPr>
          <w:trHeight w:val="343"/>
        </w:trPr>
        <w:tc>
          <w:tcPr>
            <w:tcW w:w="733" w:type="dxa"/>
            <w:vMerge w:val="restart"/>
            <w:tcBorders>
              <w:top w:val="nil"/>
              <w:left w:val="single" w:sz="8" w:space="0" w:color="auto"/>
              <w:bottom w:val="single" w:sz="8" w:space="0" w:color="auto"/>
              <w:right w:val="single" w:sz="8" w:space="0" w:color="auto"/>
            </w:tcBorders>
            <w:shd w:val="clear" w:color="auto" w:fill="auto"/>
            <w:noWrap/>
            <w:vAlign w:val="bottom"/>
            <w:hideMark/>
          </w:tcPr>
          <w:p w14:paraId="64686EFF" w14:textId="77777777" w:rsidR="00AA69F4" w:rsidRDefault="00AA69F4" w:rsidP="00AA69F4">
            <w:pPr>
              <w:jc w:val="center"/>
              <w:rPr>
                <w:color w:val="000000"/>
                <w:sz w:val="22"/>
                <w:szCs w:val="22"/>
              </w:rPr>
            </w:pPr>
            <w:r>
              <w:rPr>
                <w:color w:val="000000"/>
                <w:sz w:val="22"/>
                <w:szCs w:val="22"/>
              </w:rPr>
              <w:t>2026</w:t>
            </w:r>
          </w:p>
        </w:tc>
        <w:tc>
          <w:tcPr>
            <w:tcW w:w="1393" w:type="dxa"/>
            <w:tcBorders>
              <w:top w:val="nil"/>
              <w:left w:val="nil"/>
              <w:bottom w:val="single" w:sz="8" w:space="0" w:color="auto"/>
              <w:right w:val="single" w:sz="8" w:space="0" w:color="auto"/>
            </w:tcBorders>
            <w:shd w:val="clear" w:color="auto" w:fill="auto"/>
            <w:noWrap/>
            <w:vAlign w:val="bottom"/>
            <w:hideMark/>
          </w:tcPr>
          <w:p w14:paraId="157723C7" w14:textId="76B012BE" w:rsidR="00AA69F4" w:rsidRDefault="00AA69F4" w:rsidP="00AA69F4">
            <w:pPr>
              <w:rPr>
                <w:color w:val="000000"/>
                <w:sz w:val="20"/>
                <w:szCs w:val="20"/>
              </w:rPr>
            </w:pPr>
            <w:r>
              <w:rPr>
                <w:color w:val="000000"/>
                <w:sz w:val="20"/>
                <w:szCs w:val="20"/>
              </w:rPr>
              <w:t>Diện tích (ha)</w:t>
            </w:r>
          </w:p>
        </w:tc>
        <w:tc>
          <w:tcPr>
            <w:tcW w:w="854" w:type="dxa"/>
            <w:tcBorders>
              <w:top w:val="nil"/>
              <w:left w:val="nil"/>
              <w:bottom w:val="single" w:sz="8" w:space="0" w:color="auto"/>
              <w:right w:val="single" w:sz="8" w:space="0" w:color="auto"/>
            </w:tcBorders>
            <w:shd w:val="clear" w:color="auto" w:fill="auto"/>
            <w:noWrap/>
            <w:vAlign w:val="bottom"/>
            <w:hideMark/>
          </w:tcPr>
          <w:p w14:paraId="16A44C6E" w14:textId="77777777" w:rsidR="00AA69F4" w:rsidRDefault="00AA69F4" w:rsidP="00AA69F4">
            <w:pPr>
              <w:jc w:val="right"/>
              <w:rPr>
                <w:color w:val="000000"/>
                <w:sz w:val="22"/>
                <w:szCs w:val="22"/>
              </w:rPr>
            </w:pPr>
            <w:r>
              <w:rPr>
                <w:color w:val="000000"/>
                <w:sz w:val="22"/>
                <w:szCs w:val="22"/>
              </w:rPr>
              <w:t>98.38</w:t>
            </w:r>
          </w:p>
        </w:tc>
        <w:tc>
          <w:tcPr>
            <w:tcW w:w="967" w:type="dxa"/>
            <w:tcBorders>
              <w:top w:val="nil"/>
              <w:left w:val="nil"/>
              <w:bottom w:val="single" w:sz="8" w:space="0" w:color="auto"/>
              <w:right w:val="single" w:sz="8" w:space="0" w:color="auto"/>
            </w:tcBorders>
            <w:shd w:val="clear" w:color="auto" w:fill="auto"/>
            <w:noWrap/>
            <w:vAlign w:val="bottom"/>
            <w:hideMark/>
          </w:tcPr>
          <w:p w14:paraId="3814E836" w14:textId="77777777" w:rsidR="00AA69F4" w:rsidRDefault="00AA69F4" w:rsidP="00AA69F4">
            <w:pPr>
              <w:jc w:val="right"/>
              <w:rPr>
                <w:color w:val="000000"/>
                <w:sz w:val="22"/>
                <w:szCs w:val="22"/>
              </w:rPr>
            </w:pPr>
            <w:r>
              <w:rPr>
                <w:color w:val="000000"/>
                <w:sz w:val="22"/>
                <w:szCs w:val="22"/>
              </w:rPr>
              <w:t>94.34</w:t>
            </w:r>
          </w:p>
        </w:tc>
        <w:tc>
          <w:tcPr>
            <w:tcW w:w="787" w:type="dxa"/>
            <w:tcBorders>
              <w:top w:val="nil"/>
              <w:left w:val="nil"/>
              <w:bottom w:val="single" w:sz="8" w:space="0" w:color="auto"/>
              <w:right w:val="single" w:sz="8" w:space="0" w:color="auto"/>
            </w:tcBorders>
            <w:shd w:val="clear" w:color="auto" w:fill="auto"/>
            <w:noWrap/>
            <w:vAlign w:val="bottom"/>
            <w:hideMark/>
          </w:tcPr>
          <w:p w14:paraId="151D27B3" w14:textId="77777777" w:rsidR="00AA69F4" w:rsidRDefault="00AA69F4" w:rsidP="00AA69F4">
            <w:pPr>
              <w:jc w:val="right"/>
              <w:rPr>
                <w:color w:val="000000"/>
                <w:sz w:val="22"/>
                <w:szCs w:val="22"/>
              </w:rPr>
            </w:pPr>
            <w:r>
              <w:rPr>
                <w:color w:val="000000"/>
                <w:sz w:val="22"/>
                <w:szCs w:val="22"/>
              </w:rPr>
              <w:t>1.73</w:t>
            </w:r>
          </w:p>
        </w:tc>
        <w:tc>
          <w:tcPr>
            <w:tcW w:w="1027" w:type="dxa"/>
            <w:tcBorders>
              <w:top w:val="nil"/>
              <w:left w:val="nil"/>
              <w:bottom w:val="single" w:sz="8" w:space="0" w:color="auto"/>
              <w:right w:val="single" w:sz="8" w:space="0" w:color="auto"/>
            </w:tcBorders>
            <w:shd w:val="clear" w:color="auto" w:fill="auto"/>
            <w:noWrap/>
            <w:vAlign w:val="bottom"/>
            <w:hideMark/>
          </w:tcPr>
          <w:p w14:paraId="1A88CDD4" w14:textId="77777777" w:rsidR="00AA69F4" w:rsidRDefault="00AA69F4" w:rsidP="00AA69F4">
            <w:pPr>
              <w:jc w:val="right"/>
              <w:rPr>
                <w:color w:val="000000"/>
                <w:sz w:val="22"/>
                <w:szCs w:val="22"/>
              </w:rPr>
            </w:pPr>
            <w:r>
              <w:rPr>
                <w:color w:val="000000"/>
                <w:sz w:val="22"/>
                <w:szCs w:val="22"/>
              </w:rPr>
              <w:t>132.67</w:t>
            </w:r>
          </w:p>
        </w:tc>
        <w:tc>
          <w:tcPr>
            <w:tcW w:w="787" w:type="dxa"/>
            <w:tcBorders>
              <w:top w:val="nil"/>
              <w:left w:val="nil"/>
              <w:bottom w:val="single" w:sz="8" w:space="0" w:color="auto"/>
              <w:right w:val="single" w:sz="8" w:space="0" w:color="auto"/>
            </w:tcBorders>
            <w:shd w:val="clear" w:color="auto" w:fill="auto"/>
            <w:noWrap/>
            <w:vAlign w:val="bottom"/>
            <w:hideMark/>
          </w:tcPr>
          <w:p w14:paraId="0D4D02A7" w14:textId="77777777" w:rsidR="00AA69F4" w:rsidRDefault="00AA69F4" w:rsidP="00AA69F4">
            <w:pPr>
              <w:jc w:val="right"/>
              <w:rPr>
                <w:color w:val="000000"/>
                <w:sz w:val="22"/>
                <w:szCs w:val="22"/>
              </w:rPr>
            </w:pPr>
            <w:r>
              <w:rPr>
                <w:color w:val="000000"/>
                <w:sz w:val="22"/>
                <w:szCs w:val="22"/>
              </w:rPr>
              <w:t>24.85</w:t>
            </w:r>
          </w:p>
        </w:tc>
        <w:tc>
          <w:tcPr>
            <w:tcW w:w="1027" w:type="dxa"/>
            <w:tcBorders>
              <w:top w:val="nil"/>
              <w:left w:val="nil"/>
              <w:bottom w:val="single" w:sz="8" w:space="0" w:color="auto"/>
              <w:right w:val="single" w:sz="8" w:space="0" w:color="auto"/>
            </w:tcBorders>
            <w:shd w:val="clear" w:color="auto" w:fill="auto"/>
            <w:noWrap/>
            <w:vAlign w:val="bottom"/>
            <w:hideMark/>
          </w:tcPr>
          <w:p w14:paraId="5E6B82D4" w14:textId="77777777" w:rsidR="00AA69F4" w:rsidRDefault="00AA69F4" w:rsidP="00AA69F4">
            <w:pPr>
              <w:jc w:val="right"/>
              <w:rPr>
                <w:color w:val="000000"/>
                <w:sz w:val="22"/>
                <w:szCs w:val="22"/>
              </w:rPr>
            </w:pPr>
            <w:r>
              <w:rPr>
                <w:color w:val="000000"/>
                <w:sz w:val="22"/>
                <w:szCs w:val="22"/>
              </w:rPr>
              <w:t>36.32</w:t>
            </w:r>
          </w:p>
        </w:tc>
        <w:tc>
          <w:tcPr>
            <w:tcW w:w="1027" w:type="dxa"/>
            <w:tcBorders>
              <w:top w:val="nil"/>
              <w:left w:val="nil"/>
              <w:bottom w:val="single" w:sz="8" w:space="0" w:color="auto"/>
              <w:right w:val="single" w:sz="8" w:space="0" w:color="auto"/>
            </w:tcBorders>
            <w:shd w:val="clear" w:color="auto" w:fill="auto"/>
            <w:noWrap/>
            <w:vAlign w:val="bottom"/>
            <w:hideMark/>
          </w:tcPr>
          <w:p w14:paraId="5D86E7C4" w14:textId="77777777" w:rsidR="00AA69F4" w:rsidRDefault="00AA69F4" w:rsidP="00AA69F4">
            <w:pPr>
              <w:jc w:val="right"/>
              <w:rPr>
                <w:color w:val="000000"/>
                <w:sz w:val="22"/>
                <w:szCs w:val="22"/>
              </w:rPr>
            </w:pPr>
            <w:r>
              <w:rPr>
                <w:color w:val="000000"/>
                <w:sz w:val="22"/>
                <w:szCs w:val="22"/>
              </w:rPr>
              <w:t>138.41</w:t>
            </w:r>
          </w:p>
        </w:tc>
        <w:tc>
          <w:tcPr>
            <w:tcW w:w="1027" w:type="dxa"/>
            <w:tcBorders>
              <w:top w:val="nil"/>
              <w:left w:val="nil"/>
              <w:bottom w:val="single" w:sz="8" w:space="0" w:color="auto"/>
              <w:right w:val="single" w:sz="8" w:space="0" w:color="auto"/>
            </w:tcBorders>
            <w:shd w:val="clear" w:color="auto" w:fill="auto"/>
            <w:noWrap/>
            <w:vAlign w:val="bottom"/>
            <w:hideMark/>
          </w:tcPr>
          <w:p w14:paraId="1B76217F" w14:textId="77777777" w:rsidR="00AA69F4" w:rsidRDefault="00AA69F4" w:rsidP="00AA69F4">
            <w:pPr>
              <w:jc w:val="right"/>
              <w:rPr>
                <w:color w:val="000000"/>
                <w:sz w:val="22"/>
                <w:szCs w:val="22"/>
              </w:rPr>
            </w:pPr>
            <w:r>
              <w:rPr>
                <w:color w:val="000000"/>
                <w:sz w:val="22"/>
                <w:szCs w:val="22"/>
              </w:rPr>
              <w:t>58.25</w:t>
            </w:r>
          </w:p>
        </w:tc>
        <w:tc>
          <w:tcPr>
            <w:tcW w:w="1027" w:type="dxa"/>
            <w:tcBorders>
              <w:top w:val="nil"/>
              <w:left w:val="nil"/>
              <w:bottom w:val="single" w:sz="8" w:space="0" w:color="auto"/>
              <w:right w:val="single" w:sz="8" w:space="0" w:color="auto"/>
            </w:tcBorders>
            <w:shd w:val="clear" w:color="auto" w:fill="auto"/>
            <w:noWrap/>
            <w:vAlign w:val="bottom"/>
            <w:hideMark/>
          </w:tcPr>
          <w:p w14:paraId="1DEFD011" w14:textId="77777777" w:rsidR="00AA69F4" w:rsidRDefault="00AA69F4" w:rsidP="00AA69F4">
            <w:pPr>
              <w:jc w:val="right"/>
              <w:rPr>
                <w:color w:val="000000"/>
                <w:sz w:val="22"/>
                <w:szCs w:val="22"/>
              </w:rPr>
            </w:pPr>
            <w:r>
              <w:rPr>
                <w:color w:val="000000"/>
                <w:sz w:val="22"/>
                <w:szCs w:val="22"/>
              </w:rPr>
              <w:t>68.54</w:t>
            </w:r>
          </w:p>
        </w:tc>
        <w:tc>
          <w:tcPr>
            <w:tcW w:w="1027" w:type="dxa"/>
            <w:tcBorders>
              <w:top w:val="nil"/>
              <w:left w:val="nil"/>
              <w:bottom w:val="single" w:sz="8" w:space="0" w:color="auto"/>
              <w:right w:val="single" w:sz="8" w:space="0" w:color="auto"/>
            </w:tcBorders>
            <w:shd w:val="clear" w:color="auto" w:fill="auto"/>
            <w:noWrap/>
            <w:vAlign w:val="bottom"/>
            <w:hideMark/>
          </w:tcPr>
          <w:p w14:paraId="140DE83B" w14:textId="77777777" w:rsidR="00AA69F4" w:rsidRDefault="00AA69F4" w:rsidP="00AA69F4">
            <w:pPr>
              <w:jc w:val="right"/>
              <w:rPr>
                <w:color w:val="000000"/>
                <w:sz w:val="22"/>
                <w:szCs w:val="22"/>
              </w:rPr>
            </w:pPr>
            <w:r>
              <w:rPr>
                <w:color w:val="000000"/>
                <w:sz w:val="22"/>
                <w:szCs w:val="22"/>
              </w:rPr>
              <w:t>71.88</w:t>
            </w:r>
          </w:p>
        </w:tc>
        <w:tc>
          <w:tcPr>
            <w:tcW w:w="1027" w:type="dxa"/>
            <w:tcBorders>
              <w:top w:val="nil"/>
              <w:left w:val="nil"/>
              <w:bottom w:val="single" w:sz="8" w:space="0" w:color="auto"/>
              <w:right w:val="single" w:sz="8" w:space="0" w:color="auto"/>
            </w:tcBorders>
            <w:shd w:val="clear" w:color="auto" w:fill="auto"/>
            <w:noWrap/>
            <w:vAlign w:val="bottom"/>
            <w:hideMark/>
          </w:tcPr>
          <w:p w14:paraId="7492E0EB" w14:textId="77777777" w:rsidR="00AA69F4" w:rsidRDefault="00AA69F4" w:rsidP="00AA69F4">
            <w:pPr>
              <w:jc w:val="right"/>
              <w:rPr>
                <w:color w:val="000000"/>
                <w:sz w:val="22"/>
                <w:szCs w:val="22"/>
              </w:rPr>
            </w:pPr>
            <w:r>
              <w:rPr>
                <w:color w:val="000000"/>
                <w:sz w:val="22"/>
                <w:szCs w:val="22"/>
              </w:rPr>
              <w:t>59.03</w:t>
            </w:r>
          </w:p>
        </w:tc>
        <w:tc>
          <w:tcPr>
            <w:tcW w:w="1035" w:type="dxa"/>
            <w:tcBorders>
              <w:top w:val="nil"/>
              <w:left w:val="nil"/>
              <w:bottom w:val="single" w:sz="8" w:space="0" w:color="auto"/>
              <w:right w:val="single" w:sz="8" w:space="0" w:color="auto"/>
            </w:tcBorders>
            <w:shd w:val="clear" w:color="auto" w:fill="auto"/>
            <w:noWrap/>
            <w:vAlign w:val="bottom"/>
            <w:hideMark/>
          </w:tcPr>
          <w:p w14:paraId="41CB8E22" w14:textId="77777777" w:rsidR="00AA69F4" w:rsidRDefault="00AA69F4" w:rsidP="00AA69F4">
            <w:pPr>
              <w:jc w:val="right"/>
              <w:rPr>
                <w:b/>
                <w:bCs/>
                <w:color w:val="000000"/>
                <w:sz w:val="22"/>
                <w:szCs w:val="22"/>
              </w:rPr>
            </w:pPr>
            <w:r>
              <w:rPr>
                <w:b/>
                <w:bCs/>
                <w:color w:val="000000"/>
                <w:sz w:val="22"/>
                <w:szCs w:val="22"/>
              </w:rPr>
              <w:t>784.41</w:t>
            </w:r>
          </w:p>
        </w:tc>
      </w:tr>
      <w:tr w:rsidR="00AA69F4" w14:paraId="625C9427" w14:textId="77777777" w:rsidTr="00AA69F4">
        <w:trPr>
          <w:trHeight w:val="343"/>
        </w:trPr>
        <w:tc>
          <w:tcPr>
            <w:tcW w:w="733" w:type="dxa"/>
            <w:vMerge/>
            <w:tcBorders>
              <w:top w:val="nil"/>
              <w:left w:val="single" w:sz="8" w:space="0" w:color="auto"/>
              <w:bottom w:val="single" w:sz="8" w:space="0" w:color="auto"/>
              <w:right w:val="single" w:sz="8" w:space="0" w:color="auto"/>
            </w:tcBorders>
            <w:vAlign w:val="center"/>
            <w:hideMark/>
          </w:tcPr>
          <w:p w14:paraId="7C9DD7EF" w14:textId="77777777" w:rsidR="00AA69F4" w:rsidRDefault="00AA69F4" w:rsidP="00AA69F4">
            <w:pPr>
              <w:rPr>
                <w:color w:val="000000"/>
                <w:sz w:val="22"/>
                <w:szCs w:val="22"/>
              </w:rPr>
            </w:pPr>
          </w:p>
        </w:tc>
        <w:tc>
          <w:tcPr>
            <w:tcW w:w="1393" w:type="dxa"/>
            <w:tcBorders>
              <w:top w:val="nil"/>
              <w:left w:val="nil"/>
              <w:bottom w:val="single" w:sz="8" w:space="0" w:color="auto"/>
              <w:right w:val="single" w:sz="8" w:space="0" w:color="auto"/>
            </w:tcBorders>
            <w:shd w:val="clear" w:color="auto" w:fill="auto"/>
            <w:noWrap/>
            <w:vAlign w:val="bottom"/>
            <w:hideMark/>
          </w:tcPr>
          <w:p w14:paraId="4E71F9D0" w14:textId="3CAD3981" w:rsidR="00AA69F4" w:rsidRDefault="00AA69F4" w:rsidP="00AA69F4">
            <w:pPr>
              <w:rPr>
                <w:color w:val="000000"/>
                <w:sz w:val="20"/>
                <w:szCs w:val="20"/>
              </w:rPr>
            </w:pPr>
            <w:proofErr w:type="gramStart"/>
            <w:r>
              <w:rPr>
                <w:color w:val="000000"/>
                <w:sz w:val="20"/>
                <w:szCs w:val="20"/>
              </w:rPr>
              <w:t>S.lượng</w:t>
            </w:r>
            <w:proofErr w:type="gramEnd"/>
            <w:r>
              <w:rPr>
                <w:color w:val="000000"/>
                <w:sz w:val="20"/>
                <w:szCs w:val="20"/>
              </w:rPr>
              <w:t xml:space="preserve"> (m</w:t>
            </w:r>
            <w:r w:rsidRPr="00AA69F4">
              <w:rPr>
                <w:color w:val="000000"/>
                <w:sz w:val="20"/>
                <w:szCs w:val="20"/>
                <w:vertAlign w:val="superscript"/>
              </w:rPr>
              <w:t>3</w:t>
            </w:r>
            <w:r>
              <w:rPr>
                <w:color w:val="000000"/>
                <w:sz w:val="20"/>
                <w:szCs w:val="20"/>
              </w:rPr>
              <w:t>)</w:t>
            </w:r>
          </w:p>
        </w:tc>
        <w:tc>
          <w:tcPr>
            <w:tcW w:w="854" w:type="dxa"/>
            <w:tcBorders>
              <w:top w:val="nil"/>
              <w:left w:val="nil"/>
              <w:bottom w:val="single" w:sz="8" w:space="0" w:color="auto"/>
              <w:right w:val="single" w:sz="8" w:space="0" w:color="auto"/>
            </w:tcBorders>
            <w:shd w:val="clear" w:color="auto" w:fill="auto"/>
            <w:noWrap/>
            <w:vAlign w:val="bottom"/>
            <w:hideMark/>
          </w:tcPr>
          <w:p w14:paraId="0589827F" w14:textId="77777777" w:rsidR="00AA69F4" w:rsidRDefault="00AA69F4" w:rsidP="00AA69F4">
            <w:pPr>
              <w:jc w:val="right"/>
              <w:rPr>
                <w:color w:val="000000"/>
                <w:sz w:val="22"/>
                <w:szCs w:val="22"/>
              </w:rPr>
            </w:pPr>
            <w:r>
              <w:rPr>
                <w:color w:val="000000"/>
                <w:sz w:val="22"/>
                <w:szCs w:val="22"/>
              </w:rPr>
              <w:t>12,133</w:t>
            </w:r>
          </w:p>
        </w:tc>
        <w:tc>
          <w:tcPr>
            <w:tcW w:w="967" w:type="dxa"/>
            <w:tcBorders>
              <w:top w:val="nil"/>
              <w:left w:val="nil"/>
              <w:bottom w:val="single" w:sz="8" w:space="0" w:color="auto"/>
              <w:right w:val="single" w:sz="8" w:space="0" w:color="auto"/>
            </w:tcBorders>
            <w:shd w:val="clear" w:color="auto" w:fill="auto"/>
            <w:noWrap/>
            <w:vAlign w:val="bottom"/>
            <w:hideMark/>
          </w:tcPr>
          <w:p w14:paraId="07600520" w14:textId="77777777" w:rsidR="00AA69F4" w:rsidRDefault="00AA69F4" w:rsidP="00AA69F4">
            <w:pPr>
              <w:jc w:val="right"/>
              <w:rPr>
                <w:color w:val="000000"/>
                <w:sz w:val="22"/>
                <w:szCs w:val="22"/>
              </w:rPr>
            </w:pPr>
            <w:r>
              <w:rPr>
                <w:color w:val="000000"/>
                <w:sz w:val="22"/>
                <w:szCs w:val="22"/>
              </w:rPr>
              <w:t>11,634</w:t>
            </w:r>
          </w:p>
        </w:tc>
        <w:tc>
          <w:tcPr>
            <w:tcW w:w="787" w:type="dxa"/>
            <w:tcBorders>
              <w:top w:val="nil"/>
              <w:left w:val="nil"/>
              <w:bottom w:val="single" w:sz="8" w:space="0" w:color="auto"/>
              <w:right w:val="single" w:sz="8" w:space="0" w:color="auto"/>
            </w:tcBorders>
            <w:shd w:val="clear" w:color="auto" w:fill="auto"/>
            <w:noWrap/>
            <w:vAlign w:val="bottom"/>
            <w:hideMark/>
          </w:tcPr>
          <w:p w14:paraId="09B15EF1" w14:textId="77777777" w:rsidR="00AA69F4" w:rsidRDefault="00AA69F4" w:rsidP="00AA69F4">
            <w:pPr>
              <w:jc w:val="right"/>
              <w:rPr>
                <w:color w:val="000000"/>
                <w:sz w:val="22"/>
                <w:szCs w:val="22"/>
              </w:rPr>
            </w:pPr>
            <w:r>
              <w:rPr>
                <w:color w:val="000000"/>
                <w:sz w:val="22"/>
                <w:szCs w:val="22"/>
              </w:rPr>
              <w:t>214</w:t>
            </w:r>
          </w:p>
        </w:tc>
        <w:tc>
          <w:tcPr>
            <w:tcW w:w="1027" w:type="dxa"/>
            <w:tcBorders>
              <w:top w:val="nil"/>
              <w:left w:val="nil"/>
              <w:bottom w:val="single" w:sz="8" w:space="0" w:color="auto"/>
              <w:right w:val="single" w:sz="8" w:space="0" w:color="auto"/>
            </w:tcBorders>
            <w:shd w:val="clear" w:color="auto" w:fill="auto"/>
            <w:noWrap/>
            <w:vAlign w:val="bottom"/>
            <w:hideMark/>
          </w:tcPr>
          <w:p w14:paraId="7493ED82" w14:textId="77777777" w:rsidR="00AA69F4" w:rsidRDefault="00AA69F4" w:rsidP="00AA69F4">
            <w:pPr>
              <w:jc w:val="right"/>
              <w:rPr>
                <w:color w:val="000000"/>
                <w:sz w:val="22"/>
                <w:szCs w:val="22"/>
              </w:rPr>
            </w:pPr>
            <w:r>
              <w:rPr>
                <w:color w:val="000000"/>
                <w:sz w:val="22"/>
                <w:szCs w:val="22"/>
              </w:rPr>
              <w:t>16,361</w:t>
            </w:r>
          </w:p>
        </w:tc>
        <w:tc>
          <w:tcPr>
            <w:tcW w:w="787" w:type="dxa"/>
            <w:tcBorders>
              <w:top w:val="nil"/>
              <w:left w:val="nil"/>
              <w:bottom w:val="single" w:sz="8" w:space="0" w:color="auto"/>
              <w:right w:val="single" w:sz="8" w:space="0" w:color="auto"/>
            </w:tcBorders>
            <w:shd w:val="clear" w:color="auto" w:fill="auto"/>
            <w:noWrap/>
            <w:vAlign w:val="bottom"/>
            <w:hideMark/>
          </w:tcPr>
          <w:p w14:paraId="6A0B89A3" w14:textId="77777777" w:rsidR="00AA69F4" w:rsidRDefault="00AA69F4" w:rsidP="00AA69F4">
            <w:pPr>
              <w:jc w:val="right"/>
              <w:rPr>
                <w:color w:val="000000"/>
                <w:sz w:val="22"/>
                <w:szCs w:val="22"/>
              </w:rPr>
            </w:pPr>
            <w:r>
              <w:rPr>
                <w:color w:val="000000"/>
                <w:sz w:val="22"/>
                <w:szCs w:val="22"/>
              </w:rPr>
              <w:t>3,064</w:t>
            </w:r>
          </w:p>
        </w:tc>
        <w:tc>
          <w:tcPr>
            <w:tcW w:w="1027" w:type="dxa"/>
            <w:tcBorders>
              <w:top w:val="nil"/>
              <w:left w:val="nil"/>
              <w:bottom w:val="single" w:sz="8" w:space="0" w:color="auto"/>
              <w:right w:val="single" w:sz="8" w:space="0" w:color="auto"/>
            </w:tcBorders>
            <w:shd w:val="clear" w:color="auto" w:fill="auto"/>
            <w:noWrap/>
            <w:vAlign w:val="bottom"/>
            <w:hideMark/>
          </w:tcPr>
          <w:p w14:paraId="57AC2454" w14:textId="77777777" w:rsidR="00AA69F4" w:rsidRDefault="00AA69F4" w:rsidP="00AA69F4">
            <w:pPr>
              <w:jc w:val="right"/>
              <w:rPr>
                <w:color w:val="000000"/>
                <w:sz w:val="22"/>
                <w:szCs w:val="22"/>
              </w:rPr>
            </w:pPr>
            <w:r>
              <w:rPr>
                <w:color w:val="000000"/>
                <w:sz w:val="22"/>
                <w:szCs w:val="22"/>
              </w:rPr>
              <w:t>4,479</w:t>
            </w:r>
          </w:p>
        </w:tc>
        <w:tc>
          <w:tcPr>
            <w:tcW w:w="1027" w:type="dxa"/>
            <w:tcBorders>
              <w:top w:val="nil"/>
              <w:left w:val="nil"/>
              <w:bottom w:val="single" w:sz="8" w:space="0" w:color="auto"/>
              <w:right w:val="single" w:sz="8" w:space="0" w:color="auto"/>
            </w:tcBorders>
            <w:shd w:val="clear" w:color="auto" w:fill="auto"/>
            <w:noWrap/>
            <w:vAlign w:val="bottom"/>
            <w:hideMark/>
          </w:tcPr>
          <w:p w14:paraId="01FA9CDC" w14:textId="77777777" w:rsidR="00AA69F4" w:rsidRDefault="00AA69F4" w:rsidP="00AA69F4">
            <w:pPr>
              <w:jc w:val="right"/>
              <w:rPr>
                <w:color w:val="000000"/>
                <w:sz w:val="22"/>
                <w:szCs w:val="22"/>
              </w:rPr>
            </w:pPr>
            <w:r>
              <w:rPr>
                <w:color w:val="000000"/>
                <w:sz w:val="22"/>
                <w:szCs w:val="22"/>
              </w:rPr>
              <w:t>17,069</w:t>
            </w:r>
          </w:p>
        </w:tc>
        <w:tc>
          <w:tcPr>
            <w:tcW w:w="1027" w:type="dxa"/>
            <w:tcBorders>
              <w:top w:val="nil"/>
              <w:left w:val="nil"/>
              <w:bottom w:val="single" w:sz="8" w:space="0" w:color="auto"/>
              <w:right w:val="single" w:sz="8" w:space="0" w:color="auto"/>
            </w:tcBorders>
            <w:shd w:val="clear" w:color="auto" w:fill="auto"/>
            <w:noWrap/>
            <w:vAlign w:val="bottom"/>
            <w:hideMark/>
          </w:tcPr>
          <w:p w14:paraId="06605E72" w14:textId="77777777" w:rsidR="00AA69F4" w:rsidRDefault="00AA69F4" w:rsidP="00AA69F4">
            <w:pPr>
              <w:jc w:val="right"/>
              <w:rPr>
                <w:color w:val="000000"/>
                <w:sz w:val="22"/>
                <w:szCs w:val="22"/>
              </w:rPr>
            </w:pPr>
            <w:r>
              <w:rPr>
                <w:color w:val="000000"/>
                <w:sz w:val="22"/>
                <w:szCs w:val="22"/>
              </w:rPr>
              <w:t>7,183</w:t>
            </w:r>
          </w:p>
        </w:tc>
        <w:tc>
          <w:tcPr>
            <w:tcW w:w="1027" w:type="dxa"/>
            <w:tcBorders>
              <w:top w:val="nil"/>
              <w:left w:val="nil"/>
              <w:bottom w:val="single" w:sz="8" w:space="0" w:color="auto"/>
              <w:right w:val="single" w:sz="8" w:space="0" w:color="auto"/>
            </w:tcBorders>
            <w:shd w:val="clear" w:color="auto" w:fill="auto"/>
            <w:noWrap/>
            <w:vAlign w:val="bottom"/>
            <w:hideMark/>
          </w:tcPr>
          <w:p w14:paraId="3A13E993" w14:textId="77777777" w:rsidR="00AA69F4" w:rsidRDefault="00AA69F4" w:rsidP="00AA69F4">
            <w:pPr>
              <w:jc w:val="right"/>
              <w:rPr>
                <w:color w:val="000000"/>
                <w:sz w:val="22"/>
                <w:szCs w:val="22"/>
              </w:rPr>
            </w:pPr>
            <w:r>
              <w:rPr>
                <w:color w:val="000000"/>
                <w:sz w:val="22"/>
                <w:szCs w:val="22"/>
              </w:rPr>
              <w:t>8,453</w:t>
            </w:r>
          </w:p>
        </w:tc>
        <w:tc>
          <w:tcPr>
            <w:tcW w:w="1027" w:type="dxa"/>
            <w:tcBorders>
              <w:top w:val="nil"/>
              <w:left w:val="nil"/>
              <w:bottom w:val="single" w:sz="8" w:space="0" w:color="auto"/>
              <w:right w:val="single" w:sz="8" w:space="0" w:color="auto"/>
            </w:tcBorders>
            <w:shd w:val="clear" w:color="auto" w:fill="auto"/>
            <w:noWrap/>
            <w:vAlign w:val="bottom"/>
            <w:hideMark/>
          </w:tcPr>
          <w:p w14:paraId="28F472AD" w14:textId="77777777" w:rsidR="00AA69F4" w:rsidRDefault="00AA69F4" w:rsidP="00AA69F4">
            <w:pPr>
              <w:jc w:val="right"/>
              <w:rPr>
                <w:color w:val="000000"/>
                <w:sz w:val="22"/>
                <w:szCs w:val="22"/>
              </w:rPr>
            </w:pPr>
            <w:r>
              <w:rPr>
                <w:color w:val="000000"/>
                <w:sz w:val="22"/>
                <w:szCs w:val="22"/>
              </w:rPr>
              <w:t>8,864</w:t>
            </w:r>
          </w:p>
        </w:tc>
        <w:tc>
          <w:tcPr>
            <w:tcW w:w="1027" w:type="dxa"/>
            <w:tcBorders>
              <w:top w:val="nil"/>
              <w:left w:val="nil"/>
              <w:bottom w:val="single" w:sz="8" w:space="0" w:color="auto"/>
              <w:right w:val="single" w:sz="8" w:space="0" w:color="auto"/>
            </w:tcBorders>
            <w:shd w:val="clear" w:color="auto" w:fill="auto"/>
            <w:noWrap/>
            <w:vAlign w:val="bottom"/>
            <w:hideMark/>
          </w:tcPr>
          <w:p w14:paraId="44E02FF0" w14:textId="77777777" w:rsidR="00AA69F4" w:rsidRDefault="00AA69F4" w:rsidP="00AA69F4">
            <w:pPr>
              <w:jc w:val="right"/>
              <w:rPr>
                <w:color w:val="000000"/>
                <w:sz w:val="22"/>
                <w:szCs w:val="22"/>
              </w:rPr>
            </w:pPr>
            <w:r>
              <w:rPr>
                <w:color w:val="000000"/>
                <w:sz w:val="22"/>
                <w:szCs w:val="22"/>
              </w:rPr>
              <w:t>7,280</w:t>
            </w:r>
          </w:p>
        </w:tc>
        <w:tc>
          <w:tcPr>
            <w:tcW w:w="1035" w:type="dxa"/>
            <w:tcBorders>
              <w:top w:val="nil"/>
              <w:left w:val="nil"/>
              <w:bottom w:val="single" w:sz="8" w:space="0" w:color="auto"/>
              <w:right w:val="single" w:sz="8" w:space="0" w:color="auto"/>
            </w:tcBorders>
            <w:shd w:val="clear" w:color="auto" w:fill="auto"/>
            <w:noWrap/>
            <w:vAlign w:val="bottom"/>
            <w:hideMark/>
          </w:tcPr>
          <w:p w14:paraId="679BE2E7" w14:textId="77777777" w:rsidR="00AA69F4" w:rsidRDefault="00AA69F4" w:rsidP="00AA69F4">
            <w:pPr>
              <w:jc w:val="right"/>
              <w:rPr>
                <w:b/>
                <w:bCs/>
                <w:color w:val="000000"/>
                <w:sz w:val="22"/>
                <w:szCs w:val="22"/>
              </w:rPr>
            </w:pPr>
            <w:r>
              <w:rPr>
                <w:b/>
                <w:bCs/>
                <w:color w:val="000000"/>
                <w:sz w:val="22"/>
                <w:szCs w:val="22"/>
              </w:rPr>
              <w:t>96,733</w:t>
            </w:r>
          </w:p>
        </w:tc>
      </w:tr>
      <w:tr w:rsidR="00AA69F4" w14:paraId="6868EDC4" w14:textId="77777777" w:rsidTr="00AA69F4">
        <w:trPr>
          <w:trHeight w:val="343"/>
        </w:trPr>
        <w:tc>
          <w:tcPr>
            <w:tcW w:w="733" w:type="dxa"/>
            <w:vMerge/>
            <w:tcBorders>
              <w:top w:val="nil"/>
              <w:left w:val="single" w:sz="8" w:space="0" w:color="auto"/>
              <w:bottom w:val="single" w:sz="8" w:space="0" w:color="auto"/>
              <w:right w:val="single" w:sz="8" w:space="0" w:color="auto"/>
            </w:tcBorders>
            <w:vAlign w:val="center"/>
            <w:hideMark/>
          </w:tcPr>
          <w:p w14:paraId="14AC8D03" w14:textId="77777777" w:rsidR="00AA69F4" w:rsidRDefault="00AA69F4" w:rsidP="00AA69F4">
            <w:pPr>
              <w:rPr>
                <w:color w:val="000000"/>
                <w:sz w:val="22"/>
                <w:szCs w:val="22"/>
              </w:rPr>
            </w:pPr>
          </w:p>
        </w:tc>
        <w:tc>
          <w:tcPr>
            <w:tcW w:w="1393" w:type="dxa"/>
            <w:tcBorders>
              <w:top w:val="nil"/>
              <w:left w:val="nil"/>
              <w:bottom w:val="single" w:sz="8" w:space="0" w:color="auto"/>
              <w:right w:val="single" w:sz="8" w:space="0" w:color="auto"/>
            </w:tcBorders>
            <w:shd w:val="clear" w:color="auto" w:fill="auto"/>
            <w:noWrap/>
            <w:vAlign w:val="bottom"/>
            <w:hideMark/>
          </w:tcPr>
          <w:p w14:paraId="3AAA74B2" w14:textId="4AEE601F" w:rsidR="00AA69F4" w:rsidRDefault="00AA69F4" w:rsidP="00AA69F4">
            <w:pPr>
              <w:rPr>
                <w:color w:val="000000"/>
                <w:sz w:val="20"/>
                <w:szCs w:val="20"/>
              </w:rPr>
            </w:pPr>
            <w:proofErr w:type="gramStart"/>
            <w:r>
              <w:rPr>
                <w:color w:val="000000"/>
                <w:sz w:val="20"/>
                <w:szCs w:val="20"/>
              </w:rPr>
              <w:t>S.lượng</w:t>
            </w:r>
            <w:proofErr w:type="gramEnd"/>
            <w:r>
              <w:rPr>
                <w:color w:val="000000"/>
                <w:sz w:val="20"/>
                <w:szCs w:val="20"/>
              </w:rPr>
              <w:t xml:space="preserve"> (tấn)</w:t>
            </w:r>
          </w:p>
        </w:tc>
        <w:tc>
          <w:tcPr>
            <w:tcW w:w="854" w:type="dxa"/>
            <w:tcBorders>
              <w:top w:val="nil"/>
              <w:left w:val="nil"/>
              <w:bottom w:val="single" w:sz="8" w:space="0" w:color="auto"/>
              <w:right w:val="single" w:sz="8" w:space="0" w:color="auto"/>
            </w:tcBorders>
            <w:shd w:val="clear" w:color="auto" w:fill="auto"/>
            <w:noWrap/>
            <w:vAlign w:val="bottom"/>
            <w:hideMark/>
          </w:tcPr>
          <w:p w14:paraId="384BAAE1" w14:textId="77777777" w:rsidR="00AA69F4" w:rsidRDefault="00AA69F4" w:rsidP="00AA69F4">
            <w:pPr>
              <w:jc w:val="right"/>
              <w:rPr>
                <w:color w:val="000000"/>
                <w:sz w:val="22"/>
                <w:szCs w:val="22"/>
              </w:rPr>
            </w:pPr>
            <w:r>
              <w:rPr>
                <w:color w:val="000000"/>
                <w:sz w:val="22"/>
                <w:szCs w:val="22"/>
              </w:rPr>
              <w:t>10,313</w:t>
            </w:r>
          </w:p>
        </w:tc>
        <w:tc>
          <w:tcPr>
            <w:tcW w:w="967" w:type="dxa"/>
            <w:tcBorders>
              <w:top w:val="nil"/>
              <w:left w:val="nil"/>
              <w:bottom w:val="single" w:sz="8" w:space="0" w:color="auto"/>
              <w:right w:val="single" w:sz="8" w:space="0" w:color="auto"/>
            </w:tcBorders>
            <w:shd w:val="clear" w:color="auto" w:fill="auto"/>
            <w:noWrap/>
            <w:vAlign w:val="bottom"/>
            <w:hideMark/>
          </w:tcPr>
          <w:p w14:paraId="49E747E3" w14:textId="77777777" w:rsidR="00AA69F4" w:rsidRDefault="00AA69F4" w:rsidP="00AA69F4">
            <w:pPr>
              <w:jc w:val="right"/>
              <w:rPr>
                <w:color w:val="000000"/>
                <w:sz w:val="22"/>
                <w:szCs w:val="22"/>
              </w:rPr>
            </w:pPr>
            <w:r>
              <w:rPr>
                <w:color w:val="000000"/>
                <w:sz w:val="22"/>
                <w:szCs w:val="22"/>
              </w:rPr>
              <w:t>9,889</w:t>
            </w:r>
          </w:p>
        </w:tc>
        <w:tc>
          <w:tcPr>
            <w:tcW w:w="787" w:type="dxa"/>
            <w:tcBorders>
              <w:top w:val="nil"/>
              <w:left w:val="nil"/>
              <w:bottom w:val="single" w:sz="8" w:space="0" w:color="auto"/>
              <w:right w:val="single" w:sz="8" w:space="0" w:color="auto"/>
            </w:tcBorders>
            <w:shd w:val="clear" w:color="auto" w:fill="auto"/>
            <w:noWrap/>
            <w:vAlign w:val="bottom"/>
            <w:hideMark/>
          </w:tcPr>
          <w:p w14:paraId="48BDBA9D" w14:textId="77777777" w:rsidR="00AA69F4" w:rsidRDefault="00AA69F4" w:rsidP="00AA69F4">
            <w:pPr>
              <w:jc w:val="right"/>
              <w:rPr>
                <w:color w:val="000000"/>
                <w:sz w:val="22"/>
                <w:szCs w:val="22"/>
              </w:rPr>
            </w:pPr>
            <w:r>
              <w:rPr>
                <w:color w:val="000000"/>
                <w:sz w:val="22"/>
                <w:szCs w:val="22"/>
              </w:rPr>
              <w:t>182</w:t>
            </w:r>
          </w:p>
        </w:tc>
        <w:tc>
          <w:tcPr>
            <w:tcW w:w="1027" w:type="dxa"/>
            <w:tcBorders>
              <w:top w:val="nil"/>
              <w:left w:val="nil"/>
              <w:bottom w:val="single" w:sz="8" w:space="0" w:color="auto"/>
              <w:right w:val="single" w:sz="8" w:space="0" w:color="auto"/>
            </w:tcBorders>
            <w:shd w:val="clear" w:color="auto" w:fill="auto"/>
            <w:noWrap/>
            <w:vAlign w:val="bottom"/>
            <w:hideMark/>
          </w:tcPr>
          <w:p w14:paraId="31ACE922" w14:textId="77777777" w:rsidR="00AA69F4" w:rsidRDefault="00AA69F4" w:rsidP="00AA69F4">
            <w:pPr>
              <w:jc w:val="right"/>
              <w:rPr>
                <w:color w:val="000000"/>
                <w:sz w:val="22"/>
                <w:szCs w:val="22"/>
              </w:rPr>
            </w:pPr>
            <w:r>
              <w:rPr>
                <w:color w:val="000000"/>
                <w:sz w:val="22"/>
                <w:szCs w:val="22"/>
              </w:rPr>
              <w:t>13,907</w:t>
            </w:r>
          </w:p>
        </w:tc>
        <w:tc>
          <w:tcPr>
            <w:tcW w:w="787" w:type="dxa"/>
            <w:tcBorders>
              <w:top w:val="nil"/>
              <w:left w:val="nil"/>
              <w:bottom w:val="single" w:sz="8" w:space="0" w:color="auto"/>
              <w:right w:val="single" w:sz="8" w:space="0" w:color="auto"/>
            </w:tcBorders>
            <w:shd w:val="clear" w:color="auto" w:fill="auto"/>
            <w:noWrap/>
            <w:vAlign w:val="bottom"/>
            <w:hideMark/>
          </w:tcPr>
          <w:p w14:paraId="51789DDC" w14:textId="77777777" w:rsidR="00AA69F4" w:rsidRDefault="00AA69F4" w:rsidP="00AA69F4">
            <w:pPr>
              <w:jc w:val="right"/>
              <w:rPr>
                <w:color w:val="000000"/>
                <w:sz w:val="22"/>
                <w:szCs w:val="22"/>
              </w:rPr>
            </w:pPr>
            <w:r>
              <w:rPr>
                <w:color w:val="000000"/>
                <w:sz w:val="22"/>
                <w:szCs w:val="22"/>
              </w:rPr>
              <w:t>2,604</w:t>
            </w:r>
          </w:p>
        </w:tc>
        <w:tc>
          <w:tcPr>
            <w:tcW w:w="1027" w:type="dxa"/>
            <w:tcBorders>
              <w:top w:val="nil"/>
              <w:left w:val="nil"/>
              <w:bottom w:val="single" w:sz="8" w:space="0" w:color="auto"/>
              <w:right w:val="single" w:sz="8" w:space="0" w:color="auto"/>
            </w:tcBorders>
            <w:shd w:val="clear" w:color="auto" w:fill="auto"/>
            <w:noWrap/>
            <w:vAlign w:val="bottom"/>
            <w:hideMark/>
          </w:tcPr>
          <w:p w14:paraId="1B4CD8F7" w14:textId="77777777" w:rsidR="00AA69F4" w:rsidRDefault="00AA69F4" w:rsidP="00AA69F4">
            <w:pPr>
              <w:jc w:val="right"/>
              <w:rPr>
                <w:color w:val="000000"/>
                <w:sz w:val="22"/>
                <w:szCs w:val="22"/>
              </w:rPr>
            </w:pPr>
            <w:r>
              <w:rPr>
                <w:color w:val="000000"/>
                <w:sz w:val="22"/>
                <w:szCs w:val="22"/>
              </w:rPr>
              <w:t>3,807</w:t>
            </w:r>
          </w:p>
        </w:tc>
        <w:tc>
          <w:tcPr>
            <w:tcW w:w="1027" w:type="dxa"/>
            <w:tcBorders>
              <w:top w:val="nil"/>
              <w:left w:val="nil"/>
              <w:bottom w:val="single" w:sz="8" w:space="0" w:color="auto"/>
              <w:right w:val="single" w:sz="8" w:space="0" w:color="auto"/>
            </w:tcBorders>
            <w:shd w:val="clear" w:color="auto" w:fill="auto"/>
            <w:noWrap/>
            <w:vAlign w:val="bottom"/>
            <w:hideMark/>
          </w:tcPr>
          <w:p w14:paraId="6E2C3F9D" w14:textId="77777777" w:rsidR="00AA69F4" w:rsidRDefault="00AA69F4" w:rsidP="00AA69F4">
            <w:pPr>
              <w:jc w:val="right"/>
              <w:rPr>
                <w:color w:val="000000"/>
                <w:sz w:val="22"/>
                <w:szCs w:val="22"/>
              </w:rPr>
            </w:pPr>
            <w:r>
              <w:rPr>
                <w:color w:val="000000"/>
                <w:sz w:val="22"/>
                <w:szCs w:val="22"/>
              </w:rPr>
              <w:t>14,508</w:t>
            </w:r>
          </w:p>
        </w:tc>
        <w:tc>
          <w:tcPr>
            <w:tcW w:w="1027" w:type="dxa"/>
            <w:tcBorders>
              <w:top w:val="nil"/>
              <w:left w:val="nil"/>
              <w:bottom w:val="single" w:sz="8" w:space="0" w:color="auto"/>
              <w:right w:val="single" w:sz="8" w:space="0" w:color="auto"/>
            </w:tcBorders>
            <w:shd w:val="clear" w:color="auto" w:fill="auto"/>
            <w:noWrap/>
            <w:vAlign w:val="bottom"/>
            <w:hideMark/>
          </w:tcPr>
          <w:p w14:paraId="3291599B" w14:textId="77777777" w:rsidR="00AA69F4" w:rsidRDefault="00AA69F4" w:rsidP="00AA69F4">
            <w:pPr>
              <w:jc w:val="right"/>
              <w:rPr>
                <w:color w:val="000000"/>
                <w:sz w:val="22"/>
                <w:szCs w:val="22"/>
              </w:rPr>
            </w:pPr>
            <w:r>
              <w:rPr>
                <w:color w:val="000000"/>
                <w:sz w:val="22"/>
                <w:szCs w:val="22"/>
              </w:rPr>
              <w:t>6,105</w:t>
            </w:r>
          </w:p>
        </w:tc>
        <w:tc>
          <w:tcPr>
            <w:tcW w:w="1027" w:type="dxa"/>
            <w:tcBorders>
              <w:top w:val="nil"/>
              <w:left w:val="nil"/>
              <w:bottom w:val="single" w:sz="8" w:space="0" w:color="auto"/>
              <w:right w:val="single" w:sz="8" w:space="0" w:color="auto"/>
            </w:tcBorders>
            <w:shd w:val="clear" w:color="auto" w:fill="auto"/>
            <w:noWrap/>
            <w:vAlign w:val="bottom"/>
            <w:hideMark/>
          </w:tcPr>
          <w:p w14:paraId="0D27549F" w14:textId="77777777" w:rsidR="00AA69F4" w:rsidRDefault="00AA69F4" w:rsidP="00AA69F4">
            <w:pPr>
              <w:jc w:val="right"/>
              <w:rPr>
                <w:color w:val="000000"/>
                <w:sz w:val="22"/>
                <w:szCs w:val="22"/>
              </w:rPr>
            </w:pPr>
            <w:r>
              <w:rPr>
                <w:color w:val="000000"/>
                <w:sz w:val="22"/>
                <w:szCs w:val="22"/>
              </w:rPr>
              <w:t>7,185</w:t>
            </w:r>
          </w:p>
        </w:tc>
        <w:tc>
          <w:tcPr>
            <w:tcW w:w="1027" w:type="dxa"/>
            <w:tcBorders>
              <w:top w:val="nil"/>
              <w:left w:val="nil"/>
              <w:bottom w:val="single" w:sz="8" w:space="0" w:color="auto"/>
              <w:right w:val="single" w:sz="8" w:space="0" w:color="auto"/>
            </w:tcBorders>
            <w:shd w:val="clear" w:color="auto" w:fill="auto"/>
            <w:noWrap/>
            <w:vAlign w:val="bottom"/>
            <w:hideMark/>
          </w:tcPr>
          <w:p w14:paraId="38E60BEA" w14:textId="77777777" w:rsidR="00AA69F4" w:rsidRDefault="00AA69F4" w:rsidP="00AA69F4">
            <w:pPr>
              <w:jc w:val="right"/>
              <w:rPr>
                <w:color w:val="000000"/>
                <w:sz w:val="22"/>
                <w:szCs w:val="22"/>
              </w:rPr>
            </w:pPr>
            <w:r>
              <w:rPr>
                <w:color w:val="000000"/>
                <w:sz w:val="22"/>
                <w:szCs w:val="22"/>
              </w:rPr>
              <w:t>7,535</w:t>
            </w:r>
          </w:p>
        </w:tc>
        <w:tc>
          <w:tcPr>
            <w:tcW w:w="1027" w:type="dxa"/>
            <w:tcBorders>
              <w:top w:val="nil"/>
              <w:left w:val="nil"/>
              <w:bottom w:val="single" w:sz="8" w:space="0" w:color="auto"/>
              <w:right w:val="single" w:sz="8" w:space="0" w:color="auto"/>
            </w:tcBorders>
            <w:shd w:val="clear" w:color="auto" w:fill="auto"/>
            <w:noWrap/>
            <w:vAlign w:val="bottom"/>
            <w:hideMark/>
          </w:tcPr>
          <w:p w14:paraId="6C63D3AA" w14:textId="77777777" w:rsidR="00AA69F4" w:rsidRDefault="00AA69F4" w:rsidP="00AA69F4">
            <w:pPr>
              <w:jc w:val="right"/>
              <w:rPr>
                <w:color w:val="000000"/>
                <w:sz w:val="22"/>
                <w:szCs w:val="22"/>
              </w:rPr>
            </w:pPr>
            <w:r>
              <w:rPr>
                <w:color w:val="000000"/>
                <w:sz w:val="22"/>
                <w:szCs w:val="22"/>
              </w:rPr>
              <w:t>6,188</w:t>
            </w:r>
          </w:p>
        </w:tc>
        <w:tc>
          <w:tcPr>
            <w:tcW w:w="1035" w:type="dxa"/>
            <w:tcBorders>
              <w:top w:val="nil"/>
              <w:left w:val="nil"/>
              <w:bottom w:val="single" w:sz="8" w:space="0" w:color="auto"/>
              <w:right w:val="single" w:sz="8" w:space="0" w:color="auto"/>
            </w:tcBorders>
            <w:shd w:val="clear" w:color="auto" w:fill="auto"/>
            <w:noWrap/>
            <w:vAlign w:val="bottom"/>
            <w:hideMark/>
          </w:tcPr>
          <w:p w14:paraId="4CBC21C9" w14:textId="77777777" w:rsidR="00AA69F4" w:rsidRDefault="00AA69F4" w:rsidP="00AA69F4">
            <w:pPr>
              <w:jc w:val="right"/>
              <w:rPr>
                <w:b/>
                <w:bCs/>
                <w:color w:val="000000"/>
                <w:sz w:val="22"/>
                <w:szCs w:val="22"/>
              </w:rPr>
            </w:pPr>
            <w:r>
              <w:rPr>
                <w:b/>
                <w:bCs/>
                <w:color w:val="000000"/>
                <w:sz w:val="22"/>
                <w:szCs w:val="22"/>
              </w:rPr>
              <w:t>82,221</w:t>
            </w:r>
          </w:p>
        </w:tc>
      </w:tr>
      <w:tr w:rsidR="00AA69F4" w14:paraId="6614455A" w14:textId="77777777" w:rsidTr="00AA69F4">
        <w:trPr>
          <w:trHeight w:val="343"/>
        </w:trPr>
        <w:tc>
          <w:tcPr>
            <w:tcW w:w="733" w:type="dxa"/>
            <w:vMerge w:val="restart"/>
            <w:tcBorders>
              <w:top w:val="nil"/>
              <w:left w:val="single" w:sz="8" w:space="0" w:color="auto"/>
              <w:bottom w:val="single" w:sz="8" w:space="0" w:color="auto"/>
              <w:right w:val="single" w:sz="8" w:space="0" w:color="auto"/>
            </w:tcBorders>
            <w:shd w:val="clear" w:color="auto" w:fill="auto"/>
            <w:noWrap/>
            <w:vAlign w:val="bottom"/>
            <w:hideMark/>
          </w:tcPr>
          <w:p w14:paraId="1C765890" w14:textId="77777777" w:rsidR="00AA69F4" w:rsidRDefault="00AA69F4" w:rsidP="00AA69F4">
            <w:pPr>
              <w:jc w:val="center"/>
              <w:rPr>
                <w:color w:val="000000"/>
                <w:sz w:val="22"/>
                <w:szCs w:val="22"/>
              </w:rPr>
            </w:pPr>
            <w:r>
              <w:rPr>
                <w:color w:val="000000"/>
                <w:sz w:val="22"/>
                <w:szCs w:val="22"/>
              </w:rPr>
              <w:t>2027</w:t>
            </w:r>
          </w:p>
        </w:tc>
        <w:tc>
          <w:tcPr>
            <w:tcW w:w="1393" w:type="dxa"/>
            <w:tcBorders>
              <w:top w:val="nil"/>
              <w:left w:val="nil"/>
              <w:bottom w:val="single" w:sz="8" w:space="0" w:color="auto"/>
              <w:right w:val="single" w:sz="8" w:space="0" w:color="auto"/>
            </w:tcBorders>
            <w:shd w:val="clear" w:color="auto" w:fill="auto"/>
            <w:noWrap/>
            <w:vAlign w:val="bottom"/>
            <w:hideMark/>
          </w:tcPr>
          <w:p w14:paraId="0330566C" w14:textId="7D7A0127" w:rsidR="00AA69F4" w:rsidRDefault="00AA69F4" w:rsidP="00AA69F4">
            <w:pPr>
              <w:rPr>
                <w:color w:val="000000"/>
                <w:sz w:val="20"/>
                <w:szCs w:val="20"/>
              </w:rPr>
            </w:pPr>
            <w:r>
              <w:rPr>
                <w:color w:val="000000"/>
                <w:sz w:val="20"/>
                <w:szCs w:val="20"/>
              </w:rPr>
              <w:t>Diện tích (ha)</w:t>
            </w:r>
          </w:p>
        </w:tc>
        <w:tc>
          <w:tcPr>
            <w:tcW w:w="854" w:type="dxa"/>
            <w:tcBorders>
              <w:top w:val="nil"/>
              <w:left w:val="nil"/>
              <w:bottom w:val="single" w:sz="8" w:space="0" w:color="auto"/>
              <w:right w:val="single" w:sz="8" w:space="0" w:color="auto"/>
            </w:tcBorders>
            <w:shd w:val="clear" w:color="auto" w:fill="auto"/>
            <w:noWrap/>
            <w:vAlign w:val="bottom"/>
            <w:hideMark/>
          </w:tcPr>
          <w:p w14:paraId="707012FF" w14:textId="77777777" w:rsidR="00AA69F4" w:rsidRDefault="00AA69F4" w:rsidP="00AA69F4">
            <w:pPr>
              <w:jc w:val="right"/>
              <w:rPr>
                <w:color w:val="000000"/>
                <w:sz w:val="22"/>
                <w:szCs w:val="22"/>
              </w:rPr>
            </w:pPr>
            <w:r>
              <w:rPr>
                <w:color w:val="000000"/>
                <w:sz w:val="22"/>
                <w:szCs w:val="22"/>
              </w:rPr>
              <w:t>161.89</w:t>
            </w:r>
          </w:p>
        </w:tc>
        <w:tc>
          <w:tcPr>
            <w:tcW w:w="967" w:type="dxa"/>
            <w:tcBorders>
              <w:top w:val="nil"/>
              <w:left w:val="nil"/>
              <w:bottom w:val="single" w:sz="8" w:space="0" w:color="auto"/>
              <w:right w:val="single" w:sz="8" w:space="0" w:color="auto"/>
            </w:tcBorders>
            <w:shd w:val="clear" w:color="auto" w:fill="auto"/>
            <w:noWrap/>
            <w:vAlign w:val="bottom"/>
            <w:hideMark/>
          </w:tcPr>
          <w:p w14:paraId="1695AF76" w14:textId="77777777" w:rsidR="00AA69F4" w:rsidRDefault="00AA69F4" w:rsidP="00AA69F4">
            <w:pPr>
              <w:jc w:val="right"/>
              <w:rPr>
                <w:color w:val="000000"/>
                <w:sz w:val="22"/>
                <w:szCs w:val="22"/>
              </w:rPr>
            </w:pPr>
            <w:r>
              <w:rPr>
                <w:color w:val="000000"/>
                <w:sz w:val="22"/>
                <w:szCs w:val="22"/>
              </w:rPr>
              <w:t>57.35</w:t>
            </w:r>
          </w:p>
        </w:tc>
        <w:tc>
          <w:tcPr>
            <w:tcW w:w="787" w:type="dxa"/>
            <w:tcBorders>
              <w:top w:val="nil"/>
              <w:left w:val="nil"/>
              <w:bottom w:val="single" w:sz="8" w:space="0" w:color="auto"/>
              <w:right w:val="single" w:sz="8" w:space="0" w:color="auto"/>
            </w:tcBorders>
            <w:shd w:val="clear" w:color="auto" w:fill="auto"/>
            <w:noWrap/>
            <w:vAlign w:val="bottom"/>
            <w:hideMark/>
          </w:tcPr>
          <w:p w14:paraId="0778FECA" w14:textId="77777777" w:rsidR="00AA69F4" w:rsidRDefault="00AA69F4" w:rsidP="00AA69F4">
            <w:pPr>
              <w:jc w:val="right"/>
              <w:rPr>
                <w:color w:val="000000"/>
                <w:sz w:val="22"/>
                <w:szCs w:val="22"/>
              </w:rPr>
            </w:pPr>
            <w:r>
              <w:rPr>
                <w:color w:val="000000"/>
                <w:sz w:val="22"/>
                <w:szCs w:val="22"/>
              </w:rPr>
              <w:t>0.66</w:t>
            </w:r>
          </w:p>
        </w:tc>
        <w:tc>
          <w:tcPr>
            <w:tcW w:w="1027" w:type="dxa"/>
            <w:tcBorders>
              <w:top w:val="nil"/>
              <w:left w:val="nil"/>
              <w:bottom w:val="single" w:sz="8" w:space="0" w:color="auto"/>
              <w:right w:val="single" w:sz="8" w:space="0" w:color="auto"/>
            </w:tcBorders>
            <w:shd w:val="clear" w:color="auto" w:fill="auto"/>
            <w:noWrap/>
            <w:vAlign w:val="bottom"/>
            <w:hideMark/>
          </w:tcPr>
          <w:p w14:paraId="47D33258" w14:textId="77777777" w:rsidR="00AA69F4" w:rsidRDefault="00AA69F4" w:rsidP="00AA69F4">
            <w:pPr>
              <w:jc w:val="right"/>
              <w:rPr>
                <w:color w:val="000000"/>
                <w:sz w:val="22"/>
                <w:szCs w:val="22"/>
              </w:rPr>
            </w:pPr>
            <w:r>
              <w:rPr>
                <w:color w:val="000000"/>
                <w:sz w:val="22"/>
                <w:szCs w:val="22"/>
              </w:rPr>
              <w:t>102.33</w:t>
            </w:r>
          </w:p>
        </w:tc>
        <w:tc>
          <w:tcPr>
            <w:tcW w:w="787" w:type="dxa"/>
            <w:tcBorders>
              <w:top w:val="nil"/>
              <w:left w:val="nil"/>
              <w:bottom w:val="single" w:sz="8" w:space="0" w:color="auto"/>
              <w:right w:val="single" w:sz="8" w:space="0" w:color="auto"/>
            </w:tcBorders>
            <w:shd w:val="clear" w:color="auto" w:fill="auto"/>
            <w:noWrap/>
            <w:vAlign w:val="bottom"/>
            <w:hideMark/>
          </w:tcPr>
          <w:p w14:paraId="0C3F4532" w14:textId="77777777" w:rsidR="00AA69F4" w:rsidRDefault="00AA69F4" w:rsidP="00AA69F4">
            <w:pPr>
              <w:jc w:val="right"/>
              <w:rPr>
                <w:color w:val="000000"/>
                <w:sz w:val="22"/>
                <w:szCs w:val="22"/>
              </w:rPr>
            </w:pPr>
            <w:r>
              <w:rPr>
                <w:color w:val="000000"/>
                <w:sz w:val="22"/>
                <w:szCs w:val="22"/>
              </w:rPr>
              <w:t>9.13</w:t>
            </w:r>
          </w:p>
        </w:tc>
        <w:tc>
          <w:tcPr>
            <w:tcW w:w="1027" w:type="dxa"/>
            <w:tcBorders>
              <w:top w:val="nil"/>
              <w:left w:val="nil"/>
              <w:bottom w:val="single" w:sz="8" w:space="0" w:color="auto"/>
              <w:right w:val="single" w:sz="8" w:space="0" w:color="auto"/>
            </w:tcBorders>
            <w:shd w:val="clear" w:color="auto" w:fill="auto"/>
            <w:noWrap/>
            <w:vAlign w:val="bottom"/>
            <w:hideMark/>
          </w:tcPr>
          <w:p w14:paraId="724E3FDD" w14:textId="77777777" w:rsidR="00AA69F4" w:rsidRDefault="00AA69F4" w:rsidP="00AA69F4">
            <w:pPr>
              <w:jc w:val="right"/>
              <w:rPr>
                <w:color w:val="000000"/>
                <w:sz w:val="22"/>
                <w:szCs w:val="22"/>
              </w:rPr>
            </w:pPr>
            <w:r>
              <w:rPr>
                <w:color w:val="000000"/>
                <w:sz w:val="22"/>
                <w:szCs w:val="22"/>
              </w:rPr>
              <w:t>106.96</w:t>
            </w:r>
          </w:p>
        </w:tc>
        <w:tc>
          <w:tcPr>
            <w:tcW w:w="1027" w:type="dxa"/>
            <w:tcBorders>
              <w:top w:val="nil"/>
              <w:left w:val="nil"/>
              <w:bottom w:val="single" w:sz="8" w:space="0" w:color="auto"/>
              <w:right w:val="single" w:sz="8" w:space="0" w:color="auto"/>
            </w:tcBorders>
            <w:shd w:val="clear" w:color="auto" w:fill="auto"/>
            <w:noWrap/>
            <w:vAlign w:val="bottom"/>
            <w:hideMark/>
          </w:tcPr>
          <w:p w14:paraId="3EF50409" w14:textId="77777777" w:rsidR="00AA69F4" w:rsidRDefault="00AA69F4" w:rsidP="00AA69F4">
            <w:pPr>
              <w:jc w:val="right"/>
              <w:rPr>
                <w:color w:val="000000"/>
                <w:sz w:val="22"/>
                <w:szCs w:val="22"/>
              </w:rPr>
            </w:pPr>
            <w:r>
              <w:rPr>
                <w:color w:val="000000"/>
                <w:sz w:val="22"/>
                <w:szCs w:val="22"/>
              </w:rPr>
              <w:t>130.80</w:t>
            </w:r>
          </w:p>
        </w:tc>
        <w:tc>
          <w:tcPr>
            <w:tcW w:w="1027" w:type="dxa"/>
            <w:tcBorders>
              <w:top w:val="nil"/>
              <w:left w:val="nil"/>
              <w:bottom w:val="single" w:sz="8" w:space="0" w:color="auto"/>
              <w:right w:val="single" w:sz="8" w:space="0" w:color="auto"/>
            </w:tcBorders>
            <w:shd w:val="clear" w:color="auto" w:fill="auto"/>
            <w:noWrap/>
            <w:vAlign w:val="bottom"/>
            <w:hideMark/>
          </w:tcPr>
          <w:p w14:paraId="58A8A5C2" w14:textId="77777777" w:rsidR="00AA69F4" w:rsidRDefault="00AA69F4" w:rsidP="00AA69F4">
            <w:pPr>
              <w:jc w:val="right"/>
              <w:rPr>
                <w:color w:val="000000"/>
                <w:sz w:val="22"/>
                <w:szCs w:val="22"/>
              </w:rPr>
            </w:pPr>
            <w:r>
              <w:rPr>
                <w:color w:val="000000"/>
                <w:sz w:val="22"/>
                <w:szCs w:val="22"/>
              </w:rPr>
              <w:t>61.96</w:t>
            </w:r>
          </w:p>
        </w:tc>
        <w:tc>
          <w:tcPr>
            <w:tcW w:w="1027" w:type="dxa"/>
            <w:tcBorders>
              <w:top w:val="nil"/>
              <w:left w:val="nil"/>
              <w:bottom w:val="single" w:sz="8" w:space="0" w:color="auto"/>
              <w:right w:val="single" w:sz="8" w:space="0" w:color="auto"/>
            </w:tcBorders>
            <w:shd w:val="clear" w:color="auto" w:fill="auto"/>
            <w:noWrap/>
            <w:vAlign w:val="bottom"/>
            <w:hideMark/>
          </w:tcPr>
          <w:p w14:paraId="58EBF12C" w14:textId="77777777" w:rsidR="00AA69F4" w:rsidRDefault="00AA69F4" w:rsidP="00AA69F4">
            <w:pPr>
              <w:jc w:val="right"/>
              <w:rPr>
                <w:color w:val="000000"/>
                <w:sz w:val="22"/>
                <w:szCs w:val="22"/>
              </w:rPr>
            </w:pPr>
            <w:r>
              <w:rPr>
                <w:color w:val="000000"/>
                <w:sz w:val="22"/>
                <w:szCs w:val="22"/>
              </w:rPr>
              <w:t>66.20</w:t>
            </w:r>
          </w:p>
        </w:tc>
        <w:tc>
          <w:tcPr>
            <w:tcW w:w="1027" w:type="dxa"/>
            <w:tcBorders>
              <w:top w:val="nil"/>
              <w:left w:val="nil"/>
              <w:bottom w:val="single" w:sz="8" w:space="0" w:color="auto"/>
              <w:right w:val="single" w:sz="8" w:space="0" w:color="auto"/>
            </w:tcBorders>
            <w:shd w:val="clear" w:color="auto" w:fill="auto"/>
            <w:noWrap/>
            <w:vAlign w:val="bottom"/>
            <w:hideMark/>
          </w:tcPr>
          <w:p w14:paraId="6E8FFBD3" w14:textId="77777777" w:rsidR="00AA69F4" w:rsidRDefault="00AA69F4" w:rsidP="00AA69F4">
            <w:pPr>
              <w:jc w:val="right"/>
              <w:rPr>
                <w:color w:val="000000"/>
                <w:sz w:val="22"/>
                <w:szCs w:val="22"/>
              </w:rPr>
            </w:pPr>
            <w:r>
              <w:rPr>
                <w:color w:val="000000"/>
                <w:sz w:val="22"/>
                <w:szCs w:val="22"/>
              </w:rPr>
              <w:t>54.52</w:t>
            </w:r>
          </w:p>
        </w:tc>
        <w:tc>
          <w:tcPr>
            <w:tcW w:w="1027" w:type="dxa"/>
            <w:tcBorders>
              <w:top w:val="nil"/>
              <w:left w:val="nil"/>
              <w:bottom w:val="single" w:sz="8" w:space="0" w:color="auto"/>
              <w:right w:val="single" w:sz="8" w:space="0" w:color="auto"/>
            </w:tcBorders>
            <w:shd w:val="clear" w:color="auto" w:fill="auto"/>
            <w:noWrap/>
            <w:vAlign w:val="bottom"/>
            <w:hideMark/>
          </w:tcPr>
          <w:p w14:paraId="24BCBB80" w14:textId="77777777" w:rsidR="00AA69F4" w:rsidRDefault="00AA69F4" w:rsidP="00AA69F4">
            <w:pPr>
              <w:jc w:val="right"/>
              <w:rPr>
                <w:color w:val="000000"/>
                <w:sz w:val="22"/>
                <w:szCs w:val="22"/>
              </w:rPr>
            </w:pPr>
            <w:r>
              <w:rPr>
                <w:color w:val="000000"/>
                <w:sz w:val="22"/>
                <w:szCs w:val="22"/>
              </w:rPr>
              <w:t>32.62</w:t>
            </w:r>
          </w:p>
        </w:tc>
        <w:tc>
          <w:tcPr>
            <w:tcW w:w="1035" w:type="dxa"/>
            <w:tcBorders>
              <w:top w:val="nil"/>
              <w:left w:val="nil"/>
              <w:bottom w:val="single" w:sz="8" w:space="0" w:color="auto"/>
              <w:right w:val="single" w:sz="8" w:space="0" w:color="auto"/>
            </w:tcBorders>
            <w:shd w:val="clear" w:color="auto" w:fill="auto"/>
            <w:noWrap/>
            <w:vAlign w:val="bottom"/>
            <w:hideMark/>
          </w:tcPr>
          <w:p w14:paraId="7771DC10" w14:textId="77777777" w:rsidR="00AA69F4" w:rsidRDefault="00AA69F4" w:rsidP="00AA69F4">
            <w:pPr>
              <w:jc w:val="right"/>
              <w:rPr>
                <w:b/>
                <w:bCs/>
                <w:color w:val="000000"/>
                <w:sz w:val="22"/>
                <w:szCs w:val="22"/>
              </w:rPr>
            </w:pPr>
            <w:r>
              <w:rPr>
                <w:b/>
                <w:bCs/>
                <w:color w:val="000000"/>
                <w:sz w:val="22"/>
                <w:szCs w:val="22"/>
              </w:rPr>
              <w:t>784.41</w:t>
            </w:r>
          </w:p>
        </w:tc>
      </w:tr>
      <w:tr w:rsidR="00AA69F4" w14:paraId="154444BF" w14:textId="77777777" w:rsidTr="00AA69F4">
        <w:trPr>
          <w:trHeight w:val="343"/>
        </w:trPr>
        <w:tc>
          <w:tcPr>
            <w:tcW w:w="733" w:type="dxa"/>
            <w:vMerge/>
            <w:tcBorders>
              <w:top w:val="nil"/>
              <w:left w:val="single" w:sz="8" w:space="0" w:color="auto"/>
              <w:bottom w:val="single" w:sz="8" w:space="0" w:color="auto"/>
              <w:right w:val="single" w:sz="8" w:space="0" w:color="auto"/>
            </w:tcBorders>
            <w:vAlign w:val="center"/>
            <w:hideMark/>
          </w:tcPr>
          <w:p w14:paraId="32B56B22" w14:textId="77777777" w:rsidR="00AA69F4" w:rsidRDefault="00AA69F4" w:rsidP="00AA69F4">
            <w:pPr>
              <w:rPr>
                <w:color w:val="000000"/>
                <w:sz w:val="22"/>
                <w:szCs w:val="22"/>
              </w:rPr>
            </w:pPr>
          </w:p>
        </w:tc>
        <w:tc>
          <w:tcPr>
            <w:tcW w:w="1393" w:type="dxa"/>
            <w:tcBorders>
              <w:top w:val="nil"/>
              <w:left w:val="nil"/>
              <w:bottom w:val="single" w:sz="8" w:space="0" w:color="auto"/>
              <w:right w:val="single" w:sz="8" w:space="0" w:color="auto"/>
            </w:tcBorders>
            <w:shd w:val="clear" w:color="auto" w:fill="auto"/>
            <w:noWrap/>
            <w:vAlign w:val="bottom"/>
            <w:hideMark/>
          </w:tcPr>
          <w:p w14:paraId="74DBBE3B" w14:textId="1503DE65" w:rsidR="00AA69F4" w:rsidRDefault="00AA69F4" w:rsidP="00AA69F4">
            <w:pPr>
              <w:rPr>
                <w:color w:val="000000"/>
                <w:sz w:val="20"/>
                <w:szCs w:val="20"/>
              </w:rPr>
            </w:pPr>
            <w:proofErr w:type="gramStart"/>
            <w:r>
              <w:rPr>
                <w:color w:val="000000"/>
                <w:sz w:val="20"/>
                <w:szCs w:val="20"/>
              </w:rPr>
              <w:t>S.lượng</w:t>
            </w:r>
            <w:proofErr w:type="gramEnd"/>
            <w:r>
              <w:rPr>
                <w:color w:val="000000"/>
                <w:sz w:val="20"/>
                <w:szCs w:val="20"/>
              </w:rPr>
              <w:t xml:space="preserve"> (m</w:t>
            </w:r>
            <w:r w:rsidRPr="00AA69F4">
              <w:rPr>
                <w:color w:val="000000"/>
                <w:sz w:val="20"/>
                <w:szCs w:val="20"/>
                <w:vertAlign w:val="superscript"/>
              </w:rPr>
              <w:t>3</w:t>
            </w:r>
            <w:r>
              <w:rPr>
                <w:color w:val="000000"/>
                <w:sz w:val="20"/>
                <w:szCs w:val="20"/>
              </w:rPr>
              <w:t>)</w:t>
            </w:r>
          </w:p>
        </w:tc>
        <w:tc>
          <w:tcPr>
            <w:tcW w:w="854" w:type="dxa"/>
            <w:tcBorders>
              <w:top w:val="nil"/>
              <w:left w:val="nil"/>
              <w:bottom w:val="single" w:sz="8" w:space="0" w:color="auto"/>
              <w:right w:val="single" w:sz="8" w:space="0" w:color="auto"/>
            </w:tcBorders>
            <w:shd w:val="clear" w:color="auto" w:fill="auto"/>
            <w:noWrap/>
            <w:vAlign w:val="bottom"/>
            <w:hideMark/>
          </w:tcPr>
          <w:p w14:paraId="2D1DD732" w14:textId="77777777" w:rsidR="00AA69F4" w:rsidRDefault="00AA69F4" w:rsidP="00AA69F4">
            <w:pPr>
              <w:jc w:val="right"/>
              <w:rPr>
                <w:color w:val="000000"/>
                <w:sz w:val="22"/>
                <w:szCs w:val="22"/>
              </w:rPr>
            </w:pPr>
            <w:r>
              <w:rPr>
                <w:color w:val="000000"/>
                <w:sz w:val="22"/>
                <w:szCs w:val="22"/>
              </w:rPr>
              <w:t>19,964</w:t>
            </w:r>
          </w:p>
        </w:tc>
        <w:tc>
          <w:tcPr>
            <w:tcW w:w="967" w:type="dxa"/>
            <w:tcBorders>
              <w:top w:val="nil"/>
              <w:left w:val="nil"/>
              <w:bottom w:val="single" w:sz="8" w:space="0" w:color="auto"/>
              <w:right w:val="single" w:sz="8" w:space="0" w:color="auto"/>
            </w:tcBorders>
            <w:shd w:val="clear" w:color="auto" w:fill="auto"/>
            <w:noWrap/>
            <w:vAlign w:val="bottom"/>
            <w:hideMark/>
          </w:tcPr>
          <w:p w14:paraId="6CD55315" w14:textId="77777777" w:rsidR="00AA69F4" w:rsidRDefault="00AA69F4" w:rsidP="00AA69F4">
            <w:pPr>
              <w:jc w:val="right"/>
              <w:rPr>
                <w:color w:val="000000"/>
                <w:sz w:val="22"/>
                <w:szCs w:val="22"/>
              </w:rPr>
            </w:pPr>
            <w:r>
              <w:rPr>
                <w:color w:val="000000"/>
                <w:sz w:val="22"/>
                <w:szCs w:val="22"/>
              </w:rPr>
              <w:t>7,072</w:t>
            </w:r>
          </w:p>
        </w:tc>
        <w:tc>
          <w:tcPr>
            <w:tcW w:w="787" w:type="dxa"/>
            <w:tcBorders>
              <w:top w:val="nil"/>
              <w:left w:val="nil"/>
              <w:bottom w:val="single" w:sz="8" w:space="0" w:color="auto"/>
              <w:right w:val="single" w:sz="8" w:space="0" w:color="auto"/>
            </w:tcBorders>
            <w:shd w:val="clear" w:color="auto" w:fill="auto"/>
            <w:noWrap/>
            <w:vAlign w:val="bottom"/>
            <w:hideMark/>
          </w:tcPr>
          <w:p w14:paraId="4EE13621" w14:textId="77777777" w:rsidR="00AA69F4" w:rsidRDefault="00AA69F4" w:rsidP="00AA69F4">
            <w:pPr>
              <w:jc w:val="right"/>
              <w:rPr>
                <w:color w:val="000000"/>
                <w:sz w:val="22"/>
                <w:szCs w:val="22"/>
              </w:rPr>
            </w:pPr>
            <w:r>
              <w:rPr>
                <w:color w:val="000000"/>
                <w:sz w:val="22"/>
                <w:szCs w:val="22"/>
              </w:rPr>
              <w:t>81</w:t>
            </w:r>
          </w:p>
        </w:tc>
        <w:tc>
          <w:tcPr>
            <w:tcW w:w="1027" w:type="dxa"/>
            <w:tcBorders>
              <w:top w:val="nil"/>
              <w:left w:val="nil"/>
              <w:bottom w:val="single" w:sz="8" w:space="0" w:color="auto"/>
              <w:right w:val="single" w:sz="8" w:space="0" w:color="auto"/>
            </w:tcBorders>
            <w:shd w:val="clear" w:color="auto" w:fill="auto"/>
            <w:noWrap/>
            <w:vAlign w:val="bottom"/>
            <w:hideMark/>
          </w:tcPr>
          <w:p w14:paraId="30E6603D" w14:textId="77777777" w:rsidR="00AA69F4" w:rsidRDefault="00AA69F4" w:rsidP="00AA69F4">
            <w:pPr>
              <w:jc w:val="right"/>
              <w:rPr>
                <w:color w:val="000000"/>
                <w:sz w:val="22"/>
                <w:szCs w:val="22"/>
              </w:rPr>
            </w:pPr>
            <w:r>
              <w:rPr>
                <w:color w:val="000000"/>
                <w:sz w:val="22"/>
                <w:szCs w:val="22"/>
              </w:rPr>
              <w:t>12,619</w:t>
            </w:r>
          </w:p>
        </w:tc>
        <w:tc>
          <w:tcPr>
            <w:tcW w:w="787" w:type="dxa"/>
            <w:tcBorders>
              <w:top w:val="nil"/>
              <w:left w:val="nil"/>
              <w:bottom w:val="single" w:sz="8" w:space="0" w:color="auto"/>
              <w:right w:val="single" w:sz="8" w:space="0" w:color="auto"/>
            </w:tcBorders>
            <w:shd w:val="clear" w:color="auto" w:fill="auto"/>
            <w:noWrap/>
            <w:vAlign w:val="bottom"/>
            <w:hideMark/>
          </w:tcPr>
          <w:p w14:paraId="1106CC3F" w14:textId="77777777" w:rsidR="00AA69F4" w:rsidRDefault="00AA69F4" w:rsidP="00AA69F4">
            <w:pPr>
              <w:jc w:val="right"/>
              <w:rPr>
                <w:color w:val="000000"/>
                <w:sz w:val="22"/>
                <w:szCs w:val="22"/>
              </w:rPr>
            </w:pPr>
            <w:r>
              <w:rPr>
                <w:color w:val="000000"/>
                <w:sz w:val="22"/>
                <w:szCs w:val="22"/>
              </w:rPr>
              <w:t>1,126</w:t>
            </w:r>
          </w:p>
        </w:tc>
        <w:tc>
          <w:tcPr>
            <w:tcW w:w="1027" w:type="dxa"/>
            <w:tcBorders>
              <w:top w:val="nil"/>
              <w:left w:val="nil"/>
              <w:bottom w:val="single" w:sz="8" w:space="0" w:color="auto"/>
              <w:right w:val="single" w:sz="8" w:space="0" w:color="auto"/>
            </w:tcBorders>
            <w:shd w:val="clear" w:color="auto" w:fill="auto"/>
            <w:noWrap/>
            <w:vAlign w:val="bottom"/>
            <w:hideMark/>
          </w:tcPr>
          <w:p w14:paraId="4CD63652" w14:textId="77777777" w:rsidR="00AA69F4" w:rsidRDefault="00AA69F4" w:rsidP="00AA69F4">
            <w:pPr>
              <w:jc w:val="right"/>
              <w:rPr>
                <w:color w:val="000000"/>
                <w:sz w:val="22"/>
                <w:szCs w:val="22"/>
              </w:rPr>
            </w:pPr>
            <w:r>
              <w:rPr>
                <w:color w:val="000000"/>
                <w:sz w:val="22"/>
                <w:szCs w:val="22"/>
              </w:rPr>
              <w:t>13,190</w:t>
            </w:r>
          </w:p>
        </w:tc>
        <w:tc>
          <w:tcPr>
            <w:tcW w:w="1027" w:type="dxa"/>
            <w:tcBorders>
              <w:top w:val="nil"/>
              <w:left w:val="nil"/>
              <w:bottom w:val="single" w:sz="8" w:space="0" w:color="auto"/>
              <w:right w:val="single" w:sz="8" w:space="0" w:color="auto"/>
            </w:tcBorders>
            <w:shd w:val="clear" w:color="auto" w:fill="auto"/>
            <w:noWrap/>
            <w:vAlign w:val="bottom"/>
            <w:hideMark/>
          </w:tcPr>
          <w:p w14:paraId="50EED2C9" w14:textId="77777777" w:rsidR="00AA69F4" w:rsidRDefault="00AA69F4" w:rsidP="00AA69F4">
            <w:pPr>
              <w:jc w:val="right"/>
              <w:rPr>
                <w:color w:val="000000"/>
                <w:sz w:val="22"/>
                <w:szCs w:val="22"/>
              </w:rPr>
            </w:pPr>
            <w:r>
              <w:rPr>
                <w:color w:val="000000"/>
                <w:sz w:val="22"/>
                <w:szCs w:val="22"/>
              </w:rPr>
              <w:t>16,130</w:t>
            </w:r>
          </w:p>
        </w:tc>
        <w:tc>
          <w:tcPr>
            <w:tcW w:w="1027" w:type="dxa"/>
            <w:tcBorders>
              <w:top w:val="nil"/>
              <w:left w:val="nil"/>
              <w:bottom w:val="single" w:sz="8" w:space="0" w:color="auto"/>
              <w:right w:val="single" w:sz="8" w:space="0" w:color="auto"/>
            </w:tcBorders>
            <w:shd w:val="clear" w:color="auto" w:fill="auto"/>
            <w:noWrap/>
            <w:vAlign w:val="bottom"/>
            <w:hideMark/>
          </w:tcPr>
          <w:p w14:paraId="7519518B" w14:textId="77777777" w:rsidR="00AA69F4" w:rsidRDefault="00AA69F4" w:rsidP="00AA69F4">
            <w:pPr>
              <w:jc w:val="right"/>
              <w:rPr>
                <w:color w:val="000000"/>
                <w:sz w:val="22"/>
                <w:szCs w:val="22"/>
              </w:rPr>
            </w:pPr>
            <w:r>
              <w:rPr>
                <w:color w:val="000000"/>
                <w:sz w:val="22"/>
                <w:szCs w:val="22"/>
              </w:rPr>
              <w:t>7,641</w:t>
            </w:r>
          </w:p>
        </w:tc>
        <w:tc>
          <w:tcPr>
            <w:tcW w:w="1027" w:type="dxa"/>
            <w:tcBorders>
              <w:top w:val="nil"/>
              <w:left w:val="nil"/>
              <w:bottom w:val="single" w:sz="8" w:space="0" w:color="auto"/>
              <w:right w:val="single" w:sz="8" w:space="0" w:color="auto"/>
            </w:tcBorders>
            <w:shd w:val="clear" w:color="auto" w:fill="auto"/>
            <w:noWrap/>
            <w:vAlign w:val="bottom"/>
            <w:hideMark/>
          </w:tcPr>
          <w:p w14:paraId="675A2A3E" w14:textId="77777777" w:rsidR="00AA69F4" w:rsidRDefault="00AA69F4" w:rsidP="00AA69F4">
            <w:pPr>
              <w:jc w:val="right"/>
              <w:rPr>
                <w:color w:val="000000"/>
                <w:sz w:val="22"/>
                <w:szCs w:val="22"/>
              </w:rPr>
            </w:pPr>
            <w:r>
              <w:rPr>
                <w:color w:val="000000"/>
                <w:sz w:val="22"/>
                <w:szCs w:val="22"/>
              </w:rPr>
              <w:t>8,163</w:t>
            </w:r>
          </w:p>
        </w:tc>
        <w:tc>
          <w:tcPr>
            <w:tcW w:w="1027" w:type="dxa"/>
            <w:tcBorders>
              <w:top w:val="nil"/>
              <w:left w:val="nil"/>
              <w:bottom w:val="single" w:sz="8" w:space="0" w:color="auto"/>
              <w:right w:val="single" w:sz="8" w:space="0" w:color="auto"/>
            </w:tcBorders>
            <w:shd w:val="clear" w:color="auto" w:fill="auto"/>
            <w:noWrap/>
            <w:vAlign w:val="bottom"/>
            <w:hideMark/>
          </w:tcPr>
          <w:p w14:paraId="09138A55" w14:textId="77777777" w:rsidR="00AA69F4" w:rsidRDefault="00AA69F4" w:rsidP="00AA69F4">
            <w:pPr>
              <w:jc w:val="right"/>
              <w:rPr>
                <w:color w:val="000000"/>
                <w:sz w:val="22"/>
                <w:szCs w:val="22"/>
              </w:rPr>
            </w:pPr>
            <w:r>
              <w:rPr>
                <w:color w:val="000000"/>
                <w:sz w:val="22"/>
                <w:szCs w:val="22"/>
              </w:rPr>
              <w:t>6,723</w:t>
            </w:r>
          </w:p>
        </w:tc>
        <w:tc>
          <w:tcPr>
            <w:tcW w:w="1027" w:type="dxa"/>
            <w:tcBorders>
              <w:top w:val="nil"/>
              <w:left w:val="nil"/>
              <w:bottom w:val="single" w:sz="8" w:space="0" w:color="auto"/>
              <w:right w:val="single" w:sz="8" w:space="0" w:color="auto"/>
            </w:tcBorders>
            <w:shd w:val="clear" w:color="auto" w:fill="auto"/>
            <w:noWrap/>
            <w:vAlign w:val="bottom"/>
            <w:hideMark/>
          </w:tcPr>
          <w:p w14:paraId="4DAE9161" w14:textId="77777777" w:rsidR="00AA69F4" w:rsidRDefault="00AA69F4" w:rsidP="00AA69F4">
            <w:pPr>
              <w:jc w:val="right"/>
              <w:rPr>
                <w:color w:val="000000"/>
                <w:sz w:val="22"/>
                <w:szCs w:val="22"/>
              </w:rPr>
            </w:pPr>
            <w:r>
              <w:rPr>
                <w:color w:val="000000"/>
                <w:sz w:val="22"/>
                <w:szCs w:val="22"/>
              </w:rPr>
              <w:t>4,023</w:t>
            </w:r>
          </w:p>
        </w:tc>
        <w:tc>
          <w:tcPr>
            <w:tcW w:w="1035" w:type="dxa"/>
            <w:tcBorders>
              <w:top w:val="nil"/>
              <w:left w:val="nil"/>
              <w:bottom w:val="single" w:sz="8" w:space="0" w:color="auto"/>
              <w:right w:val="single" w:sz="8" w:space="0" w:color="auto"/>
            </w:tcBorders>
            <w:shd w:val="clear" w:color="auto" w:fill="auto"/>
            <w:noWrap/>
            <w:vAlign w:val="bottom"/>
            <w:hideMark/>
          </w:tcPr>
          <w:p w14:paraId="3D0C206A" w14:textId="77777777" w:rsidR="00AA69F4" w:rsidRDefault="00AA69F4" w:rsidP="00AA69F4">
            <w:pPr>
              <w:jc w:val="right"/>
              <w:rPr>
                <w:b/>
                <w:bCs/>
                <w:color w:val="000000"/>
                <w:sz w:val="22"/>
                <w:szCs w:val="22"/>
              </w:rPr>
            </w:pPr>
            <w:r>
              <w:rPr>
                <w:b/>
                <w:bCs/>
                <w:color w:val="000000"/>
                <w:sz w:val="22"/>
                <w:szCs w:val="22"/>
              </w:rPr>
              <w:t>96,733</w:t>
            </w:r>
          </w:p>
        </w:tc>
      </w:tr>
      <w:tr w:rsidR="00AA69F4" w14:paraId="329AF319" w14:textId="77777777" w:rsidTr="00AA69F4">
        <w:trPr>
          <w:trHeight w:val="343"/>
        </w:trPr>
        <w:tc>
          <w:tcPr>
            <w:tcW w:w="733" w:type="dxa"/>
            <w:vMerge/>
            <w:tcBorders>
              <w:top w:val="nil"/>
              <w:left w:val="single" w:sz="8" w:space="0" w:color="auto"/>
              <w:bottom w:val="single" w:sz="8" w:space="0" w:color="auto"/>
              <w:right w:val="single" w:sz="8" w:space="0" w:color="auto"/>
            </w:tcBorders>
            <w:vAlign w:val="center"/>
            <w:hideMark/>
          </w:tcPr>
          <w:p w14:paraId="770E1CBD" w14:textId="77777777" w:rsidR="00AA69F4" w:rsidRDefault="00AA69F4" w:rsidP="00AA69F4">
            <w:pPr>
              <w:rPr>
                <w:color w:val="000000"/>
                <w:sz w:val="22"/>
                <w:szCs w:val="22"/>
              </w:rPr>
            </w:pPr>
          </w:p>
        </w:tc>
        <w:tc>
          <w:tcPr>
            <w:tcW w:w="1393" w:type="dxa"/>
            <w:tcBorders>
              <w:top w:val="nil"/>
              <w:left w:val="nil"/>
              <w:bottom w:val="single" w:sz="8" w:space="0" w:color="auto"/>
              <w:right w:val="single" w:sz="8" w:space="0" w:color="auto"/>
            </w:tcBorders>
            <w:shd w:val="clear" w:color="auto" w:fill="auto"/>
            <w:noWrap/>
            <w:vAlign w:val="bottom"/>
            <w:hideMark/>
          </w:tcPr>
          <w:p w14:paraId="73717831" w14:textId="147E5CCD" w:rsidR="00AA69F4" w:rsidRDefault="00AA69F4" w:rsidP="00AA69F4">
            <w:pPr>
              <w:rPr>
                <w:color w:val="000000"/>
                <w:sz w:val="20"/>
                <w:szCs w:val="20"/>
              </w:rPr>
            </w:pPr>
            <w:proofErr w:type="gramStart"/>
            <w:r>
              <w:rPr>
                <w:color w:val="000000"/>
                <w:sz w:val="20"/>
                <w:szCs w:val="20"/>
              </w:rPr>
              <w:t>S.lượng</w:t>
            </w:r>
            <w:proofErr w:type="gramEnd"/>
            <w:r>
              <w:rPr>
                <w:color w:val="000000"/>
                <w:sz w:val="20"/>
                <w:szCs w:val="20"/>
              </w:rPr>
              <w:t xml:space="preserve"> (tấn)</w:t>
            </w:r>
          </w:p>
        </w:tc>
        <w:tc>
          <w:tcPr>
            <w:tcW w:w="854" w:type="dxa"/>
            <w:tcBorders>
              <w:top w:val="nil"/>
              <w:left w:val="nil"/>
              <w:bottom w:val="single" w:sz="8" w:space="0" w:color="auto"/>
              <w:right w:val="single" w:sz="8" w:space="0" w:color="auto"/>
            </w:tcBorders>
            <w:shd w:val="clear" w:color="auto" w:fill="auto"/>
            <w:noWrap/>
            <w:vAlign w:val="bottom"/>
            <w:hideMark/>
          </w:tcPr>
          <w:p w14:paraId="631CE19D" w14:textId="77777777" w:rsidR="00AA69F4" w:rsidRDefault="00AA69F4" w:rsidP="00AA69F4">
            <w:pPr>
              <w:jc w:val="right"/>
              <w:rPr>
                <w:color w:val="000000"/>
                <w:sz w:val="22"/>
                <w:szCs w:val="22"/>
              </w:rPr>
            </w:pPr>
            <w:r>
              <w:rPr>
                <w:color w:val="000000"/>
                <w:sz w:val="22"/>
                <w:szCs w:val="22"/>
              </w:rPr>
              <w:t>16,969</w:t>
            </w:r>
          </w:p>
        </w:tc>
        <w:tc>
          <w:tcPr>
            <w:tcW w:w="967" w:type="dxa"/>
            <w:tcBorders>
              <w:top w:val="nil"/>
              <w:left w:val="nil"/>
              <w:bottom w:val="single" w:sz="8" w:space="0" w:color="auto"/>
              <w:right w:val="single" w:sz="8" w:space="0" w:color="auto"/>
            </w:tcBorders>
            <w:shd w:val="clear" w:color="auto" w:fill="auto"/>
            <w:noWrap/>
            <w:vAlign w:val="bottom"/>
            <w:hideMark/>
          </w:tcPr>
          <w:p w14:paraId="660840F0" w14:textId="77777777" w:rsidR="00AA69F4" w:rsidRDefault="00AA69F4" w:rsidP="00AA69F4">
            <w:pPr>
              <w:jc w:val="right"/>
              <w:rPr>
                <w:color w:val="000000"/>
                <w:sz w:val="22"/>
                <w:szCs w:val="22"/>
              </w:rPr>
            </w:pPr>
            <w:r>
              <w:rPr>
                <w:color w:val="000000"/>
                <w:sz w:val="22"/>
                <w:szCs w:val="22"/>
              </w:rPr>
              <w:t>6,011</w:t>
            </w:r>
          </w:p>
        </w:tc>
        <w:tc>
          <w:tcPr>
            <w:tcW w:w="787" w:type="dxa"/>
            <w:tcBorders>
              <w:top w:val="nil"/>
              <w:left w:val="nil"/>
              <w:bottom w:val="single" w:sz="8" w:space="0" w:color="auto"/>
              <w:right w:val="single" w:sz="8" w:space="0" w:color="auto"/>
            </w:tcBorders>
            <w:shd w:val="clear" w:color="auto" w:fill="auto"/>
            <w:noWrap/>
            <w:vAlign w:val="bottom"/>
            <w:hideMark/>
          </w:tcPr>
          <w:p w14:paraId="65B02F85" w14:textId="77777777" w:rsidR="00AA69F4" w:rsidRDefault="00AA69F4" w:rsidP="00AA69F4">
            <w:pPr>
              <w:jc w:val="right"/>
              <w:rPr>
                <w:color w:val="000000"/>
                <w:sz w:val="22"/>
                <w:szCs w:val="22"/>
              </w:rPr>
            </w:pPr>
            <w:r>
              <w:rPr>
                <w:color w:val="000000"/>
                <w:sz w:val="22"/>
                <w:szCs w:val="22"/>
              </w:rPr>
              <w:t>69</w:t>
            </w:r>
          </w:p>
        </w:tc>
        <w:tc>
          <w:tcPr>
            <w:tcW w:w="1027" w:type="dxa"/>
            <w:tcBorders>
              <w:top w:val="nil"/>
              <w:left w:val="nil"/>
              <w:bottom w:val="single" w:sz="8" w:space="0" w:color="auto"/>
              <w:right w:val="single" w:sz="8" w:space="0" w:color="auto"/>
            </w:tcBorders>
            <w:shd w:val="clear" w:color="auto" w:fill="auto"/>
            <w:noWrap/>
            <w:vAlign w:val="bottom"/>
            <w:hideMark/>
          </w:tcPr>
          <w:p w14:paraId="331BF695" w14:textId="77777777" w:rsidR="00AA69F4" w:rsidRDefault="00AA69F4" w:rsidP="00AA69F4">
            <w:pPr>
              <w:jc w:val="right"/>
              <w:rPr>
                <w:color w:val="000000"/>
                <w:sz w:val="22"/>
                <w:szCs w:val="22"/>
              </w:rPr>
            </w:pPr>
            <w:r>
              <w:rPr>
                <w:color w:val="000000"/>
                <w:sz w:val="22"/>
                <w:szCs w:val="22"/>
              </w:rPr>
              <w:t>10,726</w:t>
            </w:r>
          </w:p>
        </w:tc>
        <w:tc>
          <w:tcPr>
            <w:tcW w:w="787" w:type="dxa"/>
            <w:tcBorders>
              <w:top w:val="nil"/>
              <w:left w:val="nil"/>
              <w:bottom w:val="single" w:sz="8" w:space="0" w:color="auto"/>
              <w:right w:val="single" w:sz="8" w:space="0" w:color="auto"/>
            </w:tcBorders>
            <w:shd w:val="clear" w:color="auto" w:fill="auto"/>
            <w:noWrap/>
            <w:vAlign w:val="bottom"/>
            <w:hideMark/>
          </w:tcPr>
          <w:p w14:paraId="52CF6FDE" w14:textId="77777777" w:rsidR="00AA69F4" w:rsidRDefault="00AA69F4" w:rsidP="00AA69F4">
            <w:pPr>
              <w:jc w:val="right"/>
              <w:rPr>
                <w:color w:val="000000"/>
                <w:sz w:val="22"/>
                <w:szCs w:val="22"/>
              </w:rPr>
            </w:pPr>
            <w:r>
              <w:rPr>
                <w:color w:val="000000"/>
                <w:sz w:val="22"/>
                <w:szCs w:val="22"/>
              </w:rPr>
              <w:t>957</w:t>
            </w:r>
          </w:p>
        </w:tc>
        <w:tc>
          <w:tcPr>
            <w:tcW w:w="1027" w:type="dxa"/>
            <w:tcBorders>
              <w:top w:val="nil"/>
              <w:left w:val="nil"/>
              <w:bottom w:val="single" w:sz="8" w:space="0" w:color="auto"/>
              <w:right w:val="single" w:sz="8" w:space="0" w:color="auto"/>
            </w:tcBorders>
            <w:shd w:val="clear" w:color="auto" w:fill="auto"/>
            <w:noWrap/>
            <w:vAlign w:val="bottom"/>
            <w:hideMark/>
          </w:tcPr>
          <w:p w14:paraId="7B038B42" w14:textId="77777777" w:rsidR="00AA69F4" w:rsidRDefault="00AA69F4" w:rsidP="00AA69F4">
            <w:pPr>
              <w:jc w:val="right"/>
              <w:rPr>
                <w:color w:val="000000"/>
                <w:sz w:val="22"/>
                <w:szCs w:val="22"/>
              </w:rPr>
            </w:pPr>
            <w:r>
              <w:rPr>
                <w:color w:val="000000"/>
                <w:sz w:val="22"/>
                <w:szCs w:val="22"/>
              </w:rPr>
              <w:t>11,212</w:t>
            </w:r>
          </w:p>
        </w:tc>
        <w:tc>
          <w:tcPr>
            <w:tcW w:w="1027" w:type="dxa"/>
            <w:tcBorders>
              <w:top w:val="nil"/>
              <w:left w:val="nil"/>
              <w:bottom w:val="single" w:sz="8" w:space="0" w:color="auto"/>
              <w:right w:val="single" w:sz="8" w:space="0" w:color="auto"/>
            </w:tcBorders>
            <w:shd w:val="clear" w:color="auto" w:fill="auto"/>
            <w:noWrap/>
            <w:vAlign w:val="bottom"/>
            <w:hideMark/>
          </w:tcPr>
          <w:p w14:paraId="52026D98" w14:textId="77777777" w:rsidR="00AA69F4" w:rsidRDefault="00AA69F4" w:rsidP="00AA69F4">
            <w:pPr>
              <w:jc w:val="right"/>
              <w:rPr>
                <w:color w:val="000000"/>
                <w:sz w:val="22"/>
                <w:szCs w:val="22"/>
              </w:rPr>
            </w:pPr>
            <w:r>
              <w:rPr>
                <w:color w:val="000000"/>
                <w:sz w:val="22"/>
                <w:szCs w:val="22"/>
              </w:rPr>
              <w:t>13,710</w:t>
            </w:r>
          </w:p>
        </w:tc>
        <w:tc>
          <w:tcPr>
            <w:tcW w:w="1027" w:type="dxa"/>
            <w:tcBorders>
              <w:top w:val="nil"/>
              <w:left w:val="nil"/>
              <w:bottom w:val="single" w:sz="8" w:space="0" w:color="auto"/>
              <w:right w:val="single" w:sz="8" w:space="0" w:color="auto"/>
            </w:tcBorders>
            <w:shd w:val="clear" w:color="auto" w:fill="auto"/>
            <w:noWrap/>
            <w:vAlign w:val="bottom"/>
            <w:hideMark/>
          </w:tcPr>
          <w:p w14:paraId="42333B8E" w14:textId="77777777" w:rsidR="00AA69F4" w:rsidRDefault="00AA69F4" w:rsidP="00AA69F4">
            <w:pPr>
              <w:jc w:val="right"/>
              <w:rPr>
                <w:color w:val="000000"/>
                <w:sz w:val="22"/>
                <w:szCs w:val="22"/>
              </w:rPr>
            </w:pPr>
            <w:r>
              <w:rPr>
                <w:color w:val="000000"/>
                <w:sz w:val="22"/>
                <w:szCs w:val="22"/>
              </w:rPr>
              <w:t>6,495</w:t>
            </w:r>
          </w:p>
        </w:tc>
        <w:tc>
          <w:tcPr>
            <w:tcW w:w="1027" w:type="dxa"/>
            <w:tcBorders>
              <w:top w:val="nil"/>
              <w:left w:val="nil"/>
              <w:bottom w:val="single" w:sz="8" w:space="0" w:color="auto"/>
              <w:right w:val="single" w:sz="8" w:space="0" w:color="auto"/>
            </w:tcBorders>
            <w:shd w:val="clear" w:color="auto" w:fill="auto"/>
            <w:noWrap/>
            <w:vAlign w:val="bottom"/>
            <w:hideMark/>
          </w:tcPr>
          <w:p w14:paraId="4280A089" w14:textId="77777777" w:rsidR="00AA69F4" w:rsidRDefault="00AA69F4" w:rsidP="00AA69F4">
            <w:pPr>
              <w:jc w:val="right"/>
              <w:rPr>
                <w:color w:val="000000"/>
                <w:sz w:val="22"/>
                <w:szCs w:val="22"/>
              </w:rPr>
            </w:pPr>
            <w:r>
              <w:rPr>
                <w:color w:val="000000"/>
                <w:sz w:val="22"/>
                <w:szCs w:val="22"/>
              </w:rPr>
              <w:t>6,939</w:t>
            </w:r>
          </w:p>
        </w:tc>
        <w:tc>
          <w:tcPr>
            <w:tcW w:w="1027" w:type="dxa"/>
            <w:tcBorders>
              <w:top w:val="nil"/>
              <w:left w:val="nil"/>
              <w:bottom w:val="single" w:sz="8" w:space="0" w:color="auto"/>
              <w:right w:val="single" w:sz="8" w:space="0" w:color="auto"/>
            </w:tcBorders>
            <w:shd w:val="clear" w:color="auto" w:fill="auto"/>
            <w:noWrap/>
            <w:vAlign w:val="bottom"/>
            <w:hideMark/>
          </w:tcPr>
          <w:p w14:paraId="5B9B7B77" w14:textId="77777777" w:rsidR="00AA69F4" w:rsidRDefault="00AA69F4" w:rsidP="00AA69F4">
            <w:pPr>
              <w:jc w:val="right"/>
              <w:rPr>
                <w:color w:val="000000"/>
                <w:sz w:val="22"/>
                <w:szCs w:val="22"/>
              </w:rPr>
            </w:pPr>
            <w:r>
              <w:rPr>
                <w:color w:val="000000"/>
                <w:sz w:val="22"/>
                <w:szCs w:val="22"/>
              </w:rPr>
              <w:t>5,715</w:t>
            </w:r>
          </w:p>
        </w:tc>
        <w:tc>
          <w:tcPr>
            <w:tcW w:w="1027" w:type="dxa"/>
            <w:tcBorders>
              <w:top w:val="nil"/>
              <w:left w:val="nil"/>
              <w:bottom w:val="single" w:sz="8" w:space="0" w:color="auto"/>
              <w:right w:val="single" w:sz="8" w:space="0" w:color="auto"/>
            </w:tcBorders>
            <w:shd w:val="clear" w:color="auto" w:fill="auto"/>
            <w:noWrap/>
            <w:vAlign w:val="bottom"/>
            <w:hideMark/>
          </w:tcPr>
          <w:p w14:paraId="76DC59F2" w14:textId="77777777" w:rsidR="00AA69F4" w:rsidRDefault="00AA69F4" w:rsidP="00AA69F4">
            <w:pPr>
              <w:jc w:val="right"/>
              <w:rPr>
                <w:color w:val="000000"/>
                <w:sz w:val="22"/>
                <w:szCs w:val="22"/>
              </w:rPr>
            </w:pPr>
            <w:r>
              <w:rPr>
                <w:color w:val="000000"/>
                <w:sz w:val="22"/>
                <w:szCs w:val="22"/>
              </w:rPr>
              <w:t>3,420</w:t>
            </w:r>
          </w:p>
        </w:tc>
        <w:tc>
          <w:tcPr>
            <w:tcW w:w="1035" w:type="dxa"/>
            <w:tcBorders>
              <w:top w:val="nil"/>
              <w:left w:val="nil"/>
              <w:bottom w:val="single" w:sz="8" w:space="0" w:color="auto"/>
              <w:right w:val="single" w:sz="8" w:space="0" w:color="auto"/>
            </w:tcBorders>
            <w:shd w:val="clear" w:color="auto" w:fill="auto"/>
            <w:noWrap/>
            <w:vAlign w:val="bottom"/>
            <w:hideMark/>
          </w:tcPr>
          <w:p w14:paraId="7E739152" w14:textId="77777777" w:rsidR="00AA69F4" w:rsidRDefault="00AA69F4" w:rsidP="00AA69F4">
            <w:pPr>
              <w:jc w:val="right"/>
              <w:rPr>
                <w:b/>
                <w:bCs/>
                <w:color w:val="000000"/>
                <w:sz w:val="22"/>
                <w:szCs w:val="22"/>
              </w:rPr>
            </w:pPr>
            <w:r>
              <w:rPr>
                <w:b/>
                <w:bCs/>
                <w:color w:val="000000"/>
                <w:sz w:val="22"/>
                <w:szCs w:val="22"/>
              </w:rPr>
              <w:t>82,221</w:t>
            </w:r>
          </w:p>
        </w:tc>
      </w:tr>
      <w:tr w:rsidR="00AA69F4" w14:paraId="0087F233" w14:textId="77777777" w:rsidTr="00AA69F4">
        <w:trPr>
          <w:trHeight w:val="343"/>
        </w:trPr>
        <w:tc>
          <w:tcPr>
            <w:tcW w:w="733" w:type="dxa"/>
            <w:vMerge w:val="restart"/>
            <w:tcBorders>
              <w:top w:val="nil"/>
              <w:left w:val="single" w:sz="8" w:space="0" w:color="auto"/>
              <w:bottom w:val="single" w:sz="8" w:space="0" w:color="auto"/>
              <w:right w:val="single" w:sz="8" w:space="0" w:color="auto"/>
            </w:tcBorders>
            <w:shd w:val="clear" w:color="auto" w:fill="auto"/>
            <w:noWrap/>
            <w:vAlign w:val="bottom"/>
            <w:hideMark/>
          </w:tcPr>
          <w:p w14:paraId="7D6CC6BE" w14:textId="77777777" w:rsidR="00AA69F4" w:rsidRDefault="00AA69F4" w:rsidP="00AA69F4">
            <w:pPr>
              <w:jc w:val="center"/>
              <w:rPr>
                <w:color w:val="000000"/>
                <w:sz w:val="22"/>
                <w:szCs w:val="22"/>
              </w:rPr>
            </w:pPr>
            <w:r>
              <w:rPr>
                <w:color w:val="000000"/>
                <w:sz w:val="22"/>
                <w:szCs w:val="22"/>
              </w:rPr>
              <w:t>2028</w:t>
            </w:r>
          </w:p>
        </w:tc>
        <w:tc>
          <w:tcPr>
            <w:tcW w:w="1393" w:type="dxa"/>
            <w:tcBorders>
              <w:top w:val="nil"/>
              <w:left w:val="nil"/>
              <w:bottom w:val="single" w:sz="8" w:space="0" w:color="auto"/>
              <w:right w:val="single" w:sz="8" w:space="0" w:color="auto"/>
            </w:tcBorders>
            <w:shd w:val="clear" w:color="auto" w:fill="auto"/>
            <w:noWrap/>
            <w:vAlign w:val="bottom"/>
            <w:hideMark/>
          </w:tcPr>
          <w:p w14:paraId="51115DDC" w14:textId="74960D6F" w:rsidR="00AA69F4" w:rsidRDefault="00AA69F4" w:rsidP="00AA69F4">
            <w:pPr>
              <w:rPr>
                <w:color w:val="000000"/>
                <w:sz w:val="20"/>
                <w:szCs w:val="20"/>
              </w:rPr>
            </w:pPr>
            <w:r>
              <w:rPr>
                <w:color w:val="000000"/>
                <w:sz w:val="20"/>
                <w:szCs w:val="20"/>
              </w:rPr>
              <w:t>Diện tích (ha)</w:t>
            </w:r>
          </w:p>
        </w:tc>
        <w:tc>
          <w:tcPr>
            <w:tcW w:w="854" w:type="dxa"/>
            <w:tcBorders>
              <w:top w:val="nil"/>
              <w:left w:val="nil"/>
              <w:bottom w:val="single" w:sz="8" w:space="0" w:color="auto"/>
              <w:right w:val="single" w:sz="8" w:space="0" w:color="auto"/>
            </w:tcBorders>
            <w:shd w:val="clear" w:color="auto" w:fill="auto"/>
            <w:noWrap/>
            <w:vAlign w:val="bottom"/>
            <w:hideMark/>
          </w:tcPr>
          <w:p w14:paraId="224A9E0F" w14:textId="77777777" w:rsidR="00AA69F4" w:rsidRDefault="00AA69F4" w:rsidP="00AA69F4">
            <w:pPr>
              <w:jc w:val="right"/>
              <w:rPr>
                <w:color w:val="000000"/>
                <w:sz w:val="22"/>
                <w:szCs w:val="22"/>
              </w:rPr>
            </w:pPr>
            <w:r>
              <w:rPr>
                <w:color w:val="000000"/>
                <w:sz w:val="22"/>
                <w:szCs w:val="22"/>
              </w:rPr>
              <w:t>120.77</w:t>
            </w:r>
          </w:p>
        </w:tc>
        <w:tc>
          <w:tcPr>
            <w:tcW w:w="967" w:type="dxa"/>
            <w:tcBorders>
              <w:top w:val="nil"/>
              <w:left w:val="nil"/>
              <w:bottom w:val="single" w:sz="8" w:space="0" w:color="auto"/>
              <w:right w:val="single" w:sz="8" w:space="0" w:color="auto"/>
            </w:tcBorders>
            <w:shd w:val="clear" w:color="auto" w:fill="auto"/>
            <w:noWrap/>
            <w:vAlign w:val="bottom"/>
            <w:hideMark/>
          </w:tcPr>
          <w:p w14:paraId="239E76D3" w14:textId="77777777" w:rsidR="00AA69F4" w:rsidRDefault="00AA69F4" w:rsidP="00AA69F4">
            <w:pPr>
              <w:jc w:val="right"/>
              <w:rPr>
                <w:color w:val="000000"/>
                <w:sz w:val="22"/>
                <w:szCs w:val="22"/>
              </w:rPr>
            </w:pPr>
            <w:r>
              <w:rPr>
                <w:color w:val="000000"/>
                <w:sz w:val="22"/>
                <w:szCs w:val="22"/>
              </w:rPr>
              <w:t>80.59</w:t>
            </w:r>
          </w:p>
        </w:tc>
        <w:tc>
          <w:tcPr>
            <w:tcW w:w="787" w:type="dxa"/>
            <w:tcBorders>
              <w:top w:val="nil"/>
              <w:left w:val="nil"/>
              <w:bottom w:val="single" w:sz="8" w:space="0" w:color="auto"/>
              <w:right w:val="single" w:sz="8" w:space="0" w:color="auto"/>
            </w:tcBorders>
            <w:shd w:val="clear" w:color="auto" w:fill="auto"/>
            <w:noWrap/>
            <w:vAlign w:val="bottom"/>
            <w:hideMark/>
          </w:tcPr>
          <w:p w14:paraId="11413A2C" w14:textId="77777777" w:rsidR="00AA69F4" w:rsidRDefault="00AA69F4" w:rsidP="00AA69F4">
            <w:pPr>
              <w:jc w:val="right"/>
              <w:rPr>
                <w:color w:val="000000"/>
                <w:sz w:val="22"/>
                <w:szCs w:val="22"/>
              </w:rPr>
            </w:pPr>
            <w:r>
              <w:rPr>
                <w:color w:val="000000"/>
                <w:sz w:val="22"/>
                <w:szCs w:val="22"/>
              </w:rPr>
              <w:t>2.16</w:t>
            </w:r>
          </w:p>
        </w:tc>
        <w:tc>
          <w:tcPr>
            <w:tcW w:w="1027" w:type="dxa"/>
            <w:tcBorders>
              <w:top w:val="nil"/>
              <w:left w:val="nil"/>
              <w:bottom w:val="single" w:sz="8" w:space="0" w:color="auto"/>
              <w:right w:val="single" w:sz="8" w:space="0" w:color="auto"/>
            </w:tcBorders>
            <w:shd w:val="clear" w:color="auto" w:fill="auto"/>
            <w:noWrap/>
            <w:vAlign w:val="bottom"/>
            <w:hideMark/>
          </w:tcPr>
          <w:p w14:paraId="0E616255" w14:textId="77777777" w:rsidR="00AA69F4" w:rsidRDefault="00AA69F4" w:rsidP="00AA69F4">
            <w:pPr>
              <w:jc w:val="right"/>
              <w:rPr>
                <w:color w:val="000000"/>
                <w:sz w:val="22"/>
                <w:szCs w:val="22"/>
              </w:rPr>
            </w:pPr>
            <w:r>
              <w:rPr>
                <w:color w:val="000000"/>
                <w:sz w:val="22"/>
                <w:szCs w:val="22"/>
              </w:rPr>
              <w:t>124.32</w:t>
            </w:r>
          </w:p>
        </w:tc>
        <w:tc>
          <w:tcPr>
            <w:tcW w:w="787" w:type="dxa"/>
            <w:tcBorders>
              <w:top w:val="nil"/>
              <w:left w:val="nil"/>
              <w:bottom w:val="single" w:sz="8" w:space="0" w:color="auto"/>
              <w:right w:val="single" w:sz="8" w:space="0" w:color="auto"/>
            </w:tcBorders>
            <w:shd w:val="clear" w:color="auto" w:fill="auto"/>
            <w:noWrap/>
            <w:vAlign w:val="bottom"/>
            <w:hideMark/>
          </w:tcPr>
          <w:p w14:paraId="49062122" w14:textId="77777777" w:rsidR="00AA69F4" w:rsidRDefault="00AA69F4" w:rsidP="00AA69F4">
            <w:pPr>
              <w:jc w:val="right"/>
              <w:rPr>
                <w:color w:val="000000"/>
                <w:sz w:val="22"/>
                <w:szCs w:val="22"/>
              </w:rPr>
            </w:pPr>
            <w:r>
              <w:rPr>
                <w:color w:val="000000"/>
                <w:sz w:val="22"/>
                <w:szCs w:val="22"/>
              </w:rPr>
              <w:t>7.90</w:t>
            </w:r>
          </w:p>
        </w:tc>
        <w:tc>
          <w:tcPr>
            <w:tcW w:w="1027" w:type="dxa"/>
            <w:tcBorders>
              <w:top w:val="nil"/>
              <w:left w:val="nil"/>
              <w:bottom w:val="single" w:sz="8" w:space="0" w:color="auto"/>
              <w:right w:val="single" w:sz="8" w:space="0" w:color="auto"/>
            </w:tcBorders>
            <w:shd w:val="clear" w:color="auto" w:fill="auto"/>
            <w:noWrap/>
            <w:vAlign w:val="bottom"/>
            <w:hideMark/>
          </w:tcPr>
          <w:p w14:paraId="0B31EF6B" w14:textId="77777777" w:rsidR="00AA69F4" w:rsidRDefault="00AA69F4" w:rsidP="00AA69F4">
            <w:pPr>
              <w:jc w:val="right"/>
              <w:rPr>
                <w:color w:val="000000"/>
                <w:sz w:val="22"/>
                <w:szCs w:val="22"/>
              </w:rPr>
            </w:pPr>
            <w:r>
              <w:rPr>
                <w:color w:val="000000"/>
                <w:sz w:val="22"/>
                <w:szCs w:val="22"/>
              </w:rPr>
              <w:t>56.73</w:t>
            </w:r>
          </w:p>
        </w:tc>
        <w:tc>
          <w:tcPr>
            <w:tcW w:w="1027" w:type="dxa"/>
            <w:tcBorders>
              <w:top w:val="nil"/>
              <w:left w:val="nil"/>
              <w:bottom w:val="single" w:sz="8" w:space="0" w:color="auto"/>
              <w:right w:val="single" w:sz="8" w:space="0" w:color="auto"/>
            </w:tcBorders>
            <w:shd w:val="clear" w:color="auto" w:fill="auto"/>
            <w:noWrap/>
            <w:vAlign w:val="bottom"/>
            <w:hideMark/>
          </w:tcPr>
          <w:p w14:paraId="15BA9C16" w14:textId="77777777" w:rsidR="00AA69F4" w:rsidRDefault="00AA69F4" w:rsidP="00AA69F4">
            <w:pPr>
              <w:jc w:val="right"/>
              <w:rPr>
                <w:color w:val="000000"/>
                <w:sz w:val="22"/>
                <w:szCs w:val="22"/>
              </w:rPr>
            </w:pPr>
            <w:r>
              <w:rPr>
                <w:color w:val="000000"/>
                <w:sz w:val="22"/>
                <w:szCs w:val="22"/>
              </w:rPr>
              <w:t>125.07</w:t>
            </w:r>
          </w:p>
        </w:tc>
        <w:tc>
          <w:tcPr>
            <w:tcW w:w="1027" w:type="dxa"/>
            <w:tcBorders>
              <w:top w:val="nil"/>
              <w:left w:val="nil"/>
              <w:bottom w:val="single" w:sz="8" w:space="0" w:color="auto"/>
              <w:right w:val="single" w:sz="8" w:space="0" w:color="auto"/>
            </w:tcBorders>
            <w:shd w:val="clear" w:color="auto" w:fill="auto"/>
            <w:noWrap/>
            <w:vAlign w:val="bottom"/>
            <w:hideMark/>
          </w:tcPr>
          <w:p w14:paraId="3302C505" w14:textId="77777777" w:rsidR="00AA69F4" w:rsidRDefault="00AA69F4" w:rsidP="00AA69F4">
            <w:pPr>
              <w:jc w:val="right"/>
              <w:rPr>
                <w:color w:val="000000"/>
                <w:sz w:val="22"/>
                <w:szCs w:val="22"/>
              </w:rPr>
            </w:pPr>
            <w:r>
              <w:rPr>
                <w:color w:val="000000"/>
                <w:sz w:val="22"/>
                <w:szCs w:val="22"/>
              </w:rPr>
              <w:t>63.24</w:t>
            </w:r>
          </w:p>
        </w:tc>
        <w:tc>
          <w:tcPr>
            <w:tcW w:w="1027" w:type="dxa"/>
            <w:tcBorders>
              <w:top w:val="nil"/>
              <w:left w:val="nil"/>
              <w:bottom w:val="single" w:sz="8" w:space="0" w:color="auto"/>
              <w:right w:val="single" w:sz="8" w:space="0" w:color="auto"/>
            </w:tcBorders>
            <w:shd w:val="clear" w:color="auto" w:fill="auto"/>
            <w:noWrap/>
            <w:vAlign w:val="bottom"/>
            <w:hideMark/>
          </w:tcPr>
          <w:p w14:paraId="0C4D202B" w14:textId="77777777" w:rsidR="00AA69F4" w:rsidRDefault="00AA69F4" w:rsidP="00AA69F4">
            <w:pPr>
              <w:jc w:val="right"/>
              <w:rPr>
                <w:color w:val="000000"/>
                <w:sz w:val="22"/>
                <w:szCs w:val="22"/>
              </w:rPr>
            </w:pPr>
            <w:r>
              <w:rPr>
                <w:color w:val="000000"/>
                <w:sz w:val="22"/>
                <w:szCs w:val="22"/>
              </w:rPr>
              <w:t>90.00</w:t>
            </w:r>
          </w:p>
        </w:tc>
        <w:tc>
          <w:tcPr>
            <w:tcW w:w="1027" w:type="dxa"/>
            <w:tcBorders>
              <w:top w:val="nil"/>
              <w:left w:val="nil"/>
              <w:bottom w:val="single" w:sz="8" w:space="0" w:color="auto"/>
              <w:right w:val="single" w:sz="8" w:space="0" w:color="auto"/>
            </w:tcBorders>
            <w:shd w:val="clear" w:color="auto" w:fill="auto"/>
            <w:noWrap/>
            <w:vAlign w:val="bottom"/>
            <w:hideMark/>
          </w:tcPr>
          <w:p w14:paraId="05D7D2D0" w14:textId="77777777" w:rsidR="00AA69F4" w:rsidRDefault="00AA69F4" w:rsidP="00AA69F4">
            <w:pPr>
              <w:jc w:val="right"/>
              <w:rPr>
                <w:color w:val="000000"/>
                <w:sz w:val="22"/>
                <w:szCs w:val="22"/>
              </w:rPr>
            </w:pPr>
            <w:r>
              <w:rPr>
                <w:color w:val="000000"/>
                <w:sz w:val="22"/>
                <w:szCs w:val="22"/>
              </w:rPr>
              <w:t>55.19</w:t>
            </w:r>
          </w:p>
        </w:tc>
        <w:tc>
          <w:tcPr>
            <w:tcW w:w="1027" w:type="dxa"/>
            <w:tcBorders>
              <w:top w:val="nil"/>
              <w:left w:val="nil"/>
              <w:bottom w:val="single" w:sz="8" w:space="0" w:color="auto"/>
              <w:right w:val="single" w:sz="8" w:space="0" w:color="auto"/>
            </w:tcBorders>
            <w:shd w:val="clear" w:color="auto" w:fill="auto"/>
            <w:noWrap/>
            <w:vAlign w:val="bottom"/>
            <w:hideMark/>
          </w:tcPr>
          <w:p w14:paraId="43BF2A16" w14:textId="77777777" w:rsidR="00AA69F4" w:rsidRDefault="00AA69F4" w:rsidP="00AA69F4">
            <w:pPr>
              <w:jc w:val="right"/>
              <w:rPr>
                <w:color w:val="000000"/>
                <w:sz w:val="22"/>
                <w:szCs w:val="22"/>
              </w:rPr>
            </w:pPr>
            <w:r>
              <w:rPr>
                <w:color w:val="000000"/>
                <w:sz w:val="22"/>
                <w:szCs w:val="22"/>
              </w:rPr>
              <w:t>58.43</w:t>
            </w:r>
          </w:p>
        </w:tc>
        <w:tc>
          <w:tcPr>
            <w:tcW w:w="1035" w:type="dxa"/>
            <w:tcBorders>
              <w:top w:val="nil"/>
              <w:left w:val="nil"/>
              <w:bottom w:val="single" w:sz="8" w:space="0" w:color="auto"/>
              <w:right w:val="single" w:sz="8" w:space="0" w:color="auto"/>
            </w:tcBorders>
            <w:shd w:val="clear" w:color="auto" w:fill="auto"/>
            <w:noWrap/>
            <w:vAlign w:val="bottom"/>
            <w:hideMark/>
          </w:tcPr>
          <w:p w14:paraId="17BE747F" w14:textId="77777777" w:rsidR="00AA69F4" w:rsidRDefault="00AA69F4" w:rsidP="00AA69F4">
            <w:pPr>
              <w:jc w:val="right"/>
              <w:rPr>
                <w:b/>
                <w:bCs/>
                <w:color w:val="000000"/>
                <w:sz w:val="22"/>
                <w:szCs w:val="22"/>
              </w:rPr>
            </w:pPr>
            <w:r>
              <w:rPr>
                <w:b/>
                <w:bCs/>
                <w:color w:val="000000"/>
                <w:sz w:val="22"/>
                <w:szCs w:val="22"/>
              </w:rPr>
              <w:t>784.41</w:t>
            </w:r>
          </w:p>
        </w:tc>
      </w:tr>
      <w:tr w:rsidR="00AA69F4" w14:paraId="6A88A440" w14:textId="77777777" w:rsidTr="00AA69F4">
        <w:trPr>
          <w:trHeight w:val="343"/>
        </w:trPr>
        <w:tc>
          <w:tcPr>
            <w:tcW w:w="733" w:type="dxa"/>
            <w:vMerge/>
            <w:tcBorders>
              <w:top w:val="nil"/>
              <w:left w:val="single" w:sz="8" w:space="0" w:color="auto"/>
              <w:bottom w:val="single" w:sz="8" w:space="0" w:color="auto"/>
              <w:right w:val="single" w:sz="8" w:space="0" w:color="auto"/>
            </w:tcBorders>
            <w:vAlign w:val="center"/>
            <w:hideMark/>
          </w:tcPr>
          <w:p w14:paraId="7A633BA2" w14:textId="77777777" w:rsidR="00AA69F4" w:rsidRDefault="00AA69F4" w:rsidP="00AA69F4">
            <w:pPr>
              <w:rPr>
                <w:color w:val="000000"/>
                <w:sz w:val="22"/>
                <w:szCs w:val="22"/>
              </w:rPr>
            </w:pPr>
          </w:p>
        </w:tc>
        <w:tc>
          <w:tcPr>
            <w:tcW w:w="1393" w:type="dxa"/>
            <w:tcBorders>
              <w:top w:val="nil"/>
              <w:left w:val="nil"/>
              <w:bottom w:val="single" w:sz="8" w:space="0" w:color="auto"/>
              <w:right w:val="single" w:sz="8" w:space="0" w:color="auto"/>
            </w:tcBorders>
            <w:shd w:val="clear" w:color="auto" w:fill="auto"/>
            <w:noWrap/>
            <w:vAlign w:val="bottom"/>
            <w:hideMark/>
          </w:tcPr>
          <w:p w14:paraId="4BF39D07" w14:textId="5C82DC95" w:rsidR="00AA69F4" w:rsidRDefault="00AA69F4" w:rsidP="00AA69F4">
            <w:pPr>
              <w:rPr>
                <w:color w:val="000000"/>
                <w:sz w:val="20"/>
                <w:szCs w:val="20"/>
              </w:rPr>
            </w:pPr>
            <w:proofErr w:type="gramStart"/>
            <w:r>
              <w:rPr>
                <w:color w:val="000000"/>
                <w:sz w:val="20"/>
                <w:szCs w:val="20"/>
              </w:rPr>
              <w:t>S.lượng</w:t>
            </w:r>
            <w:proofErr w:type="gramEnd"/>
            <w:r>
              <w:rPr>
                <w:color w:val="000000"/>
                <w:sz w:val="20"/>
                <w:szCs w:val="20"/>
              </w:rPr>
              <w:t xml:space="preserve"> (m</w:t>
            </w:r>
            <w:r w:rsidRPr="00AA69F4">
              <w:rPr>
                <w:color w:val="000000"/>
                <w:sz w:val="20"/>
                <w:szCs w:val="20"/>
                <w:vertAlign w:val="superscript"/>
              </w:rPr>
              <w:t>3</w:t>
            </w:r>
            <w:r>
              <w:rPr>
                <w:color w:val="000000"/>
                <w:sz w:val="20"/>
                <w:szCs w:val="20"/>
              </w:rPr>
              <w:t>)</w:t>
            </w:r>
          </w:p>
        </w:tc>
        <w:tc>
          <w:tcPr>
            <w:tcW w:w="854" w:type="dxa"/>
            <w:tcBorders>
              <w:top w:val="nil"/>
              <w:left w:val="nil"/>
              <w:bottom w:val="single" w:sz="8" w:space="0" w:color="auto"/>
              <w:right w:val="single" w:sz="8" w:space="0" w:color="auto"/>
            </w:tcBorders>
            <w:shd w:val="clear" w:color="auto" w:fill="auto"/>
            <w:noWrap/>
            <w:vAlign w:val="bottom"/>
            <w:hideMark/>
          </w:tcPr>
          <w:p w14:paraId="5BDBFF91" w14:textId="77777777" w:rsidR="00AA69F4" w:rsidRDefault="00AA69F4" w:rsidP="00AA69F4">
            <w:pPr>
              <w:jc w:val="right"/>
              <w:rPr>
                <w:color w:val="000000"/>
                <w:sz w:val="22"/>
                <w:szCs w:val="22"/>
              </w:rPr>
            </w:pPr>
            <w:r>
              <w:rPr>
                <w:color w:val="000000"/>
                <w:sz w:val="22"/>
                <w:szCs w:val="22"/>
              </w:rPr>
              <w:t>14,894</w:t>
            </w:r>
          </w:p>
        </w:tc>
        <w:tc>
          <w:tcPr>
            <w:tcW w:w="967" w:type="dxa"/>
            <w:tcBorders>
              <w:top w:val="nil"/>
              <w:left w:val="nil"/>
              <w:bottom w:val="single" w:sz="8" w:space="0" w:color="auto"/>
              <w:right w:val="single" w:sz="8" w:space="0" w:color="auto"/>
            </w:tcBorders>
            <w:shd w:val="clear" w:color="auto" w:fill="auto"/>
            <w:noWrap/>
            <w:vAlign w:val="bottom"/>
            <w:hideMark/>
          </w:tcPr>
          <w:p w14:paraId="21E83857" w14:textId="77777777" w:rsidR="00AA69F4" w:rsidRDefault="00AA69F4" w:rsidP="00AA69F4">
            <w:pPr>
              <w:jc w:val="right"/>
              <w:rPr>
                <w:color w:val="000000"/>
                <w:sz w:val="22"/>
                <w:szCs w:val="22"/>
              </w:rPr>
            </w:pPr>
            <w:r>
              <w:rPr>
                <w:color w:val="000000"/>
                <w:sz w:val="22"/>
                <w:szCs w:val="22"/>
              </w:rPr>
              <w:t>9,939</w:t>
            </w:r>
          </w:p>
        </w:tc>
        <w:tc>
          <w:tcPr>
            <w:tcW w:w="787" w:type="dxa"/>
            <w:tcBorders>
              <w:top w:val="nil"/>
              <w:left w:val="nil"/>
              <w:bottom w:val="single" w:sz="8" w:space="0" w:color="auto"/>
              <w:right w:val="single" w:sz="8" w:space="0" w:color="auto"/>
            </w:tcBorders>
            <w:shd w:val="clear" w:color="auto" w:fill="auto"/>
            <w:noWrap/>
            <w:vAlign w:val="bottom"/>
            <w:hideMark/>
          </w:tcPr>
          <w:p w14:paraId="64C63333" w14:textId="77777777" w:rsidR="00AA69F4" w:rsidRDefault="00AA69F4" w:rsidP="00AA69F4">
            <w:pPr>
              <w:jc w:val="right"/>
              <w:rPr>
                <w:color w:val="000000"/>
                <w:sz w:val="22"/>
                <w:szCs w:val="22"/>
              </w:rPr>
            </w:pPr>
            <w:r>
              <w:rPr>
                <w:color w:val="000000"/>
                <w:sz w:val="22"/>
                <w:szCs w:val="22"/>
              </w:rPr>
              <w:t>266</w:t>
            </w:r>
          </w:p>
        </w:tc>
        <w:tc>
          <w:tcPr>
            <w:tcW w:w="1027" w:type="dxa"/>
            <w:tcBorders>
              <w:top w:val="nil"/>
              <w:left w:val="nil"/>
              <w:bottom w:val="single" w:sz="8" w:space="0" w:color="auto"/>
              <w:right w:val="single" w:sz="8" w:space="0" w:color="auto"/>
            </w:tcBorders>
            <w:shd w:val="clear" w:color="auto" w:fill="auto"/>
            <w:noWrap/>
            <w:vAlign w:val="bottom"/>
            <w:hideMark/>
          </w:tcPr>
          <w:p w14:paraId="22A72450" w14:textId="77777777" w:rsidR="00AA69F4" w:rsidRDefault="00AA69F4" w:rsidP="00AA69F4">
            <w:pPr>
              <w:jc w:val="right"/>
              <w:rPr>
                <w:color w:val="000000"/>
                <w:sz w:val="22"/>
                <w:szCs w:val="22"/>
              </w:rPr>
            </w:pPr>
            <w:r>
              <w:rPr>
                <w:color w:val="000000"/>
                <w:sz w:val="22"/>
                <w:szCs w:val="22"/>
              </w:rPr>
              <w:t>15,331</w:t>
            </w:r>
          </w:p>
        </w:tc>
        <w:tc>
          <w:tcPr>
            <w:tcW w:w="787" w:type="dxa"/>
            <w:tcBorders>
              <w:top w:val="nil"/>
              <w:left w:val="nil"/>
              <w:bottom w:val="single" w:sz="8" w:space="0" w:color="auto"/>
              <w:right w:val="single" w:sz="8" w:space="0" w:color="auto"/>
            </w:tcBorders>
            <w:shd w:val="clear" w:color="auto" w:fill="auto"/>
            <w:noWrap/>
            <w:vAlign w:val="bottom"/>
            <w:hideMark/>
          </w:tcPr>
          <w:p w14:paraId="0128E36A" w14:textId="77777777" w:rsidR="00AA69F4" w:rsidRDefault="00AA69F4" w:rsidP="00AA69F4">
            <w:pPr>
              <w:jc w:val="right"/>
              <w:rPr>
                <w:color w:val="000000"/>
                <w:sz w:val="22"/>
                <w:szCs w:val="22"/>
              </w:rPr>
            </w:pPr>
            <w:r>
              <w:rPr>
                <w:color w:val="000000"/>
                <w:sz w:val="22"/>
                <w:szCs w:val="22"/>
              </w:rPr>
              <w:t>975</w:t>
            </w:r>
          </w:p>
        </w:tc>
        <w:tc>
          <w:tcPr>
            <w:tcW w:w="1027" w:type="dxa"/>
            <w:tcBorders>
              <w:top w:val="nil"/>
              <w:left w:val="nil"/>
              <w:bottom w:val="single" w:sz="8" w:space="0" w:color="auto"/>
              <w:right w:val="single" w:sz="8" w:space="0" w:color="auto"/>
            </w:tcBorders>
            <w:shd w:val="clear" w:color="auto" w:fill="auto"/>
            <w:noWrap/>
            <w:vAlign w:val="bottom"/>
            <w:hideMark/>
          </w:tcPr>
          <w:p w14:paraId="18A8FE86" w14:textId="77777777" w:rsidR="00AA69F4" w:rsidRDefault="00AA69F4" w:rsidP="00AA69F4">
            <w:pPr>
              <w:jc w:val="right"/>
              <w:rPr>
                <w:color w:val="000000"/>
                <w:sz w:val="22"/>
                <w:szCs w:val="22"/>
              </w:rPr>
            </w:pPr>
            <w:r>
              <w:rPr>
                <w:color w:val="000000"/>
                <w:sz w:val="22"/>
                <w:szCs w:val="22"/>
              </w:rPr>
              <w:t>6,996</w:t>
            </w:r>
          </w:p>
        </w:tc>
        <w:tc>
          <w:tcPr>
            <w:tcW w:w="1027" w:type="dxa"/>
            <w:tcBorders>
              <w:top w:val="nil"/>
              <w:left w:val="nil"/>
              <w:bottom w:val="single" w:sz="8" w:space="0" w:color="auto"/>
              <w:right w:val="single" w:sz="8" w:space="0" w:color="auto"/>
            </w:tcBorders>
            <w:shd w:val="clear" w:color="auto" w:fill="auto"/>
            <w:noWrap/>
            <w:vAlign w:val="bottom"/>
            <w:hideMark/>
          </w:tcPr>
          <w:p w14:paraId="26392A2F" w14:textId="77777777" w:rsidR="00AA69F4" w:rsidRDefault="00AA69F4" w:rsidP="00AA69F4">
            <w:pPr>
              <w:jc w:val="right"/>
              <w:rPr>
                <w:color w:val="000000"/>
                <w:sz w:val="22"/>
                <w:szCs w:val="22"/>
              </w:rPr>
            </w:pPr>
            <w:r>
              <w:rPr>
                <w:color w:val="000000"/>
                <w:sz w:val="22"/>
                <w:szCs w:val="22"/>
              </w:rPr>
              <w:t>15,424</w:t>
            </w:r>
          </w:p>
        </w:tc>
        <w:tc>
          <w:tcPr>
            <w:tcW w:w="1027" w:type="dxa"/>
            <w:tcBorders>
              <w:top w:val="nil"/>
              <w:left w:val="nil"/>
              <w:bottom w:val="single" w:sz="8" w:space="0" w:color="auto"/>
              <w:right w:val="single" w:sz="8" w:space="0" w:color="auto"/>
            </w:tcBorders>
            <w:shd w:val="clear" w:color="auto" w:fill="auto"/>
            <w:noWrap/>
            <w:vAlign w:val="bottom"/>
            <w:hideMark/>
          </w:tcPr>
          <w:p w14:paraId="7A140155" w14:textId="77777777" w:rsidR="00AA69F4" w:rsidRDefault="00AA69F4" w:rsidP="00AA69F4">
            <w:pPr>
              <w:jc w:val="right"/>
              <w:rPr>
                <w:color w:val="000000"/>
                <w:sz w:val="22"/>
                <w:szCs w:val="22"/>
              </w:rPr>
            </w:pPr>
            <w:r>
              <w:rPr>
                <w:color w:val="000000"/>
                <w:sz w:val="22"/>
                <w:szCs w:val="22"/>
              </w:rPr>
              <w:t>7,798</w:t>
            </w:r>
          </w:p>
        </w:tc>
        <w:tc>
          <w:tcPr>
            <w:tcW w:w="1027" w:type="dxa"/>
            <w:tcBorders>
              <w:top w:val="nil"/>
              <w:left w:val="nil"/>
              <w:bottom w:val="single" w:sz="8" w:space="0" w:color="auto"/>
              <w:right w:val="single" w:sz="8" w:space="0" w:color="auto"/>
            </w:tcBorders>
            <w:shd w:val="clear" w:color="auto" w:fill="auto"/>
            <w:noWrap/>
            <w:vAlign w:val="bottom"/>
            <w:hideMark/>
          </w:tcPr>
          <w:p w14:paraId="6C842189" w14:textId="77777777" w:rsidR="00AA69F4" w:rsidRDefault="00AA69F4" w:rsidP="00AA69F4">
            <w:pPr>
              <w:jc w:val="right"/>
              <w:rPr>
                <w:color w:val="000000"/>
                <w:sz w:val="22"/>
                <w:szCs w:val="22"/>
              </w:rPr>
            </w:pPr>
            <w:r>
              <w:rPr>
                <w:color w:val="000000"/>
                <w:sz w:val="22"/>
                <w:szCs w:val="22"/>
              </w:rPr>
              <w:t>11,098</w:t>
            </w:r>
          </w:p>
        </w:tc>
        <w:tc>
          <w:tcPr>
            <w:tcW w:w="1027" w:type="dxa"/>
            <w:tcBorders>
              <w:top w:val="nil"/>
              <w:left w:val="nil"/>
              <w:bottom w:val="single" w:sz="8" w:space="0" w:color="auto"/>
              <w:right w:val="single" w:sz="8" w:space="0" w:color="auto"/>
            </w:tcBorders>
            <w:shd w:val="clear" w:color="auto" w:fill="auto"/>
            <w:noWrap/>
            <w:vAlign w:val="bottom"/>
            <w:hideMark/>
          </w:tcPr>
          <w:p w14:paraId="24076C8C" w14:textId="77777777" w:rsidR="00AA69F4" w:rsidRDefault="00AA69F4" w:rsidP="00AA69F4">
            <w:pPr>
              <w:jc w:val="right"/>
              <w:rPr>
                <w:color w:val="000000"/>
                <w:sz w:val="22"/>
                <w:szCs w:val="22"/>
              </w:rPr>
            </w:pPr>
            <w:r>
              <w:rPr>
                <w:color w:val="000000"/>
                <w:sz w:val="22"/>
                <w:szCs w:val="22"/>
              </w:rPr>
              <w:t>6,807</w:t>
            </w:r>
          </w:p>
        </w:tc>
        <w:tc>
          <w:tcPr>
            <w:tcW w:w="1027" w:type="dxa"/>
            <w:tcBorders>
              <w:top w:val="nil"/>
              <w:left w:val="nil"/>
              <w:bottom w:val="single" w:sz="8" w:space="0" w:color="auto"/>
              <w:right w:val="single" w:sz="8" w:space="0" w:color="auto"/>
            </w:tcBorders>
            <w:shd w:val="clear" w:color="auto" w:fill="auto"/>
            <w:noWrap/>
            <w:vAlign w:val="bottom"/>
            <w:hideMark/>
          </w:tcPr>
          <w:p w14:paraId="4BDC005D" w14:textId="77777777" w:rsidR="00AA69F4" w:rsidRDefault="00AA69F4" w:rsidP="00AA69F4">
            <w:pPr>
              <w:jc w:val="right"/>
              <w:rPr>
                <w:color w:val="000000"/>
                <w:sz w:val="22"/>
                <w:szCs w:val="22"/>
              </w:rPr>
            </w:pPr>
            <w:r>
              <w:rPr>
                <w:color w:val="000000"/>
                <w:sz w:val="22"/>
                <w:szCs w:val="22"/>
              </w:rPr>
              <w:t>7,205</w:t>
            </w:r>
          </w:p>
        </w:tc>
        <w:tc>
          <w:tcPr>
            <w:tcW w:w="1035" w:type="dxa"/>
            <w:tcBorders>
              <w:top w:val="nil"/>
              <w:left w:val="nil"/>
              <w:bottom w:val="single" w:sz="8" w:space="0" w:color="auto"/>
              <w:right w:val="single" w:sz="8" w:space="0" w:color="auto"/>
            </w:tcBorders>
            <w:shd w:val="clear" w:color="auto" w:fill="auto"/>
            <w:noWrap/>
            <w:vAlign w:val="bottom"/>
            <w:hideMark/>
          </w:tcPr>
          <w:p w14:paraId="5206D0E4" w14:textId="77777777" w:rsidR="00AA69F4" w:rsidRDefault="00AA69F4" w:rsidP="00AA69F4">
            <w:pPr>
              <w:jc w:val="right"/>
              <w:rPr>
                <w:b/>
                <w:bCs/>
                <w:color w:val="000000"/>
                <w:sz w:val="22"/>
                <w:szCs w:val="22"/>
              </w:rPr>
            </w:pPr>
            <w:r>
              <w:rPr>
                <w:b/>
                <w:bCs/>
                <w:color w:val="000000"/>
                <w:sz w:val="22"/>
                <w:szCs w:val="22"/>
              </w:rPr>
              <w:t>96,733</w:t>
            </w:r>
          </w:p>
        </w:tc>
      </w:tr>
      <w:tr w:rsidR="00AA69F4" w14:paraId="6911BBF2" w14:textId="77777777" w:rsidTr="00AA69F4">
        <w:trPr>
          <w:trHeight w:val="343"/>
        </w:trPr>
        <w:tc>
          <w:tcPr>
            <w:tcW w:w="733" w:type="dxa"/>
            <w:vMerge/>
            <w:tcBorders>
              <w:top w:val="nil"/>
              <w:left w:val="single" w:sz="8" w:space="0" w:color="auto"/>
              <w:bottom w:val="single" w:sz="8" w:space="0" w:color="auto"/>
              <w:right w:val="single" w:sz="8" w:space="0" w:color="auto"/>
            </w:tcBorders>
            <w:vAlign w:val="center"/>
            <w:hideMark/>
          </w:tcPr>
          <w:p w14:paraId="17121AE5" w14:textId="77777777" w:rsidR="00AA69F4" w:rsidRDefault="00AA69F4" w:rsidP="00AA69F4">
            <w:pPr>
              <w:rPr>
                <w:color w:val="000000"/>
                <w:sz w:val="22"/>
                <w:szCs w:val="22"/>
              </w:rPr>
            </w:pPr>
          </w:p>
        </w:tc>
        <w:tc>
          <w:tcPr>
            <w:tcW w:w="1393" w:type="dxa"/>
            <w:tcBorders>
              <w:top w:val="nil"/>
              <w:left w:val="nil"/>
              <w:bottom w:val="single" w:sz="8" w:space="0" w:color="auto"/>
              <w:right w:val="single" w:sz="8" w:space="0" w:color="auto"/>
            </w:tcBorders>
            <w:shd w:val="clear" w:color="auto" w:fill="auto"/>
            <w:noWrap/>
            <w:vAlign w:val="bottom"/>
            <w:hideMark/>
          </w:tcPr>
          <w:p w14:paraId="2C9E8F65" w14:textId="15DD0DB9" w:rsidR="00AA69F4" w:rsidRDefault="00AA69F4" w:rsidP="00AA69F4">
            <w:pPr>
              <w:rPr>
                <w:color w:val="000000"/>
                <w:sz w:val="20"/>
                <w:szCs w:val="20"/>
              </w:rPr>
            </w:pPr>
            <w:proofErr w:type="gramStart"/>
            <w:r>
              <w:rPr>
                <w:color w:val="000000"/>
                <w:sz w:val="20"/>
                <w:szCs w:val="20"/>
              </w:rPr>
              <w:t>S.lượng</w:t>
            </w:r>
            <w:proofErr w:type="gramEnd"/>
            <w:r>
              <w:rPr>
                <w:color w:val="000000"/>
                <w:sz w:val="20"/>
                <w:szCs w:val="20"/>
              </w:rPr>
              <w:t xml:space="preserve"> (tấn)</w:t>
            </w:r>
          </w:p>
        </w:tc>
        <w:tc>
          <w:tcPr>
            <w:tcW w:w="854" w:type="dxa"/>
            <w:tcBorders>
              <w:top w:val="nil"/>
              <w:left w:val="nil"/>
              <w:bottom w:val="single" w:sz="8" w:space="0" w:color="auto"/>
              <w:right w:val="single" w:sz="8" w:space="0" w:color="auto"/>
            </w:tcBorders>
            <w:shd w:val="clear" w:color="auto" w:fill="auto"/>
            <w:noWrap/>
            <w:vAlign w:val="bottom"/>
            <w:hideMark/>
          </w:tcPr>
          <w:p w14:paraId="59EFE51D" w14:textId="77777777" w:rsidR="00AA69F4" w:rsidRDefault="00AA69F4" w:rsidP="00AA69F4">
            <w:pPr>
              <w:jc w:val="right"/>
              <w:rPr>
                <w:color w:val="000000"/>
                <w:sz w:val="22"/>
                <w:szCs w:val="22"/>
              </w:rPr>
            </w:pPr>
            <w:r>
              <w:rPr>
                <w:color w:val="000000"/>
                <w:sz w:val="22"/>
                <w:szCs w:val="22"/>
              </w:rPr>
              <w:t>12,660</w:t>
            </w:r>
          </w:p>
        </w:tc>
        <w:tc>
          <w:tcPr>
            <w:tcW w:w="967" w:type="dxa"/>
            <w:tcBorders>
              <w:top w:val="nil"/>
              <w:left w:val="nil"/>
              <w:bottom w:val="single" w:sz="8" w:space="0" w:color="auto"/>
              <w:right w:val="single" w:sz="8" w:space="0" w:color="auto"/>
            </w:tcBorders>
            <w:shd w:val="clear" w:color="auto" w:fill="auto"/>
            <w:noWrap/>
            <w:vAlign w:val="bottom"/>
            <w:hideMark/>
          </w:tcPr>
          <w:p w14:paraId="6335780D" w14:textId="77777777" w:rsidR="00AA69F4" w:rsidRDefault="00AA69F4" w:rsidP="00AA69F4">
            <w:pPr>
              <w:jc w:val="right"/>
              <w:rPr>
                <w:color w:val="000000"/>
                <w:sz w:val="22"/>
                <w:szCs w:val="22"/>
              </w:rPr>
            </w:pPr>
            <w:r>
              <w:rPr>
                <w:color w:val="000000"/>
                <w:sz w:val="22"/>
                <w:szCs w:val="22"/>
              </w:rPr>
              <w:t>8,448</w:t>
            </w:r>
          </w:p>
        </w:tc>
        <w:tc>
          <w:tcPr>
            <w:tcW w:w="787" w:type="dxa"/>
            <w:tcBorders>
              <w:top w:val="nil"/>
              <w:left w:val="nil"/>
              <w:bottom w:val="single" w:sz="8" w:space="0" w:color="auto"/>
              <w:right w:val="single" w:sz="8" w:space="0" w:color="auto"/>
            </w:tcBorders>
            <w:shd w:val="clear" w:color="auto" w:fill="auto"/>
            <w:noWrap/>
            <w:vAlign w:val="bottom"/>
            <w:hideMark/>
          </w:tcPr>
          <w:p w14:paraId="154B87DB" w14:textId="77777777" w:rsidR="00AA69F4" w:rsidRDefault="00AA69F4" w:rsidP="00AA69F4">
            <w:pPr>
              <w:jc w:val="right"/>
              <w:rPr>
                <w:color w:val="000000"/>
                <w:sz w:val="22"/>
                <w:szCs w:val="22"/>
              </w:rPr>
            </w:pPr>
            <w:r>
              <w:rPr>
                <w:color w:val="000000"/>
                <w:sz w:val="22"/>
                <w:szCs w:val="22"/>
              </w:rPr>
              <w:t>226</w:t>
            </w:r>
          </w:p>
        </w:tc>
        <w:tc>
          <w:tcPr>
            <w:tcW w:w="1027" w:type="dxa"/>
            <w:tcBorders>
              <w:top w:val="nil"/>
              <w:left w:val="nil"/>
              <w:bottom w:val="single" w:sz="8" w:space="0" w:color="auto"/>
              <w:right w:val="single" w:sz="8" w:space="0" w:color="auto"/>
            </w:tcBorders>
            <w:shd w:val="clear" w:color="auto" w:fill="auto"/>
            <w:noWrap/>
            <w:vAlign w:val="bottom"/>
            <w:hideMark/>
          </w:tcPr>
          <w:p w14:paraId="0DA79D13" w14:textId="77777777" w:rsidR="00AA69F4" w:rsidRDefault="00AA69F4" w:rsidP="00AA69F4">
            <w:pPr>
              <w:jc w:val="right"/>
              <w:rPr>
                <w:color w:val="000000"/>
                <w:sz w:val="22"/>
                <w:szCs w:val="22"/>
              </w:rPr>
            </w:pPr>
            <w:r>
              <w:rPr>
                <w:color w:val="000000"/>
                <w:sz w:val="22"/>
                <w:szCs w:val="22"/>
              </w:rPr>
              <w:t>13,031</w:t>
            </w:r>
          </w:p>
        </w:tc>
        <w:tc>
          <w:tcPr>
            <w:tcW w:w="787" w:type="dxa"/>
            <w:tcBorders>
              <w:top w:val="nil"/>
              <w:left w:val="nil"/>
              <w:bottom w:val="single" w:sz="8" w:space="0" w:color="auto"/>
              <w:right w:val="single" w:sz="8" w:space="0" w:color="auto"/>
            </w:tcBorders>
            <w:shd w:val="clear" w:color="auto" w:fill="auto"/>
            <w:noWrap/>
            <w:vAlign w:val="bottom"/>
            <w:hideMark/>
          </w:tcPr>
          <w:p w14:paraId="7241A470" w14:textId="77777777" w:rsidR="00AA69F4" w:rsidRDefault="00AA69F4" w:rsidP="00AA69F4">
            <w:pPr>
              <w:jc w:val="right"/>
              <w:rPr>
                <w:color w:val="000000"/>
                <w:sz w:val="22"/>
                <w:szCs w:val="22"/>
              </w:rPr>
            </w:pPr>
            <w:r>
              <w:rPr>
                <w:color w:val="000000"/>
                <w:sz w:val="22"/>
                <w:szCs w:val="22"/>
              </w:rPr>
              <w:t>828</w:t>
            </w:r>
          </w:p>
        </w:tc>
        <w:tc>
          <w:tcPr>
            <w:tcW w:w="1027" w:type="dxa"/>
            <w:tcBorders>
              <w:top w:val="nil"/>
              <w:left w:val="nil"/>
              <w:bottom w:val="single" w:sz="8" w:space="0" w:color="auto"/>
              <w:right w:val="single" w:sz="8" w:space="0" w:color="auto"/>
            </w:tcBorders>
            <w:shd w:val="clear" w:color="auto" w:fill="auto"/>
            <w:noWrap/>
            <w:vAlign w:val="bottom"/>
            <w:hideMark/>
          </w:tcPr>
          <w:p w14:paraId="5B4E41EA" w14:textId="77777777" w:rsidR="00AA69F4" w:rsidRDefault="00AA69F4" w:rsidP="00AA69F4">
            <w:pPr>
              <w:jc w:val="right"/>
              <w:rPr>
                <w:color w:val="000000"/>
                <w:sz w:val="22"/>
                <w:szCs w:val="22"/>
              </w:rPr>
            </w:pPr>
            <w:r>
              <w:rPr>
                <w:color w:val="000000"/>
                <w:sz w:val="22"/>
                <w:szCs w:val="22"/>
              </w:rPr>
              <w:t>5,947</w:t>
            </w:r>
          </w:p>
        </w:tc>
        <w:tc>
          <w:tcPr>
            <w:tcW w:w="1027" w:type="dxa"/>
            <w:tcBorders>
              <w:top w:val="nil"/>
              <w:left w:val="nil"/>
              <w:bottom w:val="single" w:sz="8" w:space="0" w:color="auto"/>
              <w:right w:val="single" w:sz="8" w:space="0" w:color="auto"/>
            </w:tcBorders>
            <w:shd w:val="clear" w:color="auto" w:fill="auto"/>
            <w:noWrap/>
            <w:vAlign w:val="bottom"/>
            <w:hideMark/>
          </w:tcPr>
          <w:p w14:paraId="64439721" w14:textId="77777777" w:rsidR="00AA69F4" w:rsidRDefault="00AA69F4" w:rsidP="00AA69F4">
            <w:pPr>
              <w:jc w:val="right"/>
              <w:rPr>
                <w:color w:val="000000"/>
                <w:sz w:val="22"/>
                <w:szCs w:val="22"/>
              </w:rPr>
            </w:pPr>
            <w:r>
              <w:rPr>
                <w:color w:val="000000"/>
                <w:sz w:val="22"/>
                <w:szCs w:val="22"/>
              </w:rPr>
              <w:t>13,110</w:t>
            </w:r>
          </w:p>
        </w:tc>
        <w:tc>
          <w:tcPr>
            <w:tcW w:w="1027" w:type="dxa"/>
            <w:tcBorders>
              <w:top w:val="nil"/>
              <w:left w:val="nil"/>
              <w:bottom w:val="single" w:sz="8" w:space="0" w:color="auto"/>
              <w:right w:val="single" w:sz="8" w:space="0" w:color="auto"/>
            </w:tcBorders>
            <w:shd w:val="clear" w:color="auto" w:fill="auto"/>
            <w:noWrap/>
            <w:vAlign w:val="bottom"/>
            <w:hideMark/>
          </w:tcPr>
          <w:p w14:paraId="1009C720" w14:textId="77777777" w:rsidR="00AA69F4" w:rsidRDefault="00AA69F4" w:rsidP="00AA69F4">
            <w:pPr>
              <w:jc w:val="right"/>
              <w:rPr>
                <w:color w:val="000000"/>
                <w:sz w:val="22"/>
                <w:szCs w:val="22"/>
              </w:rPr>
            </w:pPr>
            <w:r>
              <w:rPr>
                <w:color w:val="000000"/>
                <w:sz w:val="22"/>
                <w:szCs w:val="22"/>
              </w:rPr>
              <w:t>6,628</w:t>
            </w:r>
          </w:p>
        </w:tc>
        <w:tc>
          <w:tcPr>
            <w:tcW w:w="1027" w:type="dxa"/>
            <w:tcBorders>
              <w:top w:val="nil"/>
              <w:left w:val="nil"/>
              <w:bottom w:val="single" w:sz="8" w:space="0" w:color="auto"/>
              <w:right w:val="single" w:sz="8" w:space="0" w:color="auto"/>
            </w:tcBorders>
            <w:shd w:val="clear" w:color="auto" w:fill="auto"/>
            <w:noWrap/>
            <w:vAlign w:val="bottom"/>
            <w:hideMark/>
          </w:tcPr>
          <w:p w14:paraId="6228CCF2" w14:textId="77777777" w:rsidR="00AA69F4" w:rsidRDefault="00AA69F4" w:rsidP="00AA69F4">
            <w:pPr>
              <w:jc w:val="right"/>
              <w:rPr>
                <w:color w:val="000000"/>
                <w:sz w:val="22"/>
                <w:szCs w:val="22"/>
              </w:rPr>
            </w:pPr>
            <w:r>
              <w:rPr>
                <w:color w:val="000000"/>
                <w:sz w:val="22"/>
                <w:szCs w:val="22"/>
              </w:rPr>
              <w:t>9,433</w:t>
            </w:r>
          </w:p>
        </w:tc>
        <w:tc>
          <w:tcPr>
            <w:tcW w:w="1027" w:type="dxa"/>
            <w:tcBorders>
              <w:top w:val="nil"/>
              <w:left w:val="nil"/>
              <w:bottom w:val="single" w:sz="8" w:space="0" w:color="auto"/>
              <w:right w:val="single" w:sz="8" w:space="0" w:color="auto"/>
            </w:tcBorders>
            <w:shd w:val="clear" w:color="auto" w:fill="auto"/>
            <w:noWrap/>
            <w:vAlign w:val="bottom"/>
            <w:hideMark/>
          </w:tcPr>
          <w:p w14:paraId="524B5434" w14:textId="77777777" w:rsidR="00AA69F4" w:rsidRDefault="00AA69F4" w:rsidP="00AA69F4">
            <w:pPr>
              <w:jc w:val="right"/>
              <w:rPr>
                <w:color w:val="000000"/>
                <w:sz w:val="22"/>
                <w:szCs w:val="22"/>
              </w:rPr>
            </w:pPr>
            <w:r>
              <w:rPr>
                <w:color w:val="000000"/>
                <w:sz w:val="22"/>
                <w:szCs w:val="22"/>
              </w:rPr>
              <w:t>5,785</w:t>
            </w:r>
          </w:p>
        </w:tc>
        <w:tc>
          <w:tcPr>
            <w:tcW w:w="1027" w:type="dxa"/>
            <w:tcBorders>
              <w:top w:val="nil"/>
              <w:left w:val="nil"/>
              <w:bottom w:val="single" w:sz="8" w:space="0" w:color="auto"/>
              <w:right w:val="single" w:sz="8" w:space="0" w:color="auto"/>
            </w:tcBorders>
            <w:shd w:val="clear" w:color="auto" w:fill="auto"/>
            <w:noWrap/>
            <w:vAlign w:val="bottom"/>
            <w:hideMark/>
          </w:tcPr>
          <w:p w14:paraId="2EEA2522" w14:textId="77777777" w:rsidR="00AA69F4" w:rsidRDefault="00AA69F4" w:rsidP="00AA69F4">
            <w:pPr>
              <w:jc w:val="right"/>
              <w:rPr>
                <w:color w:val="000000"/>
                <w:sz w:val="22"/>
                <w:szCs w:val="22"/>
              </w:rPr>
            </w:pPr>
            <w:r>
              <w:rPr>
                <w:color w:val="000000"/>
                <w:sz w:val="22"/>
                <w:szCs w:val="22"/>
              </w:rPr>
              <w:t>6,124</w:t>
            </w:r>
          </w:p>
        </w:tc>
        <w:tc>
          <w:tcPr>
            <w:tcW w:w="1035" w:type="dxa"/>
            <w:tcBorders>
              <w:top w:val="nil"/>
              <w:left w:val="nil"/>
              <w:bottom w:val="single" w:sz="8" w:space="0" w:color="auto"/>
              <w:right w:val="single" w:sz="8" w:space="0" w:color="auto"/>
            </w:tcBorders>
            <w:shd w:val="clear" w:color="auto" w:fill="auto"/>
            <w:noWrap/>
            <w:vAlign w:val="bottom"/>
            <w:hideMark/>
          </w:tcPr>
          <w:p w14:paraId="679F65D0" w14:textId="77777777" w:rsidR="00AA69F4" w:rsidRDefault="00AA69F4" w:rsidP="00AA69F4">
            <w:pPr>
              <w:jc w:val="right"/>
              <w:rPr>
                <w:b/>
                <w:bCs/>
                <w:color w:val="000000"/>
                <w:sz w:val="22"/>
                <w:szCs w:val="22"/>
              </w:rPr>
            </w:pPr>
            <w:r>
              <w:rPr>
                <w:b/>
                <w:bCs/>
                <w:color w:val="000000"/>
                <w:sz w:val="22"/>
                <w:szCs w:val="22"/>
              </w:rPr>
              <w:t>82,221</w:t>
            </w:r>
          </w:p>
        </w:tc>
      </w:tr>
      <w:tr w:rsidR="00AA69F4" w14:paraId="5E1D9364" w14:textId="77777777" w:rsidTr="00AA69F4">
        <w:trPr>
          <w:trHeight w:val="343"/>
        </w:trPr>
        <w:tc>
          <w:tcPr>
            <w:tcW w:w="733" w:type="dxa"/>
            <w:vMerge w:val="restart"/>
            <w:tcBorders>
              <w:top w:val="nil"/>
              <w:left w:val="single" w:sz="8" w:space="0" w:color="auto"/>
              <w:bottom w:val="single" w:sz="8" w:space="0" w:color="auto"/>
              <w:right w:val="single" w:sz="8" w:space="0" w:color="auto"/>
            </w:tcBorders>
            <w:shd w:val="clear" w:color="auto" w:fill="auto"/>
            <w:noWrap/>
            <w:vAlign w:val="bottom"/>
            <w:hideMark/>
          </w:tcPr>
          <w:p w14:paraId="68641584" w14:textId="77777777" w:rsidR="00AA69F4" w:rsidRDefault="00AA69F4" w:rsidP="00AA69F4">
            <w:pPr>
              <w:jc w:val="center"/>
              <w:rPr>
                <w:color w:val="000000"/>
                <w:sz w:val="22"/>
                <w:szCs w:val="22"/>
              </w:rPr>
            </w:pPr>
            <w:r>
              <w:rPr>
                <w:color w:val="000000"/>
                <w:sz w:val="22"/>
                <w:szCs w:val="22"/>
              </w:rPr>
              <w:t>2029</w:t>
            </w:r>
          </w:p>
        </w:tc>
        <w:tc>
          <w:tcPr>
            <w:tcW w:w="1393" w:type="dxa"/>
            <w:tcBorders>
              <w:top w:val="nil"/>
              <w:left w:val="nil"/>
              <w:bottom w:val="single" w:sz="8" w:space="0" w:color="auto"/>
              <w:right w:val="single" w:sz="8" w:space="0" w:color="auto"/>
            </w:tcBorders>
            <w:shd w:val="clear" w:color="auto" w:fill="auto"/>
            <w:noWrap/>
            <w:vAlign w:val="bottom"/>
            <w:hideMark/>
          </w:tcPr>
          <w:p w14:paraId="629A6AA7" w14:textId="08516466" w:rsidR="00AA69F4" w:rsidRDefault="00AA69F4" w:rsidP="00AA69F4">
            <w:pPr>
              <w:rPr>
                <w:color w:val="000000"/>
                <w:sz w:val="20"/>
                <w:szCs w:val="20"/>
              </w:rPr>
            </w:pPr>
            <w:r>
              <w:rPr>
                <w:color w:val="000000"/>
                <w:sz w:val="20"/>
                <w:szCs w:val="20"/>
              </w:rPr>
              <w:t>Diện tích (ha)</w:t>
            </w:r>
          </w:p>
        </w:tc>
        <w:tc>
          <w:tcPr>
            <w:tcW w:w="854" w:type="dxa"/>
            <w:tcBorders>
              <w:top w:val="nil"/>
              <w:left w:val="nil"/>
              <w:bottom w:val="single" w:sz="8" w:space="0" w:color="auto"/>
              <w:right w:val="single" w:sz="8" w:space="0" w:color="auto"/>
            </w:tcBorders>
            <w:shd w:val="clear" w:color="auto" w:fill="auto"/>
            <w:noWrap/>
            <w:vAlign w:val="bottom"/>
            <w:hideMark/>
          </w:tcPr>
          <w:p w14:paraId="58FA729E" w14:textId="77777777" w:rsidR="00AA69F4" w:rsidRDefault="00AA69F4" w:rsidP="00AA69F4">
            <w:pPr>
              <w:jc w:val="right"/>
              <w:rPr>
                <w:color w:val="000000"/>
                <w:sz w:val="22"/>
                <w:szCs w:val="22"/>
              </w:rPr>
            </w:pPr>
            <w:r>
              <w:rPr>
                <w:color w:val="000000"/>
                <w:sz w:val="22"/>
                <w:szCs w:val="22"/>
              </w:rPr>
              <w:t>79.75</w:t>
            </w:r>
          </w:p>
        </w:tc>
        <w:tc>
          <w:tcPr>
            <w:tcW w:w="967" w:type="dxa"/>
            <w:tcBorders>
              <w:top w:val="nil"/>
              <w:left w:val="nil"/>
              <w:bottom w:val="single" w:sz="8" w:space="0" w:color="auto"/>
              <w:right w:val="single" w:sz="8" w:space="0" w:color="auto"/>
            </w:tcBorders>
            <w:shd w:val="clear" w:color="auto" w:fill="auto"/>
            <w:noWrap/>
            <w:vAlign w:val="bottom"/>
            <w:hideMark/>
          </w:tcPr>
          <w:p w14:paraId="1B0BEB19" w14:textId="77777777" w:rsidR="00AA69F4" w:rsidRDefault="00AA69F4" w:rsidP="00AA69F4">
            <w:pPr>
              <w:jc w:val="right"/>
              <w:rPr>
                <w:color w:val="000000"/>
                <w:sz w:val="22"/>
                <w:szCs w:val="22"/>
              </w:rPr>
            </w:pPr>
            <w:r>
              <w:rPr>
                <w:color w:val="000000"/>
                <w:sz w:val="22"/>
                <w:szCs w:val="22"/>
              </w:rPr>
              <w:t>34.48</w:t>
            </w:r>
          </w:p>
        </w:tc>
        <w:tc>
          <w:tcPr>
            <w:tcW w:w="787" w:type="dxa"/>
            <w:tcBorders>
              <w:top w:val="nil"/>
              <w:left w:val="nil"/>
              <w:bottom w:val="single" w:sz="8" w:space="0" w:color="auto"/>
              <w:right w:val="single" w:sz="8" w:space="0" w:color="auto"/>
            </w:tcBorders>
            <w:shd w:val="clear" w:color="auto" w:fill="auto"/>
            <w:noWrap/>
            <w:vAlign w:val="bottom"/>
            <w:hideMark/>
          </w:tcPr>
          <w:p w14:paraId="3346CD70" w14:textId="77777777" w:rsidR="00AA69F4" w:rsidRDefault="00AA69F4" w:rsidP="00AA69F4">
            <w:pPr>
              <w:jc w:val="right"/>
              <w:rPr>
                <w:color w:val="000000"/>
                <w:sz w:val="22"/>
                <w:szCs w:val="22"/>
              </w:rPr>
            </w:pPr>
            <w:r>
              <w:rPr>
                <w:color w:val="000000"/>
                <w:sz w:val="22"/>
                <w:szCs w:val="22"/>
              </w:rPr>
              <w:t>0.46</w:t>
            </w:r>
          </w:p>
        </w:tc>
        <w:tc>
          <w:tcPr>
            <w:tcW w:w="1027" w:type="dxa"/>
            <w:tcBorders>
              <w:top w:val="nil"/>
              <w:left w:val="nil"/>
              <w:bottom w:val="single" w:sz="8" w:space="0" w:color="auto"/>
              <w:right w:val="single" w:sz="8" w:space="0" w:color="auto"/>
            </w:tcBorders>
            <w:shd w:val="clear" w:color="auto" w:fill="auto"/>
            <w:noWrap/>
            <w:vAlign w:val="bottom"/>
            <w:hideMark/>
          </w:tcPr>
          <w:p w14:paraId="3E4413BC" w14:textId="77777777" w:rsidR="00AA69F4" w:rsidRDefault="00AA69F4" w:rsidP="00AA69F4">
            <w:pPr>
              <w:jc w:val="right"/>
              <w:rPr>
                <w:color w:val="000000"/>
                <w:sz w:val="22"/>
                <w:szCs w:val="22"/>
              </w:rPr>
            </w:pPr>
            <w:r>
              <w:rPr>
                <w:color w:val="000000"/>
                <w:sz w:val="22"/>
                <w:szCs w:val="22"/>
              </w:rPr>
              <w:t>57.79</w:t>
            </w:r>
          </w:p>
        </w:tc>
        <w:tc>
          <w:tcPr>
            <w:tcW w:w="787" w:type="dxa"/>
            <w:tcBorders>
              <w:top w:val="nil"/>
              <w:left w:val="nil"/>
              <w:bottom w:val="single" w:sz="8" w:space="0" w:color="auto"/>
              <w:right w:val="single" w:sz="8" w:space="0" w:color="auto"/>
            </w:tcBorders>
            <w:shd w:val="clear" w:color="auto" w:fill="auto"/>
            <w:noWrap/>
            <w:vAlign w:val="bottom"/>
            <w:hideMark/>
          </w:tcPr>
          <w:p w14:paraId="54B5E92A" w14:textId="77777777" w:rsidR="00AA69F4" w:rsidRDefault="00AA69F4" w:rsidP="00AA69F4">
            <w:pPr>
              <w:jc w:val="right"/>
              <w:rPr>
                <w:color w:val="000000"/>
                <w:sz w:val="22"/>
                <w:szCs w:val="22"/>
              </w:rPr>
            </w:pPr>
            <w:r>
              <w:rPr>
                <w:color w:val="000000"/>
                <w:sz w:val="22"/>
                <w:szCs w:val="22"/>
              </w:rPr>
              <w:t>6.52</w:t>
            </w:r>
          </w:p>
        </w:tc>
        <w:tc>
          <w:tcPr>
            <w:tcW w:w="1027" w:type="dxa"/>
            <w:tcBorders>
              <w:top w:val="nil"/>
              <w:left w:val="nil"/>
              <w:bottom w:val="single" w:sz="8" w:space="0" w:color="auto"/>
              <w:right w:val="single" w:sz="8" w:space="0" w:color="auto"/>
            </w:tcBorders>
            <w:shd w:val="clear" w:color="auto" w:fill="auto"/>
            <w:noWrap/>
            <w:vAlign w:val="bottom"/>
            <w:hideMark/>
          </w:tcPr>
          <w:p w14:paraId="61BED03D" w14:textId="77777777" w:rsidR="00AA69F4" w:rsidRDefault="00AA69F4" w:rsidP="00AA69F4">
            <w:pPr>
              <w:jc w:val="right"/>
              <w:rPr>
                <w:color w:val="000000"/>
                <w:sz w:val="22"/>
                <w:szCs w:val="22"/>
              </w:rPr>
            </w:pPr>
            <w:r>
              <w:rPr>
                <w:color w:val="000000"/>
                <w:sz w:val="22"/>
                <w:szCs w:val="22"/>
              </w:rPr>
              <w:t>49.69</w:t>
            </w:r>
          </w:p>
        </w:tc>
        <w:tc>
          <w:tcPr>
            <w:tcW w:w="1027" w:type="dxa"/>
            <w:tcBorders>
              <w:top w:val="nil"/>
              <w:left w:val="nil"/>
              <w:bottom w:val="single" w:sz="8" w:space="0" w:color="auto"/>
              <w:right w:val="single" w:sz="8" w:space="0" w:color="auto"/>
            </w:tcBorders>
            <w:shd w:val="clear" w:color="auto" w:fill="auto"/>
            <w:noWrap/>
            <w:vAlign w:val="bottom"/>
            <w:hideMark/>
          </w:tcPr>
          <w:p w14:paraId="7047A826" w14:textId="77777777" w:rsidR="00AA69F4" w:rsidRDefault="00AA69F4" w:rsidP="00AA69F4">
            <w:pPr>
              <w:jc w:val="right"/>
              <w:rPr>
                <w:color w:val="000000"/>
                <w:sz w:val="22"/>
                <w:szCs w:val="22"/>
              </w:rPr>
            </w:pPr>
            <w:r>
              <w:rPr>
                <w:color w:val="000000"/>
                <w:sz w:val="22"/>
                <w:szCs w:val="22"/>
              </w:rPr>
              <w:t>70.60</w:t>
            </w:r>
          </w:p>
        </w:tc>
        <w:tc>
          <w:tcPr>
            <w:tcW w:w="1027" w:type="dxa"/>
            <w:tcBorders>
              <w:top w:val="nil"/>
              <w:left w:val="nil"/>
              <w:bottom w:val="single" w:sz="8" w:space="0" w:color="auto"/>
              <w:right w:val="single" w:sz="8" w:space="0" w:color="auto"/>
            </w:tcBorders>
            <w:shd w:val="clear" w:color="auto" w:fill="auto"/>
            <w:noWrap/>
            <w:vAlign w:val="bottom"/>
            <w:hideMark/>
          </w:tcPr>
          <w:p w14:paraId="080A9A8A" w14:textId="77777777" w:rsidR="00AA69F4" w:rsidRDefault="00AA69F4" w:rsidP="00AA69F4">
            <w:pPr>
              <w:jc w:val="right"/>
              <w:rPr>
                <w:color w:val="000000"/>
                <w:sz w:val="22"/>
                <w:szCs w:val="22"/>
              </w:rPr>
            </w:pPr>
            <w:r>
              <w:rPr>
                <w:color w:val="000000"/>
                <w:sz w:val="22"/>
                <w:szCs w:val="22"/>
              </w:rPr>
              <w:t>32.68</w:t>
            </w:r>
          </w:p>
        </w:tc>
        <w:tc>
          <w:tcPr>
            <w:tcW w:w="1027" w:type="dxa"/>
            <w:tcBorders>
              <w:top w:val="nil"/>
              <w:left w:val="nil"/>
              <w:bottom w:val="single" w:sz="8" w:space="0" w:color="auto"/>
              <w:right w:val="single" w:sz="8" w:space="0" w:color="auto"/>
            </w:tcBorders>
            <w:shd w:val="clear" w:color="auto" w:fill="auto"/>
            <w:noWrap/>
            <w:vAlign w:val="bottom"/>
            <w:hideMark/>
          </w:tcPr>
          <w:p w14:paraId="19D766CB" w14:textId="77777777" w:rsidR="00AA69F4" w:rsidRDefault="00AA69F4" w:rsidP="00AA69F4">
            <w:pPr>
              <w:jc w:val="right"/>
              <w:rPr>
                <w:color w:val="000000"/>
                <w:sz w:val="22"/>
                <w:szCs w:val="22"/>
              </w:rPr>
            </w:pPr>
            <w:r>
              <w:rPr>
                <w:color w:val="000000"/>
                <w:sz w:val="22"/>
                <w:szCs w:val="22"/>
              </w:rPr>
              <w:t>35.57</w:t>
            </w:r>
          </w:p>
        </w:tc>
        <w:tc>
          <w:tcPr>
            <w:tcW w:w="1027" w:type="dxa"/>
            <w:tcBorders>
              <w:top w:val="nil"/>
              <w:left w:val="nil"/>
              <w:bottom w:val="single" w:sz="8" w:space="0" w:color="auto"/>
              <w:right w:val="single" w:sz="8" w:space="0" w:color="auto"/>
            </w:tcBorders>
            <w:shd w:val="clear" w:color="auto" w:fill="auto"/>
            <w:noWrap/>
            <w:vAlign w:val="bottom"/>
            <w:hideMark/>
          </w:tcPr>
          <w:p w14:paraId="778F383C" w14:textId="77777777" w:rsidR="00AA69F4" w:rsidRDefault="00AA69F4" w:rsidP="00AA69F4">
            <w:pPr>
              <w:jc w:val="right"/>
              <w:rPr>
                <w:color w:val="000000"/>
                <w:sz w:val="22"/>
                <w:szCs w:val="22"/>
              </w:rPr>
            </w:pPr>
            <w:r>
              <w:rPr>
                <w:color w:val="000000"/>
                <w:sz w:val="22"/>
                <w:szCs w:val="22"/>
              </w:rPr>
              <w:t>30.92</w:t>
            </w:r>
          </w:p>
        </w:tc>
        <w:tc>
          <w:tcPr>
            <w:tcW w:w="1027" w:type="dxa"/>
            <w:tcBorders>
              <w:top w:val="nil"/>
              <w:left w:val="nil"/>
              <w:bottom w:val="single" w:sz="8" w:space="0" w:color="auto"/>
              <w:right w:val="single" w:sz="8" w:space="0" w:color="auto"/>
            </w:tcBorders>
            <w:shd w:val="clear" w:color="auto" w:fill="auto"/>
            <w:noWrap/>
            <w:vAlign w:val="bottom"/>
            <w:hideMark/>
          </w:tcPr>
          <w:p w14:paraId="4C6D425E" w14:textId="77777777" w:rsidR="00AA69F4" w:rsidRDefault="00AA69F4" w:rsidP="00AA69F4">
            <w:pPr>
              <w:jc w:val="right"/>
              <w:rPr>
                <w:color w:val="000000"/>
                <w:sz w:val="22"/>
                <w:szCs w:val="22"/>
              </w:rPr>
            </w:pPr>
            <w:r>
              <w:rPr>
                <w:color w:val="000000"/>
                <w:sz w:val="22"/>
                <w:szCs w:val="22"/>
              </w:rPr>
              <w:t>20.18</w:t>
            </w:r>
          </w:p>
        </w:tc>
        <w:tc>
          <w:tcPr>
            <w:tcW w:w="1035" w:type="dxa"/>
            <w:tcBorders>
              <w:top w:val="nil"/>
              <w:left w:val="nil"/>
              <w:bottom w:val="single" w:sz="8" w:space="0" w:color="auto"/>
              <w:right w:val="single" w:sz="8" w:space="0" w:color="auto"/>
            </w:tcBorders>
            <w:shd w:val="clear" w:color="auto" w:fill="auto"/>
            <w:noWrap/>
            <w:vAlign w:val="bottom"/>
            <w:hideMark/>
          </w:tcPr>
          <w:p w14:paraId="1697F1A2" w14:textId="77777777" w:rsidR="00AA69F4" w:rsidRDefault="00AA69F4" w:rsidP="00AA69F4">
            <w:pPr>
              <w:jc w:val="right"/>
              <w:rPr>
                <w:b/>
                <w:bCs/>
                <w:color w:val="000000"/>
                <w:sz w:val="22"/>
                <w:szCs w:val="22"/>
              </w:rPr>
            </w:pPr>
            <w:r>
              <w:rPr>
                <w:b/>
                <w:bCs/>
                <w:color w:val="000000"/>
                <w:sz w:val="22"/>
                <w:szCs w:val="22"/>
              </w:rPr>
              <w:t>418.63</w:t>
            </w:r>
          </w:p>
        </w:tc>
      </w:tr>
      <w:tr w:rsidR="00AA69F4" w14:paraId="28E92712" w14:textId="77777777" w:rsidTr="00AA69F4">
        <w:trPr>
          <w:trHeight w:val="343"/>
        </w:trPr>
        <w:tc>
          <w:tcPr>
            <w:tcW w:w="733" w:type="dxa"/>
            <w:vMerge/>
            <w:tcBorders>
              <w:top w:val="nil"/>
              <w:left w:val="single" w:sz="8" w:space="0" w:color="auto"/>
              <w:bottom w:val="single" w:sz="8" w:space="0" w:color="auto"/>
              <w:right w:val="single" w:sz="8" w:space="0" w:color="auto"/>
            </w:tcBorders>
            <w:vAlign w:val="center"/>
            <w:hideMark/>
          </w:tcPr>
          <w:p w14:paraId="2FAC3E5E" w14:textId="77777777" w:rsidR="00AA69F4" w:rsidRDefault="00AA69F4" w:rsidP="00AA69F4">
            <w:pPr>
              <w:rPr>
                <w:color w:val="000000"/>
                <w:sz w:val="22"/>
                <w:szCs w:val="22"/>
              </w:rPr>
            </w:pPr>
          </w:p>
        </w:tc>
        <w:tc>
          <w:tcPr>
            <w:tcW w:w="1393" w:type="dxa"/>
            <w:tcBorders>
              <w:top w:val="nil"/>
              <w:left w:val="nil"/>
              <w:bottom w:val="single" w:sz="8" w:space="0" w:color="auto"/>
              <w:right w:val="single" w:sz="8" w:space="0" w:color="auto"/>
            </w:tcBorders>
            <w:shd w:val="clear" w:color="auto" w:fill="auto"/>
            <w:noWrap/>
            <w:vAlign w:val="bottom"/>
            <w:hideMark/>
          </w:tcPr>
          <w:p w14:paraId="7DE16A38" w14:textId="5507F33E" w:rsidR="00AA69F4" w:rsidRDefault="00AA69F4" w:rsidP="00AA69F4">
            <w:pPr>
              <w:rPr>
                <w:color w:val="000000"/>
                <w:sz w:val="20"/>
                <w:szCs w:val="20"/>
              </w:rPr>
            </w:pPr>
            <w:proofErr w:type="gramStart"/>
            <w:r>
              <w:rPr>
                <w:color w:val="000000"/>
                <w:sz w:val="20"/>
                <w:szCs w:val="20"/>
              </w:rPr>
              <w:t>S.lượng</w:t>
            </w:r>
            <w:proofErr w:type="gramEnd"/>
            <w:r>
              <w:rPr>
                <w:color w:val="000000"/>
                <w:sz w:val="20"/>
                <w:szCs w:val="20"/>
              </w:rPr>
              <w:t xml:space="preserve"> (m</w:t>
            </w:r>
            <w:r w:rsidRPr="00AA69F4">
              <w:rPr>
                <w:color w:val="000000"/>
                <w:sz w:val="20"/>
                <w:szCs w:val="20"/>
                <w:vertAlign w:val="superscript"/>
              </w:rPr>
              <w:t>3</w:t>
            </w:r>
            <w:r>
              <w:rPr>
                <w:color w:val="000000"/>
                <w:sz w:val="20"/>
                <w:szCs w:val="20"/>
              </w:rPr>
              <w:t>)</w:t>
            </w:r>
          </w:p>
        </w:tc>
        <w:tc>
          <w:tcPr>
            <w:tcW w:w="854" w:type="dxa"/>
            <w:tcBorders>
              <w:top w:val="nil"/>
              <w:left w:val="nil"/>
              <w:bottom w:val="single" w:sz="8" w:space="0" w:color="auto"/>
              <w:right w:val="single" w:sz="8" w:space="0" w:color="auto"/>
            </w:tcBorders>
            <w:shd w:val="clear" w:color="auto" w:fill="auto"/>
            <w:noWrap/>
            <w:vAlign w:val="bottom"/>
            <w:hideMark/>
          </w:tcPr>
          <w:p w14:paraId="4BB4F0E3" w14:textId="77777777" w:rsidR="00AA69F4" w:rsidRDefault="00AA69F4" w:rsidP="00AA69F4">
            <w:pPr>
              <w:jc w:val="right"/>
              <w:rPr>
                <w:color w:val="000000"/>
                <w:sz w:val="22"/>
                <w:szCs w:val="22"/>
              </w:rPr>
            </w:pPr>
            <w:r>
              <w:rPr>
                <w:color w:val="000000"/>
                <w:sz w:val="22"/>
                <w:szCs w:val="22"/>
              </w:rPr>
              <w:t>9,834</w:t>
            </w:r>
          </w:p>
        </w:tc>
        <w:tc>
          <w:tcPr>
            <w:tcW w:w="967" w:type="dxa"/>
            <w:tcBorders>
              <w:top w:val="nil"/>
              <w:left w:val="nil"/>
              <w:bottom w:val="single" w:sz="8" w:space="0" w:color="auto"/>
              <w:right w:val="single" w:sz="8" w:space="0" w:color="auto"/>
            </w:tcBorders>
            <w:shd w:val="clear" w:color="auto" w:fill="auto"/>
            <w:noWrap/>
            <w:vAlign w:val="bottom"/>
            <w:hideMark/>
          </w:tcPr>
          <w:p w14:paraId="778A08C2" w14:textId="77777777" w:rsidR="00AA69F4" w:rsidRDefault="00AA69F4" w:rsidP="00AA69F4">
            <w:pPr>
              <w:jc w:val="right"/>
              <w:rPr>
                <w:color w:val="000000"/>
                <w:sz w:val="22"/>
                <w:szCs w:val="22"/>
              </w:rPr>
            </w:pPr>
            <w:r>
              <w:rPr>
                <w:color w:val="000000"/>
                <w:sz w:val="22"/>
                <w:szCs w:val="22"/>
              </w:rPr>
              <w:t>4,252</w:t>
            </w:r>
          </w:p>
        </w:tc>
        <w:tc>
          <w:tcPr>
            <w:tcW w:w="787" w:type="dxa"/>
            <w:tcBorders>
              <w:top w:val="nil"/>
              <w:left w:val="nil"/>
              <w:bottom w:val="single" w:sz="8" w:space="0" w:color="auto"/>
              <w:right w:val="single" w:sz="8" w:space="0" w:color="auto"/>
            </w:tcBorders>
            <w:shd w:val="clear" w:color="auto" w:fill="auto"/>
            <w:noWrap/>
            <w:vAlign w:val="bottom"/>
            <w:hideMark/>
          </w:tcPr>
          <w:p w14:paraId="057EE195" w14:textId="77777777" w:rsidR="00AA69F4" w:rsidRDefault="00AA69F4" w:rsidP="00AA69F4">
            <w:pPr>
              <w:jc w:val="right"/>
              <w:rPr>
                <w:color w:val="000000"/>
                <w:sz w:val="22"/>
                <w:szCs w:val="22"/>
              </w:rPr>
            </w:pPr>
            <w:r>
              <w:rPr>
                <w:color w:val="000000"/>
                <w:sz w:val="22"/>
                <w:szCs w:val="22"/>
              </w:rPr>
              <w:t>57</w:t>
            </w:r>
          </w:p>
        </w:tc>
        <w:tc>
          <w:tcPr>
            <w:tcW w:w="1027" w:type="dxa"/>
            <w:tcBorders>
              <w:top w:val="nil"/>
              <w:left w:val="nil"/>
              <w:bottom w:val="single" w:sz="8" w:space="0" w:color="auto"/>
              <w:right w:val="single" w:sz="8" w:space="0" w:color="auto"/>
            </w:tcBorders>
            <w:shd w:val="clear" w:color="auto" w:fill="auto"/>
            <w:noWrap/>
            <w:vAlign w:val="bottom"/>
            <w:hideMark/>
          </w:tcPr>
          <w:p w14:paraId="6FA0C234" w14:textId="77777777" w:rsidR="00AA69F4" w:rsidRDefault="00AA69F4" w:rsidP="00AA69F4">
            <w:pPr>
              <w:jc w:val="right"/>
              <w:rPr>
                <w:color w:val="000000"/>
                <w:sz w:val="22"/>
                <w:szCs w:val="22"/>
              </w:rPr>
            </w:pPr>
            <w:r>
              <w:rPr>
                <w:color w:val="000000"/>
                <w:sz w:val="22"/>
                <w:szCs w:val="22"/>
              </w:rPr>
              <w:t>7,127</w:t>
            </w:r>
          </w:p>
        </w:tc>
        <w:tc>
          <w:tcPr>
            <w:tcW w:w="787" w:type="dxa"/>
            <w:tcBorders>
              <w:top w:val="nil"/>
              <w:left w:val="nil"/>
              <w:bottom w:val="single" w:sz="8" w:space="0" w:color="auto"/>
              <w:right w:val="single" w:sz="8" w:space="0" w:color="auto"/>
            </w:tcBorders>
            <w:shd w:val="clear" w:color="auto" w:fill="auto"/>
            <w:noWrap/>
            <w:vAlign w:val="bottom"/>
            <w:hideMark/>
          </w:tcPr>
          <w:p w14:paraId="0547441F" w14:textId="77777777" w:rsidR="00AA69F4" w:rsidRDefault="00AA69F4" w:rsidP="00AA69F4">
            <w:pPr>
              <w:jc w:val="right"/>
              <w:rPr>
                <w:color w:val="000000"/>
                <w:sz w:val="22"/>
                <w:szCs w:val="22"/>
              </w:rPr>
            </w:pPr>
            <w:r>
              <w:rPr>
                <w:color w:val="000000"/>
                <w:sz w:val="22"/>
                <w:szCs w:val="22"/>
              </w:rPr>
              <w:t>804</w:t>
            </w:r>
          </w:p>
        </w:tc>
        <w:tc>
          <w:tcPr>
            <w:tcW w:w="1027" w:type="dxa"/>
            <w:tcBorders>
              <w:top w:val="nil"/>
              <w:left w:val="nil"/>
              <w:bottom w:val="single" w:sz="8" w:space="0" w:color="auto"/>
              <w:right w:val="single" w:sz="8" w:space="0" w:color="auto"/>
            </w:tcBorders>
            <w:shd w:val="clear" w:color="auto" w:fill="auto"/>
            <w:noWrap/>
            <w:vAlign w:val="bottom"/>
            <w:hideMark/>
          </w:tcPr>
          <w:p w14:paraId="1A0D1D39" w14:textId="77777777" w:rsidR="00AA69F4" w:rsidRDefault="00AA69F4" w:rsidP="00AA69F4">
            <w:pPr>
              <w:jc w:val="right"/>
              <w:rPr>
                <w:color w:val="000000"/>
                <w:sz w:val="22"/>
                <w:szCs w:val="22"/>
              </w:rPr>
            </w:pPr>
            <w:r>
              <w:rPr>
                <w:color w:val="000000"/>
                <w:sz w:val="22"/>
                <w:szCs w:val="22"/>
              </w:rPr>
              <w:t>6,127</w:t>
            </w:r>
          </w:p>
        </w:tc>
        <w:tc>
          <w:tcPr>
            <w:tcW w:w="1027" w:type="dxa"/>
            <w:tcBorders>
              <w:top w:val="nil"/>
              <w:left w:val="nil"/>
              <w:bottom w:val="single" w:sz="8" w:space="0" w:color="auto"/>
              <w:right w:val="single" w:sz="8" w:space="0" w:color="auto"/>
            </w:tcBorders>
            <w:shd w:val="clear" w:color="auto" w:fill="auto"/>
            <w:noWrap/>
            <w:vAlign w:val="bottom"/>
            <w:hideMark/>
          </w:tcPr>
          <w:p w14:paraId="0426E3E2" w14:textId="77777777" w:rsidR="00AA69F4" w:rsidRDefault="00AA69F4" w:rsidP="00AA69F4">
            <w:pPr>
              <w:jc w:val="right"/>
              <w:rPr>
                <w:color w:val="000000"/>
                <w:sz w:val="22"/>
                <w:szCs w:val="22"/>
              </w:rPr>
            </w:pPr>
            <w:r>
              <w:rPr>
                <w:color w:val="000000"/>
                <w:sz w:val="22"/>
                <w:szCs w:val="22"/>
              </w:rPr>
              <w:t>8,707</w:t>
            </w:r>
          </w:p>
        </w:tc>
        <w:tc>
          <w:tcPr>
            <w:tcW w:w="1027" w:type="dxa"/>
            <w:tcBorders>
              <w:top w:val="nil"/>
              <w:left w:val="nil"/>
              <w:bottom w:val="single" w:sz="8" w:space="0" w:color="auto"/>
              <w:right w:val="single" w:sz="8" w:space="0" w:color="auto"/>
            </w:tcBorders>
            <w:shd w:val="clear" w:color="auto" w:fill="auto"/>
            <w:noWrap/>
            <w:vAlign w:val="bottom"/>
            <w:hideMark/>
          </w:tcPr>
          <w:p w14:paraId="63011636" w14:textId="77777777" w:rsidR="00AA69F4" w:rsidRDefault="00AA69F4" w:rsidP="00AA69F4">
            <w:pPr>
              <w:jc w:val="right"/>
              <w:rPr>
                <w:color w:val="000000"/>
                <w:sz w:val="22"/>
                <w:szCs w:val="22"/>
              </w:rPr>
            </w:pPr>
            <w:r>
              <w:rPr>
                <w:color w:val="000000"/>
                <w:sz w:val="22"/>
                <w:szCs w:val="22"/>
              </w:rPr>
              <w:t>4,030</w:t>
            </w:r>
          </w:p>
        </w:tc>
        <w:tc>
          <w:tcPr>
            <w:tcW w:w="1027" w:type="dxa"/>
            <w:tcBorders>
              <w:top w:val="nil"/>
              <w:left w:val="nil"/>
              <w:bottom w:val="single" w:sz="8" w:space="0" w:color="auto"/>
              <w:right w:val="single" w:sz="8" w:space="0" w:color="auto"/>
            </w:tcBorders>
            <w:shd w:val="clear" w:color="auto" w:fill="auto"/>
            <w:noWrap/>
            <w:vAlign w:val="bottom"/>
            <w:hideMark/>
          </w:tcPr>
          <w:p w14:paraId="3BBE0FE7" w14:textId="77777777" w:rsidR="00AA69F4" w:rsidRDefault="00AA69F4" w:rsidP="00AA69F4">
            <w:pPr>
              <w:jc w:val="right"/>
              <w:rPr>
                <w:color w:val="000000"/>
                <w:sz w:val="22"/>
                <w:szCs w:val="22"/>
              </w:rPr>
            </w:pPr>
            <w:r>
              <w:rPr>
                <w:color w:val="000000"/>
                <w:sz w:val="22"/>
                <w:szCs w:val="22"/>
              </w:rPr>
              <w:t>4,387</w:t>
            </w:r>
          </w:p>
        </w:tc>
        <w:tc>
          <w:tcPr>
            <w:tcW w:w="1027" w:type="dxa"/>
            <w:tcBorders>
              <w:top w:val="nil"/>
              <w:left w:val="nil"/>
              <w:bottom w:val="single" w:sz="8" w:space="0" w:color="auto"/>
              <w:right w:val="single" w:sz="8" w:space="0" w:color="auto"/>
            </w:tcBorders>
            <w:shd w:val="clear" w:color="auto" w:fill="auto"/>
            <w:noWrap/>
            <w:vAlign w:val="bottom"/>
            <w:hideMark/>
          </w:tcPr>
          <w:p w14:paraId="0574D52E" w14:textId="77777777" w:rsidR="00AA69F4" w:rsidRDefault="00AA69F4" w:rsidP="00AA69F4">
            <w:pPr>
              <w:jc w:val="right"/>
              <w:rPr>
                <w:color w:val="000000"/>
                <w:sz w:val="22"/>
                <w:szCs w:val="22"/>
              </w:rPr>
            </w:pPr>
            <w:r>
              <w:rPr>
                <w:color w:val="000000"/>
                <w:sz w:val="22"/>
                <w:szCs w:val="22"/>
              </w:rPr>
              <w:t>3,812</w:t>
            </w:r>
          </w:p>
        </w:tc>
        <w:tc>
          <w:tcPr>
            <w:tcW w:w="1027" w:type="dxa"/>
            <w:tcBorders>
              <w:top w:val="nil"/>
              <w:left w:val="nil"/>
              <w:bottom w:val="single" w:sz="8" w:space="0" w:color="auto"/>
              <w:right w:val="single" w:sz="8" w:space="0" w:color="auto"/>
            </w:tcBorders>
            <w:shd w:val="clear" w:color="auto" w:fill="auto"/>
            <w:noWrap/>
            <w:vAlign w:val="bottom"/>
            <w:hideMark/>
          </w:tcPr>
          <w:p w14:paraId="6E230B64" w14:textId="77777777" w:rsidR="00AA69F4" w:rsidRDefault="00AA69F4" w:rsidP="00AA69F4">
            <w:pPr>
              <w:jc w:val="right"/>
              <w:rPr>
                <w:color w:val="000000"/>
                <w:sz w:val="22"/>
                <w:szCs w:val="22"/>
              </w:rPr>
            </w:pPr>
            <w:r>
              <w:rPr>
                <w:color w:val="000000"/>
                <w:sz w:val="22"/>
                <w:szCs w:val="22"/>
              </w:rPr>
              <w:t>2,488</w:t>
            </w:r>
          </w:p>
        </w:tc>
        <w:tc>
          <w:tcPr>
            <w:tcW w:w="1035" w:type="dxa"/>
            <w:tcBorders>
              <w:top w:val="nil"/>
              <w:left w:val="nil"/>
              <w:bottom w:val="single" w:sz="8" w:space="0" w:color="auto"/>
              <w:right w:val="single" w:sz="8" w:space="0" w:color="auto"/>
            </w:tcBorders>
            <w:shd w:val="clear" w:color="auto" w:fill="auto"/>
            <w:noWrap/>
            <w:vAlign w:val="bottom"/>
            <w:hideMark/>
          </w:tcPr>
          <w:p w14:paraId="5178F8AF" w14:textId="77777777" w:rsidR="00AA69F4" w:rsidRDefault="00AA69F4" w:rsidP="00AA69F4">
            <w:pPr>
              <w:jc w:val="right"/>
              <w:rPr>
                <w:b/>
                <w:bCs/>
                <w:color w:val="000000"/>
                <w:sz w:val="22"/>
                <w:szCs w:val="22"/>
              </w:rPr>
            </w:pPr>
            <w:r>
              <w:rPr>
                <w:b/>
                <w:bCs/>
                <w:color w:val="000000"/>
                <w:sz w:val="22"/>
                <w:szCs w:val="22"/>
              </w:rPr>
              <w:t>51,626</w:t>
            </w:r>
          </w:p>
        </w:tc>
      </w:tr>
      <w:tr w:rsidR="00AA69F4" w14:paraId="65A72DF6" w14:textId="77777777" w:rsidTr="00AA69F4">
        <w:trPr>
          <w:trHeight w:val="343"/>
        </w:trPr>
        <w:tc>
          <w:tcPr>
            <w:tcW w:w="733" w:type="dxa"/>
            <w:vMerge/>
            <w:tcBorders>
              <w:top w:val="nil"/>
              <w:left w:val="single" w:sz="8" w:space="0" w:color="auto"/>
              <w:bottom w:val="single" w:sz="8" w:space="0" w:color="auto"/>
              <w:right w:val="single" w:sz="8" w:space="0" w:color="auto"/>
            </w:tcBorders>
            <w:vAlign w:val="center"/>
            <w:hideMark/>
          </w:tcPr>
          <w:p w14:paraId="138C9AAF" w14:textId="77777777" w:rsidR="00AA69F4" w:rsidRDefault="00AA69F4" w:rsidP="00AA69F4">
            <w:pPr>
              <w:rPr>
                <w:color w:val="000000"/>
                <w:sz w:val="22"/>
                <w:szCs w:val="22"/>
              </w:rPr>
            </w:pPr>
          </w:p>
        </w:tc>
        <w:tc>
          <w:tcPr>
            <w:tcW w:w="1393" w:type="dxa"/>
            <w:tcBorders>
              <w:top w:val="nil"/>
              <w:left w:val="nil"/>
              <w:bottom w:val="single" w:sz="8" w:space="0" w:color="auto"/>
              <w:right w:val="single" w:sz="8" w:space="0" w:color="auto"/>
            </w:tcBorders>
            <w:shd w:val="clear" w:color="auto" w:fill="auto"/>
            <w:noWrap/>
            <w:vAlign w:val="bottom"/>
            <w:hideMark/>
          </w:tcPr>
          <w:p w14:paraId="1416E772" w14:textId="2C86E4E9" w:rsidR="00AA69F4" w:rsidRDefault="00AA69F4" w:rsidP="00AA69F4">
            <w:pPr>
              <w:rPr>
                <w:color w:val="000000"/>
                <w:sz w:val="20"/>
                <w:szCs w:val="20"/>
              </w:rPr>
            </w:pPr>
            <w:proofErr w:type="gramStart"/>
            <w:r>
              <w:rPr>
                <w:color w:val="000000"/>
                <w:sz w:val="20"/>
                <w:szCs w:val="20"/>
              </w:rPr>
              <w:t>S.lượng</w:t>
            </w:r>
            <w:proofErr w:type="gramEnd"/>
            <w:r>
              <w:rPr>
                <w:color w:val="000000"/>
                <w:sz w:val="20"/>
                <w:szCs w:val="20"/>
              </w:rPr>
              <w:t xml:space="preserve"> (tấn)</w:t>
            </w:r>
          </w:p>
        </w:tc>
        <w:tc>
          <w:tcPr>
            <w:tcW w:w="854" w:type="dxa"/>
            <w:tcBorders>
              <w:top w:val="nil"/>
              <w:left w:val="nil"/>
              <w:bottom w:val="single" w:sz="8" w:space="0" w:color="auto"/>
              <w:right w:val="single" w:sz="8" w:space="0" w:color="auto"/>
            </w:tcBorders>
            <w:shd w:val="clear" w:color="auto" w:fill="auto"/>
            <w:noWrap/>
            <w:vAlign w:val="bottom"/>
            <w:hideMark/>
          </w:tcPr>
          <w:p w14:paraId="4DB9B8E9" w14:textId="77777777" w:rsidR="00AA69F4" w:rsidRDefault="00AA69F4" w:rsidP="00AA69F4">
            <w:pPr>
              <w:jc w:val="right"/>
              <w:rPr>
                <w:color w:val="000000"/>
                <w:sz w:val="22"/>
                <w:szCs w:val="22"/>
              </w:rPr>
            </w:pPr>
            <w:r>
              <w:rPr>
                <w:color w:val="000000"/>
                <w:sz w:val="22"/>
                <w:szCs w:val="22"/>
              </w:rPr>
              <w:t>8,359</w:t>
            </w:r>
          </w:p>
        </w:tc>
        <w:tc>
          <w:tcPr>
            <w:tcW w:w="967" w:type="dxa"/>
            <w:tcBorders>
              <w:top w:val="nil"/>
              <w:left w:val="nil"/>
              <w:bottom w:val="single" w:sz="8" w:space="0" w:color="auto"/>
              <w:right w:val="single" w:sz="8" w:space="0" w:color="auto"/>
            </w:tcBorders>
            <w:shd w:val="clear" w:color="auto" w:fill="auto"/>
            <w:noWrap/>
            <w:vAlign w:val="bottom"/>
            <w:hideMark/>
          </w:tcPr>
          <w:p w14:paraId="68F79AD5" w14:textId="77777777" w:rsidR="00AA69F4" w:rsidRDefault="00AA69F4" w:rsidP="00AA69F4">
            <w:pPr>
              <w:jc w:val="right"/>
              <w:rPr>
                <w:color w:val="000000"/>
                <w:sz w:val="22"/>
                <w:szCs w:val="22"/>
              </w:rPr>
            </w:pPr>
            <w:r>
              <w:rPr>
                <w:color w:val="000000"/>
                <w:sz w:val="22"/>
                <w:szCs w:val="22"/>
              </w:rPr>
              <w:t>3,614</w:t>
            </w:r>
          </w:p>
        </w:tc>
        <w:tc>
          <w:tcPr>
            <w:tcW w:w="787" w:type="dxa"/>
            <w:tcBorders>
              <w:top w:val="nil"/>
              <w:left w:val="nil"/>
              <w:bottom w:val="single" w:sz="8" w:space="0" w:color="auto"/>
              <w:right w:val="single" w:sz="8" w:space="0" w:color="auto"/>
            </w:tcBorders>
            <w:shd w:val="clear" w:color="auto" w:fill="auto"/>
            <w:noWrap/>
            <w:vAlign w:val="bottom"/>
            <w:hideMark/>
          </w:tcPr>
          <w:p w14:paraId="7DFBD58F" w14:textId="77777777" w:rsidR="00AA69F4" w:rsidRDefault="00AA69F4" w:rsidP="00AA69F4">
            <w:pPr>
              <w:jc w:val="right"/>
              <w:rPr>
                <w:color w:val="000000"/>
                <w:sz w:val="22"/>
                <w:szCs w:val="22"/>
              </w:rPr>
            </w:pPr>
            <w:r>
              <w:rPr>
                <w:color w:val="000000"/>
                <w:sz w:val="22"/>
                <w:szCs w:val="22"/>
              </w:rPr>
              <w:t>49</w:t>
            </w:r>
          </w:p>
        </w:tc>
        <w:tc>
          <w:tcPr>
            <w:tcW w:w="1027" w:type="dxa"/>
            <w:tcBorders>
              <w:top w:val="nil"/>
              <w:left w:val="nil"/>
              <w:bottom w:val="single" w:sz="8" w:space="0" w:color="auto"/>
              <w:right w:val="single" w:sz="8" w:space="0" w:color="auto"/>
            </w:tcBorders>
            <w:shd w:val="clear" w:color="auto" w:fill="auto"/>
            <w:noWrap/>
            <w:vAlign w:val="bottom"/>
            <w:hideMark/>
          </w:tcPr>
          <w:p w14:paraId="413CDCA4" w14:textId="77777777" w:rsidR="00AA69F4" w:rsidRDefault="00AA69F4" w:rsidP="00AA69F4">
            <w:pPr>
              <w:jc w:val="right"/>
              <w:rPr>
                <w:color w:val="000000"/>
                <w:sz w:val="22"/>
                <w:szCs w:val="22"/>
              </w:rPr>
            </w:pPr>
            <w:r>
              <w:rPr>
                <w:color w:val="000000"/>
                <w:sz w:val="22"/>
                <w:szCs w:val="22"/>
              </w:rPr>
              <w:t>6,058</w:t>
            </w:r>
          </w:p>
        </w:tc>
        <w:tc>
          <w:tcPr>
            <w:tcW w:w="787" w:type="dxa"/>
            <w:tcBorders>
              <w:top w:val="nil"/>
              <w:left w:val="nil"/>
              <w:bottom w:val="single" w:sz="8" w:space="0" w:color="auto"/>
              <w:right w:val="single" w:sz="8" w:space="0" w:color="auto"/>
            </w:tcBorders>
            <w:shd w:val="clear" w:color="auto" w:fill="auto"/>
            <w:noWrap/>
            <w:vAlign w:val="bottom"/>
            <w:hideMark/>
          </w:tcPr>
          <w:p w14:paraId="56E945A3" w14:textId="77777777" w:rsidR="00AA69F4" w:rsidRDefault="00AA69F4" w:rsidP="00AA69F4">
            <w:pPr>
              <w:jc w:val="right"/>
              <w:rPr>
                <w:color w:val="000000"/>
                <w:sz w:val="22"/>
                <w:szCs w:val="22"/>
              </w:rPr>
            </w:pPr>
            <w:r>
              <w:rPr>
                <w:color w:val="000000"/>
                <w:sz w:val="22"/>
                <w:szCs w:val="22"/>
              </w:rPr>
              <w:t>683</w:t>
            </w:r>
          </w:p>
        </w:tc>
        <w:tc>
          <w:tcPr>
            <w:tcW w:w="1027" w:type="dxa"/>
            <w:tcBorders>
              <w:top w:val="nil"/>
              <w:left w:val="nil"/>
              <w:bottom w:val="single" w:sz="8" w:space="0" w:color="auto"/>
              <w:right w:val="single" w:sz="8" w:space="0" w:color="auto"/>
            </w:tcBorders>
            <w:shd w:val="clear" w:color="auto" w:fill="auto"/>
            <w:noWrap/>
            <w:vAlign w:val="bottom"/>
            <w:hideMark/>
          </w:tcPr>
          <w:p w14:paraId="4E2151AF" w14:textId="77777777" w:rsidR="00AA69F4" w:rsidRDefault="00AA69F4" w:rsidP="00AA69F4">
            <w:pPr>
              <w:jc w:val="right"/>
              <w:rPr>
                <w:color w:val="000000"/>
                <w:sz w:val="22"/>
                <w:szCs w:val="22"/>
              </w:rPr>
            </w:pPr>
            <w:r>
              <w:rPr>
                <w:color w:val="000000"/>
                <w:sz w:val="22"/>
                <w:szCs w:val="22"/>
              </w:rPr>
              <w:t>5,208</w:t>
            </w:r>
          </w:p>
        </w:tc>
        <w:tc>
          <w:tcPr>
            <w:tcW w:w="1027" w:type="dxa"/>
            <w:tcBorders>
              <w:top w:val="nil"/>
              <w:left w:val="nil"/>
              <w:bottom w:val="single" w:sz="8" w:space="0" w:color="auto"/>
              <w:right w:val="single" w:sz="8" w:space="0" w:color="auto"/>
            </w:tcBorders>
            <w:shd w:val="clear" w:color="auto" w:fill="auto"/>
            <w:noWrap/>
            <w:vAlign w:val="bottom"/>
            <w:hideMark/>
          </w:tcPr>
          <w:p w14:paraId="6F478DBF" w14:textId="77777777" w:rsidR="00AA69F4" w:rsidRDefault="00AA69F4" w:rsidP="00AA69F4">
            <w:pPr>
              <w:jc w:val="right"/>
              <w:rPr>
                <w:color w:val="000000"/>
                <w:sz w:val="22"/>
                <w:szCs w:val="22"/>
              </w:rPr>
            </w:pPr>
            <w:r>
              <w:rPr>
                <w:color w:val="000000"/>
                <w:sz w:val="22"/>
                <w:szCs w:val="22"/>
              </w:rPr>
              <w:t>7,401</w:t>
            </w:r>
          </w:p>
        </w:tc>
        <w:tc>
          <w:tcPr>
            <w:tcW w:w="1027" w:type="dxa"/>
            <w:tcBorders>
              <w:top w:val="nil"/>
              <w:left w:val="nil"/>
              <w:bottom w:val="single" w:sz="8" w:space="0" w:color="auto"/>
              <w:right w:val="single" w:sz="8" w:space="0" w:color="auto"/>
            </w:tcBorders>
            <w:shd w:val="clear" w:color="auto" w:fill="auto"/>
            <w:noWrap/>
            <w:vAlign w:val="bottom"/>
            <w:hideMark/>
          </w:tcPr>
          <w:p w14:paraId="2715DD29" w14:textId="77777777" w:rsidR="00AA69F4" w:rsidRDefault="00AA69F4" w:rsidP="00AA69F4">
            <w:pPr>
              <w:jc w:val="right"/>
              <w:rPr>
                <w:color w:val="000000"/>
                <w:sz w:val="22"/>
                <w:szCs w:val="22"/>
              </w:rPr>
            </w:pPr>
            <w:r>
              <w:rPr>
                <w:color w:val="000000"/>
                <w:sz w:val="22"/>
                <w:szCs w:val="22"/>
              </w:rPr>
              <w:t>3,425</w:t>
            </w:r>
          </w:p>
        </w:tc>
        <w:tc>
          <w:tcPr>
            <w:tcW w:w="1027" w:type="dxa"/>
            <w:tcBorders>
              <w:top w:val="nil"/>
              <w:left w:val="nil"/>
              <w:bottom w:val="single" w:sz="8" w:space="0" w:color="auto"/>
              <w:right w:val="single" w:sz="8" w:space="0" w:color="auto"/>
            </w:tcBorders>
            <w:shd w:val="clear" w:color="auto" w:fill="auto"/>
            <w:noWrap/>
            <w:vAlign w:val="bottom"/>
            <w:hideMark/>
          </w:tcPr>
          <w:p w14:paraId="0CD242A4" w14:textId="77777777" w:rsidR="00AA69F4" w:rsidRDefault="00AA69F4" w:rsidP="00AA69F4">
            <w:pPr>
              <w:jc w:val="right"/>
              <w:rPr>
                <w:color w:val="000000"/>
                <w:sz w:val="22"/>
                <w:szCs w:val="22"/>
              </w:rPr>
            </w:pPr>
            <w:r>
              <w:rPr>
                <w:color w:val="000000"/>
                <w:sz w:val="22"/>
                <w:szCs w:val="22"/>
              </w:rPr>
              <w:t>3,729</w:t>
            </w:r>
          </w:p>
        </w:tc>
        <w:tc>
          <w:tcPr>
            <w:tcW w:w="1027" w:type="dxa"/>
            <w:tcBorders>
              <w:top w:val="nil"/>
              <w:left w:val="nil"/>
              <w:bottom w:val="single" w:sz="8" w:space="0" w:color="auto"/>
              <w:right w:val="single" w:sz="8" w:space="0" w:color="auto"/>
            </w:tcBorders>
            <w:shd w:val="clear" w:color="auto" w:fill="auto"/>
            <w:noWrap/>
            <w:vAlign w:val="bottom"/>
            <w:hideMark/>
          </w:tcPr>
          <w:p w14:paraId="795351C2" w14:textId="77777777" w:rsidR="00AA69F4" w:rsidRDefault="00AA69F4" w:rsidP="00AA69F4">
            <w:pPr>
              <w:jc w:val="right"/>
              <w:rPr>
                <w:color w:val="000000"/>
                <w:sz w:val="22"/>
                <w:szCs w:val="22"/>
              </w:rPr>
            </w:pPr>
            <w:r>
              <w:rPr>
                <w:color w:val="000000"/>
                <w:sz w:val="22"/>
                <w:szCs w:val="22"/>
              </w:rPr>
              <w:t>3,241</w:t>
            </w:r>
          </w:p>
        </w:tc>
        <w:tc>
          <w:tcPr>
            <w:tcW w:w="1027" w:type="dxa"/>
            <w:tcBorders>
              <w:top w:val="nil"/>
              <w:left w:val="nil"/>
              <w:bottom w:val="single" w:sz="8" w:space="0" w:color="auto"/>
              <w:right w:val="single" w:sz="8" w:space="0" w:color="auto"/>
            </w:tcBorders>
            <w:shd w:val="clear" w:color="auto" w:fill="auto"/>
            <w:noWrap/>
            <w:vAlign w:val="bottom"/>
            <w:hideMark/>
          </w:tcPr>
          <w:p w14:paraId="0C748AEC" w14:textId="77777777" w:rsidR="00AA69F4" w:rsidRDefault="00AA69F4" w:rsidP="00AA69F4">
            <w:pPr>
              <w:jc w:val="right"/>
              <w:rPr>
                <w:color w:val="000000"/>
                <w:sz w:val="22"/>
                <w:szCs w:val="22"/>
              </w:rPr>
            </w:pPr>
            <w:r>
              <w:rPr>
                <w:color w:val="000000"/>
                <w:sz w:val="22"/>
                <w:szCs w:val="22"/>
              </w:rPr>
              <w:t>2,115</w:t>
            </w:r>
          </w:p>
        </w:tc>
        <w:tc>
          <w:tcPr>
            <w:tcW w:w="1035" w:type="dxa"/>
            <w:tcBorders>
              <w:top w:val="nil"/>
              <w:left w:val="nil"/>
              <w:bottom w:val="single" w:sz="8" w:space="0" w:color="auto"/>
              <w:right w:val="single" w:sz="8" w:space="0" w:color="auto"/>
            </w:tcBorders>
            <w:shd w:val="clear" w:color="auto" w:fill="auto"/>
            <w:noWrap/>
            <w:vAlign w:val="bottom"/>
            <w:hideMark/>
          </w:tcPr>
          <w:p w14:paraId="6E02348E" w14:textId="77777777" w:rsidR="00AA69F4" w:rsidRDefault="00AA69F4" w:rsidP="00AA69F4">
            <w:pPr>
              <w:jc w:val="right"/>
              <w:rPr>
                <w:b/>
                <w:bCs/>
                <w:color w:val="000000"/>
                <w:sz w:val="22"/>
                <w:szCs w:val="22"/>
              </w:rPr>
            </w:pPr>
            <w:r>
              <w:rPr>
                <w:b/>
                <w:bCs/>
                <w:color w:val="000000"/>
                <w:sz w:val="22"/>
                <w:szCs w:val="22"/>
              </w:rPr>
              <w:t>43,881</w:t>
            </w:r>
          </w:p>
        </w:tc>
      </w:tr>
      <w:tr w:rsidR="00AA69F4" w14:paraId="76FE690D" w14:textId="77777777" w:rsidTr="00AA69F4">
        <w:trPr>
          <w:trHeight w:val="343"/>
        </w:trPr>
        <w:tc>
          <w:tcPr>
            <w:tcW w:w="733" w:type="dxa"/>
            <w:vMerge w:val="restart"/>
            <w:tcBorders>
              <w:top w:val="nil"/>
              <w:left w:val="single" w:sz="8" w:space="0" w:color="auto"/>
              <w:bottom w:val="single" w:sz="8" w:space="0" w:color="auto"/>
              <w:right w:val="single" w:sz="8" w:space="0" w:color="auto"/>
            </w:tcBorders>
            <w:shd w:val="clear" w:color="auto" w:fill="auto"/>
            <w:noWrap/>
            <w:vAlign w:val="bottom"/>
            <w:hideMark/>
          </w:tcPr>
          <w:p w14:paraId="599B124E" w14:textId="77777777" w:rsidR="00AA69F4" w:rsidRDefault="00AA69F4" w:rsidP="00AA69F4">
            <w:pPr>
              <w:jc w:val="center"/>
              <w:rPr>
                <w:b/>
                <w:bCs/>
                <w:color w:val="000000"/>
                <w:sz w:val="22"/>
                <w:szCs w:val="22"/>
              </w:rPr>
            </w:pPr>
            <w:r>
              <w:rPr>
                <w:b/>
                <w:bCs/>
                <w:color w:val="000000"/>
                <w:sz w:val="22"/>
                <w:szCs w:val="22"/>
              </w:rPr>
              <w:t>Tổng</w:t>
            </w:r>
          </w:p>
        </w:tc>
        <w:tc>
          <w:tcPr>
            <w:tcW w:w="1393" w:type="dxa"/>
            <w:tcBorders>
              <w:top w:val="nil"/>
              <w:left w:val="nil"/>
              <w:bottom w:val="single" w:sz="8" w:space="0" w:color="auto"/>
              <w:right w:val="single" w:sz="8" w:space="0" w:color="auto"/>
            </w:tcBorders>
            <w:shd w:val="clear" w:color="auto" w:fill="auto"/>
            <w:noWrap/>
            <w:vAlign w:val="bottom"/>
            <w:hideMark/>
          </w:tcPr>
          <w:p w14:paraId="2D1A0F4E" w14:textId="3B6CB79B" w:rsidR="00AA69F4" w:rsidRDefault="00AA69F4" w:rsidP="00AA69F4">
            <w:pPr>
              <w:rPr>
                <w:b/>
                <w:bCs/>
                <w:color w:val="000000"/>
                <w:sz w:val="20"/>
                <w:szCs w:val="20"/>
              </w:rPr>
            </w:pPr>
            <w:r>
              <w:rPr>
                <w:color w:val="000000"/>
                <w:sz w:val="20"/>
                <w:szCs w:val="20"/>
              </w:rPr>
              <w:t>Diện tích (ha)</w:t>
            </w:r>
          </w:p>
        </w:tc>
        <w:tc>
          <w:tcPr>
            <w:tcW w:w="854" w:type="dxa"/>
            <w:tcBorders>
              <w:top w:val="nil"/>
              <w:left w:val="nil"/>
              <w:bottom w:val="single" w:sz="8" w:space="0" w:color="auto"/>
              <w:right w:val="single" w:sz="8" w:space="0" w:color="auto"/>
            </w:tcBorders>
            <w:shd w:val="clear" w:color="auto" w:fill="auto"/>
            <w:noWrap/>
            <w:vAlign w:val="bottom"/>
            <w:hideMark/>
          </w:tcPr>
          <w:p w14:paraId="5BC9FC6D" w14:textId="77777777" w:rsidR="00AA69F4" w:rsidRDefault="00AA69F4" w:rsidP="00AA69F4">
            <w:pPr>
              <w:jc w:val="right"/>
              <w:rPr>
                <w:b/>
                <w:bCs/>
                <w:color w:val="000000"/>
                <w:sz w:val="22"/>
                <w:szCs w:val="22"/>
              </w:rPr>
            </w:pPr>
            <w:r>
              <w:rPr>
                <w:b/>
                <w:bCs/>
                <w:color w:val="000000"/>
                <w:sz w:val="22"/>
                <w:szCs w:val="22"/>
              </w:rPr>
              <w:t>717.36</w:t>
            </w:r>
          </w:p>
        </w:tc>
        <w:tc>
          <w:tcPr>
            <w:tcW w:w="967" w:type="dxa"/>
            <w:tcBorders>
              <w:top w:val="nil"/>
              <w:left w:val="nil"/>
              <w:bottom w:val="single" w:sz="8" w:space="0" w:color="auto"/>
              <w:right w:val="single" w:sz="8" w:space="0" w:color="auto"/>
            </w:tcBorders>
            <w:shd w:val="clear" w:color="auto" w:fill="auto"/>
            <w:noWrap/>
            <w:vAlign w:val="bottom"/>
            <w:hideMark/>
          </w:tcPr>
          <w:p w14:paraId="6EE5BA4F" w14:textId="77777777" w:rsidR="00AA69F4" w:rsidRDefault="00AA69F4" w:rsidP="00AA69F4">
            <w:pPr>
              <w:jc w:val="right"/>
              <w:rPr>
                <w:b/>
                <w:bCs/>
                <w:color w:val="000000"/>
                <w:sz w:val="22"/>
                <w:szCs w:val="22"/>
              </w:rPr>
            </w:pPr>
            <w:r>
              <w:rPr>
                <w:b/>
                <w:bCs/>
                <w:color w:val="000000"/>
                <w:sz w:val="22"/>
                <w:szCs w:val="22"/>
              </w:rPr>
              <w:t>421.34</w:t>
            </w:r>
          </w:p>
        </w:tc>
        <w:tc>
          <w:tcPr>
            <w:tcW w:w="787" w:type="dxa"/>
            <w:tcBorders>
              <w:top w:val="nil"/>
              <w:left w:val="nil"/>
              <w:bottom w:val="single" w:sz="8" w:space="0" w:color="auto"/>
              <w:right w:val="single" w:sz="8" w:space="0" w:color="auto"/>
            </w:tcBorders>
            <w:shd w:val="clear" w:color="auto" w:fill="auto"/>
            <w:noWrap/>
            <w:vAlign w:val="bottom"/>
            <w:hideMark/>
          </w:tcPr>
          <w:p w14:paraId="7E296B4C" w14:textId="77777777" w:rsidR="00AA69F4" w:rsidRDefault="00AA69F4" w:rsidP="00AA69F4">
            <w:pPr>
              <w:jc w:val="right"/>
              <w:rPr>
                <w:b/>
                <w:bCs/>
                <w:color w:val="000000"/>
                <w:sz w:val="22"/>
                <w:szCs w:val="22"/>
              </w:rPr>
            </w:pPr>
            <w:r>
              <w:rPr>
                <w:b/>
                <w:bCs/>
                <w:color w:val="000000"/>
                <w:sz w:val="22"/>
                <w:szCs w:val="22"/>
              </w:rPr>
              <w:t>6.88</w:t>
            </w:r>
          </w:p>
        </w:tc>
        <w:tc>
          <w:tcPr>
            <w:tcW w:w="1027" w:type="dxa"/>
            <w:tcBorders>
              <w:top w:val="nil"/>
              <w:left w:val="nil"/>
              <w:bottom w:val="single" w:sz="8" w:space="0" w:color="auto"/>
              <w:right w:val="single" w:sz="8" w:space="0" w:color="auto"/>
            </w:tcBorders>
            <w:shd w:val="clear" w:color="auto" w:fill="auto"/>
            <w:noWrap/>
            <w:vAlign w:val="bottom"/>
            <w:hideMark/>
          </w:tcPr>
          <w:p w14:paraId="16063387" w14:textId="77777777" w:rsidR="00AA69F4" w:rsidRDefault="00AA69F4" w:rsidP="00AA69F4">
            <w:pPr>
              <w:jc w:val="right"/>
              <w:rPr>
                <w:b/>
                <w:bCs/>
                <w:color w:val="000000"/>
                <w:sz w:val="22"/>
                <w:szCs w:val="22"/>
              </w:rPr>
            </w:pPr>
            <w:r>
              <w:rPr>
                <w:b/>
                <w:bCs/>
                <w:color w:val="000000"/>
                <w:sz w:val="22"/>
                <w:szCs w:val="22"/>
              </w:rPr>
              <w:t>617.33</w:t>
            </w:r>
          </w:p>
        </w:tc>
        <w:tc>
          <w:tcPr>
            <w:tcW w:w="787" w:type="dxa"/>
            <w:tcBorders>
              <w:top w:val="nil"/>
              <w:left w:val="nil"/>
              <w:bottom w:val="single" w:sz="8" w:space="0" w:color="auto"/>
              <w:right w:val="single" w:sz="8" w:space="0" w:color="auto"/>
            </w:tcBorders>
            <w:shd w:val="clear" w:color="auto" w:fill="auto"/>
            <w:noWrap/>
            <w:vAlign w:val="bottom"/>
            <w:hideMark/>
          </w:tcPr>
          <w:p w14:paraId="06F391B2" w14:textId="77777777" w:rsidR="00AA69F4" w:rsidRDefault="00AA69F4" w:rsidP="00AA69F4">
            <w:pPr>
              <w:jc w:val="right"/>
              <w:rPr>
                <w:b/>
                <w:bCs/>
                <w:color w:val="000000"/>
                <w:sz w:val="22"/>
                <w:szCs w:val="22"/>
              </w:rPr>
            </w:pPr>
            <w:r>
              <w:rPr>
                <w:b/>
                <w:bCs/>
                <w:color w:val="000000"/>
                <w:sz w:val="22"/>
                <w:szCs w:val="22"/>
              </w:rPr>
              <w:t>63.16</w:t>
            </w:r>
          </w:p>
        </w:tc>
        <w:tc>
          <w:tcPr>
            <w:tcW w:w="1027" w:type="dxa"/>
            <w:tcBorders>
              <w:top w:val="nil"/>
              <w:left w:val="nil"/>
              <w:bottom w:val="single" w:sz="8" w:space="0" w:color="auto"/>
              <w:right w:val="single" w:sz="8" w:space="0" w:color="auto"/>
            </w:tcBorders>
            <w:shd w:val="clear" w:color="auto" w:fill="auto"/>
            <w:noWrap/>
            <w:vAlign w:val="bottom"/>
            <w:hideMark/>
          </w:tcPr>
          <w:p w14:paraId="4929105D" w14:textId="77777777" w:rsidR="00AA69F4" w:rsidRDefault="00AA69F4" w:rsidP="00AA69F4">
            <w:pPr>
              <w:jc w:val="right"/>
              <w:rPr>
                <w:b/>
                <w:bCs/>
                <w:color w:val="000000"/>
                <w:sz w:val="22"/>
                <w:szCs w:val="22"/>
              </w:rPr>
            </w:pPr>
            <w:r>
              <w:rPr>
                <w:b/>
                <w:bCs/>
                <w:color w:val="000000"/>
                <w:sz w:val="22"/>
                <w:szCs w:val="22"/>
              </w:rPr>
              <w:t>311.99</w:t>
            </w:r>
          </w:p>
        </w:tc>
        <w:tc>
          <w:tcPr>
            <w:tcW w:w="1027" w:type="dxa"/>
            <w:tcBorders>
              <w:top w:val="nil"/>
              <w:left w:val="nil"/>
              <w:bottom w:val="single" w:sz="8" w:space="0" w:color="auto"/>
              <w:right w:val="single" w:sz="8" w:space="0" w:color="auto"/>
            </w:tcBorders>
            <w:shd w:val="clear" w:color="auto" w:fill="auto"/>
            <w:noWrap/>
            <w:vAlign w:val="bottom"/>
            <w:hideMark/>
          </w:tcPr>
          <w:p w14:paraId="47658A30" w14:textId="77777777" w:rsidR="00AA69F4" w:rsidRDefault="00AA69F4" w:rsidP="00AA69F4">
            <w:pPr>
              <w:jc w:val="right"/>
              <w:rPr>
                <w:b/>
                <w:bCs/>
                <w:color w:val="000000"/>
                <w:sz w:val="22"/>
                <w:szCs w:val="22"/>
              </w:rPr>
            </w:pPr>
            <w:r>
              <w:rPr>
                <w:b/>
                <w:bCs/>
                <w:color w:val="000000"/>
                <w:sz w:val="22"/>
                <w:szCs w:val="22"/>
              </w:rPr>
              <w:t>656.31</w:t>
            </w:r>
          </w:p>
        </w:tc>
        <w:tc>
          <w:tcPr>
            <w:tcW w:w="1027" w:type="dxa"/>
            <w:tcBorders>
              <w:top w:val="nil"/>
              <w:left w:val="nil"/>
              <w:bottom w:val="single" w:sz="8" w:space="0" w:color="auto"/>
              <w:right w:val="single" w:sz="8" w:space="0" w:color="auto"/>
            </w:tcBorders>
            <w:shd w:val="clear" w:color="auto" w:fill="auto"/>
            <w:noWrap/>
            <w:vAlign w:val="bottom"/>
            <w:hideMark/>
          </w:tcPr>
          <w:p w14:paraId="1D733B71" w14:textId="77777777" w:rsidR="00AA69F4" w:rsidRDefault="00AA69F4" w:rsidP="00AA69F4">
            <w:pPr>
              <w:jc w:val="right"/>
              <w:rPr>
                <w:b/>
                <w:bCs/>
                <w:color w:val="000000"/>
                <w:sz w:val="22"/>
                <w:szCs w:val="22"/>
              </w:rPr>
            </w:pPr>
            <w:r>
              <w:rPr>
                <w:b/>
                <w:bCs/>
                <w:color w:val="000000"/>
                <w:sz w:val="22"/>
                <w:szCs w:val="22"/>
              </w:rPr>
              <w:t>325.81</w:t>
            </w:r>
          </w:p>
        </w:tc>
        <w:tc>
          <w:tcPr>
            <w:tcW w:w="1027" w:type="dxa"/>
            <w:tcBorders>
              <w:top w:val="nil"/>
              <w:left w:val="nil"/>
              <w:bottom w:val="single" w:sz="8" w:space="0" w:color="auto"/>
              <w:right w:val="single" w:sz="8" w:space="0" w:color="auto"/>
            </w:tcBorders>
            <w:shd w:val="clear" w:color="auto" w:fill="auto"/>
            <w:noWrap/>
            <w:vAlign w:val="bottom"/>
            <w:hideMark/>
          </w:tcPr>
          <w:p w14:paraId="68BC1605" w14:textId="77777777" w:rsidR="00AA69F4" w:rsidRDefault="00AA69F4" w:rsidP="00AA69F4">
            <w:pPr>
              <w:jc w:val="right"/>
              <w:rPr>
                <w:b/>
                <w:bCs/>
                <w:color w:val="000000"/>
                <w:sz w:val="22"/>
                <w:szCs w:val="22"/>
              </w:rPr>
            </w:pPr>
            <w:r>
              <w:rPr>
                <w:b/>
                <w:bCs/>
                <w:color w:val="000000"/>
                <w:sz w:val="22"/>
                <w:szCs w:val="22"/>
              </w:rPr>
              <w:t>428.76</w:t>
            </w:r>
          </w:p>
        </w:tc>
        <w:tc>
          <w:tcPr>
            <w:tcW w:w="1027" w:type="dxa"/>
            <w:tcBorders>
              <w:top w:val="nil"/>
              <w:left w:val="nil"/>
              <w:bottom w:val="single" w:sz="8" w:space="0" w:color="auto"/>
              <w:right w:val="single" w:sz="8" w:space="0" w:color="auto"/>
            </w:tcBorders>
            <w:shd w:val="clear" w:color="auto" w:fill="auto"/>
            <w:noWrap/>
            <w:vAlign w:val="bottom"/>
            <w:hideMark/>
          </w:tcPr>
          <w:p w14:paraId="12A5B1F5" w14:textId="77777777" w:rsidR="00AA69F4" w:rsidRDefault="00AA69F4" w:rsidP="00AA69F4">
            <w:pPr>
              <w:jc w:val="right"/>
              <w:rPr>
                <w:b/>
                <w:bCs/>
                <w:color w:val="000000"/>
                <w:sz w:val="22"/>
                <w:szCs w:val="22"/>
              </w:rPr>
            </w:pPr>
            <w:r>
              <w:rPr>
                <w:b/>
                <w:bCs/>
                <w:color w:val="000000"/>
                <w:sz w:val="22"/>
                <w:szCs w:val="22"/>
              </w:rPr>
              <w:t>331.84</w:t>
            </w:r>
          </w:p>
        </w:tc>
        <w:tc>
          <w:tcPr>
            <w:tcW w:w="1027" w:type="dxa"/>
            <w:tcBorders>
              <w:top w:val="nil"/>
              <w:left w:val="nil"/>
              <w:bottom w:val="single" w:sz="8" w:space="0" w:color="auto"/>
              <w:right w:val="single" w:sz="8" w:space="0" w:color="auto"/>
            </w:tcBorders>
            <w:shd w:val="clear" w:color="auto" w:fill="auto"/>
            <w:noWrap/>
            <w:vAlign w:val="bottom"/>
            <w:hideMark/>
          </w:tcPr>
          <w:p w14:paraId="79A8CC4E" w14:textId="77777777" w:rsidR="00AA69F4" w:rsidRDefault="00AA69F4" w:rsidP="00AA69F4">
            <w:pPr>
              <w:jc w:val="right"/>
              <w:rPr>
                <w:b/>
                <w:bCs/>
                <w:color w:val="000000"/>
                <w:sz w:val="22"/>
                <w:szCs w:val="22"/>
              </w:rPr>
            </w:pPr>
            <w:r>
              <w:rPr>
                <w:b/>
                <w:bCs/>
                <w:color w:val="000000"/>
                <w:sz w:val="22"/>
                <w:szCs w:val="22"/>
              </w:rPr>
              <w:t>256.22</w:t>
            </w:r>
          </w:p>
        </w:tc>
        <w:tc>
          <w:tcPr>
            <w:tcW w:w="1035" w:type="dxa"/>
            <w:tcBorders>
              <w:top w:val="nil"/>
              <w:left w:val="nil"/>
              <w:bottom w:val="single" w:sz="8" w:space="0" w:color="auto"/>
              <w:right w:val="single" w:sz="8" w:space="0" w:color="auto"/>
            </w:tcBorders>
            <w:shd w:val="clear" w:color="auto" w:fill="auto"/>
            <w:noWrap/>
            <w:vAlign w:val="bottom"/>
            <w:hideMark/>
          </w:tcPr>
          <w:p w14:paraId="5BB2D767" w14:textId="2903445D" w:rsidR="00AA69F4" w:rsidRDefault="00AA69F4" w:rsidP="00AA69F4">
            <w:pPr>
              <w:jc w:val="right"/>
              <w:rPr>
                <w:b/>
                <w:bCs/>
                <w:color w:val="000000"/>
                <w:sz w:val="22"/>
                <w:szCs w:val="22"/>
              </w:rPr>
            </w:pPr>
            <w:r>
              <w:rPr>
                <w:b/>
                <w:bCs/>
                <w:color w:val="000000"/>
                <w:sz w:val="22"/>
                <w:szCs w:val="22"/>
              </w:rPr>
              <w:t>4,1</w:t>
            </w:r>
            <w:r w:rsidR="00104619">
              <w:rPr>
                <w:b/>
                <w:bCs/>
                <w:color w:val="000000"/>
                <w:sz w:val="22"/>
                <w:szCs w:val="22"/>
              </w:rPr>
              <w:t>5</w:t>
            </w:r>
            <w:r>
              <w:rPr>
                <w:b/>
                <w:bCs/>
                <w:color w:val="000000"/>
                <w:sz w:val="22"/>
                <w:szCs w:val="22"/>
              </w:rPr>
              <w:t>7.</w:t>
            </w:r>
            <w:r w:rsidR="00104619">
              <w:rPr>
                <w:b/>
                <w:bCs/>
                <w:color w:val="000000"/>
                <w:sz w:val="22"/>
                <w:szCs w:val="22"/>
              </w:rPr>
              <w:t>77</w:t>
            </w:r>
          </w:p>
        </w:tc>
      </w:tr>
      <w:tr w:rsidR="00AA69F4" w14:paraId="353BC96B" w14:textId="77777777" w:rsidTr="00AA69F4">
        <w:trPr>
          <w:trHeight w:val="343"/>
        </w:trPr>
        <w:tc>
          <w:tcPr>
            <w:tcW w:w="733" w:type="dxa"/>
            <w:vMerge/>
            <w:tcBorders>
              <w:top w:val="nil"/>
              <w:left w:val="single" w:sz="8" w:space="0" w:color="auto"/>
              <w:bottom w:val="single" w:sz="8" w:space="0" w:color="auto"/>
              <w:right w:val="single" w:sz="8" w:space="0" w:color="auto"/>
            </w:tcBorders>
            <w:vAlign w:val="center"/>
            <w:hideMark/>
          </w:tcPr>
          <w:p w14:paraId="19110160" w14:textId="77777777" w:rsidR="00AA69F4" w:rsidRDefault="00AA69F4" w:rsidP="00AA69F4">
            <w:pPr>
              <w:rPr>
                <w:b/>
                <w:bCs/>
                <w:color w:val="000000"/>
                <w:sz w:val="22"/>
                <w:szCs w:val="22"/>
              </w:rPr>
            </w:pPr>
          </w:p>
        </w:tc>
        <w:tc>
          <w:tcPr>
            <w:tcW w:w="1393" w:type="dxa"/>
            <w:tcBorders>
              <w:top w:val="nil"/>
              <w:left w:val="nil"/>
              <w:bottom w:val="single" w:sz="8" w:space="0" w:color="auto"/>
              <w:right w:val="single" w:sz="8" w:space="0" w:color="auto"/>
            </w:tcBorders>
            <w:shd w:val="clear" w:color="auto" w:fill="auto"/>
            <w:noWrap/>
            <w:vAlign w:val="bottom"/>
            <w:hideMark/>
          </w:tcPr>
          <w:p w14:paraId="3C6E77D9" w14:textId="4712512D" w:rsidR="00AA69F4" w:rsidRDefault="00AA69F4" w:rsidP="00AA69F4">
            <w:pPr>
              <w:rPr>
                <w:b/>
                <w:bCs/>
                <w:color w:val="000000"/>
                <w:sz w:val="20"/>
                <w:szCs w:val="20"/>
              </w:rPr>
            </w:pPr>
            <w:proofErr w:type="gramStart"/>
            <w:r>
              <w:rPr>
                <w:color w:val="000000"/>
                <w:sz w:val="20"/>
                <w:szCs w:val="20"/>
              </w:rPr>
              <w:t>S.lượng</w:t>
            </w:r>
            <w:proofErr w:type="gramEnd"/>
            <w:r>
              <w:rPr>
                <w:color w:val="000000"/>
                <w:sz w:val="20"/>
                <w:szCs w:val="20"/>
              </w:rPr>
              <w:t xml:space="preserve"> (m</w:t>
            </w:r>
            <w:r w:rsidRPr="00AA69F4">
              <w:rPr>
                <w:color w:val="000000"/>
                <w:sz w:val="20"/>
                <w:szCs w:val="20"/>
                <w:vertAlign w:val="superscript"/>
              </w:rPr>
              <w:t>3</w:t>
            </w:r>
            <w:r>
              <w:rPr>
                <w:color w:val="000000"/>
                <w:sz w:val="20"/>
                <w:szCs w:val="20"/>
              </w:rPr>
              <w:t>)</w:t>
            </w:r>
          </w:p>
        </w:tc>
        <w:tc>
          <w:tcPr>
            <w:tcW w:w="854" w:type="dxa"/>
            <w:tcBorders>
              <w:top w:val="nil"/>
              <w:left w:val="nil"/>
              <w:bottom w:val="single" w:sz="8" w:space="0" w:color="auto"/>
              <w:right w:val="single" w:sz="8" w:space="0" w:color="auto"/>
            </w:tcBorders>
            <w:shd w:val="clear" w:color="auto" w:fill="auto"/>
            <w:noWrap/>
            <w:vAlign w:val="bottom"/>
            <w:hideMark/>
          </w:tcPr>
          <w:p w14:paraId="74F88D9B" w14:textId="77777777" w:rsidR="00AA69F4" w:rsidRDefault="00AA69F4" w:rsidP="00AA69F4">
            <w:pPr>
              <w:jc w:val="right"/>
              <w:rPr>
                <w:b/>
                <w:bCs/>
                <w:color w:val="000000"/>
                <w:sz w:val="22"/>
                <w:szCs w:val="22"/>
              </w:rPr>
            </w:pPr>
            <w:r>
              <w:rPr>
                <w:b/>
                <w:bCs/>
                <w:color w:val="000000"/>
                <w:sz w:val="22"/>
                <w:szCs w:val="22"/>
              </w:rPr>
              <w:t>88,465</w:t>
            </w:r>
          </w:p>
        </w:tc>
        <w:tc>
          <w:tcPr>
            <w:tcW w:w="967" w:type="dxa"/>
            <w:tcBorders>
              <w:top w:val="nil"/>
              <w:left w:val="nil"/>
              <w:bottom w:val="single" w:sz="8" w:space="0" w:color="auto"/>
              <w:right w:val="single" w:sz="8" w:space="0" w:color="auto"/>
            </w:tcBorders>
            <w:shd w:val="clear" w:color="auto" w:fill="auto"/>
            <w:noWrap/>
            <w:vAlign w:val="bottom"/>
            <w:hideMark/>
          </w:tcPr>
          <w:p w14:paraId="7E5D61F9" w14:textId="77777777" w:rsidR="00AA69F4" w:rsidRDefault="00AA69F4" w:rsidP="00AA69F4">
            <w:pPr>
              <w:jc w:val="right"/>
              <w:rPr>
                <w:b/>
                <w:bCs/>
                <w:color w:val="000000"/>
                <w:sz w:val="22"/>
                <w:szCs w:val="22"/>
              </w:rPr>
            </w:pPr>
            <w:r>
              <w:rPr>
                <w:b/>
                <w:bCs/>
                <w:color w:val="000000"/>
                <w:sz w:val="22"/>
                <w:szCs w:val="22"/>
              </w:rPr>
              <w:t>51,959</w:t>
            </w:r>
          </w:p>
        </w:tc>
        <w:tc>
          <w:tcPr>
            <w:tcW w:w="787" w:type="dxa"/>
            <w:tcBorders>
              <w:top w:val="nil"/>
              <w:left w:val="nil"/>
              <w:bottom w:val="single" w:sz="8" w:space="0" w:color="auto"/>
              <w:right w:val="single" w:sz="8" w:space="0" w:color="auto"/>
            </w:tcBorders>
            <w:shd w:val="clear" w:color="auto" w:fill="auto"/>
            <w:noWrap/>
            <w:vAlign w:val="bottom"/>
            <w:hideMark/>
          </w:tcPr>
          <w:p w14:paraId="5F849899" w14:textId="77777777" w:rsidR="00AA69F4" w:rsidRDefault="00AA69F4" w:rsidP="00AA69F4">
            <w:pPr>
              <w:jc w:val="right"/>
              <w:rPr>
                <w:b/>
                <w:bCs/>
                <w:color w:val="000000"/>
                <w:sz w:val="22"/>
                <w:szCs w:val="22"/>
              </w:rPr>
            </w:pPr>
            <w:r>
              <w:rPr>
                <w:b/>
                <w:bCs/>
                <w:color w:val="000000"/>
                <w:sz w:val="22"/>
                <w:szCs w:val="22"/>
              </w:rPr>
              <w:t>848</w:t>
            </w:r>
          </w:p>
        </w:tc>
        <w:tc>
          <w:tcPr>
            <w:tcW w:w="1027" w:type="dxa"/>
            <w:tcBorders>
              <w:top w:val="nil"/>
              <w:left w:val="nil"/>
              <w:bottom w:val="single" w:sz="8" w:space="0" w:color="auto"/>
              <w:right w:val="single" w:sz="8" w:space="0" w:color="auto"/>
            </w:tcBorders>
            <w:shd w:val="clear" w:color="auto" w:fill="auto"/>
            <w:noWrap/>
            <w:vAlign w:val="bottom"/>
            <w:hideMark/>
          </w:tcPr>
          <w:p w14:paraId="7CDF0B42" w14:textId="77777777" w:rsidR="00AA69F4" w:rsidRDefault="00AA69F4" w:rsidP="00AA69F4">
            <w:pPr>
              <w:jc w:val="right"/>
              <w:rPr>
                <w:b/>
                <w:bCs/>
                <w:color w:val="000000"/>
                <w:sz w:val="22"/>
                <w:szCs w:val="22"/>
              </w:rPr>
            </w:pPr>
            <w:r>
              <w:rPr>
                <w:b/>
                <w:bCs/>
                <w:color w:val="000000"/>
                <w:sz w:val="22"/>
                <w:szCs w:val="22"/>
              </w:rPr>
              <w:t>76,129</w:t>
            </w:r>
          </w:p>
        </w:tc>
        <w:tc>
          <w:tcPr>
            <w:tcW w:w="787" w:type="dxa"/>
            <w:tcBorders>
              <w:top w:val="nil"/>
              <w:left w:val="nil"/>
              <w:bottom w:val="single" w:sz="8" w:space="0" w:color="auto"/>
              <w:right w:val="single" w:sz="8" w:space="0" w:color="auto"/>
            </w:tcBorders>
            <w:shd w:val="clear" w:color="auto" w:fill="auto"/>
            <w:noWrap/>
            <w:vAlign w:val="bottom"/>
            <w:hideMark/>
          </w:tcPr>
          <w:p w14:paraId="13BFCF7A" w14:textId="77777777" w:rsidR="00AA69F4" w:rsidRDefault="00AA69F4" w:rsidP="00AA69F4">
            <w:pPr>
              <w:jc w:val="right"/>
              <w:rPr>
                <w:b/>
                <w:bCs/>
                <w:color w:val="000000"/>
                <w:sz w:val="22"/>
                <w:szCs w:val="22"/>
              </w:rPr>
            </w:pPr>
            <w:r>
              <w:rPr>
                <w:b/>
                <w:bCs/>
                <w:color w:val="000000"/>
                <w:sz w:val="22"/>
                <w:szCs w:val="22"/>
              </w:rPr>
              <w:t>7,789</w:t>
            </w:r>
          </w:p>
        </w:tc>
        <w:tc>
          <w:tcPr>
            <w:tcW w:w="1027" w:type="dxa"/>
            <w:tcBorders>
              <w:top w:val="nil"/>
              <w:left w:val="nil"/>
              <w:bottom w:val="single" w:sz="8" w:space="0" w:color="auto"/>
              <w:right w:val="single" w:sz="8" w:space="0" w:color="auto"/>
            </w:tcBorders>
            <w:shd w:val="clear" w:color="auto" w:fill="auto"/>
            <w:noWrap/>
            <w:vAlign w:val="bottom"/>
            <w:hideMark/>
          </w:tcPr>
          <w:p w14:paraId="40872F65" w14:textId="77777777" w:rsidR="00AA69F4" w:rsidRDefault="00AA69F4" w:rsidP="00AA69F4">
            <w:pPr>
              <w:jc w:val="right"/>
              <w:rPr>
                <w:b/>
                <w:bCs/>
                <w:color w:val="000000"/>
                <w:sz w:val="22"/>
                <w:szCs w:val="22"/>
              </w:rPr>
            </w:pPr>
            <w:r>
              <w:rPr>
                <w:b/>
                <w:bCs/>
                <w:color w:val="000000"/>
                <w:sz w:val="22"/>
                <w:szCs w:val="22"/>
              </w:rPr>
              <w:t>38,475</w:t>
            </w:r>
          </w:p>
        </w:tc>
        <w:tc>
          <w:tcPr>
            <w:tcW w:w="1027" w:type="dxa"/>
            <w:tcBorders>
              <w:top w:val="nil"/>
              <w:left w:val="nil"/>
              <w:bottom w:val="single" w:sz="8" w:space="0" w:color="auto"/>
              <w:right w:val="single" w:sz="8" w:space="0" w:color="auto"/>
            </w:tcBorders>
            <w:shd w:val="clear" w:color="auto" w:fill="auto"/>
            <w:noWrap/>
            <w:vAlign w:val="bottom"/>
            <w:hideMark/>
          </w:tcPr>
          <w:p w14:paraId="1D3218C0" w14:textId="77777777" w:rsidR="00AA69F4" w:rsidRDefault="00AA69F4" w:rsidP="00AA69F4">
            <w:pPr>
              <w:jc w:val="right"/>
              <w:rPr>
                <w:b/>
                <w:bCs/>
                <w:color w:val="000000"/>
                <w:sz w:val="22"/>
                <w:szCs w:val="22"/>
              </w:rPr>
            </w:pPr>
            <w:r>
              <w:rPr>
                <w:b/>
                <w:bCs/>
                <w:color w:val="000000"/>
                <w:sz w:val="22"/>
                <w:szCs w:val="22"/>
              </w:rPr>
              <w:t>80,936</w:t>
            </w:r>
          </w:p>
        </w:tc>
        <w:tc>
          <w:tcPr>
            <w:tcW w:w="1027" w:type="dxa"/>
            <w:tcBorders>
              <w:top w:val="nil"/>
              <w:left w:val="nil"/>
              <w:bottom w:val="single" w:sz="8" w:space="0" w:color="auto"/>
              <w:right w:val="single" w:sz="8" w:space="0" w:color="auto"/>
            </w:tcBorders>
            <w:shd w:val="clear" w:color="auto" w:fill="auto"/>
            <w:noWrap/>
            <w:vAlign w:val="bottom"/>
            <w:hideMark/>
          </w:tcPr>
          <w:p w14:paraId="25EC362C" w14:textId="77777777" w:rsidR="00AA69F4" w:rsidRDefault="00AA69F4" w:rsidP="00AA69F4">
            <w:pPr>
              <w:jc w:val="right"/>
              <w:rPr>
                <w:b/>
                <w:bCs/>
                <w:color w:val="000000"/>
                <w:sz w:val="22"/>
                <w:szCs w:val="22"/>
              </w:rPr>
            </w:pPr>
            <w:r>
              <w:rPr>
                <w:b/>
                <w:bCs/>
                <w:color w:val="000000"/>
                <w:sz w:val="22"/>
                <w:szCs w:val="22"/>
              </w:rPr>
              <w:t>40,179</w:t>
            </w:r>
          </w:p>
        </w:tc>
        <w:tc>
          <w:tcPr>
            <w:tcW w:w="1027" w:type="dxa"/>
            <w:tcBorders>
              <w:top w:val="nil"/>
              <w:left w:val="nil"/>
              <w:bottom w:val="single" w:sz="8" w:space="0" w:color="auto"/>
              <w:right w:val="single" w:sz="8" w:space="0" w:color="auto"/>
            </w:tcBorders>
            <w:shd w:val="clear" w:color="auto" w:fill="auto"/>
            <w:noWrap/>
            <w:vAlign w:val="bottom"/>
            <w:hideMark/>
          </w:tcPr>
          <w:p w14:paraId="71E70734" w14:textId="77777777" w:rsidR="00AA69F4" w:rsidRDefault="00AA69F4" w:rsidP="00AA69F4">
            <w:pPr>
              <w:jc w:val="right"/>
              <w:rPr>
                <w:b/>
                <w:bCs/>
                <w:color w:val="000000"/>
                <w:sz w:val="22"/>
                <w:szCs w:val="22"/>
              </w:rPr>
            </w:pPr>
            <w:r>
              <w:rPr>
                <w:b/>
                <w:bCs/>
                <w:color w:val="000000"/>
                <w:sz w:val="22"/>
                <w:szCs w:val="22"/>
              </w:rPr>
              <w:t>52,874</w:t>
            </w:r>
          </w:p>
        </w:tc>
        <w:tc>
          <w:tcPr>
            <w:tcW w:w="1027" w:type="dxa"/>
            <w:tcBorders>
              <w:top w:val="nil"/>
              <w:left w:val="nil"/>
              <w:bottom w:val="single" w:sz="8" w:space="0" w:color="auto"/>
              <w:right w:val="single" w:sz="8" w:space="0" w:color="auto"/>
            </w:tcBorders>
            <w:shd w:val="clear" w:color="auto" w:fill="auto"/>
            <w:noWrap/>
            <w:vAlign w:val="bottom"/>
            <w:hideMark/>
          </w:tcPr>
          <w:p w14:paraId="470C5232" w14:textId="77777777" w:rsidR="00AA69F4" w:rsidRDefault="00AA69F4" w:rsidP="00AA69F4">
            <w:pPr>
              <w:jc w:val="right"/>
              <w:rPr>
                <w:b/>
                <w:bCs/>
                <w:color w:val="000000"/>
                <w:sz w:val="22"/>
                <w:szCs w:val="22"/>
              </w:rPr>
            </w:pPr>
            <w:r>
              <w:rPr>
                <w:b/>
                <w:bCs/>
                <w:color w:val="000000"/>
                <w:sz w:val="22"/>
                <w:szCs w:val="22"/>
              </w:rPr>
              <w:t>40,922</w:t>
            </w:r>
          </w:p>
        </w:tc>
        <w:tc>
          <w:tcPr>
            <w:tcW w:w="1027" w:type="dxa"/>
            <w:tcBorders>
              <w:top w:val="nil"/>
              <w:left w:val="nil"/>
              <w:bottom w:val="single" w:sz="8" w:space="0" w:color="auto"/>
              <w:right w:val="single" w:sz="8" w:space="0" w:color="auto"/>
            </w:tcBorders>
            <w:shd w:val="clear" w:color="auto" w:fill="auto"/>
            <w:noWrap/>
            <w:vAlign w:val="bottom"/>
            <w:hideMark/>
          </w:tcPr>
          <w:p w14:paraId="3EBA2F31" w14:textId="77777777" w:rsidR="00AA69F4" w:rsidRDefault="00AA69F4" w:rsidP="00AA69F4">
            <w:pPr>
              <w:jc w:val="right"/>
              <w:rPr>
                <w:b/>
                <w:bCs/>
                <w:color w:val="000000"/>
                <w:sz w:val="22"/>
                <w:szCs w:val="22"/>
              </w:rPr>
            </w:pPr>
            <w:r>
              <w:rPr>
                <w:b/>
                <w:bCs/>
                <w:color w:val="000000"/>
                <w:sz w:val="22"/>
                <w:szCs w:val="22"/>
              </w:rPr>
              <w:t>31,597</w:t>
            </w:r>
          </w:p>
        </w:tc>
        <w:tc>
          <w:tcPr>
            <w:tcW w:w="1035" w:type="dxa"/>
            <w:tcBorders>
              <w:top w:val="nil"/>
              <w:left w:val="nil"/>
              <w:bottom w:val="single" w:sz="8" w:space="0" w:color="auto"/>
              <w:right w:val="single" w:sz="8" w:space="0" w:color="auto"/>
            </w:tcBorders>
            <w:shd w:val="clear" w:color="auto" w:fill="auto"/>
            <w:noWrap/>
            <w:vAlign w:val="bottom"/>
            <w:hideMark/>
          </w:tcPr>
          <w:p w14:paraId="07B13B47" w14:textId="1E43CA21" w:rsidR="00AA69F4" w:rsidRPr="00104619" w:rsidRDefault="00104619" w:rsidP="00AA69F4">
            <w:pPr>
              <w:jc w:val="right"/>
              <w:rPr>
                <w:b/>
                <w:bCs/>
                <w:color w:val="000000"/>
                <w:sz w:val="22"/>
                <w:szCs w:val="22"/>
              </w:rPr>
            </w:pPr>
            <w:r w:rsidRPr="00104619">
              <w:rPr>
                <w:b/>
                <w:bCs/>
                <w:color w:val="000000"/>
                <w:sz w:val="22"/>
                <w:szCs w:val="22"/>
              </w:rPr>
              <w:t>512,736</w:t>
            </w:r>
          </w:p>
        </w:tc>
      </w:tr>
      <w:tr w:rsidR="00AA69F4" w14:paraId="61E4E58B" w14:textId="77777777" w:rsidTr="00AA69F4">
        <w:trPr>
          <w:trHeight w:val="343"/>
        </w:trPr>
        <w:tc>
          <w:tcPr>
            <w:tcW w:w="733" w:type="dxa"/>
            <w:vMerge/>
            <w:tcBorders>
              <w:top w:val="nil"/>
              <w:left w:val="single" w:sz="8" w:space="0" w:color="auto"/>
              <w:bottom w:val="single" w:sz="8" w:space="0" w:color="auto"/>
              <w:right w:val="single" w:sz="8" w:space="0" w:color="auto"/>
            </w:tcBorders>
            <w:vAlign w:val="center"/>
            <w:hideMark/>
          </w:tcPr>
          <w:p w14:paraId="51AAD14E" w14:textId="77777777" w:rsidR="00AA69F4" w:rsidRDefault="00AA69F4" w:rsidP="00AA69F4">
            <w:pPr>
              <w:rPr>
                <w:b/>
                <w:bCs/>
                <w:color w:val="000000"/>
                <w:sz w:val="22"/>
                <w:szCs w:val="22"/>
              </w:rPr>
            </w:pPr>
          </w:p>
        </w:tc>
        <w:tc>
          <w:tcPr>
            <w:tcW w:w="1393" w:type="dxa"/>
            <w:tcBorders>
              <w:top w:val="nil"/>
              <w:left w:val="nil"/>
              <w:bottom w:val="single" w:sz="8" w:space="0" w:color="auto"/>
              <w:right w:val="single" w:sz="8" w:space="0" w:color="auto"/>
            </w:tcBorders>
            <w:shd w:val="clear" w:color="auto" w:fill="auto"/>
            <w:noWrap/>
            <w:vAlign w:val="bottom"/>
            <w:hideMark/>
          </w:tcPr>
          <w:p w14:paraId="212C8976" w14:textId="32A13BDA" w:rsidR="00AA69F4" w:rsidRDefault="00AA69F4" w:rsidP="00AA69F4">
            <w:pPr>
              <w:rPr>
                <w:b/>
                <w:bCs/>
                <w:color w:val="000000"/>
                <w:sz w:val="20"/>
                <w:szCs w:val="20"/>
              </w:rPr>
            </w:pPr>
            <w:proofErr w:type="gramStart"/>
            <w:r>
              <w:rPr>
                <w:color w:val="000000"/>
                <w:sz w:val="20"/>
                <w:szCs w:val="20"/>
              </w:rPr>
              <w:t>S.lượng</w:t>
            </w:r>
            <w:proofErr w:type="gramEnd"/>
            <w:r>
              <w:rPr>
                <w:color w:val="000000"/>
                <w:sz w:val="20"/>
                <w:szCs w:val="20"/>
              </w:rPr>
              <w:t xml:space="preserve"> (tấn)</w:t>
            </w:r>
          </w:p>
        </w:tc>
        <w:tc>
          <w:tcPr>
            <w:tcW w:w="854" w:type="dxa"/>
            <w:tcBorders>
              <w:top w:val="nil"/>
              <w:left w:val="nil"/>
              <w:bottom w:val="single" w:sz="8" w:space="0" w:color="auto"/>
              <w:right w:val="single" w:sz="8" w:space="0" w:color="auto"/>
            </w:tcBorders>
            <w:shd w:val="clear" w:color="auto" w:fill="auto"/>
            <w:noWrap/>
            <w:vAlign w:val="bottom"/>
            <w:hideMark/>
          </w:tcPr>
          <w:p w14:paraId="44A22B77" w14:textId="77777777" w:rsidR="00AA69F4" w:rsidRDefault="00AA69F4" w:rsidP="00AA69F4">
            <w:pPr>
              <w:jc w:val="right"/>
              <w:rPr>
                <w:b/>
                <w:bCs/>
                <w:color w:val="000000"/>
                <w:sz w:val="22"/>
                <w:szCs w:val="22"/>
              </w:rPr>
            </w:pPr>
            <w:r>
              <w:rPr>
                <w:b/>
                <w:bCs/>
                <w:color w:val="000000"/>
                <w:sz w:val="22"/>
                <w:szCs w:val="22"/>
              </w:rPr>
              <w:t>75,194</w:t>
            </w:r>
          </w:p>
        </w:tc>
        <w:tc>
          <w:tcPr>
            <w:tcW w:w="967" w:type="dxa"/>
            <w:tcBorders>
              <w:top w:val="nil"/>
              <w:left w:val="nil"/>
              <w:bottom w:val="single" w:sz="8" w:space="0" w:color="auto"/>
              <w:right w:val="single" w:sz="8" w:space="0" w:color="auto"/>
            </w:tcBorders>
            <w:shd w:val="clear" w:color="auto" w:fill="auto"/>
            <w:noWrap/>
            <w:vAlign w:val="bottom"/>
            <w:hideMark/>
          </w:tcPr>
          <w:p w14:paraId="1C6A4588" w14:textId="77777777" w:rsidR="00AA69F4" w:rsidRDefault="00AA69F4" w:rsidP="00AA69F4">
            <w:pPr>
              <w:jc w:val="right"/>
              <w:rPr>
                <w:b/>
                <w:bCs/>
                <w:color w:val="000000"/>
                <w:sz w:val="22"/>
                <w:szCs w:val="22"/>
              </w:rPr>
            </w:pPr>
            <w:r>
              <w:rPr>
                <w:b/>
                <w:bCs/>
                <w:color w:val="000000"/>
                <w:sz w:val="22"/>
                <w:szCs w:val="22"/>
              </w:rPr>
              <w:t>44,165</w:t>
            </w:r>
          </w:p>
        </w:tc>
        <w:tc>
          <w:tcPr>
            <w:tcW w:w="787" w:type="dxa"/>
            <w:tcBorders>
              <w:top w:val="nil"/>
              <w:left w:val="nil"/>
              <w:bottom w:val="single" w:sz="8" w:space="0" w:color="auto"/>
              <w:right w:val="single" w:sz="8" w:space="0" w:color="auto"/>
            </w:tcBorders>
            <w:shd w:val="clear" w:color="auto" w:fill="auto"/>
            <w:noWrap/>
            <w:vAlign w:val="bottom"/>
            <w:hideMark/>
          </w:tcPr>
          <w:p w14:paraId="33FA28F5" w14:textId="77777777" w:rsidR="00AA69F4" w:rsidRDefault="00AA69F4" w:rsidP="00AA69F4">
            <w:pPr>
              <w:jc w:val="right"/>
              <w:rPr>
                <w:b/>
                <w:bCs/>
                <w:color w:val="000000"/>
                <w:sz w:val="22"/>
                <w:szCs w:val="22"/>
              </w:rPr>
            </w:pPr>
            <w:r>
              <w:rPr>
                <w:b/>
                <w:bCs/>
                <w:color w:val="000000"/>
                <w:sz w:val="22"/>
                <w:szCs w:val="22"/>
              </w:rPr>
              <w:t>721</w:t>
            </w:r>
          </w:p>
        </w:tc>
        <w:tc>
          <w:tcPr>
            <w:tcW w:w="1027" w:type="dxa"/>
            <w:tcBorders>
              <w:top w:val="nil"/>
              <w:left w:val="nil"/>
              <w:bottom w:val="single" w:sz="8" w:space="0" w:color="auto"/>
              <w:right w:val="single" w:sz="8" w:space="0" w:color="auto"/>
            </w:tcBorders>
            <w:shd w:val="clear" w:color="auto" w:fill="auto"/>
            <w:noWrap/>
            <w:vAlign w:val="bottom"/>
            <w:hideMark/>
          </w:tcPr>
          <w:p w14:paraId="1F01FB79" w14:textId="77777777" w:rsidR="00AA69F4" w:rsidRDefault="00AA69F4" w:rsidP="00AA69F4">
            <w:pPr>
              <w:jc w:val="right"/>
              <w:rPr>
                <w:b/>
                <w:bCs/>
                <w:color w:val="000000"/>
                <w:sz w:val="22"/>
                <w:szCs w:val="22"/>
              </w:rPr>
            </w:pPr>
            <w:r>
              <w:rPr>
                <w:b/>
                <w:bCs/>
                <w:color w:val="000000"/>
                <w:sz w:val="22"/>
                <w:szCs w:val="22"/>
              </w:rPr>
              <w:t>64,709</w:t>
            </w:r>
          </w:p>
        </w:tc>
        <w:tc>
          <w:tcPr>
            <w:tcW w:w="787" w:type="dxa"/>
            <w:tcBorders>
              <w:top w:val="nil"/>
              <w:left w:val="nil"/>
              <w:bottom w:val="single" w:sz="8" w:space="0" w:color="auto"/>
              <w:right w:val="single" w:sz="8" w:space="0" w:color="auto"/>
            </w:tcBorders>
            <w:shd w:val="clear" w:color="auto" w:fill="auto"/>
            <w:noWrap/>
            <w:vAlign w:val="bottom"/>
            <w:hideMark/>
          </w:tcPr>
          <w:p w14:paraId="2A191AD7" w14:textId="77777777" w:rsidR="00AA69F4" w:rsidRDefault="00AA69F4" w:rsidP="00AA69F4">
            <w:pPr>
              <w:jc w:val="right"/>
              <w:rPr>
                <w:b/>
                <w:bCs/>
                <w:color w:val="000000"/>
                <w:sz w:val="22"/>
                <w:szCs w:val="22"/>
              </w:rPr>
            </w:pPr>
            <w:r>
              <w:rPr>
                <w:b/>
                <w:bCs/>
                <w:color w:val="000000"/>
                <w:sz w:val="22"/>
                <w:szCs w:val="22"/>
              </w:rPr>
              <w:t>6,620</w:t>
            </w:r>
          </w:p>
        </w:tc>
        <w:tc>
          <w:tcPr>
            <w:tcW w:w="1027" w:type="dxa"/>
            <w:tcBorders>
              <w:top w:val="nil"/>
              <w:left w:val="nil"/>
              <w:bottom w:val="single" w:sz="8" w:space="0" w:color="auto"/>
              <w:right w:val="single" w:sz="8" w:space="0" w:color="auto"/>
            </w:tcBorders>
            <w:shd w:val="clear" w:color="auto" w:fill="auto"/>
            <w:noWrap/>
            <w:vAlign w:val="bottom"/>
            <w:hideMark/>
          </w:tcPr>
          <w:p w14:paraId="20276154" w14:textId="77777777" w:rsidR="00AA69F4" w:rsidRDefault="00AA69F4" w:rsidP="00AA69F4">
            <w:pPr>
              <w:jc w:val="right"/>
              <w:rPr>
                <w:b/>
                <w:bCs/>
                <w:color w:val="000000"/>
                <w:sz w:val="22"/>
                <w:szCs w:val="22"/>
              </w:rPr>
            </w:pPr>
            <w:r>
              <w:rPr>
                <w:b/>
                <w:bCs/>
                <w:color w:val="000000"/>
                <w:sz w:val="22"/>
                <w:szCs w:val="22"/>
              </w:rPr>
              <w:t>32,703</w:t>
            </w:r>
          </w:p>
        </w:tc>
        <w:tc>
          <w:tcPr>
            <w:tcW w:w="1027" w:type="dxa"/>
            <w:tcBorders>
              <w:top w:val="nil"/>
              <w:left w:val="nil"/>
              <w:bottom w:val="single" w:sz="8" w:space="0" w:color="auto"/>
              <w:right w:val="single" w:sz="8" w:space="0" w:color="auto"/>
            </w:tcBorders>
            <w:shd w:val="clear" w:color="auto" w:fill="auto"/>
            <w:noWrap/>
            <w:vAlign w:val="bottom"/>
            <w:hideMark/>
          </w:tcPr>
          <w:p w14:paraId="21CDA856" w14:textId="77777777" w:rsidR="00AA69F4" w:rsidRDefault="00AA69F4" w:rsidP="00AA69F4">
            <w:pPr>
              <w:jc w:val="right"/>
              <w:rPr>
                <w:b/>
                <w:bCs/>
                <w:color w:val="000000"/>
                <w:sz w:val="22"/>
                <w:szCs w:val="22"/>
              </w:rPr>
            </w:pPr>
            <w:r>
              <w:rPr>
                <w:b/>
                <w:bCs/>
                <w:color w:val="000000"/>
                <w:sz w:val="22"/>
                <w:szCs w:val="22"/>
              </w:rPr>
              <w:t>68,794</w:t>
            </w:r>
          </w:p>
        </w:tc>
        <w:tc>
          <w:tcPr>
            <w:tcW w:w="1027" w:type="dxa"/>
            <w:tcBorders>
              <w:top w:val="nil"/>
              <w:left w:val="nil"/>
              <w:bottom w:val="single" w:sz="8" w:space="0" w:color="auto"/>
              <w:right w:val="single" w:sz="8" w:space="0" w:color="auto"/>
            </w:tcBorders>
            <w:shd w:val="clear" w:color="auto" w:fill="auto"/>
            <w:noWrap/>
            <w:vAlign w:val="bottom"/>
            <w:hideMark/>
          </w:tcPr>
          <w:p w14:paraId="69BFB665" w14:textId="77777777" w:rsidR="00AA69F4" w:rsidRDefault="00AA69F4" w:rsidP="00AA69F4">
            <w:pPr>
              <w:jc w:val="right"/>
              <w:rPr>
                <w:b/>
                <w:bCs/>
                <w:color w:val="000000"/>
                <w:sz w:val="22"/>
                <w:szCs w:val="22"/>
              </w:rPr>
            </w:pPr>
            <w:r>
              <w:rPr>
                <w:b/>
                <w:bCs/>
                <w:color w:val="000000"/>
                <w:sz w:val="22"/>
                <w:szCs w:val="22"/>
              </w:rPr>
              <w:t>34,151</w:t>
            </w:r>
          </w:p>
        </w:tc>
        <w:tc>
          <w:tcPr>
            <w:tcW w:w="1027" w:type="dxa"/>
            <w:tcBorders>
              <w:top w:val="nil"/>
              <w:left w:val="nil"/>
              <w:bottom w:val="single" w:sz="8" w:space="0" w:color="auto"/>
              <w:right w:val="single" w:sz="8" w:space="0" w:color="auto"/>
            </w:tcBorders>
            <w:shd w:val="clear" w:color="auto" w:fill="auto"/>
            <w:noWrap/>
            <w:vAlign w:val="bottom"/>
            <w:hideMark/>
          </w:tcPr>
          <w:p w14:paraId="7AC521A5" w14:textId="77777777" w:rsidR="00AA69F4" w:rsidRDefault="00AA69F4" w:rsidP="00AA69F4">
            <w:pPr>
              <w:jc w:val="right"/>
              <w:rPr>
                <w:b/>
                <w:bCs/>
                <w:color w:val="000000"/>
                <w:sz w:val="22"/>
                <w:szCs w:val="22"/>
              </w:rPr>
            </w:pPr>
            <w:r>
              <w:rPr>
                <w:b/>
                <w:bCs/>
                <w:color w:val="000000"/>
                <w:sz w:val="22"/>
                <w:szCs w:val="22"/>
              </w:rPr>
              <w:t>44,943</w:t>
            </w:r>
          </w:p>
        </w:tc>
        <w:tc>
          <w:tcPr>
            <w:tcW w:w="1027" w:type="dxa"/>
            <w:tcBorders>
              <w:top w:val="nil"/>
              <w:left w:val="nil"/>
              <w:bottom w:val="single" w:sz="8" w:space="0" w:color="auto"/>
              <w:right w:val="single" w:sz="8" w:space="0" w:color="auto"/>
            </w:tcBorders>
            <w:shd w:val="clear" w:color="auto" w:fill="auto"/>
            <w:noWrap/>
            <w:vAlign w:val="bottom"/>
            <w:hideMark/>
          </w:tcPr>
          <w:p w14:paraId="77A8B8CA" w14:textId="77777777" w:rsidR="00AA69F4" w:rsidRDefault="00AA69F4" w:rsidP="00AA69F4">
            <w:pPr>
              <w:jc w:val="right"/>
              <w:rPr>
                <w:b/>
                <w:bCs/>
                <w:color w:val="000000"/>
                <w:sz w:val="22"/>
                <w:szCs w:val="22"/>
              </w:rPr>
            </w:pPr>
            <w:r>
              <w:rPr>
                <w:b/>
                <w:bCs/>
                <w:color w:val="000000"/>
                <w:sz w:val="22"/>
                <w:szCs w:val="22"/>
              </w:rPr>
              <w:t>34,783</w:t>
            </w:r>
          </w:p>
        </w:tc>
        <w:tc>
          <w:tcPr>
            <w:tcW w:w="1027" w:type="dxa"/>
            <w:tcBorders>
              <w:top w:val="nil"/>
              <w:left w:val="nil"/>
              <w:bottom w:val="single" w:sz="8" w:space="0" w:color="auto"/>
              <w:right w:val="single" w:sz="8" w:space="0" w:color="auto"/>
            </w:tcBorders>
            <w:shd w:val="clear" w:color="auto" w:fill="auto"/>
            <w:noWrap/>
            <w:vAlign w:val="bottom"/>
            <w:hideMark/>
          </w:tcPr>
          <w:p w14:paraId="1EC61558" w14:textId="77777777" w:rsidR="00AA69F4" w:rsidRDefault="00AA69F4" w:rsidP="00AA69F4">
            <w:pPr>
              <w:jc w:val="right"/>
              <w:rPr>
                <w:b/>
                <w:bCs/>
                <w:color w:val="000000"/>
                <w:sz w:val="22"/>
                <w:szCs w:val="22"/>
              </w:rPr>
            </w:pPr>
            <w:r>
              <w:rPr>
                <w:b/>
                <w:bCs/>
                <w:color w:val="000000"/>
                <w:sz w:val="22"/>
                <w:szCs w:val="22"/>
              </w:rPr>
              <w:t>26,857</w:t>
            </w:r>
          </w:p>
        </w:tc>
        <w:tc>
          <w:tcPr>
            <w:tcW w:w="1035" w:type="dxa"/>
            <w:tcBorders>
              <w:top w:val="nil"/>
              <w:left w:val="nil"/>
              <w:bottom w:val="single" w:sz="8" w:space="0" w:color="auto"/>
              <w:right w:val="single" w:sz="8" w:space="0" w:color="auto"/>
            </w:tcBorders>
            <w:shd w:val="clear" w:color="auto" w:fill="auto"/>
            <w:noWrap/>
            <w:vAlign w:val="bottom"/>
            <w:hideMark/>
          </w:tcPr>
          <w:p w14:paraId="302DA377" w14:textId="599192FE" w:rsidR="00AA69F4" w:rsidRPr="00104619" w:rsidRDefault="00104619" w:rsidP="00AA69F4">
            <w:pPr>
              <w:jc w:val="right"/>
              <w:rPr>
                <w:b/>
                <w:bCs/>
                <w:color w:val="000000"/>
                <w:sz w:val="22"/>
                <w:szCs w:val="22"/>
              </w:rPr>
            </w:pPr>
            <w:r w:rsidRPr="00104619">
              <w:rPr>
                <w:b/>
                <w:bCs/>
                <w:color w:val="000000"/>
                <w:sz w:val="22"/>
                <w:szCs w:val="22"/>
              </w:rPr>
              <w:t>435,817</w:t>
            </w:r>
          </w:p>
        </w:tc>
      </w:tr>
      <w:bookmarkEnd w:id="241"/>
    </w:tbl>
    <w:p w14:paraId="530DB229" w14:textId="77777777" w:rsidR="00AA69F4" w:rsidRPr="00AA69F4" w:rsidRDefault="00AA69F4" w:rsidP="00AA69F4"/>
    <w:bookmarkEnd w:id="240"/>
    <w:p w14:paraId="2DD955CD" w14:textId="03C0D42B" w:rsidR="004E2321" w:rsidRDefault="004E2321" w:rsidP="0088792B">
      <w:pPr>
        <w:pStyle w:val="CAP1"/>
        <w:spacing w:before="60" w:after="60" w:line="276" w:lineRule="auto"/>
        <w:ind w:left="284"/>
        <w:jc w:val="both"/>
        <w:outlineLvl w:val="1"/>
        <w:rPr>
          <w:b w:val="0"/>
          <w:sz w:val="26"/>
          <w:szCs w:val="26"/>
        </w:rPr>
      </w:pPr>
    </w:p>
    <w:p w14:paraId="17982102" w14:textId="77777777" w:rsidR="00601AE2" w:rsidRPr="007839F1" w:rsidRDefault="00601AE2" w:rsidP="0088792B">
      <w:pPr>
        <w:pStyle w:val="CAP1"/>
        <w:spacing w:before="60" w:after="60" w:line="276" w:lineRule="auto"/>
        <w:ind w:left="284"/>
        <w:jc w:val="both"/>
        <w:outlineLvl w:val="1"/>
        <w:rPr>
          <w:b w:val="0"/>
          <w:sz w:val="26"/>
          <w:szCs w:val="26"/>
        </w:rPr>
        <w:sectPr w:rsidR="00601AE2" w:rsidRPr="007839F1" w:rsidSect="00753E2A">
          <w:pgSz w:w="15840" w:h="12240" w:orient="landscape"/>
          <w:pgMar w:top="1134" w:right="1315" w:bottom="1134" w:left="1525" w:header="471" w:footer="431" w:gutter="0"/>
          <w:cols w:space="720"/>
          <w:docGrid w:linePitch="381"/>
        </w:sectPr>
      </w:pPr>
    </w:p>
    <w:p w14:paraId="38EFE634" w14:textId="70E0463C" w:rsidR="00F80530" w:rsidRPr="00F322BB" w:rsidRDefault="00FB2A40" w:rsidP="007773A7">
      <w:pPr>
        <w:pStyle w:val="Heading1"/>
        <w:jc w:val="both"/>
        <w:rPr>
          <w:b w:val="0"/>
          <w:bCs w:val="0"/>
          <w:sz w:val="28"/>
        </w:rPr>
      </w:pPr>
      <w:bookmarkStart w:id="242" w:name="_Toc86093018"/>
      <w:bookmarkStart w:id="243" w:name="_Toc142621402"/>
      <w:bookmarkStart w:id="244" w:name="_Toc153972707"/>
      <w:r w:rsidRPr="00582C04">
        <w:rPr>
          <w:sz w:val="28"/>
          <w:lang w:val="vi-VN"/>
        </w:rPr>
        <w:lastRenderedPageBreak/>
        <w:t>3</w:t>
      </w:r>
      <w:r w:rsidR="00F80530" w:rsidRPr="00582C04">
        <w:rPr>
          <w:sz w:val="28"/>
          <w:lang w:val="nl-NL"/>
        </w:rPr>
        <w:t>.</w:t>
      </w:r>
      <w:r w:rsidR="0055301B" w:rsidRPr="00582C04">
        <w:rPr>
          <w:sz w:val="28"/>
          <w:lang w:val="nl-NL"/>
        </w:rPr>
        <w:t>2</w:t>
      </w:r>
      <w:r w:rsidRPr="00582C04">
        <w:rPr>
          <w:sz w:val="28"/>
          <w:lang w:val="vi-VN"/>
        </w:rPr>
        <w:t>.3</w:t>
      </w:r>
      <w:r w:rsidR="0055301B" w:rsidRPr="00582C04">
        <w:rPr>
          <w:sz w:val="28"/>
          <w:lang w:val="nl-NL"/>
        </w:rPr>
        <w:t>.</w:t>
      </w:r>
      <w:r w:rsidR="006A1A6F" w:rsidRPr="00582C04">
        <w:rPr>
          <w:sz w:val="28"/>
          <w:lang w:val="vi-VN"/>
        </w:rPr>
        <w:t xml:space="preserve"> </w:t>
      </w:r>
      <w:r w:rsidR="00F80530" w:rsidRPr="00582C04">
        <w:rPr>
          <w:sz w:val="28"/>
          <w:lang w:val="nl-NL"/>
        </w:rPr>
        <w:t xml:space="preserve">Chăm sóc và </w:t>
      </w:r>
      <w:r w:rsidR="006A1A6F" w:rsidRPr="00582C04">
        <w:rPr>
          <w:sz w:val="28"/>
          <w:lang w:val="nl-NL"/>
        </w:rPr>
        <w:t>bảo</w:t>
      </w:r>
      <w:r w:rsidR="006A1A6F" w:rsidRPr="00582C04">
        <w:rPr>
          <w:sz w:val="28"/>
          <w:lang w:val="vi-VN"/>
        </w:rPr>
        <w:t xml:space="preserve"> vệ</w:t>
      </w:r>
      <w:bookmarkEnd w:id="242"/>
      <w:r w:rsidR="00F322BB">
        <w:rPr>
          <w:sz w:val="28"/>
        </w:rPr>
        <w:t xml:space="preserve"> rừng trồng</w:t>
      </w:r>
      <w:bookmarkEnd w:id="243"/>
      <w:bookmarkEnd w:id="244"/>
    </w:p>
    <w:p w14:paraId="43D5C6DB" w14:textId="4DD83CCE" w:rsidR="0060097E" w:rsidRDefault="0060097E" w:rsidP="00CD0CC5">
      <w:pPr>
        <w:tabs>
          <w:tab w:val="left" w:pos="851"/>
        </w:tabs>
        <w:spacing w:line="360" w:lineRule="exact"/>
        <w:ind w:firstLine="720"/>
        <w:jc w:val="both"/>
        <w:rPr>
          <w:sz w:val="28"/>
          <w:szCs w:val="28"/>
        </w:rPr>
      </w:pPr>
      <w:r w:rsidRPr="00CD0CC5">
        <w:rPr>
          <w:sz w:val="28"/>
          <w:szCs w:val="28"/>
        </w:rPr>
        <w:t xml:space="preserve">Toàn bộ diện tích rừng của </w:t>
      </w:r>
      <w:r w:rsidR="00F519D1" w:rsidRPr="00CD0CC5">
        <w:rPr>
          <w:sz w:val="28"/>
          <w:szCs w:val="28"/>
        </w:rPr>
        <w:t>N</w:t>
      </w:r>
      <w:r w:rsidRPr="00CD0CC5">
        <w:rPr>
          <w:sz w:val="28"/>
          <w:szCs w:val="28"/>
        </w:rPr>
        <w:t>hóm được đưa vào kế hoạch chăm sóc bảo vệ hàng năm.</w:t>
      </w:r>
    </w:p>
    <w:p w14:paraId="782D1701" w14:textId="4C6F3D99" w:rsidR="0021770C" w:rsidRPr="0021770C" w:rsidRDefault="0021770C" w:rsidP="0021770C">
      <w:pPr>
        <w:tabs>
          <w:tab w:val="left" w:pos="851"/>
        </w:tabs>
        <w:spacing w:line="360" w:lineRule="exact"/>
        <w:ind w:firstLine="720"/>
        <w:jc w:val="center"/>
        <w:rPr>
          <w:b/>
          <w:bCs/>
          <w:sz w:val="28"/>
          <w:szCs w:val="28"/>
        </w:rPr>
      </w:pPr>
      <w:bookmarkStart w:id="245" w:name="_Hlk175567593"/>
      <w:r w:rsidRPr="0021770C">
        <w:rPr>
          <w:b/>
          <w:bCs/>
          <w:sz w:val="28"/>
          <w:szCs w:val="28"/>
        </w:rPr>
        <w:t>Bảng 8: Kế hoạch bảo vệ rừng tại các xã</w:t>
      </w:r>
      <w:r>
        <w:rPr>
          <w:b/>
          <w:bCs/>
          <w:sz w:val="28"/>
          <w:szCs w:val="28"/>
        </w:rPr>
        <w:t xml:space="preserve"> năm 2024</w:t>
      </w:r>
    </w:p>
    <w:tbl>
      <w:tblPr>
        <w:tblW w:w="9137" w:type="dxa"/>
        <w:tblInd w:w="846" w:type="dxa"/>
        <w:tblLook w:val="04A0" w:firstRow="1" w:lastRow="0" w:firstColumn="1" w:lastColumn="0" w:noHBand="0" w:noVBand="1"/>
      </w:tblPr>
      <w:tblGrid>
        <w:gridCol w:w="2036"/>
        <w:gridCol w:w="2423"/>
        <w:gridCol w:w="1981"/>
        <w:gridCol w:w="2697"/>
      </w:tblGrid>
      <w:tr w:rsidR="0021770C" w14:paraId="56E7BBE4" w14:textId="77777777" w:rsidTr="002F0CDF">
        <w:trPr>
          <w:trHeight w:val="472"/>
        </w:trPr>
        <w:tc>
          <w:tcPr>
            <w:tcW w:w="2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A177F" w14:textId="77777777" w:rsidR="0021770C" w:rsidRDefault="0021770C">
            <w:pPr>
              <w:jc w:val="center"/>
              <w:rPr>
                <w:b/>
                <w:bCs/>
                <w:color w:val="000000"/>
                <w:lang w:eastAsia="vi-VN"/>
              </w:rPr>
            </w:pPr>
            <w:r>
              <w:rPr>
                <w:b/>
                <w:bCs/>
                <w:color w:val="000000"/>
              </w:rPr>
              <w:t>TT</w:t>
            </w:r>
          </w:p>
        </w:tc>
        <w:tc>
          <w:tcPr>
            <w:tcW w:w="2422" w:type="dxa"/>
            <w:tcBorders>
              <w:top w:val="single" w:sz="4" w:space="0" w:color="auto"/>
              <w:left w:val="nil"/>
              <w:bottom w:val="single" w:sz="4" w:space="0" w:color="auto"/>
              <w:right w:val="single" w:sz="4" w:space="0" w:color="auto"/>
            </w:tcBorders>
            <w:shd w:val="clear" w:color="auto" w:fill="auto"/>
            <w:noWrap/>
            <w:vAlign w:val="center"/>
            <w:hideMark/>
          </w:tcPr>
          <w:p w14:paraId="75742B11" w14:textId="77777777" w:rsidR="0021770C" w:rsidRDefault="0021770C">
            <w:pPr>
              <w:jc w:val="center"/>
              <w:rPr>
                <w:b/>
                <w:bCs/>
                <w:color w:val="000000"/>
              </w:rPr>
            </w:pPr>
            <w:r>
              <w:rPr>
                <w:b/>
                <w:bCs/>
                <w:color w:val="000000"/>
              </w:rPr>
              <w:t>Xã</w:t>
            </w:r>
          </w:p>
        </w:tc>
        <w:tc>
          <w:tcPr>
            <w:tcW w:w="1981" w:type="dxa"/>
            <w:tcBorders>
              <w:top w:val="single" w:sz="4" w:space="0" w:color="auto"/>
              <w:left w:val="nil"/>
              <w:bottom w:val="single" w:sz="4" w:space="0" w:color="auto"/>
              <w:right w:val="single" w:sz="4" w:space="0" w:color="auto"/>
            </w:tcBorders>
            <w:shd w:val="clear" w:color="auto" w:fill="auto"/>
            <w:noWrap/>
            <w:vAlign w:val="center"/>
            <w:hideMark/>
          </w:tcPr>
          <w:p w14:paraId="04A51368" w14:textId="77777777" w:rsidR="0021770C" w:rsidRDefault="0021770C">
            <w:pPr>
              <w:jc w:val="center"/>
              <w:rPr>
                <w:b/>
                <w:bCs/>
                <w:color w:val="000000"/>
              </w:rPr>
            </w:pPr>
            <w:r>
              <w:rPr>
                <w:b/>
                <w:bCs/>
                <w:color w:val="000000"/>
              </w:rPr>
              <w:t>Số lô</w:t>
            </w:r>
          </w:p>
        </w:tc>
        <w:tc>
          <w:tcPr>
            <w:tcW w:w="2697" w:type="dxa"/>
            <w:tcBorders>
              <w:top w:val="single" w:sz="4" w:space="0" w:color="auto"/>
              <w:left w:val="nil"/>
              <w:bottom w:val="single" w:sz="4" w:space="0" w:color="auto"/>
              <w:right w:val="single" w:sz="4" w:space="0" w:color="auto"/>
            </w:tcBorders>
            <w:shd w:val="clear" w:color="auto" w:fill="auto"/>
            <w:noWrap/>
            <w:vAlign w:val="center"/>
            <w:hideMark/>
          </w:tcPr>
          <w:p w14:paraId="4BE6235E" w14:textId="77777777" w:rsidR="0021770C" w:rsidRDefault="0021770C">
            <w:pPr>
              <w:jc w:val="center"/>
              <w:rPr>
                <w:b/>
                <w:bCs/>
                <w:color w:val="000000"/>
              </w:rPr>
            </w:pPr>
            <w:r>
              <w:rPr>
                <w:b/>
                <w:bCs/>
                <w:color w:val="000000"/>
              </w:rPr>
              <w:t>Diện tích (ha)</w:t>
            </w:r>
          </w:p>
        </w:tc>
      </w:tr>
      <w:tr w:rsidR="0021770C" w14:paraId="14DC4421" w14:textId="77777777" w:rsidTr="002F0CDF">
        <w:trPr>
          <w:trHeight w:val="472"/>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13200581" w14:textId="77777777" w:rsidR="0021770C" w:rsidRDefault="0021770C">
            <w:pPr>
              <w:jc w:val="center"/>
              <w:rPr>
                <w:color w:val="000000"/>
              </w:rPr>
            </w:pPr>
            <w:r>
              <w:rPr>
                <w:color w:val="000000"/>
              </w:rPr>
              <w:t>1</w:t>
            </w:r>
          </w:p>
        </w:tc>
        <w:tc>
          <w:tcPr>
            <w:tcW w:w="2422" w:type="dxa"/>
            <w:tcBorders>
              <w:top w:val="nil"/>
              <w:left w:val="nil"/>
              <w:bottom w:val="single" w:sz="4" w:space="0" w:color="auto"/>
              <w:right w:val="single" w:sz="4" w:space="0" w:color="auto"/>
            </w:tcBorders>
            <w:shd w:val="clear" w:color="auto" w:fill="auto"/>
            <w:noWrap/>
            <w:vAlign w:val="center"/>
            <w:hideMark/>
          </w:tcPr>
          <w:p w14:paraId="4E7FDA03" w14:textId="77777777" w:rsidR="0021770C" w:rsidRDefault="0021770C">
            <w:pPr>
              <w:rPr>
                <w:color w:val="000000"/>
              </w:rPr>
            </w:pPr>
            <w:r>
              <w:rPr>
                <w:color w:val="000000"/>
              </w:rPr>
              <w:t>Hạnh Lâm</w:t>
            </w:r>
          </w:p>
        </w:tc>
        <w:tc>
          <w:tcPr>
            <w:tcW w:w="1981" w:type="dxa"/>
            <w:tcBorders>
              <w:top w:val="nil"/>
              <w:left w:val="nil"/>
              <w:bottom w:val="single" w:sz="4" w:space="0" w:color="auto"/>
              <w:right w:val="single" w:sz="4" w:space="0" w:color="auto"/>
            </w:tcBorders>
            <w:shd w:val="clear" w:color="auto" w:fill="auto"/>
            <w:noWrap/>
            <w:vAlign w:val="center"/>
            <w:hideMark/>
          </w:tcPr>
          <w:p w14:paraId="19DB8F1E" w14:textId="77777777" w:rsidR="0021770C" w:rsidRDefault="0021770C">
            <w:pPr>
              <w:jc w:val="right"/>
              <w:rPr>
                <w:color w:val="000000"/>
              </w:rPr>
            </w:pPr>
            <w:r>
              <w:rPr>
                <w:color w:val="000000"/>
              </w:rPr>
              <w:t>264</w:t>
            </w:r>
          </w:p>
        </w:tc>
        <w:tc>
          <w:tcPr>
            <w:tcW w:w="2697" w:type="dxa"/>
            <w:tcBorders>
              <w:top w:val="nil"/>
              <w:left w:val="nil"/>
              <w:bottom w:val="single" w:sz="4" w:space="0" w:color="auto"/>
              <w:right w:val="single" w:sz="4" w:space="0" w:color="auto"/>
            </w:tcBorders>
            <w:shd w:val="clear" w:color="auto" w:fill="auto"/>
            <w:noWrap/>
            <w:vAlign w:val="center"/>
            <w:hideMark/>
          </w:tcPr>
          <w:p w14:paraId="170E2634" w14:textId="77777777" w:rsidR="0021770C" w:rsidRDefault="0021770C">
            <w:pPr>
              <w:jc w:val="right"/>
              <w:rPr>
                <w:color w:val="000000"/>
              </w:rPr>
            </w:pPr>
            <w:r>
              <w:rPr>
                <w:color w:val="000000"/>
              </w:rPr>
              <w:t>718</w:t>
            </w:r>
          </w:p>
        </w:tc>
      </w:tr>
      <w:tr w:rsidR="0021770C" w14:paraId="1F56F052" w14:textId="77777777" w:rsidTr="002F0CDF">
        <w:trPr>
          <w:trHeight w:val="472"/>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612E520B" w14:textId="77777777" w:rsidR="0021770C" w:rsidRDefault="0021770C">
            <w:pPr>
              <w:jc w:val="center"/>
              <w:rPr>
                <w:color w:val="000000"/>
              </w:rPr>
            </w:pPr>
            <w:r>
              <w:rPr>
                <w:color w:val="000000"/>
              </w:rPr>
              <w:t>2</w:t>
            </w:r>
          </w:p>
        </w:tc>
        <w:tc>
          <w:tcPr>
            <w:tcW w:w="2422" w:type="dxa"/>
            <w:tcBorders>
              <w:top w:val="nil"/>
              <w:left w:val="nil"/>
              <w:bottom w:val="single" w:sz="4" w:space="0" w:color="auto"/>
              <w:right w:val="single" w:sz="4" w:space="0" w:color="auto"/>
            </w:tcBorders>
            <w:shd w:val="clear" w:color="auto" w:fill="auto"/>
            <w:noWrap/>
            <w:vAlign w:val="center"/>
            <w:hideMark/>
          </w:tcPr>
          <w:p w14:paraId="490E68B5" w14:textId="77777777" w:rsidR="0021770C" w:rsidRDefault="0021770C">
            <w:pPr>
              <w:rPr>
                <w:color w:val="000000"/>
              </w:rPr>
            </w:pPr>
            <w:r>
              <w:rPr>
                <w:color w:val="000000"/>
              </w:rPr>
              <w:t>Thanh An</w:t>
            </w:r>
          </w:p>
        </w:tc>
        <w:tc>
          <w:tcPr>
            <w:tcW w:w="1981" w:type="dxa"/>
            <w:tcBorders>
              <w:top w:val="nil"/>
              <w:left w:val="nil"/>
              <w:bottom w:val="single" w:sz="4" w:space="0" w:color="auto"/>
              <w:right w:val="single" w:sz="4" w:space="0" w:color="auto"/>
            </w:tcBorders>
            <w:shd w:val="clear" w:color="auto" w:fill="auto"/>
            <w:noWrap/>
            <w:vAlign w:val="center"/>
            <w:hideMark/>
          </w:tcPr>
          <w:p w14:paraId="48D3B322" w14:textId="77777777" w:rsidR="0021770C" w:rsidRDefault="0021770C">
            <w:pPr>
              <w:jc w:val="right"/>
              <w:rPr>
                <w:color w:val="000000"/>
              </w:rPr>
            </w:pPr>
            <w:r>
              <w:rPr>
                <w:color w:val="000000"/>
              </w:rPr>
              <w:t>229</w:t>
            </w:r>
          </w:p>
        </w:tc>
        <w:tc>
          <w:tcPr>
            <w:tcW w:w="2697" w:type="dxa"/>
            <w:tcBorders>
              <w:top w:val="nil"/>
              <w:left w:val="nil"/>
              <w:bottom w:val="single" w:sz="4" w:space="0" w:color="auto"/>
              <w:right w:val="single" w:sz="4" w:space="0" w:color="auto"/>
            </w:tcBorders>
            <w:shd w:val="clear" w:color="auto" w:fill="auto"/>
            <w:noWrap/>
            <w:vAlign w:val="center"/>
            <w:hideMark/>
          </w:tcPr>
          <w:p w14:paraId="7C8BEED9" w14:textId="77777777" w:rsidR="0021770C" w:rsidRDefault="0021770C">
            <w:pPr>
              <w:jc w:val="right"/>
              <w:rPr>
                <w:color w:val="000000"/>
              </w:rPr>
            </w:pPr>
            <w:r>
              <w:rPr>
                <w:color w:val="000000"/>
              </w:rPr>
              <w:t>448.55</w:t>
            </w:r>
          </w:p>
        </w:tc>
      </w:tr>
      <w:tr w:rsidR="0021770C" w14:paraId="393B98B7" w14:textId="77777777" w:rsidTr="002F0CDF">
        <w:trPr>
          <w:trHeight w:val="472"/>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654E4C6F" w14:textId="77777777" w:rsidR="0021770C" w:rsidRDefault="0021770C">
            <w:pPr>
              <w:jc w:val="center"/>
              <w:rPr>
                <w:color w:val="000000"/>
              </w:rPr>
            </w:pPr>
            <w:r>
              <w:rPr>
                <w:color w:val="000000"/>
              </w:rPr>
              <w:t>3</w:t>
            </w:r>
          </w:p>
        </w:tc>
        <w:tc>
          <w:tcPr>
            <w:tcW w:w="2422" w:type="dxa"/>
            <w:tcBorders>
              <w:top w:val="nil"/>
              <w:left w:val="nil"/>
              <w:bottom w:val="single" w:sz="4" w:space="0" w:color="auto"/>
              <w:right w:val="single" w:sz="4" w:space="0" w:color="auto"/>
            </w:tcBorders>
            <w:shd w:val="clear" w:color="auto" w:fill="auto"/>
            <w:noWrap/>
            <w:vAlign w:val="center"/>
            <w:hideMark/>
          </w:tcPr>
          <w:p w14:paraId="07D72594" w14:textId="77777777" w:rsidR="0021770C" w:rsidRDefault="0021770C">
            <w:pPr>
              <w:rPr>
                <w:color w:val="000000"/>
              </w:rPr>
            </w:pPr>
            <w:r>
              <w:rPr>
                <w:color w:val="000000"/>
              </w:rPr>
              <w:t>Thanh Chi</w:t>
            </w:r>
          </w:p>
        </w:tc>
        <w:tc>
          <w:tcPr>
            <w:tcW w:w="1981" w:type="dxa"/>
            <w:tcBorders>
              <w:top w:val="nil"/>
              <w:left w:val="nil"/>
              <w:bottom w:val="single" w:sz="4" w:space="0" w:color="auto"/>
              <w:right w:val="single" w:sz="4" w:space="0" w:color="auto"/>
            </w:tcBorders>
            <w:shd w:val="clear" w:color="auto" w:fill="auto"/>
            <w:noWrap/>
            <w:vAlign w:val="center"/>
            <w:hideMark/>
          </w:tcPr>
          <w:p w14:paraId="63C95DC7" w14:textId="77777777" w:rsidR="0021770C" w:rsidRDefault="0021770C">
            <w:pPr>
              <w:jc w:val="right"/>
              <w:rPr>
                <w:color w:val="000000"/>
              </w:rPr>
            </w:pPr>
            <w:r>
              <w:rPr>
                <w:color w:val="000000"/>
              </w:rPr>
              <w:t>18</w:t>
            </w:r>
          </w:p>
        </w:tc>
        <w:tc>
          <w:tcPr>
            <w:tcW w:w="2697" w:type="dxa"/>
            <w:tcBorders>
              <w:top w:val="nil"/>
              <w:left w:val="nil"/>
              <w:bottom w:val="single" w:sz="4" w:space="0" w:color="auto"/>
              <w:right w:val="single" w:sz="4" w:space="0" w:color="auto"/>
            </w:tcBorders>
            <w:shd w:val="clear" w:color="auto" w:fill="auto"/>
            <w:noWrap/>
            <w:vAlign w:val="center"/>
            <w:hideMark/>
          </w:tcPr>
          <w:p w14:paraId="3F1F9248" w14:textId="77777777" w:rsidR="0021770C" w:rsidRDefault="0021770C">
            <w:pPr>
              <w:jc w:val="right"/>
              <w:rPr>
                <w:color w:val="000000"/>
              </w:rPr>
            </w:pPr>
            <w:r>
              <w:rPr>
                <w:color w:val="000000"/>
              </w:rPr>
              <w:t>6.95</w:t>
            </w:r>
          </w:p>
        </w:tc>
      </w:tr>
      <w:tr w:rsidR="0021770C" w14:paraId="5E4314A6" w14:textId="77777777" w:rsidTr="002F0CDF">
        <w:trPr>
          <w:trHeight w:val="472"/>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3E5E860A" w14:textId="77777777" w:rsidR="0021770C" w:rsidRDefault="0021770C">
            <w:pPr>
              <w:jc w:val="center"/>
              <w:rPr>
                <w:color w:val="000000"/>
              </w:rPr>
            </w:pPr>
            <w:r>
              <w:rPr>
                <w:color w:val="000000"/>
              </w:rPr>
              <w:t>4</w:t>
            </w:r>
          </w:p>
        </w:tc>
        <w:tc>
          <w:tcPr>
            <w:tcW w:w="2422" w:type="dxa"/>
            <w:tcBorders>
              <w:top w:val="nil"/>
              <w:left w:val="nil"/>
              <w:bottom w:val="single" w:sz="4" w:space="0" w:color="auto"/>
              <w:right w:val="single" w:sz="4" w:space="0" w:color="auto"/>
            </w:tcBorders>
            <w:shd w:val="clear" w:color="auto" w:fill="auto"/>
            <w:noWrap/>
            <w:vAlign w:val="center"/>
            <w:hideMark/>
          </w:tcPr>
          <w:p w14:paraId="4B48F424" w14:textId="77777777" w:rsidR="0021770C" w:rsidRDefault="0021770C">
            <w:pPr>
              <w:rPr>
                <w:color w:val="000000"/>
              </w:rPr>
            </w:pPr>
            <w:r>
              <w:rPr>
                <w:color w:val="000000"/>
              </w:rPr>
              <w:t>Thanh Đức</w:t>
            </w:r>
          </w:p>
        </w:tc>
        <w:tc>
          <w:tcPr>
            <w:tcW w:w="1981" w:type="dxa"/>
            <w:tcBorders>
              <w:top w:val="nil"/>
              <w:left w:val="nil"/>
              <w:bottom w:val="single" w:sz="4" w:space="0" w:color="auto"/>
              <w:right w:val="single" w:sz="4" w:space="0" w:color="auto"/>
            </w:tcBorders>
            <w:shd w:val="clear" w:color="auto" w:fill="auto"/>
            <w:noWrap/>
            <w:vAlign w:val="center"/>
            <w:hideMark/>
          </w:tcPr>
          <w:p w14:paraId="48CADFFF" w14:textId="77777777" w:rsidR="0021770C" w:rsidRDefault="0021770C">
            <w:pPr>
              <w:jc w:val="right"/>
              <w:rPr>
                <w:color w:val="000000"/>
              </w:rPr>
            </w:pPr>
            <w:r>
              <w:rPr>
                <w:color w:val="000000"/>
              </w:rPr>
              <w:t>473</w:t>
            </w:r>
          </w:p>
        </w:tc>
        <w:tc>
          <w:tcPr>
            <w:tcW w:w="2697" w:type="dxa"/>
            <w:tcBorders>
              <w:top w:val="nil"/>
              <w:left w:val="nil"/>
              <w:bottom w:val="single" w:sz="4" w:space="0" w:color="auto"/>
              <w:right w:val="single" w:sz="4" w:space="0" w:color="auto"/>
            </w:tcBorders>
            <w:shd w:val="clear" w:color="auto" w:fill="auto"/>
            <w:noWrap/>
            <w:vAlign w:val="center"/>
            <w:hideMark/>
          </w:tcPr>
          <w:p w14:paraId="2A000817" w14:textId="77777777" w:rsidR="0021770C" w:rsidRDefault="0021770C">
            <w:pPr>
              <w:jc w:val="right"/>
              <w:rPr>
                <w:color w:val="000000"/>
              </w:rPr>
            </w:pPr>
            <w:r>
              <w:rPr>
                <w:color w:val="000000"/>
              </w:rPr>
              <w:t>625.42</w:t>
            </w:r>
          </w:p>
        </w:tc>
      </w:tr>
      <w:tr w:rsidR="0021770C" w14:paraId="17B7F7AF" w14:textId="77777777" w:rsidTr="002F0CDF">
        <w:trPr>
          <w:trHeight w:val="472"/>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4E7C0A48" w14:textId="77777777" w:rsidR="0021770C" w:rsidRDefault="0021770C">
            <w:pPr>
              <w:jc w:val="center"/>
              <w:rPr>
                <w:color w:val="000000"/>
              </w:rPr>
            </w:pPr>
            <w:r>
              <w:rPr>
                <w:color w:val="000000"/>
              </w:rPr>
              <w:t>5</w:t>
            </w:r>
          </w:p>
        </w:tc>
        <w:tc>
          <w:tcPr>
            <w:tcW w:w="2422" w:type="dxa"/>
            <w:tcBorders>
              <w:top w:val="nil"/>
              <w:left w:val="nil"/>
              <w:bottom w:val="single" w:sz="4" w:space="0" w:color="auto"/>
              <w:right w:val="single" w:sz="4" w:space="0" w:color="auto"/>
            </w:tcBorders>
            <w:shd w:val="clear" w:color="auto" w:fill="auto"/>
            <w:noWrap/>
            <w:vAlign w:val="center"/>
            <w:hideMark/>
          </w:tcPr>
          <w:p w14:paraId="07A34E2B" w14:textId="77777777" w:rsidR="0021770C" w:rsidRDefault="0021770C">
            <w:pPr>
              <w:rPr>
                <w:color w:val="000000"/>
              </w:rPr>
            </w:pPr>
            <w:r>
              <w:rPr>
                <w:color w:val="000000"/>
              </w:rPr>
              <w:t>Thanh Khê</w:t>
            </w:r>
          </w:p>
        </w:tc>
        <w:tc>
          <w:tcPr>
            <w:tcW w:w="1981" w:type="dxa"/>
            <w:tcBorders>
              <w:top w:val="nil"/>
              <w:left w:val="nil"/>
              <w:bottom w:val="single" w:sz="4" w:space="0" w:color="auto"/>
              <w:right w:val="single" w:sz="4" w:space="0" w:color="auto"/>
            </w:tcBorders>
            <w:shd w:val="clear" w:color="auto" w:fill="auto"/>
            <w:noWrap/>
            <w:vAlign w:val="center"/>
            <w:hideMark/>
          </w:tcPr>
          <w:p w14:paraId="1EFA6B37" w14:textId="77777777" w:rsidR="0021770C" w:rsidRDefault="0021770C">
            <w:pPr>
              <w:jc w:val="right"/>
              <w:rPr>
                <w:color w:val="000000"/>
              </w:rPr>
            </w:pPr>
            <w:r>
              <w:rPr>
                <w:color w:val="000000"/>
              </w:rPr>
              <w:t>48</w:t>
            </w:r>
          </w:p>
        </w:tc>
        <w:tc>
          <w:tcPr>
            <w:tcW w:w="2697" w:type="dxa"/>
            <w:tcBorders>
              <w:top w:val="nil"/>
              <w:left w:val="nil"/>
              <w:bottom w:val="single" w:sz="4" w:space="0" w:color="auto"/>
              <w:right w:val="single" w:sz="4" w:space="0" w:color="auto"/>
            </w:tcBorders>
            <w:shd w:val="clear" w:color="auto" w:fill="auto"/>
            <w:noWrap/>
            <w:vAlign w:val="center"/>
            <w:hideMark/>
          </w:tcPr>
          <w:p w14:paraId="07EFDB2D" w14:textId="77777777" w:rsidR="0021770C" w:rsidRDefault="0021770C">
            <w:pPr>
              <w:jc w:val="right"/>
              <w:rPr>
                <w:color w:val="000000"/>
              </w:rPr>
            </w:pPr>
            <w:r>
              <w:rPr>
                <w:color w:val="000000"/>
              </w:rPr>
              <w:t>64.09</w:t>
            </w:r>
          </w:p>
        </w:tc>
      </w:tr>
      <w:tr w:rsidR="0021770C" w14:paraId="15038981" w14:textId="77777777" w:rsidTr="002F0CDF">
        <w:trPr>
          <w:trHeight w:val="472"/>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07A5C01B" w14:textId="77777777" w:rsidR="0021770C" w:rsidRDefault="0021770C">
            <w:pPr>
              <w:jc w:val="center"/>
              <w:rPr>
                <w:color w:val="000000"/>
              </w:rPr>
            </w:pPr>
            <w:r>
              <w:rPr>
                <w:color w:val="000000"/>
              </w:rPr>
              <w:t>6</w:t>
            </w:r>
          </w:p>
        </w:tc>
        <w:tc>
          <w:tcPr>
            <w:tcW w:w="2422" w:type="dxa"/>
            <w:tcBorders>
              <w:top w:val="nil"/>
              <w:left w:val="nil"/>
              <w:bottom w:val="single" w:sz="4" w:space="0" w:color="auto"/>
              <w:right w:val="single" w:sz="4" w:space="0" w:color="auto"/>
            </w:tcBorders>
            <w:shd w:val="clear" w:color="auto" w:fill="auto"/>
            <w:noWrap/>
            <w:vAlign w:val="center"/>
            <w:hideMark/>
          </w:tcPr>
          <w:p w14:paraId="7CC782E1" w14:textId="77777777" w:rsidR="0021770C" w:rsidRDefault="0021770C">
            <w:pPr>
              <w:rPr>
                <w:color w:val="000000"/>
              </w:rPr>
            </w:pPr>
            <w:r>
              <w:rPr>
                <w:color w:val="000000"/>
              </w:rPr>
              <w:t>Thanh Liên</w:t>
            </w:r>
          </w:p>
        </w:tc>
        <w:tc>
          <w:tcPr>
            <w:tcW w:w="1981" w:type="dxa"/>
            <w:tcBorders>
              <w:top w:val="nil"/>
              <w:left w:val="nil"/>
              <w:bottom w:val="single" w:sz="4" w:space="0" w:color="auto"/>
              <w:right w:val="single" w:sz="4" w:space="0" w:color="auto"/>
            </w:tcBorders>
            <w:shd w:val="clear" w:color="auto" w:fill="auto"/>
            <w:noWrap/>
            <w:vAlign w:val="center"/>
            <w:hideMark/>
          </w:tcPr>
          <w:p w14:paraId="0CF4DEFD" w14:textId="77777777" w:rsidR="0021770C" w:rsidRDefault="0021770C">
            <w:pPr>
              <w:jc w:val="right"/>
              <w:rPr>
                <w:color w:val="000000"/>
              </w:rPr>
            </w:pPr>
            <w:r>
              <w:rPr>
                <w:color w:val="000000"/>
              </w:rPr>
              <w:t>301</w:t>
            </w:r>
          </w:p>
        </w:tc>
        <w:tc>
          <w:tcPr>
            <w:tcW w:w="2697" w:type="dxa"/>
            <w:tcBorders>
              <w:top w:val="nil"/>
              <w:left w:val="nil"/>
              <w:bottom w:val="single" w:sz="4" w:space="0" w:color="auto"/>
              <w:right w:val="single" w:sz="4" w:space="0" w:color="auto"/>
            </w:tcBorders>
            <w:shd w:val="clear" w:color="auto" w:fill="auto"/>
            <w:noWrap/>
            <w:vAlign w:val="center"/>
            <w:hideMark/>
          </w:tcPr>
          <w:p w14:paraId="291B3D18" w14:textId="77777777" w:rsidR="0021770C" w:rsidRDefault="0021770C">
            <w:pPr>
              <w:jc w:val="right"/>
              <w:rPr>
                <w:color w:val="000000"/>
              </w:rPr>
            </w:pPr>
            <w:r>
              <w:rPr>
                <w:color w:val="000000"/>
              </w:rPr>
              <w:t>318.71</w:t>
            </w:r>
          </w:p>
        </w:tc>
      </w:tr>
      <w:tr w:rsidR="0021770C" w14:paraId="59DCFFF0" w14:textId="77777777" w:rsidTr="002F0CDF">
        <w:trPr>
          <w:trHeight w:val="472"/>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43BECDCA" w14:textId="77777777" w:rsidR="0021770C" w:rsidRDefault="0021770C">
            <w:pPr>
              <w:jc w:val="center"/>
              <w:rPr>
                <w:color w:val="000000"/>
              </w:rPr>
            </w:pPr>
            <w:r>
              <w:rPr>
                <w:color w:val="000000"/>
              </w:rPr>
              <w:t>7</w:t>
            </w:r>
          </w:p>
        </w:tc>
        <w:tc>
          <w:tcPr>
            <w:tcW w:w="2422" w:type="dxa"/>
            <w:tcBorders>
              <w:top w:val="nil"/>
              <w:left w:val="nil"/>
              <w:bottom w:val="single" w:sz="4" w:space="0" w:color="auto"/>
              <w:right w:val="single" w:sz="4" w:space="0" w:color="auto"/>
            </w:tcBorders>
            <w:shd w:val="clear" w:color="auto" w:fill="auto"/>
            <w:noWrap/>
            <w:vAlign w:val="center"/>
            <w:hideMark/>
          </w:tcPr>
          <w:p w14:paraId="09E99381" w14:textId="77777777" w:rsidR="0021770C" w:rsidRDefault="0021770C">
            <w:pPr>
              <w:rPr>
                <w:color w:val="000000"/>
              </w:rPr>
            </w:pPr>
            <w:r>
              <w:rPr>
                <w:color w:val="000000"/>
              </w:rPr>
              <w:t>Thanh Mỹ</w:t>
            </w:r>
          </w:p>
        </w:tc>
        <w:tc>
          <w:tcPr>
            <w:tcW w:w="1981" w:type="dxa"/>
            <w:tcBorders>
              <w:top w:val="nil"/>
              <w:left w:val="nil"/>
              <w:bottom w:val="single" w:sz="4" w:space="0" w:color="auto"/>
              <w:right w:val="single" w:sz="4" w:space="0" w:color="auto"/>
            </w:tcBorders>
            <w:shd w:val="clear" w:color="auto" w:fill="auto"/>
            <w:noWrap/>
            <w:vAlign w:val="center"/>
            <w:hideMark/>
          </w:tcPr>
          <w:p w14:paraId="60CC7C86" w14:textId="77777777" w:rsidR="0021770C" w:rsidRDefault="0021770C">
            <w:pPr>
              <w:jc w:val="right"/>
              <w:rPr>
                <w:color w:val="000000"/>
              </w:rPr>
            </w:pPr>
            <w:r>
              <w:rPr>
                <w:color w:val="000000"/>
              </w:rPr>
              <w:t>515</w:t>
            </w:r>
          </w:p>
        </w:tc>
        <w:tc>
          <w:tcPr>
            <w:tcW w:w="2697" w:type="dxa"/>
            <w:tcBorders>
              <w:top w:val="nil"/>
              <w:left w:val="nil"/>
              <w:bottom w:val="single" w:sz="4" w:space="0" w:color="auto"/>
              <w:right w:val="single" w:sz="4" w:space="0" w:color="auto"/>
            </w:tcBorders>
            <w:shd w:val="clear" w:color="auto" w:fill="auto"/>
            <w:noWrap/>
            <w:vAlign w:val="center"/>
            <w:hideMark/>
          </w:tcPr>
          <w:p w14:paraId="1FD21785" w14:textId="77777777" w:rsidR="0021770C" w:rsidRDefault="0021770C">
            <w:pPr>
              <w:jc w:val="right"/>
              <w:rPr>
                <w:color w:val="000000"/>
              </w:rPr>
            </w:pPr>
            <w:r>
              <w:rPr>
                <w:color w:val="000000"/>
              </w:rPr>
              <w:t>670.72</w:t>
            </w:r>
          </w:p>
        </w:tc>
      </w:tr>
      <w:tr w:rsidR="0021770C" w14:paraId="16580B03" w14:textId="77777777" w:rsidTr="002F0CDF">
        <w:trPr>
          <w:trHeight w:val="472"/>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0E5383FD" w14:textId="77777777" w:rsidR="0021770C" w:rsidRDefault="0021770C">
            <w:pPr>
              <w:jc w:val="center"/>
              <w:rPr>
                <w:color w:val="000000"/>
              </w:rPr>
            </w:pPr>
            <w:r>
              <w:rPr>
                <w:color w:val="000000"/>
              </w:rPr>
              <w:t>8</w:t>
            </w:r>
          </w:p>
        </w:tc>
        <w:tc>
          <w:tcPr>
            <w:tcW w:w="2422" w:type="dxa"/>
            <w:tcBorders>
              <w:top w:val="nil"/>
              <w:left w:val="nil"/>
              <w:bottom w:val="single" w:sz="4" w:space="0" w:color="auto"/>
              <w:right w:val="single" w:sz="4" w:space="0" w:color="auto"/>
            </w:tcBorders>
            <w:shd w:val="clear" w:color="auto" w:fill="auto"/>
            <w:noWrap/>
            <w:vAlign w:val="center"/>
            <w:hideMark/>
          </w:tcPr>
          <w:p w14:paraId="34FB46AB" w14:textId="77777777" w:rsidR="0021770C" w:rsidRDefault="0021770C">
            <w:pPr>
              <w:rPr>
                <w:color w:val="000000"/>
              </w:rPr>
            </w:pPr>
            <w:r>
              <w:rPr>
                <w:color w:val="000000"/>
              </w:rPr>
              <w:t>Thanh Ngọc</w:t>
            </w:r>
          </w:p>
        </w:tc>
        <w:tc>
          <w:tcPr>
            <w:tcW w:w="1981" w:type="dxa"/>
            <w:tcBorders>
              <w:top w:val="nil"/>
              <w:left w:val="nil"/>
              <w:bottom w:val="single" w:sz="4" w:space="0" w:color="auto"/>
              <w:right w:val="single" w:sz="4" w:space="0" w:color="auto"/>
            </w:tcBorders>
            <w:shd w:val="clear" w:color="auto" w:fill="auto"/>
            <w:noWrap/>
            <w:vAlign w:val="center"/>
            <w:hideMark/>
          </w:tcPr>
          <w:p w14:paraId="26D2EC15" w14:textId="77777777" w:rsidR="0021770C" w:rsidRDefault="0021770C">
            <w:pPr>
              <w:jc w:val="right"/>
              <w:rPr>
                <w:color w:val="000000"/>
              </w:rPr>
            </w:pPr>
            <w:r>
              <w:rPr>
                <w:color w:val="000000"/>
              </w:rPr>
              <w:t>352</w:t>
            </w:r>
          </w:p>
        </w:tc>
        <w:tc>
          <w:tcPr>
            <w:tcW w:w="2697" w:type="dxa"/>
            <w:tcBorders>
              <w:top w:val="nil"/>
              <w:left w:val="nil"/>
              <w:bottom w:val="single" w:sz="4" w:space="0" w:color="auto"/>
              <w:right w:val="single" w:sz="4" w:space="0" w:color="auto"/>
            </w:tcBorders>
            <w:shd w:val="clear" w:color="auto" w:fill="auto"/>
            <w:noWrap/>
            <w:vAlign w:val="center"/>
            <w:hideMark/>
          </w:tcPr>
          <w:p w14:paraId="04B7B2EE" w14:textId="77777777" w:rsidR="0021770C" w:rsidRDefault="0021770C">
            <w:pPr>
              <w:jc w:val="right"/>
              <w:rPr>
                <w:color w:val="000000"/>
              </w:rPr>
            </w:pPr>
            <w:r>
              <w:rPr>
                <w:color w:val="000000"/>
              </w:rPr>
              <w:t>328.04</w:t>
            </w:r>
          </w:p>
        </w:tc>
      </w:tr>
      <w:tr w:rsidR="0021770C" w14:paraId="2030455C" w14:textId="77777777" w:rsidTr="002F0CDF">
        <w:trPr>
          <w:trHeight w:val="472"/>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4AAB2E8F" w14:textId="77777777" w:rsidR="0021770C" w:rsidRDefault="0021770C">
            <w:pPr>
              <w:jc w:val="center"/>
              <w:rPr>
                <w:color w:val="000000"/>
              </w:rPr>
            </w:pPr>
            <w:r>
              <w:rPr>
                <w:color w:val="000000"/>
              </w:rPr>
              <w:t>9</w:t>
            </w:r>
          </w:p>
        </w:tc>
        <w:tc>
          <w:tcPr>
            <w:tcW w:w="2422" w:type="dxa"/>
            <w:tcBorders>
              <w:top w:val="nil"/>
              <w:left w:val="nil"/>
              <w:bottom w:val="single" w:sz="4" w:space="0" w:color="auto"/>
              <w:right w:val="single" w:sz="4" w:space="0" w:color="auto"/>
            </w:tcBorders>
            <w:shd w:val="clear" w:color="auto" w:fill="auto"/>
            <w:noWrap/>
            <w:vAlign w:val="center"/>
            <w:hideMark/>
          </w:tcPr>
          <w:p w14:paraId="2425EDD5" w14:textId="77777777" w:rsidR="0021770C" w:rsidRDefault="0021770C">
            <w:pPr>
              <w:rPr>
                <w:color w:val="000000"/>
              </w:rPr>
            </w:pPr>
            <w:r>
              <w:rPr>
                <w:color w:val="000000"/>
              </w:rPr>
              <w:t>Thanh Nho</w:t>
            </w:r>
          </w:p>
        </w:tc>
        <w:tc>
          <w:tcPr>
            <w:tcW w:w="1981" w:type="dxa"/>
            <w:tcBorders>
              <w:top w:val="nil"/>
              <w:left w:val="nil"/>
              <w:bottom w:val="single" w:sz="4" w:space="0" w:color="auto"/>
              <w:right w:val="single" w:sz="4" w:space="0" w:color="auto"/>
            </w:tcBorders>
            <w:shd w:val="clear" w:color="auto" w:fill="auto"/>
            <w:noWrap/>
            <w:vAlign w:val="center"/>
            <w:hideMark/>
          </w:tcPr>
          <w:p w14:paraId="5E21BB99" w14:textId="77777777" w:rsidR="0021770C" w:rsidRDefault="0021770C">
            <w:pPr>
              <w:jc w:val="right"/>
              <w:rPr>
                <w:color w:val="000000"/>
              </w:rPr>
            </w:pPr>
            <w:r>
              <w:rPr>
                <w:color w:val="000000"/>
              </w:rPr>
              <w:t>410</w:t>
            </w:r>
          </w:p>
        </w:tc>
        <w:tc>
          <w:tcPr>
            <w:tcW w:w="2697" w:type="dxa"/>
            <w:tcBorders>
              <w:top w:val="nil"/>
              <w:left w:val="nil"/>
              <w:bottom w:val="single" w:sz="4" w:space="0" w:color="auto"/>
              <w:right w:val="single" w:sz="4" w:space="0" w:color="auto"/>
            </w:tcBorders>
            <w:shd w:val="clear" w:color="auto" w:fill="auto"/>
            <w:noWrap/>
            <w:vAlign w:val="center"/>
            <w:hideMark/>
          </w:tcPr>
          <w:p w14:paraId="4F26D7C3" w14:textId="77777777" w:rsidR="0021770C" w:rsidRDefault="0021770C">
            <w:pPr>
              <w:jc w:val="right"/>
              <w:rPr>
                <w:color w:val="000000"/>
              </w:rPr>
            </w:pPr>
            <w:r>
              <w:rPr>
                <w:color w:val="000000"/>
              </w:rPr>
              <w:t>427.54</w:t>
            </w:r>
          </w:p>
        </w:tc>
      </w:tr>
      <w:tr w:rsidR="0021770C" w14:paraId="1247076B" w14:textId="77777777" w:rsidTr="002F0CDF">
        <w:trPr>
          <w:trHeight w:val="472"/>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76E19503" w14:textId="77777777" w:rsidR="0021770C" w:rsidRDefault="0021770C">
            <w:pPr>
              <w:jc w:val="center"/>
              <w:rPr>
                <w:color w:val="000000"/>
              </w:rPr>
            </w:pPr>
            <w:r>
              <w:rPr>
                <w:color w:val="000000"/>
              </w:rPr>
              <w:t>10</w:t>
            </w:r>
          </w:p>
        </w:tc>
        <w:tc>
          <w:tcPr>
            <w:tcW w:w="2422" w:type="dxa"/>
            <w:tcBorders>
              <w:top w:val="nil"/>
              <w:left w:val="nil"/>
              <w:bottom w:val="single" w:sz="4" w:space="0" w:color="auto"/>
              <w:right w:val="single" w:sz="4" w:space="0" w:color="auto"/>
            </w:tcBorders>
            <w:shd w:val="clear" w:color="auto" w:fill="auto"/>
            <w:noWrap/>
            <w:vAlign w:val="center"/>
            <w:hideMark/>
          </w:tcPr>
          <w:p w14:paraId="471E95F1" w14:textId="77777777" w:rsidR="0021770C" w:rsidRDefault="0021770C">
            <w:pPr>
              <w:rPr>
                <w:color w:val="000000"/>
              </w:rPr>
            </w:pPr>
            <w:r>
              <w:rPr>
                <w:color w:val="000000"/>
              </w:rPr>
              <w:t>Thanh Thịnh</w:t>
            </w:r>
          </w:p>
        </w:tc>
        <w:tc>
          <w:tcPr>
            <w:tcW w:w="1981" w:type="dxa"/>
            <w:tcBorders>
              <w:top w:val="nil"/>
              <w:left w:val="nil"/>
              <w:bottom w:val="single" w:sz="4" w:space="0" w:color="auto"/>
              <w:right w:val="single" w:sz="4" w:space="0" w:color="auto"/>
            </w:tcBorders>
            <w:shd w:val="clear" w:color="auto" w:fill="auto"/>
            <w:noWrap/>
            <w:vAlign w:val="center"/>
            <w:hideMark/>
          </w:tcPr>
          <w:p w14:paraId="7B6B1025" w14:textId="77777777" w:rsidR="0021770C" w:rsidRDefault="0021770C">
            <w:pPr>
              <w:jc w:val="right"/>
              <w:rPr>
                <w:color w:val="000000"/>
              </w:rPr>
            </w:pPr>
            <w:r>
              <w:rPr>
                <w:color w:val="000000"/>
              </w:rPr>
              <w:t>464</w:t>
            </w:r>
          </w:p>
        </w:tc>
        <w:tc>
          <w:tcPr>
            <w:tcW w:w="2697" w:type="dxa"/>
            <w:tcBorders>
              <w:top w:val="nil"/>
              <w:left w:val="nil"/>
              <w:bottom w:val="single" w:sz="4" w:space="0" w:color="auto"/>
              <w:right w:val="single" w:sz="4" w:space="0" w:color="auto"/>
            </w:tcBorders>
            <w:shd w:val="clear" w:color="auto" w:fill="auto"/>
            <w:noWrap/>
            <w:vAlign w:val="center"/>
            <w:hideMark/>
          </w:tcPr>
          <w:p w14:paraId="5557543A" w14:textId="77777777" w:rsidR="0021770C" w:rsidRDefault="0021770C">
            <w:pPr>
              <w:jc w:val="right"/>
              <w:rPr>
                <w:color w:val="000000"/>
              </w:rPr>
            </w:pPr>
            <w:r>
              <w:rPr>
                <w:color w:val="000000"/>
              </w:rPr>
              <w:t>335.83</w:t>
            </w:r>
          </w:p>
        </w:tc>
      </w:tr>
      <w:tr w:rsidR="0021770C" w14:paraId="7B83BC10" w14:textId="77777777" w:rsidTr="002F0CDF">
        <w:trPr>
          <w:trHeight w:val="472"/>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49F45F40" w14:textId="77777777" w:rsidR="0021770C" w:rsidRDefault="0021770C">
            <w:pPr>
              <w:jc w:val="center"/>
              <w:rPr>
                <w:color w:val="000000"/>
              </w:rPr>
            </w:pPr>
            <w:r>
              <w:rPr>
                <w:color w:val="000000"/>
              </w:rPr>
              <w:t>11</w:t>
            </w:r>
          </w:p>
        </w:tc>
        <w:tc>
          <w:tcPr>
            <w:tcW w:w="2422" w:type="dxa"/>
            <w:tcBorders>
              <w:top w:val="nil"/>
              <w:left w:val="nil"/>
              <w:bottom w:val="single" w:sz="4" w:space="0" w:color="auto"/>
              <w:right w:val="single" w:sz="4" w:space="0" w:color="auto"/>
            </w:tcBorders>
            <w:shd w:val="clear" w:color="auto" w:fill="auto"/>
            <w:noWrap/>
            <w:vAlign w:val="center"/>
            <w:hideMark/>
          </w:tcPr>
          <w:p w14:paraId="3EF6E9C0" w14:textId="77777777" w:rsidR="0021770C" w:rsidRDefault="0021770C">
            <w:pPr>
              <w:rPr>
                <w:color w:val="000000"/>
              </w:rPr>
            </w:pPr>
            <w:r>
              <w:rPr>
                <w:color w:val="000000"/>
              </w:rPr>
              <w:t>Võ Liệt</w:t>
            </w:r>
          </w:p>
        </w:tc>
        <w:tc>
          <w:tcPr>
            <w:tcW w:w="1981" w:type="dxa"/>
            <w:tcBorders>
              <w:top w:val="nil"/>
              <w:left w:val="nil"/>
              <w:bottom w:val="single" w:sz="4" w:space="0" w:color="auto"/>
              <w:right w:val="single" w:sz="4" w:space="0" w:color="auto"/>
            </w:tcBorders>
            <w:shd w:val="clear" w:color="auto" w:fill="auto"/>
            <w:noWrap/>
            <w:vAlign w:val="center"/>
            <w:hideMark/>
          </w:tcPr>
          <w:p w14:paraId="217239E0" w14:textId="77777777" w:rsidR="0021770C" w:rsidRDefault="0021770C">
            <w:pPr>
              <w:jc w:val="right"/>
              <w:rPr>
                <w:color w:val="000000"/>
              </w:rPr>
            </w:pPr>
            <w:r>
              <w:rPr>
                <w:color w:val="000000"/>
              </w:rPr>
              <w:t>468</w:t>
            </w:r>
          </w:p>
        </w:tc>
        <w:tc>
          <w:tcPr>
            <w:tcW w:w="2697" w:type="dxa"/>
            <w:tcBorders>
              <w:top w:val="nil"/>
              <w:left w:val="nil"/>
              <w:bottom w:val="single" w:sz="4" w:space="0" w:color="auto"/>
              <w:right w:val="single" w:sz="4" w:space="0" w:color="auto"/>
            </w:tcBorders>
            <w:shd w:val="clear" w:color="auto" w:fill="auto"/>
            <w:noWrap/>
            <w:vAlign w:val="center"/>
            <w:hideMark/>
          </w:tcPr>
          <w:p w14:paraId="36231906" w14:textId="77777777" w:rsidR="0021770C" w:rsidRDefault="0021770C">
            <w:pPr>
              <w:jc w:val="right"/>
              <w:rPr>
                <w:color w:val="000000"/>
              </w:rPr>
            </w:pPr>
            <w:r>
              <w:rPr>
                <w:color w:val="000000"/>
              </w:rPr>
              <w:t>259.53</w:t>
            </w:r>
          </w:p>
        </w:tc>
      </w:tr>
      <w:tr w:rsidR="0021770C" w14:paraId="6BD87ECB" w14:textId="77777777" w:rsidTr="002F0CDF">
        <w:trPr>
          <w:trHeight w:val="472"/>
        </w:trPr>
        <w:tc>
          <w:tcPr>
            <w:tcW w:w="44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2BD8F" w14:textId="77777777" w:rsidR="0021770C" w:rsidRDefault="0021770C">
            <w:pPr>
              <w:jc w:val="center"/>
              <w:rPr>
                <w:b/>
                <w:bCs/>
                <w:color w:val="000000"/>
              </w:rPr>
            </w:pPr>
            <w:r>
              <w:rPr>
                <w:b/>
                <w:bCs/>
                <w:color w:val="000000"/>
              </w:rPr>
              <w:t>Tổng</w:t>
            </w:r>
          </w:p>
        </w:tc>
        <w:tc>
          <w:tcPr>
            <w:tcW w:w="1981" w:type="dxa"/>
            <w:tcBorders>
              <w:top w:val="nil"/>
              <w:left w:val="nil"/>
              <w:bottom w:val="single" w:sz="4" w:space="0" w:color="auto"/>
              <w:right w:val="single" w:sz="4" w:space="0" w:color="auto"/>
            </w:tcBorders>
            <w:shd w:val="clear" w:color="auto" w:fill="auto"/>
            <w:noWrap/>
            <w:vAlign w:val="center"/>
            <w:hideMark/>
          </w:tcPr>
          <w:p w14:paraId="3ABEC149" w14:textId="77777777" w:rsidR="0021770C" w:rsidRDefault="0021770C">
            <w:pPr>
              <w:jc w:val="right"/>
              <w:rPr>
                <w:b/>
                <w:bCs/>
                <w:color w:val="000000"/>
              </w:rPr>
            </w:pPr>
            <w:r>
              <w:rPr>
                <w:b/>
                <w:bCs/>
                <w:color w:val="000000"/>
              </w:rPr>
              <w:t>3542</w:t>
            </w:r>
          </w:p>
        </w:tc>
        <w:tc>
          <w:tcPr>
            <w:tcW w:w="2697" w:type="dxa"/>
            <w:tcBorders>
              <w:top w:val="nil"/>
              <w:left w:val="nil"/>
              <w:bottom w:val="single" w:sz="4" w:space="0" w:color="auto"/>
              <w:right w:val="single" w:sz="4" w:space="0" w:color="auto"/>
            </w:tcBorders>
            <w:shd w:val="clear" w:color="auto" w:fill="auto"/>
            <w:noWrap/>
            <w:vAlign w:val="center"/>
            <w:hideMark/>
          </w:tcPr>
          <w:p w14:paraId="4309D90C" w14:textId="77777777" w:rsidR="0021770C" w:rsidRDefault="0021770C">
            <w:pPr>
              <w:jc w:val="right"/>
              <w:rPr>
                <w:b/>
                <w:bCs/>
                <w:color w:val="000000"/>
              </w:rPr>
            </w:pPr>
            <w:r>
              <w:rPr>
                <w:b/>
                <w:bCs/>
                <w:color w:val="000000"/>
              </w:rPr>
              <w:t>4,203.38</w:t>
            </w:r>
          </w:p>
        </w:tc>
      </w:tr>
      <w:bookmarkEnd w:id="245"/>
    </w:tbl>
    <w:p w14:paraId="40022996" w14:textId="77777777" w:rsidR="0021770C" w:rsidRPr="00CD0CC5" w:rsidRDefault="0021770C" w:rsidP="00CD0CC5">
      <w:pPr>
        <w:tabs>
          <w:tab w:val="left" w:pos="851"/>
        </w:tabs>
        <w:spacing w:line="360" w:lineRule="exact"/>
        <w:ind w:firstLine="720"/>
        <w:jc w:val="both"/>
        <w:rPr>
          <w:sz w:val="28"/>
          <w:szCs w:val="28"/>
        </w:rPr>
      </w:pPr>
    </w:p>
    <w:p w14:paraId="714A07BC" w14:textId="243E2A80" w:rsidR="00723DD7" w:rsidRDefault="00723DD7" w:rsidP="002F0CDF">
      <w:pPr>
        <w:tabs>
          <w:tab w:val="left" w:pos="851"/>
        </w:tabs>
        <w:spacing w:line="400" w:lineRule="exact"/>
        <w:ind w:firstLine="720"/>
        <w:jc w:val="both"/>
        <w:rPr>
          <w:sz w:val="28"/>
          <w:szCs w:val="28"/>
        </w:rPr>
      </w:pPr>
      <w:r w:rsidRPr="00CD0CC5">
        <w:rPr>
          <w:sz w:val="28"/>
          <w:szCs w:val="28"/>
        </w:rPr>
        <w:t>Điều kiện khí hậu thời tiết huyện Thanh</w:t>
      </w:r>
      <w:r w:rsidR="00CA4287">
        <w:rPr>
          <w:sz w:val="28"/>
          <w:szCs w:val="28"/>
        </w:rPr>
        <w:t xml:space="preserve"> Chương khá hanh khô vào mùa hè. D</w:t>
      </w:r>
      <w:r w:rsidRPr="00CD0CC5">
        <w:rPr>
          <w:sz w:val="28"/>
          <w:szCs w:val="28"/>
        </w:rPr>
        <w:t xml:space="preserve">o vậy, </w:t>
      </w:r>
      <w:r w:rsidR="00866872" w:rsidRPr="0017298A">
        <w:rPr>
          <w:sz w:val="28"/>
          <w:szCs w:val="28"/>
        </w:rPr>
        <w:t xml:space="preserve">Nhóm </w:t>
      </w:r>
      <w:r w:rsidR="00866872">
        <w:rPr>
          <w:sz w:val="28"/>
          <w:szCs w:val="28"/>
        </w:rPr>
        <w:t>Chứng chỉ rừng huyện Thanh Chương số 2</w:t>
      </w:r>
      <w:r w:rsidRPr="00CD0CC5">
        <w:rPr>
          <w:sz w:val="28"/>
          <w:szCs w:val="28"/>
        </w:rPr>
        <w:t xml:space="preserve"> phối hợp chặt chẽ với chính quyền địa phương và lực lượng kiểm lâm để thực hiện phòng chống cháy rừng. </w:t>
      </w:r>
    </w:p>
    <w:p w14:paraId="0AEA5669" w14:textId="7CD338C7" w:rsidR="007F2DBE" w:rsidRDefault="007F2DBE" w:rsidP="002F0CDF">
      <w:pPr>
        <w:tabs>
          <w:tab w:val="left" w:pos="851"/>
        </w:tabs>
        <w:spacing w:before="120" w:line="400" w:lineRule="exact"/>
        <w:ind w:firstLine="720"/>
        <w:jc w:val="both"/>
        <w:rPr>
          <w:sz w:val="28"/>
          <w:szCs w:val="28"/>
        </w:rPr>
      </w:pPr>
      <w:bookmarkStart w:id="246" w:name="_Hlk175567730"/>
      <w:r w:rsidRPr="00080A9D">
        <w:rPr>
          <w:sz w:val="28"/>
          <w:szCs w:val="28"/>
        </w:rPr>
        <w:t>Chỉ đạo của UBND tỉnh Nghệ An số 271/BCĐ-KL ngày 28/03/2024 về việc tăng cường các biện pháp</w:t>
      </w:r>
      <w:r>
        <w:rPr>
          <w:sz w:val="28"/>
          <w:szCs w:val="28"/>
        </w:rPr>
        <w:t xml:space="preserve"> phòng cháy, chữa cháy rừng năm 2024; Chỉ đạo của UBND huyện Thanh Chương số 02/BCĐ-KL ngày 29/02/2024 về việc triển khai hồ sơ bảo vệ rừng, phòng cháy, chữa cháy rừng năm 2024; Phương án số 390/PA-UBND của UBND huyện Thanh Chương ngày 01/03/2024 về phòng cháy, chữa cháy rừng năm 2024.</w:t>
      </w:r>
      <w:r w:rsidR="004E6A7D">
        <w:rPr>
          <w:sz w:val="28"/>
          <w:szCs w:val="28"/>
        </w:rPr>
        <w:t xml:space="preserve"> Công văn số 1955/UBND-KL ngày 16/08/2024 về việc tăng cường biện pháp phòng cháy, chữa cháy rừng trên địa bàn toàn huyện</w:t>
      </w:r>
    </w:p>
    <w:bookmarkEnd w:id="246"/>
    <w:p w14:paraId="17100BD4" w14:textId="77777777" w:rsidR="0021770C" w:rsidRDefault="0021770C" w:rsidP="007F2DBE">
      <w:pPr>
        <w:tabs>
          <w:tab w:val="left" w:pos="851"/>
        </w:tabs>
        <w:spacing w:line="360" w:lineRule="exact"/>
        <w:ind w:firstLine="720"/>
        <w:jc w:val="both"/>
        <w:rPr>
          <w:sz w:val="28"/>
          <w:szCs w:val="28"/>
        </w:rPr>
      </w:pPr>
    </w:p>
    <w:p w14:paraId="1FE51A5A" w14:textId="016DBDCE" w:rsidR="002F0CDF" w:rsidRPr="00335433" w:rsidRDefault="002F0CDF" w:rsidP="007F2DBE">
      <w:pPr>
        <w:tabs>
          <w:tab w:val="left" w:pos="851"/>
        </w:tabs>
        <w:spacing w:line="360" w:lineRule="exact"/>
        <w:ind w:firstLine="720"/>
        <w:jc w:val="both"/>
        <w:rPr>
          <w:b/>
          <w:bCs/>
          <w:sz w:val="28"/>
          <w:szCs w:val="28"/>
        </w:rPr>
      </w:pPr>
      <w:bookmarkStart w:id="247" w:name="_Hlk175567696"/>
      <w:r w:rsidRPr="00335433">
        <w:rPr>
          <w:b/>
          <w:bCs/>
          <w:sz w:val="28"/>
          <w:szCs w:val="28"/>
        </w:rPr>
        <w:lastRenderedPageBreak/>
        <w:t>Bảng 9: Kế hoạch chăm sóc rừng trồng tại các xã năm 2024.</w:t>
      </w:r>
    </w:p>
    <w:tbl>
      <w:tblPr>
        <w:tblW w:w="10028" w:type="dxa"/>
        <w:tblLook w:val="04A0" w:firstRow="1" w:lastRow="0" w:firstColumn="1" w:lastColumn="0" w:noHBand="0" w:noVBand="1"/>
      </w:tblPr>
      <w:tblGrid>
        <w:gridCol w:w="1347"/>
        <w:gridCol w:w="2333"/>
        <w:gridCol w:w="2176"/>
        <w:gridCol w:w="4172"/>
      </w:tblGrid>
      <w:tr w:rsidR="0021770C" w14:paraId="7E619F2E" w14:textId="77777777" w:rsidTr="0021770C">
        <w:trPr>
          <w:trHeight w:val="303"/>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C4B63" w14:textId="77777777" w:rsidR="0021770C" w:rsidRDefault="0021770C">
            <w:pPr>
              <w:rPr>
                <w:b/>
                <w:bCs/>
                <w:color w:val="000000"/>
                <w:sz w:val="22"/>
                <w:szCs w:val="22"/>
                <w:lang w:eastAsia="vi-VN"/>
              </w:rPr>
            </w:pPr>
            <w:r>
              <w:rPr>
                <w:b/>
                <w:bCs/>
                <w:color w:val="000000"/>
                <w:sz w:val="22"/>
                <w:szCs w:val="22"/>
              </w:rPr>
              <w:t>TT</w:t>
            </w:r>
          </w:p>
        </w:tc>
        <w:tc>
          <w:tcPr>
            <w:tcW w:w="2332" w:type="dxa"/>
            <w:tcBorders>
              <w:top w:val="single" w:sz="4" w:space="0" w:color="auto"/>
              <w:left w:val="nil"/>
              <w:bottom w:val="single" w:sz="4" w:space="0" w:color="auto"/>
              <w:right w:val="single" w:sz="4" w:space="0" w:color="auto"/>
            </w:tcBorders>
            <w:shd w:val="clear" w:color="auto" w:fill="auto"/>
            <w:noWrap/>
            <w:vAlign w:val="bottom"/>
            <w:hideMark/>
          </w:tcPr>
          <w:p w14:paraId="5E650654" w14:textId="77777777" w:rsidR="0021770C" w:rsidRDefault="0021770C">
            <w:pPr>
              <w:rPr>
                <w:b/>
                <w:bCs/>
                <w:color w:val="000000"/>
              </w:rPr>
            </w:pPr>
            <w:r>
              <w:rPr>
                <w:b/>
                <w:bCs/>
                <w:color w:val="000000"/>
              </w:rPr>
              <w:t>Xã/xóm</w:t>
            </w:r>
          </w:p>
        </w:tc>
        <w:tc>
          <w:tcPr>
            <w:tcW w:w="2176" w:type="dxa"/>
            <w:tcBorders>
              <w:top w:val="single" w:sz="4" w:space="0" w:color="auto"/>
              <w:left w:val="nil"/>
              <w:bottom w:val="single" w:sz="4" w:space="0" w:color="auto"/>
              <w:right w:val="single" w:sz="4" w:space="0" w:color="auto"/>
            </w:tcBorders>
            <w:shd w:val="clear" w:color="auto" w:fill="auto"/>
            <w:noWrap/>
            <w:vAlign w:val="bottom"/>
            <w:hideMark/>
          </w:tcPr>
          <w:p w14:paraId="64B0BDF9" w14:textId="77777777" w:rsidR="0021770C" w:rsidRDefault="0021770C">
            <w:pPr>
              <w:rPr>
                <w:b/>
                <w:bCs/>
                <w:color w:val="000000"/>
              </w:rPr>
            </w:pPr>
            <w:r>
              <w:rPr>
                <w:b/>
                <w:bCs/>
                <w:color w:val="000000"/>
              </w:rPr>
              <w:t>Số lô</w:t>
            </w:r>
          </w:p>
        </w:tc>
        <w:tc>
          <w:tcPr>
            <w:tcW w:w="4172" w:type="dxa"/>
            <w:tcBorders>
              <w:top w:val="single" w:sz="4" w:space="0" w:color="auto"/>
              <w:left w:val="nil"/>
              <w:bottom w:val="single" w:sz="4" w:space="0" w:color="auto"/>
              <w:right w:val="single" w:sz="4" w:space="0" w:color="auto"/>
            </w:tcBorders>
            <w:shd w:val="clear" w:color="auto" w:fill="auto"/>
            <w:noWrap/>
            <w:vAlign w:val="bottom"/>
            <w:hideMark/>
          </w:tcPr>
          <w:p w14:paraId="6B74E427" w14:textId="77777777" w:rsidR="0021770C" w:rsidRDefault="0021770C">
            <w:pPr>
              <w:rPr>
                <w:b/>
                <w:bCs/>
                <w:color w:val="000000"/>
              </w:rPr>
            </w:pPr>
            <w:r>
              <w:rPr>
                <w:b/>
                <w:bCs/>
                <w:color w:val="000000"/>
              </w:rPr>
              <w:t>Diện tích (ha)</w:t>
            </w:r>
          </w:p>
        </w:tc>
      </w:tr>
      <w:tr w:rsidR="0021770C" w14:paraId="20CB0169" w14:textId="77777777" w:rsidTr="0021770C">
        <w:trPr>
          <w:trHeight w:val="303"/>
        </w:trPr>
        <w:tc>
          <w:tcPr>
            <w:tcW w:w="36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24A106" w14:textId="77777777" w:rsidR="0021770C" w:rsidRDefault="0021770C">
            <w:pPr>
              <w:rPr>
                <w:b/>
                <w:bCs/>
                <w:color w:val="000000"/>
              </w:rPr>
            </w:pPr>
            <w:r>
              <w:rPr>
                <w:b/>
                <w:bCs/>
                <w:color w:val="000000"/>
              </w:rPr>
              <w:t>I. Xã Hạnh Lâm</w:t>
            </w:r>
          </w:p>
        </w:tc>
        <w:tc>
          <w:tcPr>
            <w:tcW w:w="2176" w:type="dxa"/>
            <w:tcBorders>
              <w:top w:val="nil"/>
              <w:left w:val="nil"/>
              <w:bottom w:val="single" w:sz="4" w:space="0" w:color="auto"/>
              <w:right w:val="single" w:sz="4" w:space="0" w:color="auto"/>
            </w:tcBorders>
            <w:shd w:val="clear" w:color="auto" w:fill="auto"/>
            <w:noWrap/>
            <w:vAlign w:val="bottom"/>
            <w:hideMark/>
          </w:tcPr>
          <w:p w14:paraId="524219A7" w14:textId="77777777" w:rsidR="0021770C" w:rsidRDefault="0021770C">
            <w:pPr>
              <w:jc w:val="right"/>
              <w:rPr>
                <w:b/>
                <w:bCs/>
                <w:color w:val="000000"/>
              </w:rPr>
            </w:pPr>
            <w:r>
              <w:rPr>
                <w:b/>
                <w:bCs/>
                <w:color w:val="000000"/>
              </w:rPr>
              <w:t>70</w:t>
            </w:r>
          </w:p>
        </w:tc>
        <w:tc>
          <w:tcPr>
            <w:tcW w:w="4172" w:type="dxa"/>
            <w:tcBorders>
              <w:top w:val="nil"/>
              <w:left w:val="nil"/>
              <w:bottom w:val="single" w:sz="4" w:space="0" w:color="auto"/>
              <w:right w:val="single" w:sz="4" w:space="0" w:color="auto"/>
            </w:tcBorders>
            <w:shd w:val="clear" w:color="auto" w:fill="auto"/>
            <w:noWrap/>
            <w:vAlign w:val="bottom"/>
            <w:hideMark/>
          </w:tcPr>
          <w:p w14:paraId="4CDEF788" w14:textId="77777777" w:rsidR="0021770C" w:rsidRDefault="0021770C">
            <w:pPr>
              <w:jc w:val="right"/>
              <w:rPr>
                <w:b/>
                <w:bCs/>
                <w:color w:val="000000"/>
              </w:rPr>
            </w:pPr>
            <w:r>
              <w:rPr>
                <w:b/>
                <w:bCs/>
                <w:color w:val="000000"/>
              </w:rPr>
              <w:t>174.01</w:t>
            </w:r>
          </w:p>
        </w:tc>
      </w:tr>
      <w:tr w:rsidR="0021770C" w14:paraId="476F2263"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2701ED4A" w14:textId="77777777" w:rsidR="0021770C" w:rsidRDefault="0021770C">
            <w:pPr>
              <w:jc w:val="right"/>
              <w:rPr>
                <w:color w:val="000000"/>
                <w:sz w:val="22"/>
                <w:szCs w:val="22"/>
              </w:rPr>
            </w:pPr>
            <w:r>
              <w:rPr>
                <w:color w:val="000000"/>
                <w:sz w:val="22"/>
                <w:szCs w:val="22"/>
              </w:rPr>
              <w:t>1</w:t>
            </w:r>
          </w:p>
        </w:tc>
        <w:tc>
          <w:tcPr>
            <w:tcW w:w="2332" w:type="dxa"/>
            <w:tcBorders>
              <w:top w:val="nil"/>
              <w:left w:val="nil"/>
              <w:bottom w:val="single" w:sz="4" w:space="0" w:color="auto"/>
              <w:right w:val="single" w:sz="4" w:space="0" w:color="auto"/>
            </w:tcBorders>
            <w:shd w:val="clear" w:color="auto" w:fill="auto"/>
            <w:noWrap/>
            <w:vAlign w:val="bottom"/>
            <w:hideMark/>
          </w:tcPr>
          <w:p w14:paraId="0FF9090D" w14:textId="77777777" w:rsidR="0021770C" w:rsidRDefault="0021770C">
            <w:pPr>
              <w:rPr>
                <w:color w:val="000000"/>
              </w:rPr>
            </w:pPr>
            <w:r>
              <w:rPr>
                <w:color w:val="000000"/>
              </w:rPr>
              <w:t>1</w:t>
            </w:r>
          </w:p>
        </w:tc>
        <w:tc>
          <w:tcPr>
            <w:tcW w:w="2176" w:type="dxa"/>
            <w:tcBorders>
              <w:top w:val="nil"/>
              <w:left w:val="nil"/>
              <w:bottom w:val="single" w:sz="4" w:space="0" w:color="auto"/>
              <w:right w:val="single" w:sz="4" w:space="0" w:color="auto"/>
            </w:tcBorders>
            <w:shd w:val="clear" w:color="auto" w:fill="auto"/>
            <w:noWrap/>
            <w:vAlign w:val="bottom"/>
            <w:hideMark/>
          </w:tcPr>
          <w:p w14:paraId="5FDCF10B" w14:textId="77777777" w:rsidR="0021770C" w:rsidRDefault="0021770C">
            <w:pPr>
              <w:jc w:val="right"/>
              <w:rPr>
                <w:color w:val="000000"/>
              </w:rPr>
            </w:pPr>
            <w:r>
              <w:rPr>
                <w:color w:val="000000"/>
              </w:rPr>
              <w:t>19</w:t>
            </w:r>
          </w:p>
        </w:tc>
        <w:tc>
          <w:tcPr>
            <w:tcW w:w="4172" w:type="dxa"/>
            <w:tcBorders>
              <w:top w:val="nil"/>
              <w:left w:val="nil"/>
              <w:bottom w:val="single" w:sz="4" w:space="0" w:color="auto"/>
              <w:right w:val="single" w:sz="4" w:space="0" w:color="auto"/>
            </w:tcBorders>
            <w:shd w:val="clear" w:color="auto" w:fill="auto"/>
            <w:noWrap/>
            <w:vAlign w:val="bottom"/>
            <w:hideMark/>
          </w:tcPr>
          <w:p w14:paraId="3A180B1D" w14:textId="77777777" w:rsidR="0021770C" w:rsidRDefault="0021770C">
            <w:pPr>
              <w:jc w:val="right"/>
              <w:rPr>
                <w:color w:val="000000"/>
              </w:rPr>
            </w:pPr>
            <w:r>
              <w:rPr>
                <w:color w:val="000000"/>
              </w:rPr>
              <w:t>60.89</w:t>
            </w:r>
          </w:p>
        </w:tc>
      </w:tr>
      <w:tr w:rsidR="0021770C" w14:paraId="06EAE598"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0D871B6A" w14:textId="77777777" w:rsidR="0021770C" w:rsidRDefault="0021770C">
            <w:pPr>
              <w:jc w:val="right"/>
              <w:rPr>
                <w:color w:val="000000"/>
                <w:sz w:val="22"/>
                <w:szCs w:val="22"/>
              </w:rPr>
            </w:pPr>
            <w:r>
              <w:rPr>
                <w:color w:val="000000"/>
                <w:sz w:val="22"/>
                <w:szCs w:val="22"/>
              </w:rPr>
              <w:t>2</w:t>
            </w:r>
          </w:p>
        </w:tc>
        <w:tc>
          <w:tcPr>
            <w:tcW w:w="2332" w:type="dxa"/>
            <w:tcBorders>
              <w:top w:val="nil"/>
              <w:left w:val="nil"/>
              <w:bottom w:val="single" w:sz="4" w:space="0" w:color="auto"/>
              <w:right w:val="single" w:sz="4" w:space="0" w:color="auto"/>
            </w:tcBorders>
            <w:shd w:val="clear" w:color="auto" w:fill="auto"/>
            <w:noWrap/>
            <w:vAlign w:val="bottom"/>
            <w:hideMark/>
          </w:tcPr>
          <w:p w14:paraId="1333771F" w14:textId="77777777" w:rsidR="0021770C" w:rsidRDefault="0021770C">
            <w:pPr>
              <w:rPr>
                <w:color w:val="000000"/>
              </w:rPr>
            </w:pPr>
            <w:r>
              <w:rPr>
                <w:color w:val="000000"/>
              </w:rPr>
              <w:t>2</w:t>
            </w:r>
          </w:p>
        </w:tc>
        <w:tc>
          <w:tcPr>
            <w:tcW w:w="2176" w:type="dxa"/>
            <w:tcBorders>
              <w:top w:val="nil"/>
              <w:left w:val="nil"/>
              <w:bottom w:val="single" w:sz="4" w:space="0" w:color="auto"/>
              <w:right w:val="single" w:sz="4" w:space="0" w:color="auto"/>
            </w:tcBorders>
            <w:shd w:val="clear" w:color="auto" w:fill="auto"/>
            <w:noWrap/>
            <w:vAlign w:val="bottom"/>
            <w:hideMark/>
          </w:tcPr>
          <w:p w14:paraId="386D89EC" w14:textId="77777777" w:rsidR="0021770C" w:rsidRDefault="0021770C">
            <w:pPr>
              <w:jc w:val="right"/>
              <w:rPr>
                <w:color w:val="000000"/>
              </w:rPr>
            </w:pPr>
            <w:r>
              <w:rPr>
                <w:color w:val="000000"/>
              </w:rPr>
              <w:t>11</w:t>
            </w:r>
          </w:p>
        </w:tc>
        <w:tc>
          <w:tcPr>
            <w:tcW w:w="4172" w:type="dxa"/>
            <w:tcBorders>
              <w:top w:val="nil"/>
              <w:left w:val="nil"/>
              <w:bottom w:val="single" w:sz="4" w:space="0" w:color="auto"/>
              <w:right w:val="single" w:sz="4" w:space="0" w:color="auto"/>
            </w:tcBorders>
            <w:shd w:val="clear" w:color="auto" w:fill="auto"/>
            <w:noWrap/>
            <w:vAlign w:val="bottom"/>
            <w:hideMark/>
          </w:tcPr>
          <w:p w14:paraId="5D50FC46" w14:textId="77777777" w:rsidR="0021770C" w:rsidRDefault="0021770C">
            <w:pPr>
              <w:jc w:val="right"/>
              <w:rPr>
                <w:color w:val="000000"/>
              </w:rPr>
            </w:pPr>
            <w:r>
              <w:rPr>
                <w:color w:val="000000"/>
              </w:rPr>
              <w:t>32.17</w:t>
            </w:r>
          </w:p>
        </w:tc>
      </w:tr>
      <w:tr w:rsidR="0021770C" w14:paraId="060201EF"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7C76BBBA" w14:textId="77777777" w:rsidR="0021770C" w:rsidRDefault="0021770C">
            <w:pPr>
              <w:jc w:val="right"/>
              <w:rPr>
                <w:color w:val="000000"/>
                <w:sz w:val="22"/>
                <w:szCs w:val="22"/>
              </w:rPr>
            </w:pPr>
            <w:r>
              <w:rPr>
                <w:color w:val="000000"/>
                <w:sz w:val="22"/>
                <w:szCs w:val="22"/>
              </w:rPr>
              <w:t>3</w:t>
            </w:r>
          </w:p>
        </w:tc>
        <w:tc>
          <w:tcPr>
            <w:tcW w:w="2332" w:type="dxa"/>
            <w:tcBorders>
              <w:top w:val="nil"/>
              <w:left w:val="nil"/>
              <w:bottom w:val="single" w:sz="4" w:space="0" w:color="auto"/>
              <w:right w:val="single" w:sz="4" w:space="0" w:color="auto"/>
            </w:tcBorders>
            <w:shd w:val="clear" w:color="auto" w:fill="auto"/>
            <w:noWrap/>
            <w:vAlign w:val="bottom"/>
            <w:hideMark/>
          </w:tcPr>
          <w:p w14:paraId="720CC1A8" w14:textId="77777777" w:rsidR="0021770C" w:rsidRDefault="0021770C">
            <w:pPr>
              <w:rPr>
                <w:color w:val="000000"/>
              </w:rPr>
            </w:pPr>
            <w:r>
              <w:rPr>
                <w:color w:val="000000"/>
              </w:rPr>
              <w:t>3</w:t>
            </w:r>
          </w:p>
        </w:tc>
        <w:tc>
          <w:tcPr>
            <w:tcW w:w="2176" w:type="dxa"/>
            <w:tcBorders>
              <w:top w:val="nil"/>
              <w:left w:val="nil"/>
              <w:bottom w:val="single" w:sz="4" w:space="0" w:color="auto"/>
              <w:right w:val="single" w:sz="4" w:space="0" w:color="auto"/>
            </w:tcBorders>
            <w:shd w:val="clear" w:color="auto" w:fill="auto"/>
            <w:noWrap/>
            <w:vAlign w:val="bottom"/>
            <w:hideMark/>
          </w:tcPr>
          <w:p w14:paraId="6E6E4A3B" w14:textId="77777777" w:rsidR="0021770C" w:rsidRDefault="0021770C">
            <w:pPr>
              <w:jc w:val="right"/>
              <w:rPr>
                <w:color w:val="000000"/>
              </w:rPr>
            </w:pPr>
            <w:r>
              <w:rPr>
                <w:color w:val="000000"/>
              </w:rPr>
              <w:t>9</w:t>
            </w:r>
          </w:p>
        </w:tc>
        <w:tc>
          <w:tcPr>
            <w:tcW w:w="4172" w:type="dxa"/>
            <w:tcBorders>
              <w:top w:val="nil"/>
              <w:left w:val="nil"/>
              <w:bottom w:val="single" w:sz="4" w:space="0" w:color="auto"/>
              <w:right w:val="single" w:sz="4" w:space="0" w:color="auto"/>
            </w:tcBorders>
            <w:shd w:val="clear" w:color="auto" w:fill="auto"/>
            <w:noWrap/>
            <w:vAlign w:val="bottom"/>
            <w:hideMark/>
          </w:tcPr>
          <w:p w14:paraId="1822B18C" w14:textId="77777777" w:rsidR="0021770C" w:rsidRDefault="0021770C">
            <w:pPr>
              <w:jc w:val="right"/>
              <w:rPr>
                <w:color w:val="000000"/>
              </w:rPr>
            </w:pPr>
            <w:r>
              <w:rPr>
                <w:color w:val="000000"/>
              </w:rPr>
              <w:t>19.26</w:t>
            </w:r>
          </w:p>
        </w:tc>
      </w:tr>
      <w:tr w:rsidR="0021770C" w14:paraId="6F5FCB63"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1610D889" w14:textId="77777777" w:rsidR="0021770C" w:rsidRDefault="0021770C">
            <w:pPr>
              <w:jc w:val="right"/>
              <w:rPr>
                <w:color w:val="000000"/>
                <w:sz w:val="22"/>
                <w:szCs w:val="22"/>
              </w:rPr>
            </w:pPr>
            <w:r>
              <w:rPr>
                <w:color w:val="000000"/>
                <w:sz w:val="22"/>
                <w:szCs w:val="22"/>
              </w:rPr>
              <w:t>4</w:t>
            </w:r>
          </w:p>
        </w:tc>
        <w:tc>
          <w:tcPr>
            <w:tcW w:w="2332" w:type="dxa"/>
            <w:tcBorders>
              <w:top w:val="nil"/>
              <w:left w:val="nil"/>
              <w:bottom w:val="single" w:sz="4" w:space="0" w:color="auto"/>
              <w:right w:val="single" w:sz="4" w:space="0" w:color="auto"/>
            </w:tcBorders>
            <w:shd w:val="clear" w:color="auto" w:fill="auto"/>
            <w:noWrap/>
            <w:vAlign w:val="bottom"/>
            <w:hideMark/>
          </w:tcPr>
          <w:p w14:paraId="1F4FC7C7" w14:textId="77777777" w:rsidR="0021770C" w:rsidRDefault="0021770C">
            <w:pPr>
              <w:rPr>
                <w:color w:val="000000"/>
              </w:rPr>
            </w:pPr>
            <w:r>
              <w:rPr>
                <w:color w:val="000000"/>
              </w:rPr>
              <w:t>4</w:t>
            </w:r>
          </w:p>
        </w:tc>
        <w:tc>
          <w:tcPr>
            <w:tcW w:w="2176" w:type="dxa"/>
            <w:tcBorders>
              <w:top w:val="nil"/>
              <w:left w:val="nil"/>
              <w:bottom w:val="single" w:sz="4" w:space="0" w:color="auto"/>
              <w:right w:val="single" w:sz="4" w:space="0" w:color="auto"/>
            </w:tcBorders>
            <w:shd w:val="clear" w:color="auto" w:fill="auto"/>
            <w:noWrap/>
            <w:vAlign w:val="bottom"/>
            <w:hideMark/>
          </w:tcPr>
          <w:p w14:paraId="52AFE61F" w14:textId="77777777" w:rsidR="0021770C" w:rsidRDefault="0021770C">
            <w:pPr>
              <w:jc w:val="right"/>
              <w:rPr>
                <w:color w:val="000000"/>
              </w:rPr>
            </w:pPr>
            <w:r>
              <w:rPr>
                <w:color w:val="000000"/>
              </w:rPr>
              <w:t>12</w:t>
            </w:r>
          </w:p>
        </w:tc>
        <w:tc>
          <w:tcPr>
            <w:tcW w:w="4172" w:type="dxa"/>
            <w:tcBorders>
              <w:top w:val="nil"/>
              <w:left w:val="nil"/>
              <w:bottom w:val="single" w:sz="4" w:space="0" w:color="auto"/>
              <w:right w:val="single" w:sz="4" w:space="0" w:color="auto"/>
            </w:tcBorders>
            <w:shd w:val="clear" w:color="auto" w:fill="auto"/>
            <w:noWrap/>
            <w:vAlign w:val="bottom"/>
            <w:hideMark/>
          </w:tcPr>
          <w:p w14:paraId="411C2261" w14:textId="77777777" w:rsidR="0021770C" w:rsidRDefault="0021770C">
            <w:pPr>
              <w:jc w:val="right"/>
              <w:rPr>
                <w:color w:val="000000"/>
              </w:rPr>
            </w:pPr>
            <w:r>
              <w:rPr>
                <w:color w:val="000000"/>
              </w:rPr>
              <w:t>30.74</w:t>
            </w:r>
          </w:p>
        </w:tc>
      </w:tr>
      <w:tr w:rsidR="0021770C" w14:paraId="6708EBDA"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490A813C" w14:textId="77777777" w:rsidR="0021770C" w:rsidRDefault="0021770C">
            <w:pPr>
              <w:jc w:val="right"/>
              <w:rPr>
                <w:color w:val="000000"/>
                <w:sz w:val="22"/>
                <w:szCs w:val="22"/>
              </w:rPr>
            </w:pPr>
            <w:r>
              <w:rPr>
                <w:color w:val="000000"/>
                <w:sz w:val="22"/>
                <w:szCs w:val="22"/>
              </w:rPr>
              <w:t>5</w:t>
            </w:r>
          </w:p>
        </w:tc>
        <w:tc>
          <w:tcPr>
            <w:tcW w:w="2332" w:type="dxa"/>
            <w:tcBorders>
              <w:top w:val="nil"/>
              <w:left w:val="nil"/>
              <w:bottom w:val="single" w:sz="4" w:space="0" w:color="auto"/>
              <w:right w:val="single" w:sz="4" w:space="0" w:color="auto"/>
            </w:tcBorders>
            <w:shd w:val="clear" w:color="auto" w:fill="auto"/>
            <w:noWrap/>
            <w:vAlign w:val="bottom"/>
            <w:hideMark/>
          </w:tcPr>
          <w:p w14:paraId="330CC6C5" w14:textId="77777777" w:rsidR="0021770C" w:rsidRDefault="0021770C">
            <w:pPr>
              <w:rPr>
                <w:color w:val="000000"/>
              </w:rPr>
            </w:pPr>
            <w:r>
              <w:rPr>
                <w:color w:val="000000"/>
              </w:rPr>
              <w:t>5</w:t>
            </w:r>
          </w:p>
        </w:tc>
        <w:tc>
          <w:tcPr>
            <w:tcW w:w="2176" w:type="dxa"/>
            <w:tcBorders>
              <w:top w:val="nil"/>
              <w:left w:val="nil"/>
              <w:bottom w:val="single" w:sz="4" w:space="0" w:color="auto"/>
              <w:right w:val="single" w:sz="4" w:space="0" w:color="auto"/>
            </w:tcBorders>
            <w:shd w:val="clear" w:color="auto" w:fill="auto"/>
            <w:noWrap/>
            <w:vAlign w:val="bottom"/>
            <w:hideMark/>
          </w:tcPr>
          <w:p w14:paraId="0C324398" w14:textId="77777777" w:rsidR="0021770C" w:rsidRDefault="0021770C">
            <w:pPr>
              <w:jc w:val="right"/>
              <w:rPr>
                <w:color w:val="000000"/>
              </w:rPr>
            </w:pPr>
            <w:r>
              <w:rPr>
                <w:color w:val="000000"/>
              </w:rPr>
              <w:t>18</w:t>
            </w:r>
          </w:p>
        </w:tc>
        <w:tc>
          <w:tcPr>
            <w:tcW w:w="4172" w:type="dxa"/>
            <w:tcBorders>
              <w:top w:val="nil"/>
              <w:left w:val="nil"/>
              <w:bottom w:val="single" w:sz="4" w:space="0" w:color="auto"/>
              <w:right w:val="single" w:sz="4" w:space="0" w:color="auto"/>
            </w:tcBorders>
            <w:shd w:val="clear" w:color="auto" w:fill="auto"/>
            <w:noWrap/>
            <w:vAlign w:val="bottom"/>
            <w:hideMark/>
          </w:tcPr>
          <w:p w14:paraId="7F57D164" w14:textId="77777777" w:rsidR="0021770C" w:rsidRDefault="0021770C">
            <w:pPr>
              <w:jc w:val="right"/>
              <w:rPr>
                <w:color w:val="000000"/>
              </w:rPr>
            </w:pPr>
            <w:r>
              <w:rPr>
                <w:color w:val="000000"/>
              </w:rPr>
              <w:t>30.34</w:t>
            </w:r>
          </w:p>
        </w:tc>
      </w:tr>
      <w:tr w:rsidR="0021770C" w14:paraId="602FD0BF"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5C4CF438" w14:textId="77777777" w:rsidR="0021770C" w:rsidRDefault="0021770C">
            <w:pPr>
              <w:jc w:val="right"/>
              <w:rPr>
                <w:color w:val="000000"/>
                <w:sz w:val="22"/>
                <w:szCs w:val="22"/>
              </w:rPr>
            </w:pPr>
            <w:r>
              <w:rPr>
                <w:color w:val="000000"/>
                <w:sz w:val="22"/>
                <w:szCs w:val="22"/>
              </w:rPr>
              <w:t>6</w:t>
            </w:r>
          </w:p>
        </w:tc>
        <w:tc>
          <w:tcPr>
            <w:tcW w:w="2332" w:type="dxa"/>
            <w:tcBorders>
              <w:top w:val="nil"/>
              <w:left w:val="nil"/>
              <w:bottom w:val="single" w:sz="4" w:space="0" w:color="auto"/>
              <w:right w:val="single" w:sz="4" w:space="0" w:color="auto"/>
            </w:tcBorders>
            <w:shd w:val="clear" w:color="auto" w:fill="auto"/>
            <w:noWrap/>
            <w:vAlign w:val="bottom"/>
            <w:hideMark/>
          </w:tcPr>
          <w:p w14:paraId="0F41E303" w14:textId="77777777" w:rsidR="0021770C" w:rsidRDefault="0021770C">
            <w:pPr>
              <w:rPr>
                <w:color w:val="000000"/>
              </w:rPr>
            </w:pPr>
            <w:r>
              <w:rPr>
                <w:color w:val="000000"/>
              </w:rPr>
              <w:t>7</w:t>
            </w:r>
          </w:p>
        </w:tc>
        <w:tc>
          <w:tcPr>
            <w:tcW w:w="2176" w:type="dxa"/>
            <w:tcBorders>
              <w:top w:val="nil"/>
              <w:left w:val="nil"/>
              <w:bottom w:val="single" w:sz="4" w:space="0" w:color="auto"/>
              <w:right w:val="single" w:sz="4" w:space="0" w:color="auto"/>
            </w:tcBorders>
            <w:shd w:val="clear" w:color="auto" w:fill="auto"/>
            <w:noWrap/>
            <w:vAlign w:val="bottom"/>
            <w:hideMark/>
          </w:tcPr>
          <w:p w14:paraId="6DAE9552" w14:textId="77777777" w:rsidR="0021770C" w:rsidRDefault="0021770C">
            <w:pPr>
              <w:jc w:val="right"/>
              <w:rPr>
                <w:color w:val="000000"/>
              </w:rPr>
            </w:pPr>
            <w:r>
              <w:rPr>
                <w:color w:val="000000"/>
              </w:rPr>
              <w:t>1</w:t>
            </w:r>
          </w:p>
        </w:tc>
        <w:tc>
          <w:tcPr>
            <w:tcW w:w="4172" w:type="dxa"/>
            <w:tcBorders>
              <w:top w:val="nil"/>
              <w:left w:val="nil"/>
              <w:bottom w:val="single" w:sz="4" w:space="0" w:color="auto"/>
              <w:right w:val="single" w:sz="4" w:space="0" w:color="auto"/>
            </w:tcBorders>
            <w:shd w:val="clear" w:color="auto" w:fill="auto"/>
            <w:noWrap/>
            <w:vAlign w:val="bottom"/>
            <w:hideMark/>
          </w:tcPr>
          <w:p w14:paraId="5DA36392" w14:textId="77777777" w:rsidR="0021770C" w:rsidRDefault="0021770C">
            <w:pPr>
              <w:jc w:val="right"/>
              <w:rPr>
                <w:color w:val="000000"/>
              </w:rPr>
            </w:pPr>
            <w:r>
              <w:rPr>
                <w:color w:val="000000"/>
              </w:rPr>
              <w:t>0.61</w:t>
            </w:r>
          </w:p>
        </w:tc>
      </w:tr>
      <w:tr w:rsidR="0021770C" w14:paraId="4750AA6A" w14:textId="77777777" w:rsidTr="0021770C">
        <w:trPr>
          <w:trHeight w:val="283"/>
        </w:trPr>
        <w:tc>
          <w:tcPr>
            <w:tcW w:w="36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682121" w14:textId="77777777" w:rsidR="0021770C" w:rsidRDefault="0021770C">
            <w:pPr>
              <w:rPr>
                <w:b/>
                <w:bCs/>
                <w:color w:val="000000"/>
              </w:rPr>
            </w:pPr>
            <w:r>
              <w:rPr>
                <w:b/>
                <w:bCs/>
                <w:color w:val="000000"/>
              </w:rPr>
              <w:t xml:space="preserve">II. Xã Thanh </w:t>
            </w:r>
            <w:proofErr w:type="gramStart"/>
            <w:r>
              <w:rPr>
                <w:b/>
                <w:bCs/>
                <w:color w:val="000000"/>
              </w:rPr>
              <w:t>An</w:t>
            </w:r>
            <w:proofErr w:type="gramEnd"/>
          </w:p>
        </w:tc>
        <w:tc>
          <w:tcPr>
            <w:tcW w:w="2176" w:type="dxa"/>
            <w:tcBorders>
              <w:top w:val="nil"/>
              <w:left w:val="nil"/>
              <w:bottom w:val="single" w:sz="4" w:space="0" w:color="auto"/>
              <w:right w:val="single" w:sz="4" w:space="0" w:color="auto"/>
            </w:tcBorders>
            <w:shd w:val="clear" w:color="auto" w:fill="auto"/>
            <w:noWrap/>
            <w:vAlign w:val="bottom"/>
            <w:hideMark/>
          </w:tcPr>
          <w:p w14:paraId="26CBBE7D" w14:textId="77777777" w:rsidR="0021770C" w:rsidRDefault="0021770C">
            <w:pPr>
              <w:jc w:val="right"/>
              <w:rPr>
                <w:b/>
                <w:bCs/>
                <w:color w:val="000000"/>
              </w:rPr>
            </w:pPr>
            <w:r>
              <w:rPr>
                <w:b/>
                <w:bCs/>
                <w:color w:val="000000"/>
              </w:rPr>
              <w:t>69</w:t>
            </w:r>
          </w:p>
        </w:tc>
        <w:tc>
          <w:tcPr>
            <w:tcW w:w="4172" w:type="dxa"/>
            <w:tcBorders>
              <w:top w:val="nil"/>
              <w:left w:val="nil"/>
              <w:bottom w:val="single" w:sz="4" w:space="0" w:color="auto"/>
              <w:right w:val="single" w:sz="4" w:space="0" w:color="auto"/>
            </w:tcBorders>
            <w:shd w:val="clear" w:color="auto" w:fill="auto"/>
            <w:noWrap/>
            <w:vAlign w:val="bottom"/>
            <w:hideMark/>
          </w:tcPr>
          <w:p w14:paraId="71579088" w14:textId="77777777" w:rsidR="0021770C" w:rsidRDefault="0021770C">
            <w:pPr>
              <w:jc w:val="right"/>
              <w:rPr>
                <w:b/>
                <w:bCs/>
                <w:color w:val="000000"/>
              </w:rPr>
            </w:pPr>
            <w:r>
              <w:rPr>
                <w:b/>
                <w:bCs/>
                <w:color w:val="000000"/>
              </w:rPr>
              <w:t>111.93</w:t>
            </w:r>
          </w:p>
        </w:tc>
      </w:tr>
      <w:tr w:rsidR="0021770C" w14:paraId="365B868F"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7CA68BD5" w14:textId="77777777" w:rsidR="0021770C" w:rsidRDefault="0021770C">
            <w:pPr>
              <w:jc w:val="right"/>
              <w:rPr>
                <w:color w:val="000000"/>
                <w:sz w:val="22"/>
                <w:szCs w:val="22"/>
              </w:rPr>
            </w:pPr>
            <w:r>
              <w:rPr>
                <w:color w:val="000000"/>
                <w:sz w:val="22"/>
                <w:szCs w:val="22"/>
              </w:rPr>
              <w:t>1</w:t>
            </w:r>
          </w:p>
        </w:tc>
        <w:tc>
          <w:tcPr>
            <w:tcW w:w="2332" w:type="dxa"/>
            <w:tcBorders>
              <w:top w:val="nil"/>
              <w:left w:val="nil"/>
              <w:bottom w:val="single" w:sz="4" w:space="0" w:color="auto"/>
              <w:right w:val="single" w:sz="4" w:space="0" w:color="auto"/>
            </w:tcBorders>
            <w:shd w:val="clear" w:color="auto" w:fill="auto"/>
            <w:noWrap/>
            <w:vAlign w:val="bottom"/>
            <w:hideMark/>
          </w:tcPr>
          <w:p w14:paraId="1C4F56BA" w14:textId="77777777" w:rsidR="0021770C" w:rsidRDefault="0021770C">
            <w:pPr>
              <w:rPr>
                <w:color w:val="000000"/>
              </w:rPr>
            </w:pPr>
            <w:proofErr w:type="gramStart"/>
            <w:r>
              <w:rPr>
                <w:color w:val="000000"/>
              </w:rPr>
              <w:t>An</w:t>
            </w:r>
            <w:proofErr w:type="gramEnd"/>
            <w:r>
              <w:rPr>
                <w:color w:val="000000"/>
              </w:rPr>
              <w:t xml:space="preserve"> Bình</w:t>
            </w:r>
          </w:p>
        </w:tc>
        <w:tc>
          <w:tcPr>
            <w:tcW w:w="2176" w:type="dxa"/>
            <w:tcBorders>
              <w:top w:val="nil"/>
              <w:left w:val="nil"/>
              <w:bottom w:val="single" w:sz="4" w:space="0" w:color="auto"/>
              <w:right w:val="single" w:sz="4" w:space="0" w:color="auto"/>
            </w:tcBorders>
            <w:shd w:val="clear" w:color="auto" w:fill="auto"/>
            <w:noWrap/>
            <w:vAlign w:val="bottom"/>
            <w:hideMark/>
          </w:tcPr>
          <w:p w14:paraId="2ABEEA39" w14:textId="77777777" w:rsidR="0021770C" w:rsidRDefault="0021770C">
            <w:pPr>
              <w:jc w:val="right"/>
              <w:rPr>
                <w:color w:val="000000"/>
              </w:rPr>
            </w:pPr>
            <w:r>
              <w:rPr>
                <w:color w:val="000000"/>
              </w:rPr>
              <w:t>6</w:t>
            </w:r>
          </w:p>
        </w:tc>
        <w:tc>
          <w:tcPr>
            <w:tcW w:w="4172" w:type="dxa"/>
            <w:tcBorders>
              <w:top w:val="nil"/>
              <w:left w:val="nil"/>
              <w:bottom w:val="single" w:sz="4" w:space="0" w:color="auto"/>
              <w:right w:val="single" w:sz="4" w:space="0" w:color="auto"/>
            </w:tcBorders>
            <w:shd w:val="clear" w:color="auto" w:fill="auto"/>
            <w:noWrap/>
            <w:vAlign w:val="bottom"/>
            <w:hideMark/>
          </w:tcPr>
          <w:p w14:paraId="792C5F93" w14:textId="77777777" w:rsidR="0021770C" w:rsidRDefault="0021770C">
            <w:pPr>
              <w:jc w:val="right"/>
              <w:rPr>
                <w:color w:val="000000"/>
              </w:rPr>
            </w:pPr>
            <w:r>
              <w:rPr>
                <w:color w:val="000000"/>
              </w:rPr>
              <w:t>8.28</w:t>
            </w:r>
          </w:p>
        </w:tc>
      </w:tr>
      <w:tr w:rsidR="0021770C" w14:paraId="3B4DD4EC"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7045F509" w14:textId="77777777" w:rsidR="0021770C" w:rsidRDefault="0021770C">
            <w:pPr>
              <w:jc w:val="right"/>
              <w:rPr>
                <w:color w:val="000000"/>
                <w:sz w:val="22"/>
                <w:szCs w:val="22"/>
              </w:rPr>
            </w:pPr>
            <w:r>
              <w:rPr>
                <w:color w:val="000000"/>
                <w:sz w:val="22"/>
                <w:szCs w:val="22"/>
              </w:rPr>
              <w:t>2</w:t>
            </w:r>
          </w:p>
        </w:tc>
        <w:tc>
          <w:tcPr>
            <w:tcW w:w="2332" w:type="dxa"/>
            <w:tcBorders>
              <w:top w:val="nil"/>
              <w:left w:val="nil"/>
              <w:bottom w:val="single" w:sz="4" w:space="0" w:color="auto"/>
              <w:right w:val="single" w:sz="4" w:space="0" w:color="auto"/>
            </w:tcBorders>
            <w:shd w:val="clear" w:color="auto" w:fill="auto"/>
            <w:noWrap/>
            <w:vAlign w:val="bottom"/>
            <w:hideMark/>
          </w:tcPr>
          <w:p w14:paraId="46D65959" w14:textId="77777777" w:rsidR="0021770C" w:rsidRDefault="0021770C">
            <w:pPr>
              <w:rPr>
                <w:color w:val="000000"/>
              </w:rPr>
            </w:pPr>
            <w:r>
              <w:rPr>
                <w:color w:val="000000"/>
              </w:rPr>
              <w:t>An Hòa</w:t>
            </w:r>
          </w:p>
        </w:tc>
        <w:tc>
          <w:tcPr>
            <w:tcW w:w="2176" w:type="dxa"/>
            <w:tcBorders>
              <w:top w:val="nil"/>
              <w:left w:val="nil"/>
              <w:bottom w:val="single" w:sz="4" w:space="0" w:color="auto"/>
              <w:right w:val="single" w:sz="4" w:space="0" w:color="auto"/>
            </w:tcBorders>
            <w:shd w:val="clear" w:color="auto" w:fill="auto"/>
            <w:noWrap/>
            <w:vAlign w:val="bottom"/>
            <w:hideMark/>
          </w:tcPr>
          <w:p w14:paraId="282E8792" w14:textId="77777777" w:rsidR="0021770C" w:rsidRDefault="0021770C">
            <w:pPr>
              <w:jc w:val="right"/>
              <w:rPr>
                <w:color w:val="000000"/>
              </w:rPr>
            </w:pPr>
            <w:r>
              <w:rPr>
                <w:color w:val="000000"/>
              </w:rPr>
              <w:t>12</w:t>
            </w:r>
          </w:p>
        </w:tc>
        <w:tc>
          <w:tcPr>
            <w:tcW w:w="4172" w:type="dxa"/>
            <w:tcBorders>
              <w:top w:val="nil"/>
              <w:left w:val="nil"/>
              <w:bottom w:val="single" w:sz="4" w:space="0" w:color="auto"/>
              <w:right w:val="single" w:sz="4" w:space="0" w:color="auto"/>
            </w:tcBorders>
            <w:shd w:val="clear" w:color="auto" w:fill="auto"/>
            <w:noWrap/>
            <w:vAlign w:val="bottom"/>
            <w:hideMark/>
          </w:tcPr>
          <w:p w14:paraId="1C13B685" w14:textId="77777777" w:rsidR="0021770C" w:rsidRDefault="0021770C">
            <w:pPr>
              <w:jc w:val="right"/>
              <w:rPr>
                <w:color w:val="000000"/>
              </w:rPr>
            </w:pPr>
            <w:r>
              <w:rPr>
                <w:color w:val="000000"/>
              </w:rPr>
              <w:t>13.37</w:t>
            </w:r>
          </w:p>
        </w:tc>
      </w:tr>
      <w:tr w:rsidR="0021770C" w14:paraId="04CF4BA2"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33EE3BF3" w14:textId="77777777" w:rsidR="0021770C" w:rsidRDefault="0021770C">
            <w:pPr>
              <w:jc w:val="right"/>
              <w:rPr>
                <w:color w:val="000000"/>
                <w:sz w:val="22"/>
                <w:szCs w:val="22"/>
              </w:rPr>
            </w:pPr>
            <w:r>
              <w:rPr>
                <w:color w:val="000000"/>
                <w:sz w:val="22"/>
                <w:szCs w:val="22"/>
              </w:rPr>
              <w:t>3</w:t>
            </w:r>
          </w:p>
        </w:tc>
        <w:tc>
          <w:tcPr>
            <w:tcW w:w="2332" w:type="dxa"/>
            <w:tcBorders>
              <w:top w:val="nil"/>
              <w:left w:val="nil"/>
              <w:bottom w:val="single" w:sz="4" w:space="0" w:color="auto"/>
              <w:right w:val="single" w:sz="4" w:space="0" w:color="auto"/>
            </w:tcBorders>
            <w:shd w:val="clear" w:color="auto" w:fill="auto"/>
            <w:noWrap/>
            <w:vAlign w:val="bottom"/>
            <w:hideMark/>
          </w:tcPr>
          <w:p w14:paraId="557EA76D" w14:textId="77777777" w:rsidR="0021770C" w:rsidRDefault="0021770C">
            <w:pPr>
              <w:rPr>
                <w:color w:val="000000"/>
              </w:rPr>
            </w:pPr>
            <w:r>
              <w:rPr>
                <w:color w:val="000000"/>
              </w:rPr>
              <w:t>An Ngọc</w:t>
            </w:r>
          </w:p>
        </w:tc>
        <w:tc>
          <w:tcPr>
            <w:tcW w:w="2176" w:type="dxa"/>
            <w:tcBorders>
              <w:top w:val="nil"/>
              <w:left w:val="nil"/>
              <w:bottom w:val="single" w:sz="4" w:space="0" w:color="auto"/>
              <w:right w:val="single" w:sz="4" w:space="0" w:color="auto"/>
            </w:tcBorders>
            <w:shd w:val="clear" w:color="auto" w:fill="auto"/>
            <w:noWrap/>
            <w:vAlign w:val="bottom"/>
            <w:hideMark/>
          </w:tcPr>
          <w:p w14:paraId="76E9EBBE" w14:textId="77777777" w:rsidR="0021770C" w:rsidRDefault="0021770C">
            <w:pPr>
              <w:jc w:val="right"/>
              <w:rPr>
                <w:color w:val="000000"/>
              </w:rPr>
            </w:pPr>
            <w:r>
              <w:rPr>
                <w:color w:val="000000"/>
              </w:rPr>
              <w:t>19</w:t>
            </w:r>
          </w:p>
        </w:tc>
        <w:tc>
          <w:tcPr>
            <w:tcW w:w="4172" w:type="dxa"/>
            <w:tcBorders>
              <w:top w:val="nil"/>
              <w:left w:val="nil"/>
              <w:bottom w:val="single" w:sz="4" w:space="0" w:color="auto"/>
              <w:right w:val="single" w:sz="4" w:space="0" w:color="auto"/>
            </w:tcBorders>
            <w:shd w:val="clear" w:color="auto" w:fill="auto"/>
            <w:noWrap/>
            <w:vAlign w:val="bottom"/>
            <w:hideMark/>
          </w:tcPr>
          <w:p w14:paraId="0705CE7D" w14:textId="77777777" w:rsidR="0021770C" w:rsidRDefault="0021770C">
            <w:pPr>
              <w:jc w:val="right"/>
              <w:rPr>
                <w:color w:val="000000"/>
              </w:rPr>
            </w:pPr>
            <w:r>
              <w:rPr>
                <w:color w:val="000000"/>
              </w:rPr>
              <w:t>22.57</w:t>
            </w:r>
          </w:p>
        </w:tc>
      </w:tr>
      <w:tr w:rsidR="0021770C" w14:paraId="7112F4CF"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1F953E80" w14:textId="77777777" w:rsidR="0021770C" w:rsidRDefault="0021770C">
            <w:pPr>
              <w:jc w:val="right"/>
              <w:rPr>
                <w:color w:val="000000"/>
                <w:sz w:val="22"/>
                <w:szCs w:val="22"/>
              </w:rPr>
            </w:pPr>
            <w:r>
              <w:rPr>
                <w:color w:val="000000"/>
                <w:sz w:val="22"/>
                <w:szCs w:val="22"/>
              </w:rPr>
              <w:t>4</w:t>
            </w:r>
          </w:p>
        </w:tc>
        <w:tc>
          <w:tcPr>
            <w:tcW w:w="2332" w:type="dxa"/>
            <w:tcBorders>
              <w:top w:val="nil"/>
              <w:left w:val="nil"/>
              <w:bottom w:val="single" w:sz="4" w:space="0" w:color="auto"/>
              <w:right w:val="single" w:sz="4" w:space="0" w:color="auto"/>
            </w:tcBorders>
            <w:shd w:val="clear" w:color="auto" w:fill="auto"/>
            <w:noWrap/>
            <w:vAlign w:val="bottom"/>
            <w:hideMark/>
          </w:tcPr>
          <w:p w14:paraId="3B8B7444" w14:textId="77777777" w:rsidR="0021770C" w:rsidRDefault="0021770C">
            <w:pPr>
              <w:rPr>
                <w:color w:val="000000"/>
              </w:rPr>
            </w:pPr>
            <w:proofErr w:type="gramStart"/>
            <w:r>
              <w:rPr>
                <w:color w:val="000000"/>
              </w:rPr>
              <w:t>An</w:t>
            </w:r>
            <w:proofErr w:type="gramEnd"/>
            <w:r>
              <w:rPr>
                <w:color w:val="000000"/>
              </w:rPr>
              <w:t xml:space="preserve"> Phong</w:t>
            </w:r>
          </w:p>
        </w:tc>
        <w:tc>
          <w:tcPr>
            <w:tcW w:w="2176" w:type="dxa"/>
            <w:tcBorders>
              <w:top w:val="nil"/>
              <w:left w:val="nil"/>
              <w:bottom w:val="single" w:sz="4" w:space="0" w:color="auto"/>
              <w:right w:val="single" w:sz="4" w:space="0" w:color="auto"/>
            </w:tcBorders>
            <w:shd w:val="clear" w:color="auto" w:fill="auto"/>
            <w:noWrap/>
            <w:vAlign w:val="bottom"/>
            <w:hideMark/>
          </w:tcPr>
          <w:p w14:paraId="6FF81E48" w14:textId="77777777" w:rsidR="0021770C" w:rsidRDefault="0021770C">
            <w:pPr>
              <w:jc w:val="right"/>
              <w:rPr>
                <w:color w:val="000000"/>
              </w:rPr>
            </w:pPr>
            <w:r>
              <w:rPr>
                <w:color w:val="000000"/>
              </w:rPr>
              <w:t>3</w:t>
            </w:r>
          </w:p>
        </w:tc>
        <w:tc>
          <w:tcPr>
            <w:tcW w:w="4172" w:type="dxa"/>
            <w:tcBorders>
              <w:top w:val="nil"/>
              <w:left w:val="nil"/>
              <w:bottom w:val="single" w:sz="4" w:space="0" w:color="auto"/>
              <w:right w:val="single" w:sz="4" w:space="0" w:color="auto"/>
            </w:tcBorders>
            <w:shd w:val="clear" w:color="auto" w:fill="auto"/>
            <w:noWrap/>
            <w:vAlign w:val="bottom"/>
            <w:hideMark/>
          </w:tcPr>
          <w:p w14:paraId="1CAE983C" w14:textId="77777777" w:rsidR="0021770C" w:rsidRDefault="0021770C">
            <w:pPr>
              <w:jc w:val="right"/>
              <w:rPr>
                <w:color w:val="000000"/>
              </w:rPr>
            </w:pPr>
            <w:r>
              <w:rPr>
                <w:color w:val="000000"/>
              </w:rPr>
              <w:t>5.43</w:t>
            </w:r>
          </w:p>
        </w:tc>
      </w:tr>
      <w:tr w:rsidR="0021770C" w14:paraId="3E8BFC4B"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7F46A02F" w14:textId="77777777" w:rsidR="0021770C" w:rsidRDefault="0021770C">
            <w:pPr>
              <w:jc w:val="right"/>
              <w:rPr>
                <w:color w:val="000000"/>
                <w:sz w:val="22"/>
                <w:szCs w:val="22"/>
              </w:rPr>
            </w:pPr>
            <w:r>
              <w:rPr>
                <w:color w:val="000000"/>
                <w:sz w:val="22"/>
                <w:szCs w:val="22"/>
              </w:rPr>
              <w:t>5</w:t>
            </w:r>
          </w:p>
        </w:tc>
        <w:tc>
          <w:tcPr>
            <w:tcW w:w="2332" w:type="dxa"/>
            <w:tcBorders>
              <w:top w:val="nil"/>
              <w:left w:val="nil"/>
              <w:bottom w:val="single" w:sz="4" w:space="0" w:color="auto"/>
              <w:right w:val="single" w:sz="4" w:space="0" w:color="auto"/>
            </w:tcBorders>
            <w:shd w:val="clear" w:color="auto" w:fill="auto"/>
            <w:noWrap/>
            <w:vAlign w:val="bottom"/>
            <w:hideMark/>
          </w:tcPr>
          <w:p w14:paraId="537C15FF" w14:textId="77777777" w:rsidR="0021770C" w:rsidRDefault="0021770C">
            <w:pPr>
              <w:rPr>
                <w:color w:val="000000"/>
              </w:rPr>
            </w:pPr>
            <w:r>
              <w:rPr>
                <w:color w:val="000000"/>
              </w:rPr>
              <w:t>An Phú</w:t>
            </w:r>
          </w:p>
        </w:tc>
        <w:tc>
          <w:tcPr>
            <w:tcW w:w="2176" w:type="dxa"/>
            <w:tcBorders>
              <w:top w:val="nil"/>
              <w:left w:val="nil"/>
              <w:bottom w:val="single" w:sz="4" w:space="0" w:color="auto"/>
              <w:right w:val="single" w:sz="4" w:space="0" w:color="auto"/>
            </w:tcBorders>
            <w:shd w:val="clear" w:color="auto" w:fill="auto"/>
            <w:noWrap/>
            <w:vAlign w:val="bottom"/>
            <w:hideMark/>
          </w:tcPr>
          <w:p w14:paraId="5A64B944" w14:textId="77777777" w:rsidR="0021770C" w:rsidRDefault="0021770C">
            <w:pPr>
              <w:jc w:val="right"/>
              <w:rPr>
                <w:color w:val="000000"/>
              </w:rPr>
            </w:pPr>
            <w:r>
              <w:rPr>
                <w:color w:val="000000"/>
              </w:rPr>
              <w:t>4</w:t>
            </w:r>
          </w:p>
        </w:tc>
        <w:tc>
          <w:tcPr>
            <w:tcW w:w="4172" w:type="dxa"/>
            <w:tcBorders>
              <w:top w:val="nil"/>
              <w:left w:val="nil"/>
              <w:bottom w:val="single" w:sz="4" w:space="0" w:color="auto"/>
              <w:right w:val="single" w:sz="4" w:space="0" w:color="auto"/>
            </w:tcBorders>
            <w:shd w:val="clear" w:color="auto" w:fill="auto"/>
            <w:noWrap/>
            <w:vAlign w:val="bottom"/>
            <w:hideMark/>
          </w:tcPr>
          <w:p w14:paraId="6524598A" w14:textId="77777777" w:rsidR="0021770C" w:rsidRDefault="0021770C">
            <w:pPr>
              <w:jc w:val="right"/>
              <w:rPr>
                <w:color w:val="000000"/>
              </w:rPr>
            </w:pPr>
            <w:r>
              <w:rPr>
                <w:color w:val="000000"/>
              </w:rPr>
              <w:t>6.19</w:t>
            </w:r>
          </w:p>
        </w:tc>
      </w:tr>
      <w:tr w:rsidR="0021770C" w14:paraId="1C5B6229"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1B5A9813" w14:textId="77777777" w:rsidR="0021770C" w:rsidRDefault="0021770C">
            <w:pPr>
              <w:jc w:val="right"/>
              <w:rPr>
                <w:color w:val="000000"/>
                <w:sz w:val="22"/>
                <w:szCs w:val="22"/>
              </w:rPr>
            </w:pPr>
            <w:r>
              <w:rPr>
                <w:color w:val="000000"/>
                <w:sz w:val="22"/>
                <w:szCs w:val="22"/>
              </w:rPr>
              <w:t>6</w:t>
            </w:r>
          </w:p>
        </w:tc>
        <w:tc>
          <w:tcPr>
            <w:tcW w:w="2332" w:type="dxa"/>
            <w:tcBorders>
              <w:top w:val="nil"/>
              <w:left w:val="nil"/>
              <w:bottom w:val="single" w:sz="4" w:space="0" w:color="auto"/>
              <w:right w:val="single" w:sz="4" w:space="0" w:color="auto"/>
            </w:tcBorders>
            <w:shd w:val="clear" w:color="auto" w:fill="auto"/>
            <w:noWrap/>
            <w:vAlign w:val="bottom"/>
            <w:hideMark/>
          </w:tcPr>
          <w:p w14:paraId="7D88C7AC" w14:textId="77777777" w:rsidR="0021770C" w:rsidRDefault="0021770C">
            <w:pPr>
              <w:rPr>
                <w:color w:val="000000"/>
              </w:rPr>
            </w:pPr>
            <w:r>
              <w:rPr>
                <w:color w:val="000000"/>
              </w:rPr>
              <w:t>Thượng Lâm</w:t>
            </w:r>
          </w:p>
        </w:tc>
        <w:tc>
          <w:tcPr>
            <w:tcW w:w="2176" w:type="dxa"/>
            <w:tcBorders>
              <w:top w:val="nil"/>
              <w:left w:val="nil"/>
              <w:bottom w:val="single" w:sz="4" w:space="0" w:color="auto"/>
              <w:right w:val="single" w:sz="4" w:space="0" w:color="auto"/>
            </w:tcBorders>
            <w:shd w:val="clear" w:color="auto" w:fill="auto"/>
            <w:noWrap/>
            <w:vAlign w:val="bottom"/>
            <w:hideMark/>
          </w:tcPr>
          <w:p w14:paraId="03610939" w14:textId="77777777" w:rsidR="0021770C" w:rsidRDefault="0021770C">
            <w:pPr>
              <w:jc w:val="right"/>
              <w:rPr>
                <w:color w:val="000000"/>
              </w:rPr>
            </w:pPr>
            <w:r>
              <w:rPr>
                <w:color w:val="000000"/>
              </w:rPr>
              <w:t>25</w:t>
            </w:r>
          </w:p>
        </w:tc>
        <w:tc>
          <w:tcPr>
            <w:tcW w:w="4172" w:type="dxa"/>
            <w:tcBorders>
              <w:top w:val="nil"/>
              <w:left w:val="nil"/>
              <w:bottom w:val="single" w:sz="4" w:space="0" w:color="auto"/>
              <w:right w:val="single" w:sz="4" w:space="0" w:color="auto"/>
            </w:tcBorders>
            <w:shd w:val="clear" w:color="auto" w:fill="auto"/>
            <w:noWrap/>
            <w:vAlign w:val="bottom"/>
            <w:hideMark/>
          </w:tcPr>
          <w:p w14:paraId="3CAB8D60" w14:textId="77777777" w:rsidR="0021770C" w:rsidRDefault="0021770C">
            <w:pPr>
              <w:jc w:val="right"/>
              <w:rPr>
                <w:color w:val="000000"/>
              </w:rPr>
            </w:pPr>
            <w:r>
              <w:rPr>
                <w:color w:val="000000"/>
              </w:rPr>
              <w:t>56.09</w:t>
            </w:r>
          </w:p>
        </w:tc>
      </w:tr>
      <w:tr w:rsidR="0021770C" w14:paraId="0BC076CC" w14:textId="77777777" w:rsidTr="0021770C">
        <w:trPr>
          <w:trHeight w:val="313"/>
        </w:trPr>
        <w:tc>
          <w:tcPr>
            <w:tcW w:w="36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D180E7" w14:textId="77777777" w:rsidR="0021770C" w:rsidRDefault="0021770C">
            <w:pPr>
              <w:rPr>
                <w:b/>
                <w:bCs/>
                <w:color w:val="000000"/>
              </w:rPr>
            </w:pPr>
            <w:r>
              <w:rPr>
                <w:b/>
                <w:bCs/>
                <w:color w:val="000000"/>
              </w:rPr>
              <w:t>III. Xã Thanh Chi</w:t>
            </w:r>
          </w:p>
        </w:tc>
        <w:tc>
          <w:tcPr>
            <w:tcW w:w="2176" w:type="dxa"/>
            <w:tcBorders>
              <w:top w:val="nil"/>
              <w:left w:val="nil"/>
              <w:bottom w:val="single" w:sz="4" w:space="0" w:color="auto"/>
              <w:right w:val="single" w:sz="4" w:space="0" w:color="auto"/>
            </w:tcBorders>
            <w:shd w:val="clear" w:color="auto" w:fill="auto"/>
            <w:noWrap/>
            <w:vAlign w:val="bottom"/>
            <w:hideMark/>
          </w:tcPr>
          <w:p w14:paraId="184B1F19" w14:textId="77777777" w:rsidR="0021770C" w:rsidRDefault="0021770C">
            <w:pPr>
              <w:jc w:val="right"/>
              <w:rPr>
                <w:color w:val="000000"/>
              </w:rPr>
            </w:pPr>
            <w:r>
              <w:rPr>
                <w:color w:val="000000"/>
              </w:rPr>
              <w:t>5</w:t>
            </w:r>
          </w:p>
        </w:tc>
        <w:tc>
          <w:tcPr>
            <w:tcW w:w="4172" w:type="dxa"/>
            <w:tcBorders>
              <w:top w:val="nil"/>
              <w:left w:val="nil"/>
              <w:bottom w:val="single" w:sz="4" w:space="0" w:color="auto"/>
              <w:right w:val="single" w:sz="4" w:space="0" w:color="auto"/>
            </w:tcBorders>
            <w:shd w:val="clear" w:color="auto" w:fill="auto"/>
            <w:noWrap/>
            <w:vAlign w:val="bottom"/>
            <w:hideMark/>
          </w:tcPr>
          <w:p w14:paraId="14F4BB41" w14:textId="77777777" w:rsidR="0021770C" w:rsidRDefault="0021770C">
            <w:pPr>
              <w:jc w:val="right"/>
              <w:rPr>
                <w:color w:val="000000"/>
              </w:rPr>
            </w:pPr>
            <w:r>
              <w:rPr>
                <w:color w:val="000000"/>
              </w:rPr>
              <w:t>2.54</w:t>
            </w:r>
          </w:p>
        </w:tc>
      </w:tr>
      <w:tr w:rsidR="0021770C" w14:paraId="5CB0FEF3"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719A1CD7" w14:textId="77777777" w:rsidR="0021770C" w:rsidRDefault="0021770C">
            <w:pPr>
              <w:jc w:val="right"/>
              <w:rPr>
                <w:color w:val="000000"/>
                <w:sz w:val="22"/>
                <w:szCs w:val="22"/>
              </w:rPr>
            </w:pPr>
            <w:r>
              <w:rPr>
                <w:color w:val="000000"/>
                <w:sz w:val="22"/>
                <w:szCs w:val="22"/>
              </w:rPr>
              <w:t>1</w:t>
            </w:r>
          </w:p>
        </w:tc>
        <w:tc>
          <w:tcPr>
            <w:tcW w:w="2332" w:type="dxa"/>
            <w:tcBorders>
              <w:top w:val="nil"/>
              <w:left w:val="nil"/>
              <w:bottom w:val="single" w:sz="4" w:space="0" w:color="auto"/>
              <w:right w:val="single" w:sz="4" w:space="0" w:color="auto"/>
            </w:tcBorders>
            <w:shd w:val="clear" w:color="auto" w:fill="auto"/>
            <w:noWrap/>
            <w:vAlign w:val="bottom"/>
            <w:hideMark/>
          </w:tcPr>
          <w:p w14:paraId="40514ECE" w14:textId="77777777" w:rsidR="0021770C" w:rsidRDefault="0021770C">
            <w:pPr>
              <w:rPr>
                <w:color w:val="000000"/>
              </w:rPr>
            </w:pPr>
            <w:r>
              <w:rPr>
                <w:color w:val="000000"/>
              </w:rPr>
              <w:t>Chi Thịnh</w:t>
            </w:r>
          </w:p>
        </w:tc>
        <w:tc>
          <w:tcPr>
            <w:tcW w:w="2176" w:type="dxa"/>
            <w:tcBorders>
              <w:top w:val="nil"/>
              <w:left w:val="nil"/>
              <w:bottom w:val="single" w:sz="4" w:space="0" w:color="auto"/>
              <w:right w:val="single" w:sz="4" w:space="0" w:color="auto"/>
            </w:tcBorders>
            <w:shd w:val="clear" w:color="auto" w:fill="auto"/>
            <w:noWrap/>
            <w:vAlign w:val="bottom"/>
            <w:hideMark/>
          </w:tcPr>
          <w:p w14:paraId="0A49017E" w14:textId="77777777" w:rsidR="0021770C" w:rsidRDefault="0021770C">
            <w:pPr>
              <w:jc w:val="right"/>
              <w:rPr>
                <w:color w:val="000000"/>
              </w:rPr>
            </w:pPr>
            <w:r>
              <w:rPr>
                <w:color w:val="000000"/>
              </w:rPr>
              <w:t>5</w:t>
            </w:r>
          </w:p>
        </w:tc>
        <w:tc>
          <w:tcPr>
            <w:tcW w:w="4172" w:type="dxa"/>
            <w:tcBorders>
              <w:top w:val="nil"/>
              <w:left w:val="nil"/>
              <w:bottom w:val="single" w:sz="4" w:space="0" w:color="auto"/>
              <w:right w:val="single" w:sz="4" w:space="0" w:color="auto"/>
            </w:tcBorders>
            <w:shd w:val="clear" w:color="auto" w:fill="auto"/>
            <w:noWrap/>
            <w:vAlign w:val="bottom"/>
            <w:hideMark/>
          </w:tcPr>
          <w:p w14:paraId="2DCAEB48" w14:textId="77777777" w:rsidR="0021770C" w:rsidRDefault="0021770C">
            <w:pPr>
              <w:jc w:val="right"/>
              <w:rPr>
                <w:color w:val="000000"/>
              </w:rPr>
            </w:pPr>
            <w:r>
              <w:rPr>
                <w:color w:val="000000"/>
              </w:rPr>
              <w:t>2.54</w:t>
            </w:r>
          </w:p>
        </w:tc>
      </w:tr>
      <w:tr w:rsidR="0021770C" w14:paraId="667EEBF4" w14:textId="77777777" w:rsidTr="0021770C">
        <w:trPr>
          <w:trHeight w:val="303"/>
        </w:trPr>
        <w:tc>
          <w:tcPr>
            <w:tcW w:w="36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31894C" w14:textId="77777777" w:rsidR="0021770C" w:rsidRDefault="0021770C">
            <w:pPr>
              <w:rPr>
                <w:b/>
                <w:bCs/>
                <w:color w:val="000000"/>
              </w:rPr>
            </w:pPr>
            <w:r>
              <w:rPr>
                <w:b/>
                <w:bCs/>
                <w:color w:val="000000"/>
              </w:rPr>
              <w:t>IV. Xã Thanh Đức</w:t>
            </w:r>
          </w:p>
        </w:tc>
        <w:tc>
          <w:tcPr>
            <w:tcW w:w="2176" w:type="dxa"/>
            <w:tcBorders>
              <w:top w:val="nil"/>
              <w:left w:val="nil"/>
              <w:bottom w:val="single" w:sz="4" w:space="0" w:color="auto"/>
              <w:right w:val="single" w:sz="4" w:space="0" w:color="auto"/>
            </w:tcBorders>
            <w:shd w:val="clear" w:color="auto" w:fill="auto"/>
            <w:noWrap/>
            <w:vAlign w:val="bottom"/>
            <w:hideMark/>
          </w:tcPr>
          <w:p w14:paraId="406CD3FE" w14:textId="77777777" w:rsidR="0021770C" w:rsidRDefault="0021770C">
            <w:pPr>
              <w:jc w:val="right"/>
              <w:rPr>
                <w:b/>
                <w:bCs/>
                <w:color w:val="000000"/>
              </w:rPr>
            </w:pPr>
            <w:r>
              <w:rPr>
                <w:b/>
                <w:bCs/>
                <w:color w:val="000000"/>
              </w:rPr>
              <w:t>148</w:t>
            </w:r>
          </w:p>
        </w:tc>
        <w:tc>
          <w:tcPr>
            <w:tcW w:w="4172" w:type="dxa"/>
            <w:tcBorders>
              <w:top w:val="nil"/>
              <w:left w:val="nil"/>
              <w:bottom w:val="single" w:sz="4" w:space="0" w:color="auto"/>
              <w:right w:val="single" w:sz="4" w:space="0" w:color="auto"/>
            </w:tcBorders>
            <w:shd w:val="clear" w:color="auto" w:fill="auto"/>
            <w:noWrap/>
            <w:vAlign w:val="bottom"/>
            <w:hideMark/>
          </w:tcPr>
          <w:p w14:paraId="2A0D97A2" w14:textId="77777777" w:rsidR="0021770C" w:rsidRDefault="0021770C">
            <w:pPr>
              <w:jc w:val="right"/>
              <w:rPr>
                <w:b/>
                <w:bCs/>
                <w:color w:val="000000"/>
              </w:rPr>
            </w:pPr>
            <w:r>
              <w:rPr>
                <w:b/>
                <w:bCs/>
                <w:color w:val="000000"/>
              </w:rPr>
              <w:t>210.28</w:t>
            </w:r>
          </w:p>
        </w:tc>
      </w:tr>
      <w:tr w:rsidR="0021770C" w14:paraId="212C1184"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2E2EE222" w14:textId="77777777" w:rsidR="0021770C" w:rsidRDefault="0021770C">
            <w:pPr>
              <w:jc w:val="right"/>
              <w:rPr>
                <w:color w:val="000000"/>
                <w:sz w:val="22"/>
                <w:szCs w:val="22"/>
              </w:rPr>
            </w:pPr>
            <w:r>
              <w:rPr>
                <w:color w:val="000000"/>
                <w:sz w:val="22"/>
                <w:szCs w:val="22"/>
              </w:rPr>
              <w:t>1</w:t>
            </w:r>
          </w:p>
        </w:tc>
        <w:tc>
          <w:tcPr>
            <w:tcW w:w="2332" w:type="dxa"/>
            <w:tcBorders>
              <w:top w:val="nil"/>
              <w:left w:val="nil"/>
              <w:bottom w:val="single" w:sz="4" w:space="0" w:color="auto"/>
              <w:right w:val="single" w:sz="4" w:space="0" w:color="auto"/>
            </w:tcBorders>
            <w:shd w:val="clear" w:color="auto" w:fill="auto"/>
            <w:noWrap/>
            <w:vAlign w:val="bottom"/>
            <w:hideMark/>
          </w:tcPr>
          <w:p w14:paraId="57A5FACE" w14:textId="77777777" w:rsidR="0021770C" w:rsidRDefault="0021770C">
            <w:pPr>
              <w:rPr>
                <w:color w:val="000000"/>
              </w:rPr>
            </w:pPr>
            <w:r>
              <w:rPr>
                <w:color w:val="000000"/>
              </w:rPr>
              <w:t>C3</w:t>
            </w:r>
          </w:p>
        </w:tc>
        <w:tc>
          <w:tcPr>
            <w:tcW w:w="2176" w:type="dxa"/>
            <w:tcBorders>
              <w:top w:val="nil"/>
              <w:left w:val="nil"/>
              <w:bottom w:val="single" w:sz="4" w:space="0" w:color="auto"/>
              <w:right w:val="single" w:sz="4" w:space="0" w:color="auto"/>
            </w:tcBorders>
            <w:shd w:val="clear" w:color="auto" w:fill="auto"/>
            <w:noWrap/>
            <w:vAlign w:val="bottom"/>
            <w:hideMark/>
          </w:tcPr>
          <w:p w14:paraId="1593A37B" w14:textId="77777777" w:rsidR="0021770C" w:rsidRDefault="0021770C">
            <w:pPr>
              <w:jc w:val="right"/>
              <w:rPr>
                <w:color w:val="000000"/>
              </w:rPr>
            </w:pPr>
            <w:r>
              <w:rPr>
                <w:color w:val="000000"/>
              </w:rPr>
              <w:t>13</w:t>
            </w:r>
          </w:p>
        </w:tc>
        <w:tc>
          <w:tcPr>
            <w:tcW w:w="4172" w:type="dxa"/>
            <w:tcBorders>
              <w:top w:val="nil"/>
              <w:left w:val="nil"/>
              <w:bottom w:val="single" w:sz="4" w:space="0" w:color="auto"/>
              <w:right w:val="single" w:sz="4" w:space="0" w:color="auto"/>
            </w:tcBorders>
            <w:shd w:val="clear" w:color="auto" w:fill="auto"/>
            <w:noWrap/>
            <w:vAlign w:val="bottom"/>
            <w:hideMark/>
          </w:tcPr>
          <w:p w14:paraId="5BF355B6" w14:textId="77777777" w:rsidR="0021770C" w:rsidRDefault="0021770C">
            <w:pPr>
              <w:jc w:val="right"/>
              <w:rPr>
                <w:color w:val="000000"/>
              </w:rPr>
            </w:pPr>
            <w:r>
              <w:rPr>
                <w:color w:val="000000"/>
              </w:rPr>
              <w:t>29.07</w:t>
            </w:r>
          </w:p>
        </w:tc>
      </w:tr>
      <w:tr w:rsidR="0021770C" w14:paraId="3F9A8625"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32A8CC19" w14:textId="77777777" w:rsidR="0021770C" w:rsidRDefault="0021770C">
            <w:pPr>
              <w:jc w:val="right"/>
              <w:rPr>
                <w:color w:val="000000"/>
                <w:sz w:val="22"/>
                <w:szCs w:val="22"/>
              </w:rPr>
            </w:pPr>
            <w:r>
              <w:rPr>
                <w:color w:val="000000"/>
                <w:sz w:val="22"/>
                <w:szCs w:val="22"/>
              </w:rPr>
              <w:t>2</w:t>
            </w:r>
          </w:p>
        </w:tc>
        <w:tc>
          <w:tcPr>
            <w:tcW w:w="2332" w:type="dxa"/>
            <w:tcBorders>
              <w:top w:val="nil"/>
              <w:left w:val="nil"/>
              <w:bottom w:val="single" w:sz="4" w:space="0" w:color="auto"/>
              <w:right w:val="single" w:sz="4" w:space="0" w:color="auto"/>
            </w:tcBorders>
            <w:shd w:val="clear" w:color="auto" w:fill="auto"/>
            <w:noWrap/>
            <w:vAlign w:val="bottom"/>
            <w:hideMark/>
          </w:tcPr>
          <w:p w14:paraId="10AA9814" w14:textId="77777777" w:rsidR="0021770C" w:rsidRDefault="0021770C">
            <w:pPr>
              <w:rPr>
                <w:color w:val="000000"/>
              </w:rPr>
            </w:pPr>
            <w:r>
              <w:rPr>
                <w:color w:val="000000"/>
              </w:rPr>
              <w:t>Đức Thành</w:t>
            </w:r>
          </w:p>
        </w:tc>
        <w:tc>
          <w:tcPr>
            <w:tcW w:w="2176" w:type="dxa"/>
            <w:tcBorders>
              <w:top w:val="nil"/>
              <w:left w:val="nil"/>
              <w:bottom w:val="single" w:sz="4" w:space="0" w:color="auto"/>
              <w:right w:val="single" w:sz="4" w:space="0" w:color="auto"/>
            </w:tcBorders>
            <w:shd w:val="clear" w:color="auto" w:fill="auto"/>
            <w:noWrap/>
            <w:vAlign w:val="bottom"/>
            <w:hideMark/>
          </w:tcPr>
          <w:p w14:paraId="7B98E532" w14:textId="77777777" w:rsidR="0021770C" w:rsidRDefault="0021770C">
            <w:pPr>
              <w:jc w:val="right"/>
              <w:rPr>
                <w:color w:val="000000"/>
              </w:rPr>
            </w:pPr>
            <w:r>
              <w:rPr>
                <w:color w:val="000000"/>
              </w:rPr>
              <w:t>45</w:t>
            </w:r>
          </w:p>
        </w:tc>
        <w:tc>
          <w:tcPr>
            <w:tcW w:w="4172" w:type="dxa"/>
            <w:tcBorders>
              <w:top w:val="nil"/>
              <w:left w:val="nil"/>
              <w:bottom w:val="single" w:sz="4" w:space="0" w:color="auto"/>
              <w:right w:val="single" w:sz="4" w:space="0" w:color="auto"/>
            </w:tcBorders>
            <w:shd w:val="clear" w:color="auto" w:fill="auto"/>
            <w:noWrap/>
            <w:vAlign w:val="bottom"/>
            <w:hideMark/>
          </w:tcPr>
          <w:p w14:paraId="339D9644" w14:textId="77777777" w:rsidR="0021770C" w:rsidRDefault="0021770C">
            <w:pPr>
              <w:jc w:val="right"/>
              <w:rPr>
                <w:color w:val="000000"/>
              </w:rPr>
            </w:pPr>
            <w:r>
              <w:rPr>
                <w:color w:val="000000"/>
              </w:rPr>
              <w:t>60.2</w:t>
            </w:r>
          </w:p>
        </w:tc>
      </w:tr>
      <w:tr w:rsidR="0021770C" w14:paraId="486414C2"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2619124F" w14:textId="77777777" w:rsidR="0021770C" w:rsidRDefault="0021770C">
            <w:pPr>
              <w:jc w:val="right"/>
              <w:rPr>
                <w:color w:val="000000"/>
                <w:sz w:val="22"/>
                <w:szCs w:val="22"/>
              </w:rPr>
            </w:pPr>
            <w:r>
              <w:rPr>
                <w:color w:val="000000"/>
                <w:sz w:val="22"/>
                <w:szCs w:val="22"/>
              </w:rPr>
              <w:t>3</w:t>
            </w:r>
          </w:p>
        </w:tc>
        <w:tc>
          <w:tcPr>
            <w:tcW w:w="2332" w:type="dxa"/>
            <w:tcBorders>
              <w:top w:val="nil"/>
              <w:left w:val="nil"/>
              <w:bottom w:val="single" w:sz="4" w:space="0" w:color="auto"/>
              <w:right w:val="single" w:sz="4" w:space="0" w:color="auto"/>
            </w:tcBorders>
            <w:shd w:val="clear" w:color="auto" w:fill="auto"/>
            <w:noWrap/>
            <w:vAlign w:val="bottom"/>
            <w:hideMark/>
          </w:tcPr>
          <w:p w14:paraId="2AE02483" w14:textId="77777777" w:rsidR="0021770C" w:rsidRDefault="0021770C">
            <w:pPr>
              <w:rPr>
                <w:color w:val="000000"/>
              </w:rPr>
            </w:pPr>
            <w:r>
              <w:rPr>
                <w:color w:val="000000"/>
              </w:rPr>
              <w:t>Đức Thịnh</w:t>
            </w:r>
          </w:p>
        </w:tc>
        <w:tc>
          <w:tcPr>
            <w:tcW w:w="2176" w:type="dxa"/>
            <w:tcBorders>
              <w:top w:val="nil"/>
              <w:left w:val="nil"/>
              <w:bottom w:val="single" w:sz="4" w:space="0" w:color="auto"/>
              <w:right w:val="single" w:sz="4" w:space="0" w:color="auto"/>
            </w:tcBorders>
            <w:shd w:val="clear" w:color="auto" w:fill="auto"/>
            <w:noWrap/>
            <w:vAlign w:val="bottom"/>
            <w:hideMark/>
          </w:tcPr>
          <w:p w14:paraId="73E577D3" w14:textId="77777777" w:rsidR="0021770C" w:rsidRDefault="0021770C">
            <w:pPr>
              <w:jc w:val="right"/>
              <w:rPr>
                <w:color w:val="000000"/>
              </w:rPr>
            </w:pPr>
            <w:r>
              <w:rPr>
                <w:color w:val="000000"/>
              </w:rPr>
              <w:t>24</w:t>
            </w:r>
          </w:p>
        </w:tc>
        <w:tc>
          <w:tcPr>
            <w:tcW w:w="4172" w:type="dxa"/>
            <w:tcBorders>
              <w:top w:val="nil"/>
              <w:left w:val="nil"/>
              <w:bottom w:val="single" w:sz="4" w:space="0" w:color="auto"/>
              <w:right w:val="single" w:sz="4" w:space="0" w:color="auto"/>
            </w:tcBorders>
            <w:shd w:val="clear" w:color="auto" w:fill="auto"/>
            <w:noWrap/>
            <w:vAlign w:val="bottom"/>
            <w:hideMark/>
          </w:tcPr>
          <w:p w14:paraId="4532C95F" w14:textId="77777777" w:rsidR="0021770C" w:rsidRDefault="0021770C">
            <w:pPr>
              <w:jc w:val="right"/>
              <w:rPr>
                <w:color w:val="000000"/>
              </w:rPr>
            </w:pPr>
            <w:r>
              <w:rPr>
                <w:color w:val="000000"/>
              </w:rPr>
              <w:t>26.76</w:t>
            </w:r>
          </w:p>
        </w:tc>
      </w:tr>
      <w:tr w:rsidR="0021770C" w14:paraId="74245F8E"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427D28BF" w14:textId="77777777" w:rsidR="0021770C" w:rsidRDefault="0021770C">
            <w:pPr>
              <w:jc w:val="right"/>
              <w:rPr>
                <w:color w:val="000000"/>
                <w:sz w:val="22"/>
                <w:szCs w:val="22"/>
              </w:rPr>
            </w:pPr>
            <w:r>
              <w:rPr>
                <w:color w:val="000000"/>
                <w:sz w:val="22"/>
                <w:szCs w:val="22"/>
              </w:rPr>
              <w:t>4</w:t>
            </w:r>
          </w:p>
        </w:tc>
        <w:tc>
          <w:tcPr>
            <w:tcW w:w="2332" w:type="dxa"/>
            <w:tcBorders>
              <w:top w:val="nil"/>
              <w:left w:val="nil"/>
              <w:bottom w:val="single" w:sz="4" w:space="0" w:color="auto"/>
              <w:right w:val="single" w:sz="4" w:space="0" w:color="auto"/>
            </w:tcBorders>
            <w:shd w:val="clear" w:color="auto" w:fill="auto"/>
            <w:noWrap/>
            <w:vAlign w:val="bottom"/>
            <w:hideMark/>
          </w:tcPr>
          <w:p w14:paraId="56911229" w14:textId="77777777" w:rsidR="0021770C" w:rsidRDefault="0021770C">
            <w:pPr>
              <w:rPr>
                <w:color w:val="000000"/>
              </w:rPr>
            </w:pPr>
            <w:r>
              <w:rPr>
                <w:color w:val="000000"/>
              </w:rPr>
              <w:t>Khe Trảy</w:t>
            </w:r>
          </w:p>
        </w:tc>
        <w:tc>
          <w:tcPr>
            <w:tcW w:w="2176" w:type="dxa"/>
            <w:tcBorders>
              <w:top w:val="nil"/>
              <w:left w:val="nil"/>
              <w:bottom w:val="single" w:sz="4" w:space="0" w:color="auto"/>
              <w:right w:val="single" w:sz="4" w:space="0" w:color="auto"/>
            </w:tcBorders>
            <w:shd w:val="clear" w:color="auto" w:fill="auto"/>
            <w:noWrap/>
            <w:vAlign w:val="bottom"/>
            <w:hideMark/>
          </w:tcPr>
          <w:p w14:paraId="16728284" w14:textId="77777777" w:rsidR="0021770C" w:rsidRDefault="0021770C">
            <w:pPr>
              <w:jc w:val="right"/>
              <w:rPr>
                <w:color w:val="000000"/>
              </w:rPr>
            </w:pPr>
            <w:r>
              <w:rPr>
                <w:color w:val="000000"/>
              </w:rPr>
              <w:t>26</w:t>
            </w:r>
          </w:p>
        </w:tc>
        <w:tc>
          <w:tcPr>
            <w:tcW w:w="4172" w:type="dxa"/>
            <w:tcBorders>
              <w:top w:val="nil"/>
              <w:left w:val="nil"/>
              <w:bottom w:val="single" w:sz="4" w:space="0" w:color="auto"/>
              <w:right w:val="single" w:sz="4" w:space="0" w:color="auto"/>
            </w:tcBorders>
            <w:shd w:val="clear" w:color="auto" w:fill="auto"/>
            <w:noWrap/>
            <w:vAlign w:val="bottom"/>
            <w:hideMark/>
          </w:tcPr>
          <w:p w14:paraId="4205D0B4" w14:textId="77777777" w:rsidR="0021770C" w:rsidRDefault="0021770C">
            <w:pPr>
              <w:jc w:val="right"/>
              <w:rPr>
                <w:color w:val="000000"/>
              </w:rPr>
            </w:pPr>
            <w:r>
              <w:rPr>
                <w:color w:val="000000"/>
              </w:rPr>
              <w:t>27.41</w:t>
            </w:r>
          </w:p>
        </w:tc>
      </w:tr>
      <w:tr w:rsidR="0021770C" w14:paraId="30BEA87D"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3272C672" w14:textId="77777777" w:rsidR="0021770C" w:rsidRDefault="0021770C">
            <w:pPr>
              <w:jc w:val="right"/>
              <w:rPr>
                <w:color w:val="000000"/>
                <w:sz w:val="22"/>
                <w:szCs w:val="22"/>
              </w:rPr>
            </w:pPr>
            <w:r>
              <w:rPr>
                <w:color w:val="000000"/>
                <w:sz w:val="22"/>
                <w:szCs w:val="22"/>
              </w:rPr>
              <w:t>5</w:t>
            </w:r>
          </w:p>
        </w:tc>
        <w:tc>
          <w:tcPr>
            <w:tcW w:w="2332" w:type="dxa"/>
            <w:tcBorders>
              <w:top w:val="nil"/>
              <w:left w:val="nil"/>
              <w:bottom w:val="single" w:sz="4" w:space="0" w:color="auto"/>
              <w:right w:val="single" w:sz="4" w:space="0" w:color="auto"/>
            </w:tcBorders>
            <w:shd w:val="clear" w:color="auto" w:fill="auto"/>
            <w:noWrap/>
            <w:vAlign w:val="bottom"/>
            <w:hideMark/>
          </w:tcPr>
          <w:p w14:paraId="7833C0A1" w14:textId="77777777" w:rsidR="0021770C" w:rsidRDefault="0021770C">
            <w:pPr>
              <w:rPr>
                <w:color w:val="000000"/>
              </w:rPr>
            </w:pPr>
            <w:r>
              <w:rPr>
                <w:color w:val="000000"/>
              </w:rPr>
              <w:t>Sướn</w:t>
            </w:r>
          </w:p>
        </w:tc>
        <w:tc>
          <w:tcPr>
            <w:tcW w:w="2176" w:type="dxa"/>
            <w:tcBorders>
              <w:top w:val="nil"/>
              <w:left w:val="nil"/>
              <w:bottom w:val="single" w:sz="4" w:space="0" w:color="auto"/>
              <w:right w:val="single" w:sz="4" w:space="0" w:color="auto"/>
            </w:tcBorders>
            <w:shd w:val="clear" w:color="auto" w:fill="auto"/>
            <w:noWrap/>
            <w:vAlign w:val="bottom"/>
            <w:hideMark/>
          </w:tcPr>
          <w:p w14:paraId="7471C9AF" w14:textId="77777777" w:rsidR="0021770C" w:rsidRDefault="0021770C">
            <w:pPr>
              <w:jc w:val="right"/>
              <w:rPr>
                <w:color w:val="000000"/>
              </w:rPr>
            </w:pPr>
            <w:r>
              <w:rPr>
                <w:color w:val="000000"/>
              </w:rPr>
              <w:t>9</w:t>
            </w:r>
          </w:p>
        </w:tc>
        <w:tc>
          <w:tcPr>
            <w:tcW w:w="4172" w:type="dxa"/>
            <w:tcBorders>
              <w:top w:val="nil"/>
              <w:left w:val="nil"/>
              <w:bottom w:val="single" w:sz="4" w:space="0" w:color="auto"/>
              <w:right w:val="single" w:sz="4" w:space="0" w:color="auto"/>
            </w:tcBorders>
            <w:shd w:val="clear" w:color="auto" w:fill="auto"/>
            <w:noWrap/>
            <w:vAlign w:val="bottom"/>
            <w:hideMark/>
          </w:tcPr>
          <w:p w14:paraId="4C533FAD" w14:textId="77777777" w:rsidR="0021770C" w:rsidRDefault="0021770C">
            <w:pPr>
              <w:jc w:val="right"/>
              <w:rPr>
                <w:color w:val="000000"/>
              </w:rPr>
            </w:pPr>
            <w:r>
              <w:rPr>
                <w:color w:val="000000"/>
              </w:rPr>
              <w:t>11.23</w:t>
            </w:r>
          </w:p>
        </w:tc>
      </w:tr>
      <w:tr w:rsidR="0021770C" w14:paraId="01B81E71"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1D5298AE" w14:textId="77777777" w:rsidR="0021770C" w:rsidRDefault="0021770C">
            <w:pPr>
              <w:jc w:val="right"/>
              <w:rPr>
                <w:color w:val="000000"/>
                <w:sz w:val="22"/>
                <w:szCs w:val="22"/>
              </w:rPr>
            </w:pPr>
            <w:r>
              <w:rPr>
                <w:color w:val="000000"/>
                <w:sz w:val="22"/>
                <w:szCs w:val="22"/>
              </w:rPr>
              <w:t>6</w:t>
            </w:r>
          </w:p>
        </w:tc>
        <w:tc>
          <w:tcPr>
            <w:tcW w:w="2332" w:type="dxa"/>
            <w:tcBorders>
              <w:top w:val="nil"/>
              <w:left w:val="nil"/>
              <w:bottom w:val="single" w:sz="4" w:space="0" w:color="auto"/>
              <w:right w:val="single" w:sz="4" w:space="0" w:color="auto"/>
            </w:tcBorders>
            <w:shd w:val="clear" w:color="auto" w:fill="auto"/>
            <w:noWrap/>
            <w:vAlign w:val="bottom"/>
            <w:hideMark/>
          </w:tcPr>
          <w:p w14:paraId="04B819D1" w14:textId="77777777" w:rsidR="0021770C" w:rsidRDefault="0021770C">
            <w:pPr>
              <w:rPr>
                <w:color w:val="000000"/>
              </w:rPr>
            </w:pPr>
            <w:r>
              <w:rPr>
                <w:color w:val="000000"/>
              </w:rPr>
              <w:t>Tổng Đội</w:t>
            </w:r>
          </w:p>
        </w:tc>
        <w:tc>
          <w:tcPr>
            <w:tcW w:w="2176" w:type="dxa"/>
            <w:tcBorders>
              <w:top w:val="nil"/>
              <w:left w:val="nil"/>
              <w:bottom w:val="single" w:sz="4" w:space="0" w:color="auto"/>
              <w:right w:val="single" w:sz="4" w:space="0" w:color="auto"/>
            </w:tcBorders>
            <w:shd w:val="clear" w:color="auto" w:fill="auto"/>
            <w:noWrap/>
            <w:vAlign w:val="bottom"/>
            <w:hideMark/>
          </w:tcPr>
          <w:p w14:paraId="25C308CC" w14:textId="77777777" w:rsidR="0021770C" w:rsidRDefault="0021770C">
            <w:pPr>
              <w:jc w:val="right"/>
              <w:rPr>
                <w:color w:val="000000"/>
              </w:rPr>
            </w:pPr>
            <w:r>
              <w:rPr>
                <w:color w:val="000000"/>
              </w:rPr>
              <w:t>25</w:t>
            </w:r>
          </w:p>
        </w:tc>
        <w:tc>
          <w:tcPr>
            <w:tcW w:w="4172" w:type="dxa"/>
            <w:tcBorders>
              <w:top w:val="nil"/>
              <w:left w:val="nil"/>
              <w:bottom w:val="single" w:sz="4" w:space="0" w:color="auto"/>
              <w:right w:val="single" w:sz="4" w:space="0" w:color="auto"/>
            </w:tcBorders>
            <w:shd w:val="clear" w:color="auto" w:fill="auto"/>
            <w:noWrap/>
            <w:vAlign w:val="bottom"/>
            <w:hideMark/>
          </w:tcPr>
          <w:p w14:paraId="4635317B" w14:textId="77777777" w:rsidR="0021770C" w:rsidRDefault="0021770C">
            <w:pPr>
              <w:jc w:val="right"/>
              <w:rPr>
                <w:color w:val="000000"/>
              </w:rPr>
            </w:pPr>
            <w:r>
              <w:rPr>
                <w:color w:val="000000"/>
              </w:rPr>
              <w:t>50.11</w:t>
            </w:r>
          </w:p>
        </w:tc>
      </w:tr>
      <w:tr w:rsidR="0021770C" w14:paraId="31A4605C"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0F7497F7" w14:textId="77777777" w:rsidR="0021770C" w:rsidRDefault="0021770C">
            <w:pPr>
              <w:jc w:val="right"/>
              <w:rPr>
                <w:color w:val="000000"/>
                <w:sz w:val="22"/>
                <w:szCs w:val="22"/>
              </w:rPr>
            </w:pPr>
            <w:r>
              <w:rPr>
                <w:color w:val="000000"/>
                <w:sz w:val="22"/>
                <w:szCs w:val="22"/>
              </w:rPr>
              <w:t>7</w:t>
            </w:r>
          </w:p>
        </w:tc>
        <w:tc>
          <w:tcPr>
            <w:tcW w:w="2332" w:type="dxa"/>
            <w:tcBorders>
              <w:top w:val="nil"/>
              <w:left w:val="nil"/>
              <w:bottom w:val="single" w:sz="4" w:space="0" w:color="auto"/>
              <w:right w:val="single" w:sz="4" w:space="0" w:color="auto"/>
            </w:tcBorders>
            <w:shd w:val="clear" w:color="auto" w:fill="auto"/>
            <w:noWrap/>
            <w:vAlign w:val="bottom"/>
            <w:hideMark/>
          </w:tcPr>
          <w:p w14:paraId="06F69A14" w14:textId="77777777" w:rsidR="0021770C" w:rsidRDefault="0021770C">
            <w:pPr>
              <w:rPr>
                <w:color w:val="000000"/>
              </w:rPr>
            </w:pPr>
            <w:r>
              <w:rPr>
                <w:color w:val="000000"/>
              </w:rPr>
              <w:t>Xóm 1</w:t>
            </w:r>
          </w:p>
        </w:tc>
        <w:tc>
          <w:tcPr>
            <w:tcW w:w="2176" w:type="dxa"/>
            <w:tcBorders>
              <w:top w:val="nil"/>
              <w:left w:val="nil"/>
              <w:bottom w:val="single" w:sz="4" w:space="0" w:color="auto"/>
              <w:right w:val="single" w:sz="4" w:space="0" w:color="auto"/>
            </w:tcBorders>
            <w:shd w:val="clear" w:color="auto" w:fill="auto"/>
            <w:noWrap/>
            <w:vAlign w:val="bottom"/>
            <w:hideMark/>
          </w:tcPr>
          <w:p w14:paraId="3D81B65A" w14:textId="77777777" w:rsidR="0021770C" w:rsidRDefault="0021770C">
            <w:pPr>
              <w:jc w:val="right"/>
              <w:rPr>
                <w:color w:val="000000"/>
              </w:rPr>
            </w:pPr>
            <w:r>
              <w:rPr>
                <w:color w:val="000000"/>
              </w:rPr>
              <w:t>6</w:t>
            </w:r>
          </w:p>
        </w:tc>
        <w:tc>
          <w:tcPr>
            <w:tcW w:w="4172" w:type="dxa"/>
            <w:tcBorders>
              <w:top w:val="nil"/>
              <w:left w:val="nil"/>
              <w:bottom w:val="single" w:sz="4" w:space="0" w:color="auto"/>
              <w:right w:val="single" w:sz="4" w:space="0" w:color="auto"/>
            </w:tcBorders>
            <w:shd w:val="clear" w:color="auto" w:fill="auto"/>
            <w:noWrap/>
            <w:vAlign w:val="bottom"/>
            <w:hideMark/>
          </w:tcPr>
          <w:p w14:paraId="343D604E" w14:textId="77777777" w:rsidR="0021770C" w:rsidRDefault="0021770C">
            <w:pPr>
              <w:jc w:val="right"/>
              <w:rPr>
                <w:color w:val="000000"/>
              </w:rPr>
            </w:pPr>
            <w:r>
              <w:rPr>
                <w:color w:val="000000"/>
              </w:rPr>
              <w:t>5.5</w:t>
            </w:r>
          </w:p>
        </w:tc>
      </w:tr>
      <w:tr w:rsidR="0021770C" w14:paraId="7E18E318" w14:textId="77777777" w:rsidTr="0021770C">
        <w:trPr>
          <w:trHeight w:val="303"/>
        </w:trPr>
        <w:tc>
          <w:tcPr>
            <w:tcW w:w="36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1182F7" w14:textId="77777777" w:rsidR="0021770C" w:rsidRDefault="0021770C">
            <w:pPr>
              <w:rPr>
                <w:b/>
                <w:bCs/>
                <w:color w:val="000000"/>
              </w:rPr>
            </w:pPr>
            <w:r>
              <w:rPr>
                <w:b/>
                <w:bCs/>
                <w:color w:val="000000"/>
              </w:rPr>
              <w:t>V. Xã Thanh Khê</w:t>
            </w:r>
          </w:p>
        </w:tc>
        <w:tc>
          <w:tcPr>
            <w:tcW w:w="2176" w:type="dxa"/>
            <w:tcBorders>
              <w:top w:val="nil"/>
              <w:left w:val="nil"/>
              <w:bottom w:val="single" w:sz="4" w:space="0" w:color="auto"/>
              <w:right w:val="single" w:sz="4" w:space="0" w:color="auto"/>
            </w:tcBorders>
            <w:shd w:val="clear" w:color="auto" w:fill="auto"/>
            <w:noWrap/>
            <w:vAlign w:val="bottom"/>
            <w:hideMark/>
          </w:tcPr>
          <w:p w14:paraId="5CD9F387" w14:textId="77777777" w:rsidR="0021770C" w:rsidRDefault="0021770C">
            <w:pPr>
              <w:jc w:val="right"/>
              <w:rPr>
                <w:b/>
                <w:bCs/>
                <w:color w:val="000000"/>
              </w:rPr>
            </w:pPr>
            <w:r>
              <w:rPr>
                <w:b/>
                <w:bCs/>
                <w:color w:val="000000"/>
              </w:rPr>
              <w:t>8</w:t>
            </w:r>
          </w:p>
        </w:tc>
        <w:tc>
          <w:tcPr>
            <w:tcW w:w="4172" w:type="dxa"/>
            <w:tcBorders>
              <w:top w:val="nil"/>
              <w:left w:val="nil"/>
              <w:bottom w:val="single" w:sz="4" w:space="0" w:color="auto"/>
              <w:right w:val="single" w:sz="4" w:space="0" w:color="auto"/>
            </w:tcBorders>
            <w:shd w:val="clear" w:color="auto" w:fill="auto"/>
            <w:noWrap/>
            <w:vAlign w:val="bottom"/>
            <w:hideMark/>
          </w:tcPr>
          <w:p w14:paraId="30606BEB" w14:textId="77777777" w:rsidR="0021770C" w:rsidRDefault="0021770C">
            <w:pPr>
              <w:jc w:val="right"/>
              <w:rPr>
                <w:b/>
                <w:bCs/>
                <w:color w:val="000000"/>
              </w:rPr>
            </w:pPr>
            <w:r>
              <w:rPr>
                <w:b/>
                <w:bCs/>
                <w:color w:val="000000"/>
              </w:rPr>
              <w:t>12.79</w:t>
            </w:r>
          </w:p>
        </w:tc>
      </w:tr>
      <w:tr w:rsidR="0021770C" w14:paraId="6AF29292"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1BCD0FEC" w14:textId="77777777" w:rsidR="0021770C" w:rsidRDefault="0021770C">
            <w:pPr>
              <w:jc w:val="right"/>
              <w:rPr>
                <w:color w:val="000000"/>
                <w:sz w:val="22"/>
                <w:szCs w:val="22"/>
              </w:rPr>
            </w:pPr>
            <w:r>
              <w:rPr>
                <w:color w:val="000000"/>
                <w:sz w:val="22"/>
                <w:szCs w:val="22"/>
              </w:rPr>
              <w:t>1</w:t>
            </w:r>
          </w:p>
        </w:tc>
        <w:tc>
          <w:tcPr>
            <w:tcW w:w="2332" w:type="dxa"/>
            <w:tcBorders>
              <w:top w:val="nil"/>
              <w:left w:val="nil"/>
              <w:bottom w:val="single" w:sz="4" w:space="0" w:color="auto"/>
              <w:right w:val="single" w:sz="4" w:space="0" w:color="auto"/>
            </w:tcBorders>
            <w:shd w:val="clear" w:color="auto" w:fill="auto"/>
            <w:noWrap/>
            <w:vAlign w:val="bottom"/>
            <w:hideMark/>
          </w:tcPr>
          <w:p w14:paraId="24E8A27C" w14:textId="77777777" w:rsidR="0021770C" w:rsidRDefault="0021770C">
            <w:pPr>
              <w:rPr>
                <w:color w:val="000000"/>
              </w:rPr>
            </w:pPr>
            <w:r>
              <w:rPr>
                <w:color w:val="000000"/>
              </w:rPr>
              <w:t>Sơn Thủy</w:t>
            </w:r>
          </w:p>
        </w:tc>
        <w:tc>
          <w:tcPr>
            <w:tcW w:w="2176" w:type="dxa"/>
            <w:tcBorders>
              <w:top w:val="nil"/>
              <w:left w:val="nil"/>
              <w:bottom w:val="single" w:sz="4" w:space="0" w:color="auto"/>
              <w:right w:val="single" w:sz="4" w:space="0" w:color="auto"/>
            </w:tcBorders>
            <w:shd w:val="clear" w:color="auto" w:fill="auto"/>
            <w:noWrap/>
            <w:vAlign w:val="bottom"/>
            <w:hideMark/>
          </w:tcPr>
          <w:p w14:paraId="0BAE290B" w14:textId="77777777" w:rsidR="0021770C" w:rsidRDefault="0021770C">
            <w:pPr>
              <w:jc w:val="right"/>
              <w:rPr>
                <w:color w:val="000000"/>
              </w:rPr>
            </w:pPr>
            <w:r>
              <w:rPr>
                <w:color w:val="000000"/>
              </w:rPr>
              <w:t>2</w:t>
            </w:r>
          </w:p>
        </w:tc>
        <w:tc>
          <w:tcPr>
            <w:tcW w:w="4172" w:type="dxa"/>
            <w:tcBorders>
              <w:top w:val="nil"/>
              <w:left w:val="nil"/>
              <w:bottom w:val="single" w:sz="4" w:space="0" w:color="auto"/>
              <w:right w:val="single" w:sz="4" w:space="0" w:color="auto"/>
            </w:tcBorders>
            <w:shd w:val="clear" w:color="auto" w:fill="auto"/>
            <w:noWrap/>
            <w:vAlign w:val="bottom"/>
            <w:hideMark/>
          </w:tcPr>
          <w:p w14:paraId="3369551A" w14:textId="77777777" w:rsidR="0021770C" w:rsidRDefault="0021770C">
            <w:pPr>
              <w:jc w:val="right"/>
              <w:rPr>
                <w:color w:val="000000"/>
              </w:rPr>
            </w:pPr>
            <w:r>
              <w:rPr>
                <w:color w:val="000000"/>
              </w:rPr>
              <w:t>3.15</w:t>
            </w:r>
          </w:p>
        </w:tc>
      </w:tr>
      <w:tr w:rsidR="0021770C" w14:paraId="38C6DACD"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76EDD9DB" w14:textId="77777777" w:rsidR="0021770C" w:rsidRDefault="0021770C">
            <w:pPr>
              <w:jc w:val="right"/>
              <w:rPr>
                <w:color w:val="000000"/>
                <w:sz w:val="22"/>
                <w:szCs w:val="22"/>
              </w:rPr>
            </w:pPr>
            <w:r>
              <w:rPr>
                <w:color w:val="000000"/>
                <w:sz w:val="22"/>
                <w:szCs w:val="22"/>
              </w:rPr>
              <w:t>2</w:t>
            </w:r>
          </w:p>
        </w:tc>
        <w:tc>
          <w:tcPr>
            <w:tcW w:w="2332" w:type="dxa"/>
            <w:tcBorders>
              <w:top w:val="nil"/>
              <w:left w:val="nil"/>
              <w:bottom w:val="single" w:sz="4" w:space="0" w:color="auto"/>
              <w:right w:val="single" w:sz="4" w:space="0" w:color="auto"/>
            </w:tcBorders>
            <w:shd w:val="clear" w:color="auto" w:fill="auto"/>
            <w:noWrap/>
            <w:vAlign w:val="bottom"/>
            <w:hideMark/>
          </w:tcPr>
          <w:p w14:paraId="1DCB9947" w14:textId="77777777" w:rsidR="0021770C" w:rsidRDefault="0021770C">
            <w:pPr>
              <w:rPr>
                <w:color w:val="000000"/>
              </w:rPr>
            </w:pPr>
            <w:r>
              <w:rPr>
                <w:color w:val="000000"/>
              </w:rPr>
              <w:t>Thịnh Lương</w:t>
            </w:r>
          </w:p>
        </w:tc>
        <w:tc>
          <w:tcPr>
            <w:tcW w:w="2176" w:type="dxa"/>
            <w:tcBorders>
              <w:top w:val="nil"/>
              <w:left w:val="nil"/>
              <w:bottom w:val="single" w:sz="4" w:space="0" w:color="auto"/>
              <w:right w:val="single" w:sz="4" w:space="0" w:color="auto"/>
            </w:tcBorders>
            <w:shd w:val="clear" w:color="auto" w:fill="auto"/>
            <w:noWrap/>
            <w:vAlign w:val="bottom"/>
            <w:hideMark/>
          </w:tcPr>
          <w:p w14:paraId="26C3EFDE" w14:textId="77777777" w:rsidR="0021770C" w:rsidRDefault="0021770C">
            <w:pPr>
              <w:jc w:val="right"/>
              <w:rPr>
                <w:color w:val="000000"/>
              </w:rPr>
            </w:pPr>
            <w:r>
              <w:rPr>
                <w:color w:val="000000"/>
              </w:rPr>
              <w:t>6</w:t>
            </w:r>
          </w:p>
        </w:tc>
        <w:tc>
          <w:tcPr>
            <w:tcW w:w="4172" w:type="dxa"/>
            <w:tcBorders>
              <w:top w:val="nil"/>
              <w:left w:val="nil"/>
              <w:bottom w:val="single" w:sz="4" w:space="0" w:color="auto"/>
              <w:right w:val="single" w:sz="4" w:space="0" w:color="auto"/>
            </w:tcBorders>
            <w:shd w:val="clear" w:color="auto" w:fill="auto"/>
            <w:noWrap/>
            <w:vAlign w:val="bottom"/>
            <w:hideMark/>
          </w:tcPr>
          <w:p w14:paraId="45D5DE88" w14:textId="77777777" w:rsidR="0021770C" w:rsidRDefault="0021770C">
            <w:pPr>
              <w:jc w:val="right"/>
              <w:rPr>
                <w:color w:val="000000"/>
              </w:rPr>
            </w:pPr>
            <w:r>
              <w:rPr>
                <w:color w:val="000000"/>
              </w:rPr>
              <w:t>9.64</w:t>
            </w:r>
          </w:p>
        </w:tc>
      </w:tr>
      <w:tr w:rsidR="0021770C" w14:paraId="74AA328B" w14:textId="77777777" w:rsidTr="0021770C">
        <w:trPr>
          <w:trHeight w:val="303"/>
        </w:trPr>
        <w:tc>
          <w:tcPr>
            <w:tcW w:w="36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C4CAAE" w14:textId="77777777" w:rsidR="0021770C" w:rsidRDefault="0021770C">
            <w:pPr>
              <w:rPr>
                <w:b/>
                <w:bCs/>
                <w:color w:val="000000"/>
              </w:rPr>
            </w:pPr>
            <w:r>
              <w:rPr>
                <w:b/>
                <w:bCs/>
                <w:color w:val="000000"/>
              </w:rPr>
              <w:t>VI. Xã Thanh Liên</w:t>
            </w:r>
          </w:p>
        </w:tc>
        <w:tc>
          <w:tcPr>
            <w:tcW w:w="2176" w:type="dxa"/>
            <w:tcBorders>
              <w:top w:val="nil"/>
              <w:left w:val="nil"/>
              <w:bottom w:val="single" w:sz="4" w:space="0" w:color="auto"/>
              <w:right w:val="single" w:sz="4" w:space="0" w:color="auto"/>
            </w:tcBorders>
            <w:shd w:val="clear" w:color="auto" w:fill="auto"/>
            <w:noWrap/>
            <w:vAlign w:val="bottom"/>
            <w:hideMark/>
          </w:tcPr>
          <w:p w14:paraId="7BA057BD" w14:textId="77777777" w:rsidR="0021770C" w:rsidRDefault="0021770C">
            <w:pPr>
              <w:jc w:val="right"/>
              <w:rPr>
                <w:b/>
                <w:bCs/>
                <w:color w:val="000000"/>
              </w:rPr>
            </w:pPr>
            <w:r>
              <w:rPr>
                <w:b/>
                <w:bCs/>
                <w:color w:val="000000"/>
              </w:rPr>
              <w:t>30</w:t>
            </w:r>
          </w:p>
        </w:tc>
        <w:tc>
          <w:tcPr>
            <w:tcW w:w="4172" w:type="dxa"/>
            <w:tcBorders>
              <w:top w:val="nil"/>
              <w:left w:val="nil"/>
              <w:bottom w:val="single" w:sz="4" w:space="0" w:color="auto"/>
              <w:right w:val="single" w:sz="4" w:space="0" w:color="auto"/>
            </w:tcBorders>
            <w:shd w:val="clear" w:color="auto" w:fill="auto"/>
            <w:noWrap/>
            <w:vAlign w:val="bottom"/>
            <w:hideMark/>
          </w:tcPr>
          <w:p w14:paraId="5152E864" w14:textId="77777777" w:rsidR="0021770C" w:rsidRDefault="0021770C">
            <w:pPr>
              <w:jc w:val="right"/>
              <w:rPr>
                <w:b/>
                <w:bCs/>
                <w:color w:val="000000"/>
              </w:rPr>
            </w:pPr>
            <w:r>
              <w:rPr>
                <w:b/>
                <w:bCs/>
                <w:color w:val="000000"/>
              </w:rPr>
              <w:t>52.01</w:t>
            </w:r>
          </w:p>
        </w:tc>
      </w:tr>
      <w:tr w:rsidR="0021770C" w14:paraId="2C7B2DC6"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4062061E" w14:textId="77777777" w:rsidR="0021770C" w:rsidRDefault="0021770C">
            <w:pPr>
              <w:jc w:val="right"/>
              <w:rPr>
                <w:color w:val="000000"/>
                <w:sz w:val="22"/>
                <w:szCs w:val="22"/>
              </w:rPr>
            </w:pPr>
            <w:r>
              <w:rPr>
                <w:color w:val="000000"/>
                <w:sz w:val="22"/>
                <w:szCs w:val="22"/>
              </w:rPr>
              <w:t>1</w:t>
            </w:r>
          </w:p>
        </w:tc>
        <w:tc>
          <w:tcPr>
            <w:tcW w:w="2332" w:type="dxa"/>
            <w:tcBorders>
              <w:top w:val="nil"/>
              <w:left w:val="nil"/>
              <w:bottom w:val="single" w:sz="4" w:space="0" w:color="auto"/>
              <w:right w:val="single" w:sz="4" w:space="0" w:color="auto"/>
            </w:tcBorders>
            <w:shd w:val="clear" w:color="auto" w:fill="auto"/>
            <w:noWrap/>
            <w:vAlign w:val="bottom"/>
            <w:hideMark/>
          </w:tcPr>
          <w:p w14:paraId="0B917E0D" w14:textId="77777777" w:rsidR="0021770C" w:rsidRDefault="0021770C">
            <w:pPr>
              <w:rPr>
                <w:color w:val="000000"/>
              </w:rPr>
            </w:pPr>
            <w:r>
              <w:rPr>
                <w:color w:val="000000"/>
              </w:rPr>
              <w:t>Liên Đồng</w:t>
            </w:r>
          </w:p>
        </w:tc>
        <w:tc>
          <w:tcPr>
            <w:tcW w:w="2176" w:type="dxa"/>
            <w:tcBorders>
              <w:top w:val="nil"/>
              <w:left w:val="nil"/>
              <w:bottom w:val="single" w:sz="4" w:space="0" w:color="auto"/>
              <w:right w:val="single" w:sz="4" w:space="0" w:color="auto"/>
            </w:tcBorders>
            <w:shd w:val="clear" w:color="auto" w:fill="auto"/>
            <w:noWrap/>
            <w:vAlign w:val="bottom"/>
            <w:hideMark/>
          </w:tcPr>
          <w:p w14:paraId="679D6155" w14:textId="77777777" w:rsidR="0021770C" w:rsidRDefault="0021770C">
            <w:pPr>
              <w:jc w:val="right"/>
              <w:rPr>
                <w:color w:val="000000"/>
              </w:rPr>
            </w:pPr>
            <w:r>
              <w:rPr>
                <w:color w:val="000000"/>
              </w:rPr>
              <w:t>2</w:t>
            </w:r>
          </w:p>
        </w:tc>
        <w:tc>
          <w:tcPr>
            <w:tcW w:w="4172" w:type="dxa"/>
            <w:tcBorders>
              <w:top w:val="nil"/>
              <w:left w:val="nil"/>
              <w:bottom w:val="single" w:sz="4" w:space="0" w:color="auto"/>
              <w:right w:val="single" w:sz="4" w:space="0" w:color="auto"/>
            </w:tcBorders>
            <w:shd w:val="clear" w:color="auto" w:fill="auto"/>
            <w:noWrap/>
            <w:vAlign w:val="bottom"/>
            <w:hideMark/>
          </w:tcPr>
          <w:p w14:paraId="1BABE4F4" w14:textId="77777777" w:rsidR="0021770C" w:rsidRDefault="0021770C">
            <w:pPr>
              <w:jc w:val="right"/>
              <w:rPr>
                <w:color w:val="000000"/>
              </w:rPr>
            </w:pPr>
            <w:r>
              <w:rPr>
                <w:color w:val="000000"/>
              </w:rPr>
              <w:t>5.17</w:t>
            </w:r>
          </w:p>
        </w:tc>
      </w:tr>
      <w:tr w:rsidR="0021770C" w14:paraId="2EDCD8BE"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0C97C333" w14:textId="77777777" w:rsidR="0021770C" w:rsidRDefault="0021770C">
            <w:pPr>
              <w:jc w:val="right"/>
              <w:rPr>
                <w:color w:val="000000"/>
                <w:sz w:val="22"/>
                <w:szCs w:val="22"/>
              </w:rPr>
            </w:pPr>
            <w:r>
              <w:rPr>
                <w:color w:val="000000"/>
                <w:sz w:val="22"/>
                <w:szCs w:val="22"/>
              </w:rPr>
              <w:t>2</w:t>
            </w:r>
          </w:p>
        </w:tc>
        <w:tc>
          <w:tcPr>
            <w:tcW w:w="2332" w:type="dxa"/>
            <w:tcBorders>
              <w:top w:val="nil"/>
              <w:left w:val="nil"/>
              <w:bottom w:val="single" w:sz="4" w:space="0" w:color="auto"/>
              <w:right w:val="single" w:sz="4" w:space="0" w:color="auto"/>
            </w:tcBorders>
            <w:shd w:val="clear" w:color="auto" w:fill="auto"/>
            <w:noWrap/>
            <w:vAlign w:val="bottom"/>
            <w:hideMark/>
          </w:tcPr>
          <w:p w14:paraId="35282CD5" w14:textId="77777777" w:rsidR="0021770C" w:rsidRDefault="0021770C">
            <w:pPr>
              <w:rPr>
                <w:color w:val="000000"/>
              </w:rPr>
            </w:pPr>
            <w:r>
              <w:rPr>
                <w:color w:val="000000"/>
              </w:rPr>
              <w:t>Liên Đức</w:t>
            </w:r>
          </w:p>
        </w:tc>
        <w:tc>
          <w:tcPr>
            <w:tcW w:w="2176" w:type="dxa"/>
            <w:tcBorders>
              <w:top w:val="nil"/>
              <w:left w:val="nil"/>
              <w:bottom w:val="single" w:sz="4" w:space="0" w:color="auto"/>
              <w:right w:val="single" w:sz="4" w:space="0" w:color="auto"/>
            </w:tcBorders>
            <w:shd w:val="clear" w:color="auto" w:fill="auto"/>
            <w:noWrap/>
            <w:vAlign w:val="bottom"/>
            <w:hideMark/>
          </w:tcPr>
          <w:p w14:paraId="614CAEC9" w14:textId="77777777" w:rsidR="0021770C" w:rsidRDefault="0021770C">
            <w:pPr>
              <w:jc w:val="right"/>
              <w:rPr>
                <w:color w:val="000000"/>
              </w:rPr>
            </w:pPr>
            <w:r>
              <w:rPr>
                <w:color w:val="000000"/>
              </w:rPr>
              <w:t>6</w:t>
            </w:r>
          </w:p>
        </w:tc>
        <w:tc>
          <w:tcPr>
            <w:tcW w:w="4172" w:type="dxa"/>
            <w:tcBorders>
              <w:top w:val="nil"/>
              <w:left w:val="nil"/>
              <w:bottom w:val="single" w:sz="4" w:space="0" w:color="auto"/>
              <w:right w:val="single" w:sz="4" w:space="0" w:color="auto"/>
            </w:tcBorders>
            <w:shd w:val="clear" w:color="auto" w:fill="auto"/>
            <w:noWrap/>
            <w:vAlign w:val="bottom"/>
            <w:hideMark/>
          </w:tcPr>
          <w:p w14:paraId="55DA32D4" w14:textId="77777777" w:rsidR="0021770C" w:rsidRDefault="0021770C">
            <w:pPr>
              <w:jc w:val="right"/>
              <w:rPr>
                <w:color w:val="000000"/>
              </w:rPr>
            </w:pPr>
            <w:r>
              <w:rPr>
                <w:color w:val="000000"/>
              </w:rPr>
              <w:t>11.92</w:t>
            </w:r>
          </w:p>
        </w:tc>
      </w:tr>
      <w:tr w:rsidR="0021770C" w14:paraId="77CC23EA"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6973AFD0" w14:textId="77777777" w:rsidR="0021770C" w:rsidRDefault="0021770C">
            <w:pPr>
              <w:jc w:val="right"/>
              <w:rPr>
                <w:color w:val="000000"/>
                <w:sz w:val="22"/>
                <w:szCs w:val="22"/>
              </w:rPr>
            </w:pPr>
            <w:r>
              <w:rPr>
                <w:color w:val="000000"/>
                <w:sz w:val="22"/>
                <w:szCs w:val="22"/>
              </w:rPr>
              <w:t>3</w:t>
            </w:r>
          </w:p>
        </w:tc>
        <w:tc>
          <w:tcPr>
            <w:tcW w:w="2332" w:type="dxa"/>
            <w:tcBorders>
              <w:top w:val="nil"/>
              <w:left w:val="nil"/>
              <w:bottom w:val="single" w:sz="4" w:space="0" w:color="auto"/>
              <w:right w:val="single" w:sz="4" w:space="0" w:color="auto"/>
            </w:tcBorders>
            <w:shd w:val="clear" w:color="auto" w:fill="auto"/>
            <w:noWrap/>
            <w:vAlign w:val="bottom"/>
            <w:hideMark/>
          </w:tcPr>
          <w:p w14:paraId="162CA0A6" w14:textId="77777777" w:rsidR="0021770C" w:rsidRDefault="0021770C">
            <w:pPr>
              <w:rPr>
                <w:color w:val="000000"/>
              </w:rPr>
            </w:pPr>
            <w:r>
              <w:rPr>
                <w:color w:val="000000"/>
              </w:rPr>
              <w:t>Liên Minh</w:t>
            </w:r>
          </w:p>
        </w:tc>
        <w:tc>
          <w:tcPr>
            <w:tcW w:w="2176" w:type="dxa"/>
            <w:tcBorders>
              <w:top w:val="nil"/>
              <w:left w:val="nil"/>
              <w:bottom w:val="single" w:sz="4" w:space="0" w:color="auto"/>
              <w:right w:val="single" w:sz="4" w:space="0" w:color="auto"/>
            </w:tcBorders>
            <w:shd w:val="clear" w:color="auto" w:fill="auto"/>
            <w:noWrap/>
            <w:vAlign w:val="bottom"/>
            <w:hideMark/>
          </w:tcPr>
          <w:p w14:paraId="491BAADD" w14:textId="77777777" w:rsidR="0021770C" w:rsidRDefault="0021770C">
            <w:pPr>
              <w:jc w:val="right"/>
              <w:rPr>
                <w:color w:val="000000"/>
              </w:rPr>
            </w:pPr>
            <w:r>
              <w:rPr>
                <w:color w:val="000000"/>
              </w:rPr>
              <w:t>4</w:t>
            </w:r>
          </w:p>
        </w:tc>
        <w:tc>
          <w:tcPr>
            <w:tcW w:w="4172" w:type="dxa"/>
            <w:tcBorders>
              <w:top w:val="nil"/>
              <w:left w:val="nil"/>
              <w:bottom w:val="single" w:sz="4" w:space="0" w:color="auto"/>
              <w:right w:val="single" w:sz="4" w:space="0" w:color="auto"/>
            </w:tcBorders>
            <w:shd w:val="clear" w:color="auto" w:fill="auto"/>
            <w:noWrap/>
            <w:vAlign w:val="bottom"/>
            <w:hideMark/>
          </w:tcPr>
          <w:p w14:paraId="4576C0B8" w14:textId="77777777" w:rsidR="0021770C" w:rsidRDefault="0021770C">
            <w:pPr>
              <w:jc w:val="right"/>
              <w:rPr>
                <w:color w:val="000000"/>
              </w:rPr>
            </w:pPr>
            <w:r>
              <w:rPr>
                <w:color w:val="000000"/>
              </w:rPr>
              <w:t>12.83</w:t>
            </w:r>
          </w:p>
        </w:tc>
      </w:tr>
      <w:tr w:rsidR="0021770C" w14:paraId="5EFCDCED"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6D8AB660" w14:textId="77777777" w:rsidR="0021770C" w:rsidRDefault="0021770C">
            <w:pPr>
              <w:jc w:val="right"/>
              <w:rPr>
                <w:color w:val="000000"/>
                <w:sz w:val="22"/>
                <w:szCs w:val="22"/>
              </w:rPr>
            </w:pPr>
            <w:r>
              <w:rPr>
                <w:color w:val="000000"/>
                <w:sz w:val="22"/>
                <w:szCs w:val="22"/>
              </w:rPr>
              <w:t>4</w:t>
            </w:r>
          </w:p>
        </w:tc>
        <w:tc>
          <w:tcPr>
            <w:tcW w:w="2332" w:type="dxa"/>
            <w:tcBorders>
              <w:top w:val="nil"/>
              <w:left w:val="nil"/>
              <w:bottom w:val="single" w:sz="4" w:space="0" w:color="auto"/>
              <w:right w:val="single" w:sz="4" w:space="0" w:color="auto"/>
            </w:tcBorders>
            <w:shd w:val="clear" w:color="auto" w:fill="auto"/>
            <w:noWrap/>
            <w:vAlign w:val="bottom"/>
            <w:hideMark/>
          </w:tcPr>
          <w:p w14:paraId="7D837024" w14:textId="77777777" w:rsidR="0021770C" w:rsidRDefault="0021770C">
            <w:pPr>
              <w:rPr>
                <w:color w:val="000000"/>
              </w:rPr>
            </w:pPr>
            <w:r>
              <w:rPr>
                <w:color w:val="000000"/>
              </w:rPr>
              <w:t>Liên Sơn</w:t>
            </w:r>
          </w:p>
        </w:tc>
        <w:tc>
          <w:tcPr>
            <w:tcW w:w="2176" w:type="dxa"/>
            <w:tcBorders>
              <w:top w:val="nil"/>
              <w:left w:val="nil"/>
              <w:bottom w:val="single" w:sz="4" w:space="0" w:color="auto"/>
              <w:right w:val="single" w:sz="4" w:space="0" w:color="auto"/>
            </w:tcBorders>
            <w:shd w:val="clear" w:color="auto" w:fill="auto"/>
            <w:noWrap/>
            <w:vAlign w:val="bottom"/>
            <w:hideMark/>
          </w:tcPr>
          <w:p w14:paraId="36720B3E" w14:textId="77777777" w:rsidR="0021770C" w:rsidRDefault="0021770C">
            <w:pPr>
              <w:jc w:val="right"/>
              <w:rPr>
                <w:color w:val="000000"/>
              </w:rPr>
            </w:pPr>
            <w:r>
              <w:rPr>
                <w:color w:val="000000"/>
              </w:rPr>
              <w:t>18</w:t>
            </w:r>
          </w:p>
        </w:tc>
        <w:tc>
          <w:tcPr>
            <w:tcW w:w="4172" w:type="dxa"/>
            <w:tcBorders>
              <w:top w:val="nil"/>
              <w:left w:val="nil"/>
              <w:bottom w:val="single" w:sz="4" w:space="0" w:color="auto"/>
              <w:right w:val="single" w:sz="4" w:space="0" w:color="auto"/>
            </w:tcBorders>
            <w:shd w:val="clear" w:color="auto" w:fill="auto"/>
            <w:noWrap/>
            <w:vAlign w:val="bottom"/>
            <w:hideMark/>
          </w:tcPr>
          <w:p w14:paraId="50260E3B" w14:textId="77777777" w:rsidR="0021770C" w:rsidRDefault="0021770C">
            <w:pPr>
              <w:jc w:val="right"/>
              <w:rPr>
                <w:color w:val="000000"/>
              </w:rPr>
            </w:pPr>
            <w:r>
              <w:rPr>
                <w:color w:val="000000"/>
              </w:rPr>
              <w:t>22.09</w:t>
            </w:r>
          </w:p>
        </w:tc>
      </w:tr>
      <w:tr w:rsidR="0021770C" w14:paraId="78334A7C" w14:textId="77777777" w:rsidTr="0021770C">
        <w:trPr>
          <w:trHeight w:val="303"/>
        </w:trPr>
        <w:tc>
          <w:tcPr>
            <w:tcW w:w="36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B454BA" w14:textId="77777777" w:rsidR="0021770C" w:rsidRDefault="0021770C">
            <w:pPr>
              <w:rPr>
                <w:b/>
                <w:bCs/>
                <w:color w:val="000000"/>
              </w:rPr>
            </w:pPr>
            <w:r>
              <w:rPr>
                <w:b/>
                <w:bCs/>
                <w:color w:val="000000"/>
              </w:rPr>
              <w:t>VII. Xã Thanh Mỹ</w:t>
            </w:r>
          </w:p>
        </w:tc>
        <w:tc>
          <w:tcPr>
            <w:tcW w:w="2176" w:type="dxa"/>
            <w:tcBorders>
              <w:top w:val="nil"/>
              <w:left w:val="nil"/>
              <w:bottom w:val="single" w:sz="4" w:space="0" w:color="auto"/>
              <w:right w:val="single" w:sz="4" w:space="0" w:color="auto"/>
            </w:tcBorders>
            <w:shd w:val="clear" w:color="auto" w:fill="auto"/>
            <w:noWrap/>
            <w:vAlign w:val="bottom"/>
            <w:hideMark/>
          </w:tcPr>
          <w:p w14:paraId="12233B3D" w14:textId="77777777" w:rsidR="0021770C" w:rsidRDefault="0021770C">
            <w:pPr>
              <w:jc w:val="right"/>
              <w:rPr>
                <w:b/>
                <w:bCs/>
                <w:color w:val="000000"/>
              </w:rPr>
            </w:pPr>
            <w:r>
              <w:rPr>
                <w:b/>
                <w:bCs/>
                <w:color w:val="000000"/>
              </w:rPr>
              <w:t>157</w:t>
            </w:r>
          </w:p>
        </w:tc>
        <w:tc>
          <w:tcPr>
            <w:tcW w:w="4172" w:type="dxa"/>
            <w:tcBorders>
              <w:top w:val="nil"/>
              <w:left w:val="nil"/>
              <w:bottom w:val="single" w:sz="4" w:space="0" w:color="auto"/>
              <w:right w:val="single" w:sz="4" w:space="0" w:color="auto"/>
            </w:tcBorders>
            <w:shd w:val="clear" w:color="auto" w:fill="auto"/>
            <w:noWrap/>
            <w:vAlign w:val="bottom"/>
            <w:hideMark/>
          </w:tcPr>
          <w:p w14:paraId="6CA45A90" w14:textId="77777777" w:rsidR="0021770C" w:rsidRDefault="0021770C">
            <w:pPr>
              <w:jc w:val="right"/>
              <w:rPr>
                <w:b/>
                <w:bCs/>
                <w:color w:val="000000"/>
              </w:rPr>
            </w:pPr>
            <w:r>
              <w:rPr>
                <w:b/>
                <w:bCs/>
                <w:color w:val="000000"/>
              </w:rPr>
              <w:t>204.21</w:t>
            </w:r>
          </w:p>
        </w:tc>
      </w:tr>
      <w:tr w:rsidR="0021770C" w14:paraId="3ECD5774"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62BD60C5" w14:textId="77777777" w:rsidR="0021770C" w:rsidRDefault="0021770C">
            <w:pPr>
              <w:jc w:val="right"/>
              <w:rPr>
                <w:color w:val="000000"/>
                <w:sz w:val="22"/>
                <w:szCs w:val="22"/>
              </w:rPr>
            </w:pPr>
            <w:r>
              <w:rPr>
                <w:color w:val="000000"/>
                <w:sz w:val="22"/>
                <w:szCs w:val="22"/>
              </w:rPr>
              <w:t>1</w:t>
            </w:r>
          </w:p>
        </w:tc>
        <w:tc>
          <w:tcPr>
            <w:tcW w:w="2332" w:type="dxa"/>
            <w:tcBorders>
              <w:top w:val="nil"/>
              <w:left w:val="nil"/>
              <w:bottom w:val="single" w:sz="4" w:space="0" w:color="auto"/>
              <w:right w:val="single" w:sz="4" w:space="0" w:color="auto"/>
            </w:tcBorders>
            <w:shd w:val="clear" w:color="auto" w:fill="auto"/>
            <w:noWrap/>
            <w:vAlign w:val="bottom"/>
            <w:hideMark/>
          </w:tcPr>
          <w:p w14:paraId="16364ACC" w14:textId="77777777" w:rsidR="0021770C" w:rsidRDefault="0021770C">
            <w:pPr>
              <w:rPr>
                <w:color w:val="000000"/>
              </w:rPr>
            </w:pPr>
            <w:r>
              <w:rPr>
                <w:color w:val="000000"/>
              </w:rPr>
              <w:t>Mỹ Hưng</w:t>
            </w:r>
          </w:p>
        </w:tc>
        <w:tc>
          <w:tcPr>
            <w:tcW w:w="2176" w:type="dxa"/>
            <w:tcBorders>
              <w:top w:val="nil"/>
              <w:left w:val="nil"/>
              <w:bottom w:val="single" w:sz="4" w:space="0" w:color="auto"/>
              <w:right w:val="single" w:sz="4" w:space="0" w:color="auto"/>
            </w:tcBorders>
            <w:shd w:val="clear" w:color="auto" w:fill="auto"/>
            <w:noWrap/>
            <w:vAlign w:val="bottom"/>
            <w:hideMark/>
          </w:tcPr>
          <w:p w14:paraId="3BE036CC" w14:textId="77777777" w:rsidR="0021770C" w:rsidRDefault="0021770C">
            <w:pPr>
              <w:jc w:val="right"/>
              <w:rPr>
                <w:color w:val="000000"/>
              </w:rPr>
            </w:pPr>
            <w:r>
              <w:rPr>
                <w:color w:val="000000"/>
              </w:rPr>
              <w:t>38</w:t>
            </w:r>
          </w:p>
        </w:tc>
        <w:tc>
          <w:tcPr>
            <w:tcW w:w="4172" w:type="dxa"/>
            <w:tcBorders>
              <w:top w:val="nil"/>
              <w:left w:val="nil"/>
              <w:bottom w:val="single" w:sz="4" w:space="0" w:color="auto"/>
              <w:right w:val="single" w:sz="4" w:space="0" w:color="auto"/>
            </w:tcBorders>
            <w:shd w:val="clear" w:color="auto" w:fill="auto"/>
            <w:noWrap/>
            <w:vAlign w:val="bottom"/>
            <w:hideMark/>
          </w:tcPr>
          <w:p w14:paraId="23A2FCEA" w14:textId="77777777" w:rsidR="0021770C" w:rsidRDefault="0021770C">
            <w:pPr>
              <w:jc w:val="right"/>
              <w:rPr>
                <w:color w:val="000000"/>
              </w:rPr>
            </w:pPr>
            <w:r>
              <w:rPr>
                <w:color w:val="000000"/>
              </w:rPr>
              <w:t>42.42</w:t>
            </w:r>
          </w:p>
        </w:tc>
      </w:tr>
      <w:tr w:rsidR="0021770C" w14:paraId="45F8D61A"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66A0CAB0" w14:textId="77777777" w:rsidR="0021770C" w:rsidRDefault="0021770C">
            <w:pPr>
              <w:jc w:val="right"/>
              <w:rPr>
                <w:color w:val="000000"/>
                <w:sz w:val="22"/>
                <w:szCs w:val="22"/>
              </w:rPr>
            </w:pPr>
            <w:r>
              <w:rPr>
                <w:color w:val="000000"/>
                <w:sz w:val="22"/>
                <w:szCs w:val="22"/>
              </w:rPr>
              <w:t>2</w:t>
            </w:r>
          </w:p>
        </w:tc>
        <w:tc>
          <w:tcPr>
            <w:tcW w:w="2332" w:type="dxa"/>
            <w:tcBorders>
              <w:top w:val="nil"/>
              <w:left w:val="nil"/>
              <w:bottom w:val="single" w:sz="4" w:space="0" w:color="auto"/>
              <w:right w:val="single" w:sz="4" w:space="0" w:color="auto"/>
            </w:tcBorders>
            <w:shd w:val="clear" w:color="auto" w:fill="auto"/>
            <w:noWrap/>
            <w:vAlign w:val="bottom"/>
            <w:hideMark/>
          </w:tcPr>
          <w:p w14:paraId="418CC211" w14:textId="77777777" w:rsidR="0021770C" w:rsidRDefault="0021770C">
            <w:pPr>
              <w:rPr>
                <w:color w:val="000000"/>
              </w:rPr>
            </w:pPr>
            <w:r>
              <w:rPr>
                <w:color w:val="000000"/>
              </w:rPr>
              <w:t>Mỹ Lâm</w:t>
            </w:r>
          </w:p>
        </w:tc>
        <w:tc>
          <w:tcPr>
            <w:tcW w:w="2176" w:type="dxa"/>
            <w:tcBorders>
              <w:top w:val="nil"/>
              <w:left w:val="nil"/>
              <w:bottom w:val="single" w:sz="4" w:space="0" w:color="auto"/>
              <w:right w:val="single" w:sz="4" w:space="0" w:color="auto"/>
            </w:tcBorders>
            <w:shd w:val="clear" w:color="auto" w:fill="auto"/>
            <w:noWrap/>
            <w:vAlign w:val="bottom"/>
            <w:hideMark/>
          </w:tcPr>
          <w:p w14:paraId="4FFDD0E1" w14:textId="77777777" w:rsidR="0021770C" w:rsidRDefault="0021770C">
            <w:pPr>
              <w:jc w:val="right"/>
              <w:rPr>
                <w:color w:val="000000"/>
              </w:rPr>
            </w:pPr>
            <w:r>
              <w:rPr>
                <w:color w:val="000000"/>
              </w:rPr>
              <w:t>36</w:t>
            </w:r>
          </w:p>
        </w:tc>
        <w:tc>
          <w:tcPr>
            <w:tcW w:w="4172" w:type="dxa"/>
            <w:tcBorders>
              <w:top w:val="nil"/>
              <w:left w:val="nil"/>
              <w:bottom w:val="single" w:sz="4" w:space="0" w:color="auto"/>
              <w:right w:val="single" w:sz="4" w:space="0" w:color="auto"/>
            </w:tcBorders>
            <w:shd w:val="clear" w:color="auto" w:fill="auto"/>
            <w:noWrap/>
            <w:vAlign w:val="bottom"/>
            <w:hideMark/>
          </w:tcPr>
          <w:p w14:paraId="5743253F" w14:textId="77777777" w:rsidR="0021770C" w:rsidRDefault="0021770C">
            <w:pPr>
              <w:jc w:val="right"/>
              <w:rPr>
                <w:color w:val="000000"/>
              </w:rPr>
            </w:pPr>
            <w:r>
              <w:rPr>
                <w:color w:val="000000"/>
              </w:rPr>
              <w:t>44.65</w:t>
            </w:r>
          </w:p>
        </w:tc>
      </w:tr>
      <w:tr w:rsidR="0021770C" w14:paraId="1BCCC12A"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763A72B7" w14:textId="77777777" w:rsidR="0021770C" w:rsidRDefault="0021770C">
            <w:pPr>
              <w:jc w:val="right"/>
              <w:rPr>
                <w:color w:val="000000"/>
                <w:sz w:val="22"/>
                <w:szCs w:val="22"/>
              </w:rPr>
            </w:pPr>
            <w:r>
              <w:rPr>
                <w:color w:val="000000"/>
                <w:sz w:val="22"/>
                <w:szCs w:val="22"/>
              </w:rPr>
              <w:t>3</w:t>
            </w:r>
          </w:p>
        </w:tc>
        <w:tc>
          <w:tcPr>
            <w:tcW w:w="2332" w:type="dxa"/>
            <w:tcBorders>
              <w:top w:val="nil"/>
              <w:left w:val="nil"/>
              <w:bottom w:val="single" w:sz="4" w:space="0" w:color="auto"/>
              <w:right w:val="single" w:sz="4" w:space="0" w:color="auto"/>
            </w:tcBorders>
            <w:shd w:val="clear" w:color="auto" w:fill="auto"/>
            <w:noWrap/>
            <w:vAlign w:val="bottom"/>
            <w:hideMark/>
          </w:tcPr>
          <w:p w14:paraId="3B4FDD6D" w14:textId="77777777" w:rsidR="0021770C" w:rsidRDefault="0021770C">
            <w:pPr>
              <w:rPr>
                <w:color w:val="000000"/>
              </w:rPr>
            </w:pPr>
            <w:r>
              <w:rPr>
                <w:color w:val="000000"/>
              </w:rPr>
              <w:t>Mỹ Lương</w:t>
            </w:r>
          </w:p>
        </w:tc>
        <w:tc>
          <w:tcPr>
            <w:tcW w:w="2176" w:type="dxa"/>
            <w:tcBorders>
              <w:top w:val="nil"/>
              <w:left w:val="nil"/>
              <w:bottom w:val="single" w:sz="4" w:space="0" w:color="auto"/>
              <w:right w:val="single" w:sz="4" w:space="0" w:color="auto"/>
            </w:tcBorders>
            <w:shd w:val="clear" w:color="auto" w:fill="auto"/>
            <w:noWrap/>
            <w:vAlign w:val="bottom"/>
            <w:hideMark/>
          </w:tcPr>
          <w:p w14:paraId="01EE7DB0" w14:textId="77777777" w:rsidR="0021770C" w:rsidRDefault="0021770C">
            <w:pPr>
              <w:jc w:val="right"/>
              <w:rPr>
                <w:color w:val="000000"/>
              </w:rPr>
            </w:pPr>
            <w:r>
              <w:rPr>
                <w:color w:val="000000"/>
              </w:rPr>
              <w:t>11</w:t>
            </w:r>
          </w:p>
        </w:tc>
        <w:tc>
          <w:tcPr>
            <w:tcW w:w="4172" w:type="dxa"/>
            <w:tcBorders>
              <w:top w:val="nil"/>
              <w:left w:val="nil"/>
              <w:bottom w:val="single" w:sz="4" w:space="0" w:color="auto"/>
              <w:right w:val="single" w:sz="4" w:space="0" w:color="auto"/>
            </w:tcBorders>
            <w:shd w:val="clear" w:color="auto" w:fill="auto"/>
            <w:noWrap/>
            <w:vAlign w:val="bottom"/>
            <w:hideMark/>
          </w:tcPr>
          <w:p w14:paraId="3558694F" w14:textId="77777777" w:rsidR="0021770C" w:rsidRDefault="0021770C">
            <w:pPr>
              <w:jc w:val="right"/>
              <w:rPr>
                <w:color w:val="000000"/>
              </w:rPr>
            </w:pPr>
            <w:r>
              <w:rPr>
                <w:color w:val="000000"/>
              </w:rPr>
              <w:t>10.23</w:t>
            </w:r>
          </w:p>
        </w:tc>
      </w:tr>
      <w:tr w:rsidR="0021770C" w14:paraId="3AD62D7E"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191B1AFD" w14:textId="77777777" w:rsidR="0021770C" w:rsidRDefault="0021770C">
            <w:pPr>
              <w:jc w:val="right"/>
              <w:rPr>
                <w:color w:val="000000"/>
                <w:sz w:val="22"/>
                <w:szCs w:val="22"/>
              </w:rPr>
            </w:pPr>
            <w:r>
              <w:rPr>
                <w:color w:val="000000"/>
                <w:sz w:val="22"/>
                <w:szCs w:val="22"/>
              </w:rPr>
              <w:t>4</w:t>
            </w:r>
          </w:p>
        </w:tc>
        <w:tc>
          <w:tcPr>
            <w:tcW w:w="2332" w:type="dxa"/>
            <w:tcBorders>
              <w:top w:val="nil"/>
              <w:left w:val="nil"/>
              <w:bottom w:val="single" w:sz="4" w:space="0" w:color="auto"/>
              <w:right w:val="single" w:sz="4" w:space="0" w:color="auto"/>
            </w:tcBorders>
            <w:shd w:val="clear" w:color="auto" w:fill="auto"/>
            <w:noWrap/>
            <w:vAlign w:val="bottom"/>
            <w:hideMark/>
          </w:tcPr>
          <w:p w14:paraId="3FE70E43" w14:textId="77777777" w:rsidR="0021770C" w:rsidRDefault="0021770C">
            <w:pPr>
              <w:rPr>
                <w:color w:val="000000"/>
              </w:rPr>
            </w:pPr>
            <w:r>
              <w:rPr>
                <w:color w:val="000000"/>
              </w:rPr>
              <w:t>Mỹ Sơn</w:t>
            </w:r>
          </w:p>
        </w:tc>
        <w:tc>
          <w:tcPr>
            <w:tcW w:w="2176" w:type="dxa"/>
            <w:tcBorders>
              <w:top w:val="nil"/>
              <w:left w:val="nil"/>
              <w:bottom w:val="single" w:sz="4" w:space="0" w:color="auto"/>
              <w:right w:val="single" w:sz="4" w:space="0" w:color="auto"/>
            </w:tcBorders>
            <w:shd w:val="clear" w:color="auto" w:fill="auto"/>
            <w:noWrap/>
            <w:vAlign w:val="bottom"/>
            <w:hideMark/>
          </w:tcPr>
          <w:p w14:paraId="1E1AFC94" w14:textId="77777777" w:rsidR="0021770C" w:rsidRDefault="0021770C">
            <w:pPr>
              <w:jc w:val="right"/>
              <w:rPr>
                <w:color w:val="000000"/>
              </w:rPr>
            </w:pPr>
            <w:r>
              <w:rPr>
                <w:color w:val="000000"/>
              </w:rPr>
              <w:t>67</w:t>
            </w:r>
          </w:p>
        </w:tc>
        <w:tc>
          <w:tcPr>
            <w:tcW w:w="4172" w:type="dxa"/>
            <w:tcBorders>
              <w:top w:val="nil"/>
              <w:left w:val="nil"/>
              <w:bottom w:val="single" w:sz="4" w:space="0" w:color="auto"/>
              <w:right w:val="single" w:sz="4" w:space="0" w:color="auto"/>
            </w:tcBorders>
            <w:shd w:val="clear" w:color="auto" w:fill="auto"/>
            <w:noWrap/>
            <w:vAlign w:val="bottom"/>
            <w:hideMark/>
          </w:tcPr>
          <w:p w14:paraId="0C58843F" w14:textId="77777777" w:rsidR="0021770C" w:rsidRDefault="0021770C">
            <w:pPr>
              <w:jc w:val="right"/>
              <w:rPr>
                <w:color w:val="000000"/>
              </w:rPr>
            </w:pPr>
            <w:r>
              <w:rPr>
                <w:color w:val="000000"/>
              </w:rPr>
              <w:t>103.99</w:t>
            </w:r>
          </w:p>
        </w:tc>
      </w:tr>
      <w:tr w:rsidR="0021770C" w14:paraId="7C5082B7" w14:textId="77777777" w:rsidTr="004944E2">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459C14FD" w14:textId="77777777" w:rsidR="0021770C" w:rsidRDefault="0021770C">
            <w:pPr>
              <w:jc w:val="right"/>
              <w:rPr>
                <w:color w:val="000000"/>
                <w:sz w:val="22"/>
                <w:szCs w:val="22"/>
              </w:rPr>
            </w:pPr>
            <w:r>
              <w:rPr>
                <w:color w:val="000000"/>
                <w:sz w:val="22"/>
                <w:szCs w:val="22"/>
              </w:rPr>
              <w:t>5</w:t>
            </w:r>
          </w:p>
        </w:tc>
        <w:tc>
          <w:tcPr>
            <w:tcW w:w="2332" w:type="dxa"/>
            <w:tcBorders>
              <w:top w:val="nil"/>
              <w:left w:val="nil"/>
              <w:bottom w:val="single" w:sz="4" w:space="0" w:color="auto"/>
              <w:right w:val="single" w:sz="4" w:space="0" w:color="auto"/>
            </w:tcBorders>
            <w:shd w:val="clear" w:color="auto" w:fill="auto"/>
            <w:noWrap/>
            <w:vAlign w:val="bottom"/>
            <w:hideMark/>
          </w:tcPr>
          <w:p w14:paraId="0FDDFC10" w14:textId="77777777" w:rsidR="0021770C" w:rsidRDefault="0021770C">
            <w:pPr>
              <w:rPr>
                <w:color w:val="000000"/>
              </w:rPr>
            </w:pPr>
            <w:r>
              <w:rPr>
                <w:color w:val="000000"/>
              </w:rPr>
              <w:t>Mỹ Tiến</w:t>
            </w:r>
          </w:p>
        </w:tc>
        <w:tc>
          <w:tcPr>
            <w:tcW w:w="2176" w:type="dxa"/>
            <w:tcBorders>
              <w:top w:val="nil"/>
              <w:left w:val="nil"/>
              <w:bottom w:val="single" w:sz="4" w:space="0" w:color="auto"/>
              <w:right w:val="single" w:sz="4" w:space="0" w:color="auto"/>
            </w:tcBorders>
            <w:shd w:val="clear" w:color="auto" w:fill="auto"/>
            <w:noWrap/>
            <w:vAlign w:val="bottom"/>
            <w:hideMark/>
          </w:tcPr>
          <w:p w14:paraId="521BB699" w14:textId="77777777" w:rsidR="0021770C" w:rsidRDefault="0021770C">
            <w:pPr>
              <w:jc w:val="right"/>
              <w:rPr>
                <w:color w:val="000000"/>
              </w:rPr>
            </w:pPr>
            <w:r>
              <w:rPr>
                <w:color w:val="000000"/>
              </w:rPr>
              <w:t>5</w:t>
            </w:r>
          </w:p>
        </w:tc>
        <w:tc>
          <w:tcPr>
            <w:tcW w:w="4172" w:type="dxa"/>
            <w:tcBorders>
              <w:top w:val="nil"/>
              <w:left w:val="nil"/>
              <w:bottom w:val="single" w:sz="4" w:space="0" w:color="auto"/>
              <w:right w:val="single" w:sz="4" w:space="0" w:color="auto"/>
            </w:tcBorders>
            <w:shd w:val="clear" w:color="auto" w:fill="auto"/>
            <w:noWrap/>
            <w:vAlign w:val="bottom"/>
            <w:hideMark/>
          </w:tcPr>
          <w:p w14:paraId="0C38DBAF" w14:textId="77777777" w:rsidR="0021770C" w:rsidRDefault="0021770C">
            <w:pPr>
              <w:jc w:val="right"/>
              <w:rPr>
                <w:color w:val="000000"/>
              </w:rPr>
            </w:pPr>
            <w:r>
              <w:rPr>
                <w:color w:val="000000"/>
              </w:rPr>
              <w:t>2.92</w:t>
            </w:r>
          </w:p>
        </w:tc>
      </w:tr>
      <w:tr w:rsidR="0021770C" w14:paraId="7C441A0B" w14:textId="77777777" w:rsidTr="004944E2">
        <w:trPr>
          <w:trHeight w:val="303"/>
        </w:trPr>
        <w:tc>
          <w:tcPr>
            <w:tcW w:w="36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3A4E3" w14:textId="77777777" w:rsidR="0021770C" w:rsidRDefault="0021770C">
            <w:pPr>
              <w:rPr>
                <w:b/>
                <w:bCs/>
                <w:color w:val="000000"/>
              </w:rPr>
            </w:pPr>
            <w:r>
              <w:rPr>
                <w:b/>
                <w:bCs/>
                <w:color w:val="000000"/>
              </w:rPr>
              <w:lastRenderedPageBreak/>
              <w:t>VIII. Xã Thanh Ngọc</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95C6E" w14:textId="77777777" w:rsidR="0021770C" w:rsidRDefault="0021770C">
            <w:pPr>
              <w:jc w:val="right"/>
              <w:rPr>
                <w:b/>
                <w:bCs/>
                <w:color w:val="000000"/>
              </w:rPr>
            </w:pPr>
            <w:r>
              <w:rPr>
                <w:b/>
                <w:bCs/>
                <w:color w:val="000000"/>
              </w:rPr>
              <w:t>98</w:t>
            </w:r>
          </w:p>
        </w:tc>
        <w:tc>
          <w:tcPr>
            <w:tcW w:w="4172" w:type="dxa"/>
            <w:tcBorders>
              <w:top w:val="single" w:sz="4" w:space="0" w:color="auto"/>
              <w:left w:val="nil"/>
              <w:bottom w:val="single" w:sz="4" w:space="0" w:color="auto"/>
              <w:right w:val="single" w:sz="4" w:space="0" w:color="auto"/>
            </w:tcBorders>
            <w:shd w:val="clear" w:color="auto" w:fill="auto"/>
            <w:noWrap/>
            <w:vAlign w:val="bottom"/>
            <w:hideMark/>
          </w:tcPr>
          <w:p w14:paraId="24EB91C6" w14:textId="77777777" w:rsidR="0021770C" w:rsidRDefault="0021770C">
            <w:pPr>
              <w:jc w:val="right"/>
              <w:rPr>
                <w:b/>
                <w:bCs/>
                <w:color w:val="000000"/>
              </w:rPr>
            </w:pPr>
            <w:r>
              <w:rPr>
                <w:b/>
                <w:bCs/>
                <w:color w:val="000000"/>
              </w:rPr>
              <w:t>111.21</w:t>
            </w:r>
          </w:p>
        </w:tc>
      </w:tr>
      <w:tr w:rsidR="0021770C" w14:paraId="2709F8BF"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5BA802EB" w14:textId="77777777" w:rsidR="0021770C" w:rsidRDefault="0021770C">
            <w:pPr>
              <w:jc w:val="right"/>
              <w:rPr>
                <w:color w:val="000000"/>
                <w:sz w:val="22"/>
                <w:szCs w:val="22"/>
              </w:rPr>
            </w:pPr>
            <w:r>
              <w:rPr>
                <w:color w:val="000000"/>
                <w:sz w:val="22"/>
                <w:szCs w:val="22"/>
              </w:rPr>
              <w:t>1</w:t>
            </w:r>
          </w:p>
        </w:tc>
        <w:tc>
          <w:tcPr>
            <w:tcW w:w="2332" w:type="dxa"/>
            <w:tcBorders>
              <w:top w:val="nil"/>
              <w:left w:val="nil"/>
              <w:bottom w:val="single" w:sz="4" w:space="0" w:color="auto"/>
              <w:right w:val="single" w:sz="4" w:space="0" w:color="auto"/>
            </w:tcBorders>
            <w:shd w:val="clear" w:color="auto" w:fill="auto"/>
            <w:noWrap/>
            <w:vAlign w:val="bottom"/>
            <w:hideMark/>
          </w:tcPr>
          <w:p w14:paraId="5784D300" w14:textId="77777777" w:rsidR="0021770C" w:rsidRDefault="0021770C">
            <w:pPr>
              <w:rPr>
                <w:color w:val="000000"/>
              </w:rPr>
            </w:pPr>
            <w:r>
              <w:rPr>
                <w:color w:val="000000"/>
              </w:rPr>
              <w:t>Phú Quang</w:t>
            </w:r>
          </w:p>
        </w:tc>
        <w:tc>
          <w:tcPr>
            <w:tcW w:w="2176" w:type="dxa"/>
            <w:tcBorders>
              <w:top w:val="nil"/>
              <w:left w:val="nil"/>
              <w:bottom w:val="single" w:sz="4" w:space="0" w:color="auto"/>
              <w:right w:val="single" w:sz="4" w:space="0" w:color="auto"/>
            </w:tcBorders>
            <w:shd w:val="clear" w:color="auto" w:fill="auto"/>
            <w:noWrap/>
            <w:vAlign w:val="bottom"/>
            <w:hideMark/>
          </w:tcPr>
          <w:p w14:paraId="1D9F9AD7" w14:textId="77777777" w:rsidR="0021770C" w:rsidRDefault="0021770C">
            <w:pPr>
              <w:jc w:val="right"/>
              <w:rPr>
                <w:color w:val="000000"/>
              </w:rPr>
            </w:pPr>
            <w:r>
              <w:rPr>
                <w:color w:val="000000"/>
              </w:rPr>
              <w:t>73</w:t>
            </w:r>
          </w:p>
        </w:tc>
        <w:tc>
          <w:tcPr>
            <w:tcW w:w="4172" w:type="dxa"/>
            <w:tcBorders>
              <w:top w:val="nil"/>
              <w:left w:val="nil"/>
              <w:bottom w:val="single" w:sz="4" w:space="0" w:color="auto"/>
              <w:right w:val="single" w:sz="4" w:space="0" w:color="auto"/>
            </w:tcBorders>
            <w:shd w:val="clear" w:color="auto" w:fill="auto"/>
            <w:noWrap/>
            <w:vAlign w:val="bottom"/>
            <w:hideMark/>
          </w:tcPr>
          <w:p w14:paraId="0F03FCE8" w14:textId="77777777" w:rsidR="0021770C" w:rsidRDefault="0021770C">
            <w:pPr>
              <w:jc w:val="right"/>
              <w:rPr>
                <w:color w:val="000000"/>
              </w:rPr>
            </w:pPr>
            <w:r>
              <w:rPr>
                <w:color w:val="000000"/>
              </w:rPr>
              <w:t>75.59</w:t>
            </w:r>
          </w:p>
        </w:tc>
      </w:tr>
      <w:tr w:rsidR="0021770C" w14:paraId="19877C5D"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44986E29" w14:textId="77777777" w:rsidR="0021770C" w:rsidRDefault="0021770C">
            <w:pPr>
              <w:jc w:val="right"/>
              <w:rPr>
                <w:color w:val="000000"/>
                <w:sz w:val="22"/>
                <w:szCs w:val="22"/>
              </w:rPr>
            </w:pPr>
            <w:r>
              <w:rPr>
                <w:color w:val="000000"/>
                <w:sz w:val="22"/>
                <w:szCs w:val="22"/>
              </w:rPr>
              <w:t>2</w:t>
            </w:r>
          </w:p>
        </w:tc>
        <w:tc>
          <w:tcPr>
            <w:tcW w:w="2332" w:type="dxa"/>
            <w:tcBorders>
              <w:top w:val="nil"/>
              <w:left w:val="nil"/>
              <w:bottom w:val="single" w:sz="4" w:space="0" w:color="auto"/>
              <w:right w:val="single" w:sz="4" w:space="0" w:color="auto"/>
            </w:tcBorders>
            <w:shd w:val="clear" w:color="auto" w:fill="auto"/>
            <w:noWrap/>
            <w:vAlign w:val="bottom"/>
            <w:hideMark/>
          </w:tcPr>
          <w:p w14:paraId="26C6EC45" w14:textId="77777777" w:rsidR="0021770C" w:rsidRDefault="0021770C">
            <w:pPr>
              <w:rPr>
                <w:color w:val="000000"/>
              </w:rPr>
            </w:pPr>
            <w:r>
              <w:rPr>
                <w:color w:val="000000"/>
              </w:rPr>
              <w:t>Yên Lạc</w:t>
            </w:r>
          </w:p>
        </w:tc>
        <w:tc>
          <w:tcPr>
            <w:tcW w:w="2176" w:type="dxa"/>
            <w:tcBorders>
              <w:top w:val="nil"/>
              <w:left w:val="nil"/>
              <w:bottom w:val="single" w:sz="4" w:space="0" w:color="auto"/>
              <w:right w:val="single" w:sz="4" w:space="0" w:color="auto"/>
            </w:tcBorders>
            <w:shd w:val="clear" w:color="auto" w:fill="auto"/>
            <w:noWrap/>
            <w:vAlign w:val="bottom"/>
            <w:hideMark/>
          </w:tcPr>
          <w:p w14:paraId="3862D095" w14:textId="77777777" w:rsidR="0021770C" w:rsidRDefault="0021770C">
            <w:pPr>
              <w:jc w:val="right"/>
              <w:rPr>
                <w:color w:val="000000"/>
              </w:rPr>
            </w:pPr>
            <w:r>
              <w:rPr>
                <w:color w:val="000000"/>
              </w:rPr>
              <w:t>13</w:t>
            </w:r>
          </w:p>
        </w:tc>
        <w:tc>
          <w:tcPr>
            <w:tcW w:w="4172" w:type="dxa"/>
            <w:tcBorders>
              <w:top w:val="nil"/>
              <w:left w:val="nil"/>
              <w:bottom w:val="single" w:sz="4" w:space="0" w:color="auto"/>
              <w:right w:val="single" w:sz="4" w:space="0" w:color="auto"/>
            </w:tcBorders>
            <w:shd w:val="clear" w:color="auto" w:fill="auto"/>
            <w:noWrap/>
            <w:vAlign w:val="bottom"/>
            <w:hideMark/>
          </w:tcPr>
          <w:p w14:paraId="41E8C2D7" w14:textId="77777777" w:rsidR="0021770C" w:rsidRDefault="0021770C">
            <w:pPr>
              <w:jc w:val="right"/>
              <w:rPr>
                <w:color w:val="000000"/>
              </w:rPr>
            </w:pPr>
            <w:r>
              <w:rPr>
                <w:color w:val="000000"/>
              </w:rPr>
              <w:t>18.03</w:t>
            </w:r>
          </w:p>
        </w:tc>
      </w:tr>
      <w:tr w:rsidR="0021770C" w14:paraId="364D2944"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7DBAAF7B" w14:textId="77777777" w:rsidR="0021770C" w:rsidRDefault="0021770C">
            <w:pPr>
              <w:jc w:val="right"/>
              <w:rPr>
                <w:color w:val="000000"/>
                <w:sz w:val="22"/>
                <w:szCs w:val="22"/>
              </w:rPr>
            </w:pPr>
            <w:r>
              <w:rPr>
                <w:color w:val="000000"/>
                <w:sz w:val="22"/>
                <w:szCs w:val="22"/>
              </w:rPr>
              <w:t>3</w:t>
            </w:r>
          </w:p>
        </w:tc>
        <w:tc>
          <w:tcPr>
            <w:tcW w:w="2332" w:type="dxa"/>
            <w:tcBorders>
              <w:top w:val="nil"/>
              <w:left w:val="nil"/>
              <w:bottom w:val="single" w:sz="4" w:space="0" w:color="auto"/>
              <w:right w:val="single" w:sz="4" w:space="0" w:color="auto"/>
            </w:tcBorders>
            <w:shd w:val="clear" w:color="auto" w:fill="auto"/>
            <w:noWrap/>
            <w:vAlign w:val="bottom"/>
            <w:hideMark/>
          </w:tcPr>
          <w:p w14:paraId="7DEB0E9F" w14:textId="77777777" w:rsidR="0021770C" w:rsidRDefault="0021770C">
            <w:pPr>
              <w:rPr>
                <w:color w:val="000000"/>
              </w:rPr>
            </w:pPr>
            <w:r>
              <w:rPr>
                <w:color w:val="000000"/>
              </w:rPr>
              <w:t>Yên Xuân</w:t>
            </w:r>
          </w:p>
        </w:tc>
        <w:tc>
          <w:tcPr>
            <w:tcW w:w="2176" w:type="dxa"/>
            <w:tcBorders>
              <w:top w:val="nil"/>
              <w:left w:val="nil"/>
              <w:bottom w:val="single" w:sz="4" w:space="0" w:color="auto"/>
              <w:right w:val="single" w:sz="4" w:space="0" w:color="auto"/>
            </w:tcBorders>
            <w:shd w:val="clear" w:color="auto" w:fill="auto"/>
            <w:noWrap/>
            <w:vAlign w:val="bottom"/>
            <w:hideMark/>
          </w:tcPr>
          <w:p w14:paraId="3D9CDD3A" w14:textId="77777777" w:rsidR="0021770C" w:rsidRDefault="0021770C">
            <w:pPr>
              <w:jc w:val="right"/>
              <w:rPr>
                <w:color w:val="000000"/>
              </w:rPr>
            </w:pPr>
            <w:r>
              <w:rPr>
                <w:color w:val="000000"/>
              </w:rPr>
              <w:t>12</w:t>
            </w:r>
          </w:p>
        </w:tc>
        <w:tc>
          <w:tcPr>
            <w:tcW w:w="4172" w:type="dxa"/>
            <w:tcBorders>
              <w:top w:val="nil"/>
              <w:left w:val="nil"/>
              <w:bottom w:val="single" w:sz="4" w:space="0" w:color="auto"/>
              <w:right w:val="single" w:sz="4" w:space="0" w:color="auto"/>
            </w:tcBorders>
            <w:shd w:val="clear" w:color="auto" w:fill="auto"/>
            <w:noWrap/>
            <w:vAlign w:val="bottom"/>
            <w:hideMark/>
          </w:tcPr>
          <w:p w14:paraId="45DFD076" w14:textId="77777777" w:rsidR="0021770C" w:rsidRDefault="0021770C">
            <w:pPr>
              <w:jc w:val="right"/>
              <w:rPr>
                <w:color w:val="000000"/>
              </w:rPr>
            </w:pPr>
            <w:r>
              <w:rPr>
                <w:color w:val="000000"/>
              </w:rPr>
              <w:t>17.59</w:t>
            </w:r>
          </w:p>
        </w:tc>
      </w:tr>
      <w:tr w:rsidR="0021770C" w14:paraId="1C303A05" w14:textId="77777777" w:rsidTr="0021770C">
        <w:trPr>
          <w:trHeight w:val="303"/>
        </w:trPr>
        <w:tc>
          <w:tcPr>
            <w:tcW w:w="36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34ECD8" w14:textId="77777777" w:rsidR="0021770C" w:rsidRDefault="0021770C">
            <w:pPr>
              <w:rPr>
                <w:b/>
                <w:bCs/>
                <w:color w:val="000000"/>
              </w:rPr>
            </w:pPr>
            <w:r>
              <w:rPr>
                <w:b/>
                <w:bCs/>
                <w:color w:val="000000"/>
              </w:rPr>
              <w:t>IX. Xã Thanh Nho</w:t>
            </w:r>
          </w:p>
        </w:tc>
        <w:tc>
          <w:tcPr>
            <w:tcW w:w="2176" w:type="dxa"/>
            <w:tcBorders>
              <w:top w:val="nil"/>
              <w:left w:val="nil"/>
              <w:bottom w:val="single" w:sz="4" w:space="0" w:color="auto"/>
              <w:right w:val="single" w:sz="4" w:space="0" w:color="auto"/>
            </w:tcBorders>
            <w:shd w:val="clear" w:color="auto" w:fill="auto"/>
            <w:noWrap/>
            <w:vAlign w:val="bottom"/>
            <w:hideMark/>
          </w:tcPr>
          <w:p w14:paraId="0E6EFDD4" w14:textId="77777777" w:rsidR="0021770C" w:rsidRDefault="0021770C">
            <w:pPr>
              <w:jc w:val="right"/>
              <w:rPr>
                <w:b/>
                <w:bCs/>
                <w:color w:val="000000"/>
              </w:rPr>
            </w:pPr>
            <w:r>
              <w:rPr>
                <w:b/>
                <w:bCs/>
                <w:color w:val="000000"/>
              </w:rPr>
              <w:t>148</w:t>
            </w:r>
          </w:p>
        </w:tc>
        <w:tc>
          <w:tcPr>
            <w:tcW w:w="4172" w:type="dxa"/>
            <w:tcBorders>
              <w:top w:val="nil"/>
              <w:left w:val="nil"/>
              <w:bottom w:val="single" w:sz="4" w:space="0" w:color="auto"/>
              <w:right w:val="single" w:sz="4" w:space="0" w:color="auto"/>
            </w:tcBorders>
            <w:shd w:val="clear" w:color="auto" w:fill="auto"/>
            <w:noWrap/>
            <w:vAlign w:val="bottom"/>
            <w:hideMark/>
          </w:tcPr>
          <w:p w14:paraId="530C5BF2" w14:textId="77777777" w:rsidR="0021770C" w:rsidRDefault="0021770C">
            <w:pPr>
              <w:jc w:val="right"/>
              <w:rPr>
                <w:b/>
                <w:bCs/>
                <w:color w:val="000000"/>
              </w:rPr>
            </w:pPr>
            <w:r>
              <w:rPr>
                <w:b/>
                <w:bCs/>
                <w:color w:val="000000"/>
              </w:rPr>
              <w:t>146.41</w:t>
            </w:r>
          </w:p>
        </w:tc>
      </w:tr>
      <w:tr w:rsidR="0021770C" w14:paraId="5372EE13"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012E82E6" w14:textId="77777777" w:rsidR="0021770C" w:rsidRDefault="0021770C">
            <w:pPr>
              <w:jc w:val="right"/>
              <w:rPr>
                <w:color w:val="000000"/>
                <w:sz w:val="22"/>
                <w:szCs w:val="22"/>
              </w:rPr>
            </w:pPr>
            <w:r>
              <w:rPr>
                <w:color w:val="000000"/>
                <w:sz w:val="22"/>
                <w:szCs w:val="22"/>
              </w:rPr>
              <w:t>1</w:t>
            </w:r>
          </w:p>
        </w:tc>
        <w:tc>
          <w:tcPr>
            <w:tcW w:w="2332" w:type="dxa"/>
            <w:tcBorders>
              <w:top w:val="nil"/>
              <w:left w:val="nil"/>
              <w:bottom w:val="single" w:sz="4" w:space="0" w:color="auto"/>
              <w:right w:val="single" w:sz="4" w:space="0" w:color="auto"/>
            </w:tcBorders>
            <w:shd w:val="clear" w:color="auto" w:fill="auto"/>
            <w:noWrap/>
            <w:vAlign w:val="bottom"/>
            <w:hideMark/>
          </w:tcPr>
          <w:p w14:paraId="7060640E" w14:textId="77777777" w:rsidR="0021770C" w:rsidRDefault="0021770C">
            <w:pPr>
              <w:rPr>
                <w:color w:val="000000"/>
              </w:rPr>
            </w:pPr>
            <w:r>
              <w:rPr>
                <w:color w:val="000000"/>
              </w:rPr>
              <w:t>Nho Liên</w:t>
            </w:r>
          </w:p>
        </w:tc>
        <w:tc>
          <w:tcPr>
            <w:tcW w:w="2176" w:type="dxa"/>
            <w:tcBorders>
              <w:top w:val="nil"/>
              <w:left w:val="nil"/>
              <w:bottom w:val="single" w:sz="4" w:space="0" w:color="auto"/>
              <w:right w:val="single" w:sz="4" w:space="0" w:color="auto"/>
            </w:tcBorders>
            <w:shd w:val="clear" w:color="auto" w:fill="auto"/>
            <w:noWrap/>
            <w:vAlign w:val="bottom"/>
            <w:hideMark/>
          </w:tcPr>
          <w:p w14:paraId="3CEB5743" w14:textId="77777777" w:rsidR="0021770C" w:rsidRDefault="0021770C">
            <w:pPr>
              <w:jc w:val="right"/>
              <w:rPr>
                <w:color w:val="000000"/>
              </w:rPr>
            </w:pPr>
            <w:r>
              <w:rPr>
                <w:color w:val="000000"/>
              </w:rPr>
              <w:t>33</w:t>
            </w:r>
          </w:p>
        </w:tc>
        <w:tc>
          <w:tcPr>
            <w:tcW w:w="4172" w:type="dxa"/>
            <w:tcBorders>
              <w:top w:val="nil"/>
              <w:left w:val="nil"/>
              <w:bottom w:val="single" w:sz="4" w:space="0" w:color="auto"/>
              <w:right w:val="single" w:sz="4" w:space="0" w:color="auto"/>
            </w:tcBorders>
            <w:shd w:val="clear" w:color="auto" w:fill="auto"/>
            <w:noWrap/>
            <w:vAlign w:val="bottom"/>
            <w:hideMark/>
          </w:tcPr>
          <w:p w14:paraId="2B7F7331" w14:textId="77777777" w:rsidR="0021770C" w:rsidRDefault="0021770C">
            <w:pPr>
              <w:jc w:val="right"/>
              <w:rPr>
                <w:color w:val="000000"/>
              </w:rPr>
            </w:pPr>
            <w:r>
              <w:rPr>
                <w:color w:val="000000"/>
              </w:rPr>
              <w:t>18.96</w:t>
            </w:r>
          </w:p>
        </w:tc>
      </w:tr>
      <w:tr w:rsidR="0021770C" w14:paraId="5089BB06"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7B242F7B" w14:textId="77777777" w:rsidR="0021770C" w:rsidRDefault="0021770C">
            <w:pPr>
              <w:jc w:val="right"/>
              <w:rPr>
                <w:color w:val="000000"/>
                <w:sz w:val="22"/>
                <w:szCs w:val="22"/>
              </w:rPr>
            </w:pPr>
            <w:r>
              <w:rPr>
                <w:color w:val="000000"/>
                <w:sz w:val="22"/>
                <w:szCs w:val="22"/>
              </w:rPr>
              <w:t>2</w:t>
            </w:r>
          </w:p>
        </w:tc>
        <w:tc>
          <w:tcPr>
            <w:tcW w:w="2332" w:type="dxa"/>
            <w:tcBorders>
              <w:top w:val="nil"/>
              <w:left w:val="nil"/>
              <w:bottom w:val="single" w:sz="4" w:space="0" w:color="auto"/>
              <w:right w:val="single" w:sz="4" w:space="0" w:color="auto"/>
            </w:tcBorders>
            <w:shd w:val="clear" w:color="auto" w:fill="auto"/>
            <w:noWrap/>
            <w:vAlign w:val="bottom"/>
            <w:hideMark/>
          </w:tcPr>
          <w:p w14:paraId="363E870F" w14:textId="77777777" w:rsidR="0021770C" w:rsidRDefault="0021770C">
            <w:pPr>
              <w:rPr>
                <w:color w:val="000000"/>
              </w:rPr>
            </w:pPr>
            <w:r>
              <w:rPr>
                <w:color w:val="000000"/>
              </w:rPr>
              <w:t>Nho Phong</w:t>
            </w:r>
          </w:p>
        </w:tc>
        <w:tc>
          <w:tcPr>
            <w:tcW w:w="2176" w:type="dxa"/>
            <w:tcBorders>
              <w:top w:val="nil"/>
              <w:left w:val="nil"/>
              <w:bottom w:val="single" w:sz="4" w:space="0" w:color="auto"/>
              <w:right w:val="single" w:sz="4" w:space="0" w:color="auto"/>
            </w:tcBorders>
            <w:shd w:val="clear" w:color="auto" w:fill="auto"/>
            <w:noWrap/>
            <w:vAlign w:val="bottom"/>
            <w:hideMark/>
          </w:tcPr>
          <w:p w14:paraId="17D00A37" w14:textId="77777777" w:rsidR="0021770C" w:rsidRDefault="0021770C">
            <w:pPr>
              <w:jc w:val="right"/>
              <w:rPr>
                <w:color w:val="000000"/>
              </w:rPr>
            </w:pPr>
            <w:r>
              <w:rPr>
                <w:color w:val="000000"/>
              </w:rPr>
              <w:t>23</w:t>
            </w:r>
          </w:p>
        </w:tc>
        <w:tc>
          <w:tcPr>
            <w:tcW w:w="4172" w:type="dxa"/>
            <w:tcBorders>
              <w:top w:val="nil"/>
              <w:left w:val="nil"/>
              <w:bottom w:val="single" w:sz="4" w:space="0" w:color="auto"/>
              <w:right w:val="single" w:sz="4" w:space="0" w:color="auto"/>
            </w:tcBorders>
            <w:shd w:val="clear" w:color="auto" w:fill="auto"/>
            <w:noWrap/>
            <w:vAlign w:val="bottom"/>
            <w:hideMark/>
          </w:tcPr>
          <w:p w14:paraId="2324A990" w14:textId="77777777" w:rsidR="0021770C" w:rsidRDefault="0021770C">
            <w:pPr>
              <w:jc w:val="right"/>
              <w:rPr>
                <w:color w:val="000000"/>
              </w:rPr>
            </w:pPr>
            <w:r>
              <w:rPr>
                <w:color w:val="000000"/>
              </w:rPr>
              <w:t>20.33</w:t>
            </w:r>
          </w:p>
        </w:tc>
      </w:tr>
      <w:tr w:rsidR="0021770C" w14:paraId="7EECABF9"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4ED8BA7B" w14:textId="77777777" w:rsidR="0021770C" w:rsidRDefault="0021770C">
            <w:pPr>
              <w:jc w:val="right"/>
              <w:rPr>
                <w:color w:val="000000"/>
                <w:sz w:val="22"/>
                <w:szCs w:val="22"/>
              </w:rPr>
            </w:pPr>
            <w:r>
              <w:rPr>
                <w:color w:val="000000"/>
                <w:sz w:val="22"/>
                <w:szCs w:val="22"/>
              </w:rPr>
              <w:t>3</w:t>
            </w:r>
          </w:p>
        </w:tc>
        <w:tc>
          <w:tcPr>
            <w:tcW w:w="2332" w:type="dxa"/>
            <w:tcBorders>
              <w:top w:val="nil"/>
              <w:left w:val="nil"/>
              <w:bottom w:val="single" w:sz="4" w:space="0" w:color="auto"/>
              <w:right w:val="single" w:sz="4" w:space="0" w:color="auto"/>
            </w:tcBorders>
            <w:shd w:val="clear" w:color="auto" w:fill="auto"/>
            <w:noWrap/>
            <w:vAlign w:val="bottom"/>
            <w:hideMark/>
          </w:tcPr>
          <w:p w14:paraId="6B76F0B3" w14:textId="77777777" w:rsidR="0021770C" w:rsidRDefault="0021770C">
            <w:pPr>
              <w:rPr>
                <w:color w:val="000000"/>
              </w:rPr>
            </w:pPr>
            <w:r>
              <w:rPr>
                <w:color w:val="000000"/>
              </w:rPr>
              <w:t>Nho Sơn</w:t>
            </w:r>
          </w:p>
        </w:tc>
        <w:tc>
          <w:tcPr>
            <w:tcW w:w="2176" w:type="dxa"/>
            <w:tcBorders>
              <w:top w:val="nil"/>
              <w:left w:val="nil"/>
              <w:bottom w:val="single" w:sz="4" w:space="0" w:color="auto"/>
              <w:right w:val="single" w:sz="4" w:space="0" w:color="auto"/>
            </w:tcBorders>
            <w:shd w:val="clear" w:color="auto" w:fill="auto"/>
            <w:noWrap/>
            <w:vAlign w:val="bottom"/>
            <w:hideMark/>
          </w:tcPr>
          <w:p w14:paraId="4CFCF212" w14:textId="77777777" w:rsidR="0021770C" w:rsidRDefault="0021770C">
            <w:pPr>
              <w:jc w:val="right"/>
              <w:rPr>
                <w:color w:val="000000"/>
              </w:rPr>
            </w:pPr>
            <w:r>
              <w:rPr>
                <w:color w:val="000000"/>
              </w:rPr>
              <w:t>52</w:t>
            </w:r>
          </w:p>
        </w:tc>
        <w:tc>
          <w:tcPr>
            <w:tcW w:w="4172" w:type="dxa"/>
            <w:tcBorders>
              <w:top w:val="nil"/>
              <w:left w:val="nil"/>
              <w:bottom w:val="single" w:sz="4" w:space="0" w:color="auto"/>
              <w:right w:val="single" w:sz="4" w:space="0" w:color="auto"/>
            </w:tcBorders>
            <w:shd w:val="clear" w:color="auto" w:fill="auto"/>
            <w:noWrap/>
            <w:vAlign w:val="bottom"/>
            <w:hideMark/>
          </w:tcPr>
          <w:p w14:paraId="1EDF7DE0" w14:textId="77777777" w:rsidR="0021770C" w:rsidRDefault="0021770C">
            <w:pPr>
              <w:jc w:val="right"/>
              <w:rPr>
                <w:color w:val="000000"/>
              </w:rPr>
            </w:pPr>
            <w:r>
              <w:rPr>
                <w:color w:val="000000"/>
              </w:rPr>
              <w:t>72.82</w:t>
            </w:r>
          </w:p>
        </w:tc>
      </w:tr>
      <w:tr w:rsidR="0021770C" w14:paraId="23A0C75E"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588E7919" w14:textId="77777777" w:rsidR="0021770C" w:rsidRDefault="0021770C">
            <w:pPr>
              <w:jc w:val="right"/>
              <w:rPr>
                <w:color w:val="000000"/>
                <w:sz w:val="22"/>
                <w:szCs w:val="22"/>
              </w:rPr>
            </w:pPr>
            <w:r>
              <w:rPr>
                <w:color w:val="000000"/>
                <w:sz w:val="22"/>
                <w:szCs w:val="22"/>
              </w:rPr>
              <w:t>4</w:t>
            </w:r>
          </w:p>
        </w:tc>
        <w:tc>
          <w:tcPr>
            <w:tcW w:w="2332" w:type="dxa"/>
            <w:tcBorders>
              <w:top w:val="nil"/>
              <w:left w:val="nil"/>
              <w:bottom w:val="single" w:sz="4" w:space="0" w:color="auto"/>
              <w:right w:val="single" w:sz="4" w:space="0" w:color="auto"/>
            </w:tcBorders>
            <w:shd w:val="clear" w:color="auto" w:fill="auto"/>
            <w:noWrap/>
            <w:vAlign w:val="bottom"/>
            <w:hideMark/>
          </w:tcPr>
          <w:p w14:paraId="6CC8A7D8" w14:textId="77777777" w:rsidR="0021770C" w:rsidRDefault="0021770C">
            <w:pPr>
              <w:rPr>
                <w:color w:val="000000"/>
              </w:rPr>
            </w:pPr>
            <w:r>
              <w:rPr>
                <w:color w:val="000000"/>
              </w:rPr>
              <w:t>Nho Tân</w:t>
            </w:r>
          </w:p>
        </w:tc>
        <w:tc>
          <w:tcPr>
            <w:tcW w:w="2176" w:type="dxa"/>
            <w:tcBorders>
              <w:top w:val="nil"/>
              <w:left w:val="nil"/>
              <w:bottom w:val="single" w:sz="4" w:space="0" w:color="auto"/>
              <w:right w:val="single" w:sz="4" w:space="0" w:color="auto"/>
            </w:tcBorders>
            <w:shd w:val="clear" w:color="auto" w:fill="auto"/>
            <w:noWrap/>
            <w:vAlign w:val="bottom"/>
            <w:hideMark/>
          </w:tcPr>
          <w:p w14:paraId="68DBFBA8" w14:textId="77777777" w:rsidR="0021770C" w:rsidRDefault="0021770C">
            <w:pPr>
              <w:jc w:val="right"/>
              <w:rPr>
                <w:color w:val="000000"/>
              </w:rPr>
            </w:pPr>
            <w:r>
              <w:rPr>
                <w:color w:val="000000"/>
              </w:rPr>
              <w:t>15</w:t>
            </w:r>
          </w:p>
        </w:tc>
        <w:tc>
          <w:tcPr>
            <w:tcW w:w="4172" w:type="dxa"/>
            <w:tcBorders>
              <w:top w:val="nil"/>
              <w:left w:val="nil"/>
              <w:bottom w:val="single" w:sz="4" w:space="0" w:color="auto"/>
              <w:right w:val="single" w:sz="4" w:space="0" w:color="auto"/>
            </w:tcBorders>
            <w:shd w:val="clear" w:color="auto" w:fill="auto"/>
            <w:noWrap/>
            <w:vAlign w:val="bottom"/>
            <w:hideMark/>
          </w:tcPr>
          <w:p w14:paraId="5A525557" w14:textId="77777777" w:rsidR="0021770C" w:rsidRDefault="0021770C">
            <w:pPr>
              <w:jc w:val="right"/>
              <w:rPr>
                <w:color w:val="000000"/>
              </w:rPr>
            </w:pPr>
            <w:r>
              <w:rPr>
                <w:color w:val="000000"/>
              </w:rPr>
              <w:t>8.49</w:t>
            </w:r>
          </w:p>
        </w:tc>
      </w:tr>
      <w:tr w:rsidR="0021770C" w14:paraId="6885BBE5"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6A0D360A" w14:textId="77777777" w:rsidR="0021770C" w:rsidRDefault="0021770C">
            <w:pPr>
              <w:jc w:val="right"/>
              <w:rPr>
                <w:color w:val="000000"/>
                <w:sz w:val="22"/>
                <w:szCs w:val="22"/>
              </w:rPr>
            </w:pPr>
            <w:r>
              <w:rPr>
                <w:color w:val="000000"/>
                <w:sz w:val="22"/>
                <w:szCs w:val="22"/>
              </w:rPr>
              <w:t>5</w:t>
            </w:r>
          </w:p>
        </w:tc>
        <w:tc>
          <w:tcPr>
            <w:tcW w:w="2332" w:type="dxa"/>
            <w:tcBorders>
              <w:top w:val="nil"/>
              <w:left w:val="nil"/>
              <w:bottom w:val="single" w:sz="4" w:space="0" w:color="auto"/>
              <w:right w:val="single" w:sz="4" w:space="0" w:color="auto"/>
            </w:tcBorders>
            <w:shd w:val="clear" w:color="auto" w:fill="auto"/>
            <w:noWrap/>
            <w:vAlign w:val="bottom"/>
            <w:hideMark/>
          </w:tcPr>
          <w:p w14:paraId="17DF161F" w14:textId="77777777" w:rsidR="0021770C" w:rsidRDefault="0021770C">
            <w:pPr>
              <w:rPr>
                <w:color w:val="000000"/>
              </w:rPr>
            </w:pPr>
            <w:r>
              <w:rPr>
                <w:color w:val="000000"/>
              </w:rPr>
              <w:t>Nho Xuân</w:t>
            </w:r>
          </w:p>
        </w:tc>
        <w:tc>
          <w:tcPr>
            <w:tcW w:w="2176" w:type="dxa"/>
            <w:tcBorders>
              <w:top w:val="nil"/>
              <w:left w:val="nil"/>
              <w:bottom w:val="single" w:sz="4" w:space="0" w:color="auto"/>
              <w:right w:val="single" w:sz="4" w:space="0" w:color="auto"/>
            </w:tcBorders>
            <w:shd w:val="clear" w:color="auto" w:fill="auto"/>
            <w:noWrap/>
            <w:vAlign w:val="bottom"/>
            <w:hideMark/>
          </w:tcPr>
          <w:p w14:paraId="646059BC" w14:textId="77777777" w:rsidR="0021770C" w:rsidRDefault="0021770C">
            <w:pPr>
              <w:jc w:val="right"/>
              <w:rPr>
                <w:color w:val="000000"/>
              </w:rPr>
            </w:pPr>
            <w:r>
              <w:rPr>
                <w:color w:val="000000"/>
              </w:rPr>
              <w:t>25</w:t>
            </w:r>
          </w:p>
        </w:tc>
        <w:tc>
          <w:tcPr>
            <w:tcW w:w="4172" w:type="dxa"/>
            <w:tcBorders>
              <w:top w:val="nil"/>
              <w:left w:val="nil"/>
              <w:bottom w:val="single" w:sz="4" w:space="0" w:color="auto"/>
              <w:right w:val="single" w:sz="4" w:space="0" w:color="auto"/>
            </w:tcBorders>
            <w:shd w:val="clear" w:color="auto" w:fill="auto"/>
            <w:noWrap/>
            <w:vAlign w:val="bottom"/>
            <w:hideMark/>
          </w:tcPr>
          <w:p w14:paraId="5F5F5D28" w14:textId="77777777" w:rsidR="0021770C" w:rsidRDefault="0021770C">
            <w:pPr>
              <w:jc w:val="right"/>
              <w:rPr>
                <w:color w:val="000000"/>
              </w:rPr>
            </w:pPr>
            <w:r>
              <w:rPr>
                <w:color w:val="000000"/>
              </w:rPr>
              <w:t>25.81</w:t>
            </w:r>
          </w:p>
        </w:tc>
      </w:tr>
      <w:tr w:rsidR="0021770C" w14:paraId="2726F6C1" w14:textId="77777777" w:rsidTr="0021770C">
        <w:trPr>
          <w:trHeight w:val="303"/>
        </w:trPr>
        <w:tc>
          <w:tcPr>
            <w:tcW w:w="36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861D66" w14:textId="77777777" w:rsidR="0021770C" w:rsidRDefault="0021770C">
            <w:pPr>
              <w:rPr>
                <w:b/>
                <w:bCs/>
                <w:color w:val="000000"/>
              </w:rPr>
            </w:pPr>
            <w:r>
              <w:rPr>
                <w:b/>
                <w:bCs/>
                <w:color w:val="000000"/>
              </w:rPr>
              <w:t>X. Xã Thanh Thịnh</w:t>
            </w:r>
          </w:p>
        </w:tc>
        <w:tc>
          <w:tcPr>
            <w:tcW w:w="2176" w:type="dxa"/>
            <w:tcBorders>
              <w:top w:val="nil"/>
              <w:left w:val="nil"/>
              <w:bottom w:val="single" w:sz="4" w:space="0" w:color="auto"/>
              <w:right w:val="single" w:sz="4" w:space="0" w:color="auto"/>
            </w:tcBorders>
            <w:shd w:val="clear" w:color="auto" w:fill="auto"/>
            <w:noWrap/>
            <w:vAlign w:val="bottom"/>
            <w:hideMark/>
          </w:tcPr>
          <w:p w14:paraId="4D22D0C2" w14:textId="77777777" w:rsidR="0021770C" w:rsidRDefault="0021770C">
            <w:pPr>
              <w:jc w:val="right"/>
              <w:rPr>
                <w:b/>
                <w:bCs/>
                <w:color w:val="000000"/>
              </w:rPr>
            </w:pPr>
            <w:r>
              <w:rPr>
                <w:b/>
                <w:bCs/>
                <w:color w:val="000000"/>
              </w:rPr>
              <w:t>154</w:t>
            </w:r>
          </w:p>
        </w:tc>
        <w:tc>
          <w:tcPr>
            <w:tcW w:w="4172" w:type="dxa"/>
            <w:tcBorders>
              <w:top w:val="nil"/>
              <w:left w:val="nil"/>
              <w:bottom w:val="single" w:sz="4" w:space="0" w:color="auto"/>
              <w:right w:val="single" w:sz="4" w:space="0" w:color="auto"/>
            </w:tcBorders>
            <w:shd w:val="clear" w:color="auto" w:fill="auto"/>
            <w:noWrap/>
            <w:vAlign w:val="bottom"/>
            <w:hideMark/>
          </w:tcPr>
          <w:p w14:paraId="4BAF824F" w14:textId="77777777" w:rsidR="0021770C" w:rsidRDefault="0021770C">
            <w:pPr>
              <w:jc w:val="right"/>
              <w:rPr>
                <w:b/>
                <w:bCs/>
                <w:color w:val="000000"/>
              </w:rPr>
            </w:pPr>
            <w:r>
              <w:rPr>
                <w:b/>
                <w:bCs/>
                <w:color w:val="000000"/>
              </w:rPr>
              <w:t>104.91</w:t>
            </w:r>
          </w:p>
        </w:tc>
      </w:tr>
      <w:tr w:rsidR="0021770C" w14:paraId="3D890883"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1CD50CBA" w14:textId="77777777" w:rsidR="0021770C" w:rsidRDefault="0021770C">
            <w:pPr>
              <w:jc w:val="right"/>
              <w:rPr>
                <w:color w:val="000000"/>
                <w:sz w:val="22"/>
                <w:szCs w:val="22"/>
              </w:rPr>
            </w:pPr>
            <w:r>
              <w:rPr>
                <w:color w:val="000000"/>
                <w:sz w:val="22"/>
                <w:szCs w:val="22"/>
              </w:rPr>
              <w:t>1</w:t>
            </w:r>
          </w:p>
        </w:tc>
        <w:tc>
          <w:tcPr>
            <w:tcW w:w="2332" w:type="dxa"/>
            <w:tcBorders>
              <w:top w:val="nil"/>
              <w:left w:val="nil"/>
              <w:bottom w:val="single" w:sz="4" w:space="0" w:color="auto"/>
              <w:right w:val="single" w:sz="4" w:space="0" w:color="auto"/>
            </w:tcBorders>
            <w:shd w:val="clear" w:color="auto" w:fill="auto"/>
            <w:noWrap/>
            <w:vAlign w:val="bottom"/>
            <w:hideMark/>
          </w:tcPr>
          <w:p w14:paraId="34560168" w14:textId="77777777" w:rsidR="0021770C" w:rsidRDefault="0021770C">
            <w:pPr>
              <w:rPr>
                <w:color w:val="000000"/>
              </w:rPr>
            </w:pPr>
            <w:r>
              <w:rPr>
                <w:color w:val="000000"/>
              </w:rPr>
              <w:t>Hoa Thịnh</w:t>
            </w:r>
          </w:p>
        </w:tc>
        <w:tc>
          <w:tcPr>
            <w:tcW w:w="2176" w:type="dxa"/>
            <w:tcBorders>
              <w:top w:val="nil"/>
              <w:left w:val="nil"/>
              <w:bottom w:val="single" w:sz="4" w:space="0" w:color="auto"/>
              <w:right w:val="single" w:sz="4" w:space="0" w:color="auto"/>
            </w:tcBorders>
            <w:shd w:val="clear" w:color="auto" w:fill="auto"/>
            <w:noWrap/>
            <w:vAlign w:val="bottom"/>
            <w:hideMark/>
          </w:tcPr>
          <w:p w14:paraId="6280B158" w14:textId="77777777" w:rsidR="0021770C" w:rsidRDefault="0021770C">
            <w:pPr>
              <w:jc w:val="right"/>
              <w:rPr>
                <w:color w:val="000000"/>
              </w:rPr>
            </w:pPr>
            <w:r>
              <w:rPr>
                <w:color w:val="000000"/>
              </w:rPr>
              <w:t>32</w:t>
            </w:r>
          </w:p>
        </w:tc>
        <w:tc>
          <w:tcPr>
            <w:tcW w:w="4172" w:type="dxa"/>
            <w:tcBorders>
              <w:top w:val="nil"/>
              <w:left w:val="nil"/>
              <w:bottom w:val="single" w:sz="4" w:space="0" w:color="auto"/>
              <w:right w:val="single" w:sz="4" w:space="0" w:color="auto"/>
            </w:tcBorders>
            <w:shd w:val="clear" w:color="auto" w:fill="auto"/>
            <w:noWrap/>
            <w:vAlign w:val="bottom"/>
            <w:hideMark/>
          </w:tcPr>
          <w:p w14:paraId="7E207081" w14:textId="77777777" w:rsidR="0021770C" w:rsidRDefault="0021770C">
            <w:pPr>
              <w:jc w:val="right"/>
              <w:rPr>
                <w:color w:val="000000"/>
              </w:rPr>
            </w:pPr>
            <w:r>
              <w:rPr>
                <w:color w:val="000000"/>
              </w:rPr>
              <w:t>17.37</w:t>
            </w:r>
          </w:p>
        </w:tc>
      </w:tr>
      <w:tr w:rsidR="0021770C" w14:paraId="407CFECF"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4D1868F9" w14:textId="77777777" w:rsidR="0021770C" w:rsidRDefault="0021770C">
            <w:pPr>
              <w:jc w:val="right"/>
              <w:rPr>
                <w:color w:val="000000"/>
                <w:sz w:val="22"/>
                <w:szCs w:val="22"/>
              </w:rPr>
            </w:pPr>
            <w:r>
              <w:rPr>
                <w:color w:val="000000"/>
                <w:sz w:val="22"/>
                <w:szCs w:val="22"/>
              </w:rPr>
              <w:t>2</w:t>
            </w:r>
          </w:p>
        </w:tc>
        <w:tc>
          <w:tcPr>
            <w:tcW w:w="2332" w:type="dxa"/>
            <w:tcBorders>
              <w:top w:val="nil"/>
              <w:left w:val="nil"/>
              <w:bottom w:val="single" w:sz="4" w:space="0" w:color="auto"/>
              <w:right w:val="single" w:sz="4" w:space="0" w:color="auto"/>
            </w:tcBorders>
            <w:shd w:val="clear" w:color="auto" w:fill="auto"/>
            <w:noWrap/>
            <w:vAlign w:val="bottom"/>
            <w:hideMark/>
          </w:tcPr>
          <w:p w14:paraId="3C7FFB10" w14:textId="77777777" w:rsidR="0021770C" w:rsidRDefault="0021770C">
            <w:pPr>
              <w:rPr>
                <w:color w:val="000000"/>
              </w:rPr>
            </w:pPr>
            <w:r>
              <w:rPr>
                <w:color w:val="000000"/>
              </w:rPr>
              <w:t>Phong Thịnh</w:t>
            </w:r>
          </w:p>
        </w:tc>
        <w:tc>
          <w:tcPr>
            <w:tcW w:w="2176" w:type="dxa"/>
            <w:tcBorders>
              <w:top w:val="nil"/>
              <w:left w:val="nil"/>
              <w:bottom w:val="single" w:sz="4" w:space="0" w:color="auto"/>
              <w:right w:val="single" w:sz="4" w:space="0" w:color="auto"/>
            </w:tcBorders>
            <w:shd w:val="clear" w:color="auto" w:fill="auto"/>
            <w:noWrap/>
            <w:vAlign w:val="bottom"/>
            <w:hideMark/>
          </w:tcPr>
          <w:p w14:paraId="14CF7027" w14:textId="77777777" w:rsidR="0021770C" w:rsidRDefault="0021770C">
            <w:pPr>
              <w:jc w:val="right"/>
              <w:rPr>
                <w:color w:val="000000"/>
              </w:rPr>
            </w:pPr>
            <w:r>
              <w:rPr>
                <w:color w:val="000000"/>
              </w:rPr>
              <w:t>35</w:t>
            </w:r>
          </w:p>
        </w:tc>
        <w:tc>
          <w:tcPr>
            <w:tcW w:w="4172" w:type="dxa"/>
            <w:tcBorders>
              <w:top w:val="nil"/>
              <w:left w:val="nil"/>
              <w:bottom w:val="single" w:sz="4" w:space="0" w:color="auto"/>
              <w:right w:val="single" w:sz="4" w:space="0" w:color="auto"/>
            </w:tcBorders>
            <w:shd w:val="clear" w:color="auto" w:fill="auto"/>
            <w:noWrap/>
            <w:vAlign w:val="bottom"/>
            <w:hideMark/>
          </w:tcPr>
          <w:p w14:paraId="750E4BC0" w14:textId="77777777" w:rsidR="0021770C" w:rsidRDefault="0021770C">
            <w:pPr>
              <w:jc w:val="right"/>
              <w:rPr>
                <w:color w:val="000000"/>
              </w:rPr>
            </w:pPr>
            <w:r>
              <w:rPr>
                <w:color w:val="000000"/>
              </w:rPr>
              <w:t>20.66</w:t>
            </w:r>
          </w:p>
        </w:tc>
      </w:tr>
      <w:tr w:rsidR="0021770C" w14:paraId="087423F1"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164820FF" w14:textId="77777777" w:rsidR="0021770C" w:rsidRDefault="0021770C">
            <w:pPr>
              <w:jc w:val="right"/>
              <w:rPr>
                <w:color w:val="000000"/>
                <w:sz w:val="22"/>
                <w:szCs w:val="22"/>
              </w:rPr>
            </w:pPr>
            <w:r>
              <w:rPr>
                <w:color w:val="000000"/>
                <w:sz w:val="22"/>
                <w:szCs w:val="22"/>
              </w:rPr>
              <w:t>3</w:t>
            </w:r>
          </w:p>
        </w:tc>
        <w:tc>
          <w:tcPr>
            <w:tcW w:w="2332" w:type="dxa"/>
            <w:tcBorders>
              <w:top w:val="nil"/>
              <w:left w:val="nil"/>
              <w:bottom w:val="single" w:sz="4" w:space="0" w:color="auto"/>
              <w:right w:val="single" w:sz="4" w:space="0" w:color="auto"/>
            </w:tcBorders>
            <w:shd w:val="clear" w:color="auto" w:fill="auto"/>
            <w:noWrap/>
            <w:vAlign w:val="bottom"/>
            <w:hideMark/>
          </w:tcPr>
          <w:p w14:paraId="68268949" w14:textId="77777777" w:rsidR="0021770C" w:rsidRDefault="0021770C">
            <w:pPr>
              <w:rPr>
                <w:color w:val="000000"/>
              </w:rPr>
            </w:pPr>
            <w:r>
              <w:rPr>
                <w:color w:val="000000"/>
              </w:rPr>
              <w:t>Sơn Thịnh</w:t>
            </w:r>
          </w:p>
        </w:tc>
        <w:tc>
          <w:tcPr>
            <w:tcW w:w="2176" w:type="dxa"/>
            <w:tcBorders>
              <w:top w:val="nil"/>
              <w:left w:val="nil"/>
              <w:bottom w:val="single" w:sz="4" w:space="0" w:color="auto"/>
              <w:right w:val="single" w:sz="4" w:space="0" w:color="auto"/>
            </w:tcBorders>
            <w:shd w:val="clear" w:color="auto" w:fill="auto"/>
            <w:noWrap/>
            <w:vAlign w:val="bottom"/>
            <w:hideMark/>
          </w:tcPr>
          <w:p w14:paraId="296DADA2" w14:textId="77777777" w:rsidR="0021770C" w:rsidRDefault="0021770C">
            <w:pPr>
              <w:jc w:val="right"/>
              <w:rPr>
                <w:color w:val="000000"/>
              </w:rPr>
            </w:pPr>
            <w:r>
              <w:rPr>
                <w:color w:val="000000"/>
              </w:rPr>
              <w:t>41</w:t>
            </w:r>
          </w:p>
        </w:tc>
        <w:tc>
          <w:tcPr>
            <w:tcW w:w="4172" w:type="dxa"/>
            <w:tcBorders>
              <w:top w:val="nil"/>
              <w:left w:val="nil"/>
              <w:bottom w:val="single" w:sz="4" w:space="0" w:color="auto"/>
              <w:right w:val="single" w:sz="4" w:space="0" w:color="auto"/>
            </w:tcBorders>
            <w:shd w:val="clear" w:color="auto" w:fill="auto"/>
            <w:noWrap/>
            <w:vAlign w:val="bottom"/>
            <w:hideMark/>
          </w:tcPr>
          <w:p w14:paraId="6FAAD9D8" w14:textId="77777777" w:rsidR="0021770C" w:rsidRDefault="0021770C">
            <w:pPr>
              <w:jc w:val="right"/>
              <w:rPr>
                <w:color w:val="000000"/>
              </w:rPr>
            </w:pPr>
            <w:r>
              <w:rPr>
                <w:color w:val="000000"/>
              </w:rPr>
              <w:t>29.21</w:t>
            </w:r>
          </w:p>
        </w:tc>
      </w:tr>
      <w:tr w:rsidR="0021770C" w14:paraId="74881041"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6A937A63" w14:textId="77777777" w:rsidR="0021770C" w:rsidRDefault="0021770C">
            <w:pPr>
              <w:jc w:val="right"/>
              <w:rPr>
                <w:color w:val="000000"/>
                <w:sz w:val="22"/>
                <w:szCs w:val="22"/>
              </w:rPr>
            </w:pPr>
            <w:r>
              <w:rPr>
                <w:color w:val="000000"/>
                <w:sz w:val="22"/>
                <w:szCs w:val="22"/>
              </w:rPr>
              <w:t>4</w:t>
            </w:r>
          </w:p>
        </w:tc>
        <w:tc>
          <w:tcPr>
            <w:tcW w:w="2332" w:type="dxa"/>
            <w:tcBorders>
              <w:top w:val="nil"/>
              <w:left w:val="nil"/>
              <w:bottom w:val="single" w:sz="4" w:space="0" w:color="auto"/>
              <w:right w:val="single" w:sz="4" w:space="0" w:color="auto"/>
            </w:tcBorders>
            <w:shd w:val="clear" w:color="auto" w:fill="auto"/>
            <w:noWrap/>
            <w:vAlign w:val="bottom"/>
            <w:hideMark/>
          </w:tcPr>
          <w:p w14:paraId="36CB1DC1" w14:textId="77777777" w:rsidR="0021770C" w:rsidRDefault="0021770C">
            <w:pPr>
              <w:rPr>
                <w:color w:val="000000"/>
              </w:rPr>
            </w:pPr>
            <w:r>
              <w:rPr>
                <w:color w:val="000000"/>
              </w:rPr>
              <w:t>Trung Thịnh</w:t>
            </w:r>
          </w:p>
        </w:tc>
        <w:tc>
          <w:tcPr>
            <w:tcW w:w="2176" w:type="dxa"/>
            <w:tcBorders>
              <w:top w:val="nil"/>
              <w:left w:val="nil"/>
              <w:bottom w:val="single" w:sz="4" w:space="0" w:color="auto"/>
              <w:right w:val="single" w:sz="4" w:space="0" w:color="auto"/>
            </w:tcBorders>
            <w:shd w:val="clear" w:color="auto" w:fill="auto"/>
            <w:noWrap/>
            <w:vAlign w:val="bottom"/>
            <w:hideMark/>
          </w:tcPr>
          <w:p w14:paraId="29413D45" w14:textId="77777777" w:rsidR="0021770C" w:rsidRDefault="0021770C">
            <w:pPr>
              <w:jc w:val="right"/>
              <w:rPr>
                <w:color w:val="000000"/>
              </w:rPr>
            </w:pPr>
            <w:r>
              <w:rPr>
                <w:color w:val="000000"/>
              </w:rPr>
              <w:t>46</w:t>
            </w:r>
          </w:p>
        </w:tc>
        <w:tc>
          <w:tcPr>
            <w:tcW w:w="4172" w:type="dxa"/>
            <w:tcBorders>
              <w:top w:val="nil"/>
              <w:left w:val="nil"/>
              <w:bottom w:val="single" w:sz="4" w:space="0" w:color="auto"/>
              <w:right w:val="single" w:sz="4" w:space="0" w:color="auto"/>
            </w:tcBorders>
            <w:shd w:val="clear" w:color="auto" w:fill="auto"/>
            <w:noWrap/>
            <w:vAlign w:val="bottom"/>
            <w:hideMark/>
          </w:tcPr>
          <w:p w14:paraId="46D856D5" w14:textId="77777777" w:rsidR="0021770C" w:rsidRDefault="0021770C">
            <w:pPr>
              <w:jc w:val="right"/>
              <w:rPr>
                <w:color w:val="000000"/>
              </w:rPr>
            </w:pPr>
            <w:r>
              <w:rPr>
                <w:color w:val="000000"/>
              </w:rPr>
              <w:t>37.67</w:t>
            </w:r>
          </w:p>
        </w:tc>
      </w:tr>
      <w:tr w:rsidR="0021770C" w14:paraId="40FCD99F" w14:textId="77777777" w:rsidTr="0021770C">
        <w:trPr>
          <w:trHeight w:val="303"/>
        </w:trPr>
        <w:tc>
          <w:tcPr>
            <w:tcW w:w="36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E47684" w14:textId="77777777" w:rsidR="0021770C" w:rsidRDefault="0021770C">
            <w:pPr>
              <w:rPr>
                <w:b/>
                <w:bCs/>
                <w:color w:val="000000"/>
              </w:rPr>
            </w:pPr>
            <w:r>
              <w:rPr>
                <w:b/>
                <w:bCs/>
                <w:color w:val="000000"/>
              </w:rPr>
              <w:t>XI. Xã Võ Liệt</w:t>
            </w:r>
          </w:p>
        </w:tc>
        <w:tc>
          <w:tcPr>
            <w:tcW w:w="2176" w:type="dxa"/>
            <w:tcBorders>
              <w:top w:val="nil"/>
              <w:left w:val="nil"/>
              <w:bottom w:val="single" w:sz="4" w:space="0" w:color="auto"/>
              <w:right w:val="single" w:sz="4" w:space="0" w:color="auto"/>
            </w:tcBorders>
            <w:shd w:val="clear" w:color="auto" w:fill="auto"/>
            <w:noWrap/>
            <w:vAlign w:val="bottom"/>
            <w:hideMark/>
          </w:tcPr>
          <w:p w14:paraId="31A364D2" w14:textId="77777777" w:rsidR="0021770C" w:rsidRDefault="0021770C">
            <w:pPr>
              <w:jc w:val="right"/>
              <w:rPr>
                <w:b/>
                <w:bCs/>
                <w:color w:val="000000"/>
              </w:rPr>
            </w:pPr>
            <w:r>
              <w:rPr>
                <w:b/>
                <w:bCs/>
                <w:color w:val="000000"/>
              </w:rPr>
              <w:t>150</w:t>
            </w:r>
          </w:p>
        </w:tc>
        <w:tc>
          <w:tcPr>
            <w:tcW w:w="4172" w:type="dxa"/>
            <w:tcBorders>
              <w:top w:val="nil"/>
              <w:left w:val="nil"/>
              <w:bottom w:val="single" w:sz="4" w:space="0" w:color="auto"/>
              <w:right w:val="single" w:sz="4" w:space="0" w:color="auto"/>
            </w:tcBorders>
            <w:shd w:val="clear" w:color="auto" w:fill="auto"/>
            <w:noWrap/>
            <w:vAlign w:val="bottom"/>
            <w:hideMark/>
          </w:tcPr>
          <w:p w14:paraId="645F8EF9" w14:textId="77777777" w:rsidR="0021770C" w:rsidRDefault="0021770C">
            <w:pPr>
              <w:jc w:val="right"/>
              <w:rPr>
                <w:b/>
                <w:bCs/>
                <w:color w:val="000000"/>
              </w:rPr>
            </w:pPr>
            <w:r>
              <w:rPr>
                <w:b/>
                <w:bCs/>
                <w:color w:val="000000"/>
              </w:rPr>
              <w:t>99.45</w:t>
            </w:r>
          </w:p>
        </w:tc>
      </w:tr>
      <w:tr w:rsidR="0021770C" w14:paraId="3B3E21D1"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3F358992" w14:textId="77777777" w:rsidR="0021770C" w:rsidRDefault="0021770C">
            <w:pPr>
              <w:jc w:val="right"/>
              <w:rPr>
                <w:color w:val="000000"/>
                <w:sz w:val="22"/>
                <w:szCs w:val="22"/>
              </w:rPr>
            </w:pPr>
            <w:r>
              <w:rPr>
                <w:color w:val="000000"/>
                <w:sz w:val="22"/>
                <w:szCs w:val="22"/>
              </w:rPr>
              <w:t>1</w:t>
            </w:r>
          </w:p>
        </w:tc>
        <w:tc>
          <w:tcPr>
            <w:tcW w:w="2332" w:type="dxa"/>
            <w:tcBorders>
              <w:top w:val="nil"/>
              <w:left w:val="nil"/>
              <w:bottom w:val="single" w:sz="4" w:space="0" w:color="auto"/>
              <w:right w:val="single" w:sz="4" w:space="0" w:color="auto"/>
            </w:tcBorders>
            <w:shd w:val="clear" w:color="auto" w:fill="auto"/>
            <w:noWrap/>
            <w:vAlign w:val="bottom"/>
            <w:hideMark/>
          </w:tcPr>
          <w:p w14:paraId="03EB7398" w14:textId="77777777" w:rsidR="0021770C" w:rsidRDefault="0021770C">
            <w:pPr>
              <w:rPr>
                <w:color w:val="000000"/>
              </w:rPr>
            </w:pPr>
            <w:r>
              <w:rPr>
                <w:color w:val="000000"/>
              </w:rPr>
              <w:t>Chính Thanh</w:t>
            </w:r>
          </w:p>
        </w:tc>
        <w:tc>
          <w:tcPr>
            <w:tcW w:w="2176" w:type="dxa"/>
            <w:tcBorders>
              <w:top w:val="nil"/>
              <w:left w:val="nil"/>
              <w:bottom w:val="single" w:sz="4" w:space="0" w:color="auto"/>
              <w:right w:val="single" w:sz="4" w:space="0" w:color="auto"/>
            </w:tcBorders>
            <w:shd w:val="clear" w:color="auto" w:fill="auto"/>
            <w:noWrap/>
            <w:vAlign w:val="bottom"/>
            <w:hideMark/>
          </w:tcPr>
          <w:p w14:paraId="7ABE419E" w14:textId="77777777" w:rsidR="0021770C" w:rsidRDefault="0021770C">
            <w:pPr>
              <w:jc w:val="right"/>
              <w:rPr>
                <w:color w:val="000000"/>
              </w:rPr>
            </w:pPr>
            <w:r>
              <w:rPr>
                <w:color w:val="000000"/>
              </w:rPr>
              <w:t>48</w:t>
            </w:r>
          </w:p>
        </w:tc>
        <w:tc>
          <w:tcPr>
            <w:tcW w:w="4172" w:type="dxa"/>
            <w:tcBorders>
              <w:top w:val="nil"/>
              <w:left w:val="nil"/>
              <w:bottom w:val="single" w:sz="4" w:space="0" w:color="auto"/>
              <w:right w:val="single" w:sz="4" w:space="0" w:color="auto"/>
            </w:tcBorders>
            <w:shd w:val="clear" w:color="auto" w:fill="auto"/>
            <w:noWrap/>
            <w:vAlign w:val="bottom"/>
            <w:hideMark/>
          </w:tcPr>
          <w:p w14:paraId="6FE83B76" w14:textId="77777777" w:rsidR="0021770C" w:rsidRDefault="0021770C">
            <w:pPr>
              <w:jc w:val="right"/>
              <w:rPr>
                <w:color w:val="000000"/>
              </w:rPr>
            </w:pPr>
            <w:r>
              <w:rPr>
                <w:color w:val="000000"/>
              </w:rPr>
              <w:t>21.79</w:t>
            </w:r>
          </w:p>
        </w:tc>
      </w:tr>
      <w:tr w:rsidR="0021770C" w14:paraId="00C8EC5D"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59A423D1" w14:textId="77777777" w:rsidR="0021770C" w:rsidRDefault="0021770C">
            <w:pPr>
              <w:jc w:val="right"/>
              <w:rPr>
                <w:color w:val="000000"/>
                <w:sz w:val="22"/>
                <w:szCs w:val="22"/>
              </w:rPr>
            </w:pPr>
            <w:r>
              <w:rPr>
                <w:color w:val="000000"/>
                <w:sz w:val="22"/>
                <w:szCs w:val="22"/>
              </w:rPr>
              <w:t>2</w:t>
            </w:r>
          </w:p>
        </w:tc>
        <w:tc>
          <w:tcPr>
            <w:tcW w:w="2332" w:type="dxa"/>
            <w:tcBorders>
              <w:top w:val="nil"/>
              <w:left w:val="nil"/>
              <w:bottom w:val="single" w:sz="4" w:space="0" w:color="auto"/>
              <w:right w:val="single" w:sz="4" w:space="0" w:color="auto"/>
            </w:tcBorders>
            <w:shd w:val="clear" w:color="auto" w:fill="auto"/>
            <w:noWrap/>
            <w:vAlign w:val="bottom"/>
            <w:hideMark/>
          </w:tcPr>
          <w:p w14:paraId="08FF016A" w14:textId="77777777" w:rsidR="0021770C" w:rsidRDefault="0021770C">
            <w:pPr>
              <w:rPr>
                <w:color w:val="000000"/>
              </w:rPr>
            </w:pPr>
            <w:r>
              <w:rPr>
                <w:color w:val="000000"/>
              </w:rPr>
              <w:t>Hà Lương</w:t>
            </w:r>
          </w:p>
        </w:tc>
        <w:tc>
          <w:tcPr>
            <w:tcW w:w="2176" w:type="dxa"/>
            <w:tcBorders>
              <w:top w:val="nil"/>
              <w:left w:val="nil"/>
              <w:bottom w:val="single" w:sz="4" w:space="0" w:color="auto"/>
              <w:right w:val="single" w:sz="4" w:space="0" w:color="auto"/>
            </w:tcBorders>
            <w:shd w:val="clear" w:color="auto" w:fill="auto"/>
            <w:noWrap/>
            <w:vAlign w:val="bottom"/>
            <w:hideMark/>
          </w:tcPr>
          <w:p w14:paraId="39E5F5FB" w14:textId="77777777" w:rsidR="0021770C" w:rsidRDefault="0021770C">
            <w:pPr>
              <w:jc w:val="right"/>
              <w:rPr>
                <w:color w:val="000000"/>
              </w:rPr>
            </w:pPr>
            <w:r>
              <w:rPr>
                <w:color w:val="000000"/>
              </w:rPr>
              <w:t>20</w:t>
            </w:r>
          </w:p>
        </w:tc>
        <w:tc>
          <w:tcPr>
            <w:tcW w:w="4172" w:type="dxa"/>
            <w:tcBorders>
              <w:top w:val="nil"/>
              <w:left w:val="nil"/>
              <w:bottom w:val="single" w:sz="4" w:space="0" w:color="auto"/>
              <w:right w:val="single" w:sz="4" w:space="0" w:color="auto"/>
            </w:tcBorders>
            <w:shd w:val="clear" w:color="auto" w:fill="auto"/>
            <w:noWrap/>
            <w:vAlign w:val="bottom"/>
            <w:hideMark/>
          </w:tcPr>
          <w:p w14:paraId="461A7A0C" w14:textId="77777777" w:rsidR="0021770C" w:rsidRDefault="0021770C">
            <w:pPr>
              <w:jc w:val="right"/>
              <w:rPr>
                <w:color w:val="000000"/>
              </w:rPr>
            </w:pPr>
            <w:r>
              <w:rPr>
                <w:color w:val="000000"/>
              </w:rPr>
              <w:t>18.66</w:t>
            </w:r>
          </w:p>
        </w:tc>
      </w:tr>
      <w:tr w:rsidR="0021770C" w14:paraId="0C540E26"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372062A2" w14:textId="77777777" w:rsidR="0021770C" w:rsidRDefault="0021770C">
            <w:pPr>
              <w:jc w:val="right"/>
              <w:rPr>
                <w:color w:val="000000"/>
                <w:sz w:val="22"/>
                <w:szCs w:val="22"/>
              </w:rPr>
            </w:pPr>
            <w:r>
              <w:rPr>
                <w:color w:val="000000"/>
                <w:sz w:val="22"/>
                <w:szCs w:val="22"/>
              </w:rPr>
              <w:t>3</w:t>
            </w:r>
          </w:p>
        </w:tc>
        <w:tc>
          <w:tcPr>
            <w:tcW w:w="2332" w:type="dxa"/>
            <w:tcBorders>
              <w:top w:val="nil"/>
              <w:left w:val="nil"/>
              <w:bottom w:val="single" w:sz="4" w:space="0" w:color="auto"/>
              <w:right w:val="single" w:sz="4" w:space="0" w:color="auto"/>
            </w:tcBorders>
            <w:shd w:val="clear" w:color="auto" w:fill="auto"/>
            <w:noWrap/>
            <w:vAlign w:val="bottom"/>
            <w:hideMark/>
          </w:tcPr>
          <w:p w14:paraId="7074B931" w14:textId="77777777" w:rsidR="0021770C" w:rsidRDefault="0021770C">
            <w:pPr>
              <w:rPr>
                <w:color w:val="000000"/>
              </w:rPr>
            </w:pPr>
            <w:r>
              <w:rPr>
                <w:color w:val="000000"/>
              </w:rPr>
              <w:t>Hòa Sơn</w:t>
            </w:r>
          </w:p>
        </w:tc>
        <w:tc>
          <w:tcPr>
            <w:tcW w:w="2176" w:type="dxa"/>
            <w:tcBorders>
              <w:top w:val="nil"/>
              <w:left w:val="nil"/>
              <w:bottom w:val="single" w:sz="4" w:space="0" w:color="auto"/>
              <w:right w:val="single" w:sz="4" w:space="0" w:color="auto"/>
            </w:tcBorders>
            <w:shd w:val="clear" w:color="auto" w:fill="auto"/>
            <w:noWrap/>
            <w:vAlign w:val="bottom"/>
            <w:hideMark/>
          </w:tcPr>
          <w:p w14:paraId="48F17806" w14:textId="77777777" w:rsidR="0021770C" w:rsidRDefault="0021770C">
            <w:pPr>
              <w:jc w:val="right"/>
              <w:rPr>
                <w:color w:val="000000"/>
              </w:rPr>
            </w:pPr>
            <w:r>
              <w:rPr>
                <w:color w:val="000000"/>
              </w:rPr>
              <w:t>65</w:t>
            </w:r>
          </w:p>
        </w:tc>
        <w:tc>
          <w:tcPr>
            <w:tcW w:w="4172" w:type="dxa"/>
            <w:tcBorders>
              <w:top w:val="nil"/>
              <w:left w:val="nil"/>
              <w:bottom w:val="single" w:sz="4" w:space="0" w:color="auto"/>
              <w:right w:val="single" w:sz="4" w:space="0" w:color="auto"/>
            </w:tcBorders>
            <w:shd w:val="clear" w:color="auto" w:fill="auto"/>
            <w:noWrap/>
            <w:vAlign w:val="bottom"/>
            <w:hideMark/>
          </w:tcPr>
          <w:p w14:paraId="72965552" w14:textId="77777777" w:rsidR="0021770C" w:rsidRDefault="0021770C">
            <w:pPr>
              <w:jc w:val="right"/>
              <w:rPr>
                <w:color w:val="000000"/>
              </w:rPr>
            </w:pPr>
            <w:r>
              <w:rPr>
                <w:color w:val="000000"/>
              </w:rPr>
              <w:t>52.56</w:t>
            </w:r>
          </w:p>
        </w:tc>
      </w:tr>
      <w:tr w:rsidR="0021770C" w14:paraId="78F559E9" w14:textId="77777777" w:rsidTr="0021770C">
        <w:trPr>
          <w:trHeight w:val="313"/>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0FAF75E4" w14:textId="77777777" w:rsidR="0021770C" w:rsidRDefault="0021770C">
            <w:pPr>
              <w:jc w:val="right"/>
              <w:rPr>
                <w:color w:val="000000"/>
                <w:sz w:val="22"/>
                <w:szCs w:val="22"/>
              </w:rPr>
            </w:pPr>
            <w:r>
              <w:rPr>
                <w:color w:val="000000"/>
                <w:sz w:val="22"/>
                <w:szCs w:val="22"/>
              </w:rPr>
              <w:t>4</w:t>
            </w:r>
          </w:p>
        </w:tc>
        <w:tc>
          <w:tcPr>
            <w:tcW w:w="2332" w:type="dxa"/>
            <w:tcBorders>
              <w:top w:val="nil"/>
              <w:left w:val="nil"/>
              <w:bottom w:val="single" w:sz="4" w:space="0" w:color="auto"/>
              <w:right w:val="single" w:sz="4" w:space="0" w:color="auto"/>
            </w:tcBorders>
            <w:shd w:val="clear" w:color="auto" w:fill="auto"/>
            <w:noWrap/>
            <w:vAlign w:val="bottom"/>
            <w:hideMark/>
          </w:tcPr>
          <w:p w14:paraId="594A5423" w14:textId="77777777" w:rsidR="0021770C" w:rsidRDefault="0021770C">
            <w:pPr>
              <w:rPr>
                <w:color w:val="000000"/>
              </w:rPr>
            </w:pPr>
            <w:r>
              <w:rPr>
                <w:color w:val="000000"/>
              </w:rPr>
              <w:t>Thanh Tiến</w:t>
            </w:r>
          </w:p>
        </w:tc>
        <w:tc>
          <w:tcPr>
            <w:tcW w:w="2176" w:type="dxa"/>
            <w:tcBorders>
              <w:top w:val="nil"/>
              <w:left w:val="nil"/>
              <w:bottom w:val="single" w:sz="4" w:space="0" w:color="auto"/>
              <w:right w:val="single" w:sz="4" w:space="0" w:color="auto"/>
            </w:tcBorders>
            <w:shd w:val="clear" w:color="auto" w:fill="auto"/>
            <w:noWrap/>
            <w:vAlign w:val="bottom"/>
            <w:hideMark/>
          </w:tcPr>
          <w:p w14:paraId="138AB848" w14:textId="77777777" w:rsidR="0021770C" w:rsidRDefault="0021770C">
            <w:pPr>
              <w:jc w:val="right"/>
              <w:rPr>
                <w:color w:val="000000"/>
              </w:rPr>
            </w:pPr>
            <w:r>
              <w:rPr>
                <w:color w:val="000000"/>
              </w:rPr>
              <w:t>17</w:t>
            </w:r>
          </w:p>
        </w:tc>
        <w:tc>
          <w:tcPr>
            <w:tcW w:w="4172" w:type="dxa"/>
            <w:tcBorders>
              <w:top w:val="nil"/>
              <w:left w:val="nil"/>
              <w:bottom w:val="single" w:sz="4" w:space="0" w:color="auto"/>
              <w:right w:val="single" w:sz="4" w:space="0" w:color="auto"/>
            </w:tcBorders>
            <w:shd w:val="clear" w:color="auto" w:fill="auto"/>
            <w:noWrap/>
            <w:vAlign w:val="bottom"/>
            <w:hideMark/>
          </w:tcPr>
          <w:p w14:paraId="4BCC5568" w14:textId="77777777" w:rsidR="0021770C" w:rsidRDefault="0021770C">
            <w:pPr>
              <w:jc w:val="right"/>
              <w:rPr>
                <w:color w:val="000000"/>
              </w:rPr>
            </w:pPr>
            <w:r>
              <w:rPr>
                <w:color w:val="000000"/>
              </w:rPr>
              <w:t>6.44</w:t>
            </w:r>
          </w:p>
        </w:tc>
      </w:tr>
      <w:tr w:rsidR="0021770C" w14:paraId="71E31EE9" w14:textId="77777777" w:rsidTr="0021770C">
        <w:trPr>
          <w:trHeight w:val="303"/>
        </w:trPr>
        <w:tc>
          <w:tcPr>
            <w:tcW w:w="36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872565" w14:textId="77777777" w:rsidR="0021770C" w:rsidRDefault="0021770C">
            <w:pPr>
              <w:jc w:val="center"/>
              <w:rPr>
                <w:b/>
                <w:bCs/>
                <w:color w:val="000000"/>
              </w:rPr>
            </w:pPr>
            <w:r>
              <w:rPr>
                <w:b/>
                <w:bCs/>
                <w:color w:val="000000"/>
              </w:rPr>
              <w:t>Tổng</w:t>
            </w:r>
          </w:p>
        </w:tc>
        <w:tc>
          <w:tcPr>
            <w:tcW w:w="2176" w:type="dxa"/>
            <w:tcBorders>
              <w:top w:val="nil"/>
              <w:left w:val="nil"/>
              <w:bottom w:val="single" w:sz="4" w:space="0" w:color="auto"/>
              <w:right w:val="single" w:sz="4" w:space="0" w:color="auto"/>
            </w:tcBorders>
            <w:shd w:val="clear" w:color="auto" w:fill="auto"/>
            <w:noWrap/>
            <w:vAlign w:val="bottom"/>
            <w:hideMark/>
          </w:tcPr>
          <w:p w14:paraId="16B2874F" w14:textId="77777777" w:rsidR="0021770C" w:rsidRDefault="0021770C">
            <w:pPr>
              <w:jc w:val="right"/>
              <w:rPr>
                <w:b/>
                <w:bCs/>
                <w:color w:val="000000"/>
              </w:rPr>
            </w:pPr>
            <w:r>
              <w:rPr>
                <w:b/>
                <w:bCs/>
                <w:color w:val="000000"/>
              </w:rPr>
              <w:t>1,037</w:t>
            </w:r>
          </w:p>
        </w:tc>
        <w:tc>
          <w:tcPr>
            <w:tcW w:w="4172" w:type="dxa"/>
            <w:tcBorders>
              <w:top w:val="nil"/>
              <w:left w:val="nil"/>
              <w:bottom w:val="single" w:sz="4" w:space="0" w:color="auto"/>
              <w:right w:val="single" w:sz="4" w:space="0" w:color="auto"/>
            </w:tcBorders>
            <w:shd w:val="clear" w:color="auto" w:fill="auto"/>
            <w:noWrap/>
            <w:vAlign w:val="bottom"/>
            <w:hideMark/>
          </w:tcPr>
          <w:p w14:paraId="59FD9FAA" w14:textId="77777777" w:rsidR="0021770C" w:rsidRDefault="0021770C">
            <w:pPr>
              <w:jc w:val="right"/>
              <w:rPr>
                <w:b/>
                <w:bCs/>
                <w:color w:val="000000"/>
              </w:rPr>
            </w:pPr>
            <w:r>
              <w:rPr>
                <w:b/>
                <w:bCs/>
                <w:color w:val="000000"/>
              </w:rPr>
              <w:t>1,230</w:t>
            </w:r>
          </w:p>
        </w:tc>
      </w:tr>
      <w:bookmarkEnd w:id="247"/>
    </w:tbl>
    <w:p w14:paraId="10471398" w14:textId="77777777" w:rsidR="0021770C" w:rsidRDefault="0021770C" w:rsidP="007F2DBE">
      <w:pPr>
        <w:tabs>
          <w:tab w:val="left" w:pos="851"/>
        </w:tabs>
        <w:spacing w:line="360" w:lineRule="exact"/>
        <w:ind w:firstLine="720"/>
        <w:jc w:val="both"/>
        <w:rPr>
          <w:sz w:val="28"/>
          <w:szCs w:val="28"/>
        </w:rPr>
      </w:pPr>
    </w:p>
    <w:p w14:paraId="76BD6D1B" w14:textId="5313851D" w:rsidR="00842F76" w:rsidRPr="00CD0CC5" w:rsidRDefault="00723DD7" w:rsidP="00CD0CC5">
      <w:pPr>
        <w:tabs>
          <w:tab w:val="left" w:pos="851"/>
        </w:tabs>
        <w:spacing w:line="360" w:lineRule="exact"/>
        <w:ind w:firstLine="720"/>
        <w:jc w:val="both"/>
        <w:rPr>
          <w:sz w:val="28"/>
          <w:szCs w:val="28"/>
        </w:rPr>
      </w:pPr>
      <w:r w:rsidRPr="00CD0CC5">
        <w:rPr>
          <w:sz w:val="28"/>
          <w:szCs w:val="28"/>
        </w:rPr>
        <w:t xml:space="preserve">Đối với thành viên nhóm, </w:t>
      </w:r>
      <w:r w:rsidR="009D1E05" w:rsidRPr="00CD0CC5">
        <w:rPr>
          <w:sz w:val="28"/>
          <w:szCs w:val="28"/>
        </w:rPr>
        <w:t>Ban quản lý nhóm</w:t>
      </w:r>
      <w:r w:rsidRPr="00CD0CC5">
        <w:rPr>
          <w:sz w:val="28"/>
          <w:szCs w:val="28"/>
        </w:rPr>
        <w:t xml:space="preserve"> đã tổ chức:</w:t>
      </w:r>
    </w:p>
    <w:p w14:paraId="1E9C1EFB" w14:textId="475D9C4D" w:rsidR="00723DD7" w:rsidRPr="00CD0CC5" w:rsidRDefault="00723DD7" w:rsidP="00CD0CC5">
      <w:pPr>
        <w:pStyle w:val="ListParagraph"/>
        <w:numPr>
          <w:ilvl w:val="0"/>
          <w:numId w:val="21"/>
        </w:numPr>
        <w:tabs>
          <w:tab w:val="left" w:pos="851"/>
        </w:tabs>
        <w:spacing w:line="360" w:lineRule="exact"/>
        <w:ind w:left="0" w:firstLine="720"/>
        <w:jc w:val="both"/>
        <w:rPr>
          <w:szCs w:val="28"/>
        </w:rPr>
      </w:pPr>
      <w:r w:rsidRPr="00CD0CC5">
        <w:rPr>
          <w:szCs w:val="28"/>
        </w:rPr>
        <w:t>Tuyên truyền nâng cao nhận thức, hạn chế việc sử</w:t>
      </w:r>
      <w:r w:rsidRPr="00CD0CC5">
        <w:rPr>
          <w:spacing w:val="1"/>
          <w:szCs w:val="28"/>
        </w:rPr>
        <w:t xml:space="preserve"> </w:t>
      </w:r>
      <w:r w:rsidRPr="00CD0CC5">
        <w:rPr>
          <w:szCs w:val="28"/>
        </w:rPr>
        <w:t xml:space="preserve">dụng lửa để đốt thực bì. </w:t>
      </w:r>
      <w:r w:rsidR="008637A0" w:rsidRPr="00CD0CC5">
        <w:rPr>
          <w:szCs w:val="28"/>
        </w:rPr>
        <w:t>Khuyến cáo n</w:t>
      </w:r>
      <w:r w:rsidRPr="00CD0CC5">
        <w:rPr>
          <w:szCs w:val="28"/>
        </w:rPr>
        <w:t>ên xử lý thực bì bằng cách</w:t>
      </w:r>
      <w:r w:rsidRPr="00CD0CC5">
        <w:rPr>
          <w:spacing w:val="1"/>
          <w:szCs w:val="28"/>
        </w:rPr>
        <w:t xml:space="preserve"> </w:t>
      </w:r>
      <w:r w:rsidRPr="00CD0CC5">
        <w:rPr>
          <w:szCs w:val="28"/>
        </w:rPr>
        <w:t>băm</w:t>
      </w:r>
      <w:r w:rsidRPr="00CD0CC5">
        <w:rPr>
          <w:spacing w:val="-4"/>
          <w:szCs w:val="28"/>
        </w:rPr>
        <w:t xml:space="preserve"> </w:t>
      </w:r>
      <w:r w:rsidRPr="00CD0CC5">
        <w:rPr>
          <w:szCs w:val="28"/>
        </w:rPr>
        <w:t>nhỏ</w:t>
      </w:r>
      <w:r w:rsidRPr="00CD0CC5">
        <w:rPr>
          <w:spacing w:val="-1"/>
          <w:szCs w:val="28"/>
        </w:rPr>
        <w:t xml:space="preserve"> </w:t>
      </w:r>
      <w:r w:rsidRPr="00CD0CC5">
        <w:rPr>
          <w:szCs w:val="28"/>
        </w:rPr>
        <w:t>thực</w:t>
      </w:r>
      <w:r w:rsidRPr="00CD0CC5">
        <w:rPr>
          <w:spacing w:val="2"/>
          <w:szCs w:val="28"/>
        </w:rPr>
        <w:t xml:space="preserve"> </w:t>
      </w:r>
      <w:r w:rsidRPr="00CD0CC5">
        <w:rPr>
          <w:szCs w:val="28"/>
        </w:rPr>
        <w:t>bì</w:t>
      </w:r>
      <w:r w:rsidRPr="00CD0CC5">
        <w:rPr>
          <w:spacing w:val="-1"/>
          <w:szCs w:val="28"/>
        </w:rPr>
        <w:t xml:space="preserve"> </w:t>
      </w:r>
      <w:r w:rsidRPr="00CD0CC5">
        <w:rPr>
          <w:szCs w:val="28"/>
        </w:rPr>
        <w:t>và</w:t>
      </w:r>
      <w:r w:rsidRPr="00CD0CC5">
        <w:rPr>
          <w:spacing w:val="-2"/>
          <w:szCs w:val="28"/>
        </w:rPr>
        <w:t xml:space="preserve"> </w:t>
      </w:r>
      <w:r w:rsidRPr="00CD0CC5">
        <w:rPr>
          <w:szCs w:val="28"/>
        </w:rPr>
        <w:t>để</w:t>
      </w:r>
      <w:r w:rsidRPr="00CD0CC5">
        <w:rPr>
          <w:spacing w:val="2"/>
          <w:szCs w:val="28"/>
        </w:rPr>
        <w:t xml:space="preserve"> </w:t>
      </w:r>
      <w:r w:rsidRPr="00CD0CC5">
        <w:rPr>
          <w:szCs w:val="28"/>
        </w:rPr>
        <w:t>thực</w:t>
      </w:r>
      <w:r w:rsidRPr="00CD0CC5">
        <w:rPr>
          <w:spacing w:val="-1"/>
          <w:szCs w:val="28"/>
        </w:rPr>
        <w:t xml:space="preserve"> </w:t>
      </w:r>
      <w:r w:rsidRPr="00CD0CC5">
        <w:rPr>
          <w:szCs w:val="28"/>
        </w:rPr>
        <w:t>bì</w:t>
      </w:r>
      <w:r w:rsidRPr="00CD0CC5">
        <w:rPr>
          <w:spacing w:val="-1"/>
          <w:szCs w:val="28"/>
        </w:rPr>
        <w:t xml:space="preserve"> </w:t>
      </w:r>
      <w:r w:rsidRPr="00CD0CC5">
        <w:rPr>
          <w:szCs w:val="28"/>
        </w:rPr>
        <w:t>tự phân</w:t>
      </w:r>
      <w:r w:rsidRPr="00CD0CC5">
        <w:rPr>
          <w:spacing w:val="-1"/>
          <w:szCs w:val="28"/>
        </w:rPr>
        <w:t xml:space="preserve"> </w:t>
      </w:r>
      <w:r w:rsidRPr="00CD0CC5">
        <w:rPr>
          <w:szCs w:val="28"/>
        </w:rPr>
        <w:t>huỷ.</w:t>
      </w:r>
    </w:p>
    <w:p w14:paraId="43EC7428" w14:textId="28516F25" w:rsidR="00723DD7" w:rsidRPr="00CD0CC5" w:rsidRDefault="00723DD7" w:rsidP="00CD0CC5">
      <w:pPr>
        <w:pStyle w:val="TableParagraph"/>
        <w:numPr>
          <w:ilvl w:val="0"/>
          <w:numId w:val="21"/>
        </w:numPr>
        <w:tabs>
          <w:tab w:val="left" w:pos="270"/>
          <w:tab w:val="left" w:pos="851"/>
        </w:tabs>
        <w:spacing w:before="0" w:line="360" w:lineRule="exact"/>
        <w:ind w:left="0" w:firstLine="720"/>
        <w:jc w:val="both"/>
        <w:rPr>
          <w:sz w:val="28"/>
          <w:szCs w:val="28"/>
        </w:rPr>
      </w:pPr>
      <w:r w:rsidRPr="00CD0CC5">
        <w:rPr>
          <w:sz w:val="28"/>
          <w:szCs w:val="28"/>
          <w:lang w:val="en-US"/>
        </w:rPr>
        <w:t>Thành viên nhóm cam kết k</w:t>
      </w:r>
      <w:r w:rsidRPr="00CD0CC5">
        <w:rPr>
          <w:sz w:val="28"/>
          <w:szCs w:val="28"/>
        </w:rPr>
        <w:t>hông được đốt xử lí thực bì khi có dự báo cháy</w:t>
      </w:r>
      <w:r w:rsidRPr="00CD0CC5">
        <w:rPr>
          <w:spacing w:val="1"/>
          <w:sz w:val="28"/>
          <w:szCs w:val="28"/>
        </w:rPr>
        <w:t xml:space="preserve"> </w:t>
      </w:r>
      <w:r w:rsidRPr="00CD0CC5">
        <w:rPr>
          <w:sz w:val="28"/>
          <w:szCs w:val="28"/>
        </w:rPr>
        <w:t>rừng</w:t>
      </w:r>
      <w:r w:rsidRPr="00CD0CC5">
        <w:rPr>
          <w:spacing w:val="-2"/>
          <w:sz w:val="28"/>
          <w:szCs w:val="28"/>
        </w:rPr>
        <w:t xml:space="preserve"> </w:t>
      </w:r>
      <w:r w:rsidRPr="00CD0CC5">
        <w:rPr>
          <w:sz w:val="28"/>
          <w:szCs w:val="28"/>
        </w:rPr>
        <w:t>cấp</w:t>
      </w:r>
      <w:r w:rsidRPr="00CD0CC5">
        <w:rPr>
          <w:spacing w:val="-1"/>
          <w:sz w:val="28"/>
          <w:szCs w:val="28"/>
        </w:rPr>
        <w:t xml:space="preserve"> </w:t>
      </w:r>
      <w:r w:rsidRPr="00CD0CC5">
        <w:rPr>
          <w:sz w:val="28"/>
          <w:szCs w:val="28"/>
        </w:rPr>
        <w:t>4</w:t>
      </w:r>
      <w:r w:rsidRPr="00CD0CC5">
        <w:rPr>
          <w:spacing w:val="-1"/>
          <w:sz w:val="28"/>
          <w:szCs w:val="28"/>
        </w:rPr>
        <w:t xml:space="preserve"> </w:t>
      </w:r>
      <w:r w:rsidRPr="00CD0CC5">
        <w:rPr>
          <w:sz w:val="28"/>
          <w:szCs w:val="28"/>
        </w:rPr>
        <w:t>và</w:t>
      </w:r>
      <w:r w:rsidRPr="00CD0CC5">
        <w:rPr>
          <w:spacing w:val="-1"/>
          <w:sz w:val="28"/>
          <w:szCs w:val="28"/>
        </w:rPr>
        <w:t xml:space="preserve"> </w:t>
      </w:r>
      <w:r w:rsidRPr="00CD0CC5">
        <w:rPr>
          <w:sz w:val="28"/>
          <w:szCs w:val="28"/>
        </w:rPr>
        <w:t>cấp</w:t>
      </w:r>
      <w:r w:rsidRPr="00CD0CC5">
        <w:rPr>
          <w:spacing w:val="-1"/>
          <w:sz w:val="28"/>
          <w:szCs w:val="28"/>
        </w:rPr>
        <w:t xml:space="preserve"> </w:t>
      </w:r>
      <w:r w:rsidRPr="00CD0CC5">
        <w:rPr>
          <w:sz w:val="28"/>
          <w:szCs w:val="28"/>
        </w:rPr>
        <w:t>5.</w:t>
      </w:r>
      <w:r w:rsidRPr="00CD0CC5">
        <w:rPr>
          <w:sz w:val="28"/>
          <w:szCs w:val="28"/>
          <w:lang w:val="en-US"/>
        </w:rPr>
        <w:t xml:space="preserve"> </w:t>
      </w:r>
      <w:r w:rsidRPr="00CD0CC5">
        <w:rPr>
          <w:sz w:val="28"/>
          <w:szCs w:val="28"/>
        </w:rPr>
        <w:t>Kết hợp với lực lượng chức năng giám sát chặt chẽ</w:t>
      </w:r>
      <w:r w:rsidRPr="00CD0CC5">
        <w:rPr>
          <w:spacing w:val="1"/>
          <w:sz w:val="28"/>
          <w:szCs w:val="28"/>
        </w:rPr>
        <w:t xml:space="preserve"> </w:t>
      </w:r>
      <w:r w:rsidRPr="00CD0CC5">
        <w:rPr>
          <w:sz w:val="28"/>
          <w:szCs w:val="28"/>
        </w:rPr>
        <w:t>việc</w:t>
      </w:r>
      <w:r w:rsidRPr="00CD0CC5">
        <w:rPr>
          <w:spacing w:val="-2"/>
          <w:sz w:val="28"/>
          <w:szCs w:val="28"/>
        </w:rPr>
        <w:t xml:space="preserve"> </w:t>
      </w:r>
      <w:r w:rsidRPr="00CD0CC5">
        <w:rPr>
          <w:sz w:val="28"/>
          <w:szCs w:val="28"/>
        </w:rPr>
        <w:t>sử dùng</w:t>
      </w:r>
      <w:r w:rsidRPr="00CD0CC5">
        <w:rPr>
          <w:spacing w:val="-2"/>
          <w:sz w:val="28"/>
          <w:szCs w:val="28"/>
        </w:rPr>
        <w:t xml:space="preserve"> </w:t>
      </w:r>
      <w:r w:rsidRPr="00CD0CC5">
        <w:rPr>
          <w:sz w:val="28"/>
          <w:szCs w:val="28"/>
        </w:rPr>
        <w:t>lửa đốt</w:t>
      </w:r>
      <w:r w:rsidRPr="00CD0CC5">
        <w:rPr>
          <w:spacing w:val="-1"/>
          <w:sz w:val="28"/>
          <w:szCs w:val="28"/>
        </w:rPr>
        <w:t xml:space="preserve"> </w:t>
      </w:r>
      <w:r w:rsidRPr="00CD0CC5">
        <w:rPr>
          <w:sz w:val="28"/>
          <w:szCs w:val="28"/>
        </w:rPr>
        <w:t>xử</w:t>
      </w:r>
      <w:r w:rsidRPr="00CD0CC5">
        <w:rPr>
          <w:spacing w:val="3"/>
          <w:sz w:val="28"/>
          <w:szCs w:val="28"/>
        </w:rPr>
        <w:t xml:space="preserve"> </w:t>
      </w:r>
      <w:r w:rsidRPr="00CD0CC5">
        <w:rPr>
          <w:sz w:val="28"/>
          <w:szCs w:val="28"/>
        </w:rPr>
        <w:t>lí</w:t>
      </w:r>
      <w:r w:rsidRPr="00CD0CC5">
        <w:rPr>
          <w:spacing w:val="-2"/>
          <w:sz w:val="28"/>
          <w:szCs w:val="28"/>
        </w:rPr>
        <w:t xml:space="preserve"> </w:t>
      </w:r>
      <w:r w:rsidRPr="00CD0CC5">
        <w:rPr>
          <w:sz w:val="28"/>
          <w:szCs w:val="28"/>
        </w:rPr>
        <w:t>thực</w:t>
      </w:r>
      <w:r w:rsidRPr="00CD0CC5">
        <w:rPr>
          <w:spacing w:val="-2"/>
          <w:sz w:val="28"/>
          <w:szCs w:val="28"/>
        </w:rPr>
        <w:t xml:space="preserve"> </w:t>
      </w:r>
      <w:r w:rsidRPr="00CD0CC5">
        <w:rPr>
          <w:sz w:val="28"/>
          <w:szCs w:val="28"/>
        </w:rPr>
        <w:t>bì</w:t>
      </w:r>
      <w:r w:rsidRPr="00CD0CC5">
        <w:rPr>
          <w:spacing w:val="-4"/>
          <w:sz w:val="28"/>
          <w:szCs w:val="28"/>
        </w:rPr>
        <w:t xml:space="preserve"> </w:t>
      </w:r>
      <w:r w:rsidRPr="00CD0CC5">
        <w:rPr>
          <w:sz w:val="28"/>
          <w:szCs w:val="28"/>
        </w:rPr>
        <w:t>vào</w:t>
      </w:r>
      <w:r w:rsidRPr="00CD0CC5">
        <w:rPr>
          <w:spacing w:val="2"/>
          <w:sz w:val="28"/>
          <w:szCs w:val="28"/>
        </w:rPr>
        <w:t xml:space="preserve"> </w:t>
      </w:r>
      <w:r w:rsidRPr="00CD0CC5">
        <w:rPr>
          <w:sz w:val="28"/>
          <w:szCs w:val="28"/>
        </w:rPr>
        <w:t>mù</w:t>
      </w:r>
      <w:r w:rsidRPr="00CD0CC5">
        <w:rPr>
          <w:sz w:val="28"/>
          <w:szCs w:val="28"/>
          <w:lang w:val="en-US"/>
        </w:rPr>
        <w:t>a</w:t>
      </w:r>
      <w:r w:rsidRPr="00CD0CC5">
        <w:rPr>
          <w:spacing w:val="-2"/>
          <w:sz w:val="28"/>
          <w:szCs w:val="28"/>
        </w:rPr>
        <w:t xml:space="preserve"> </w:t>
      </w:r>
      <w:r w:rsidRPr="00CD0CC5">
        <w:rPr>
          <w:sz w:val="28"/>
          <w:szCs w:val="28"/>
        </w:rPr>
        <w:t>khô</w:t>
      </w:r>
      <w:r w:rsidRPr="00CD0CC5">
        <w:rPr>
          <w:spacing w:val="3"/>
          <w:sz w:val="28"/>
          <w:szCs w:val="28"/>
        </w:rPr>
        <w:t xml:space="preserve"> </w:t>
      </w:r>
      <w:r w:rsidRPr="00CD0CC5">
        <w:rPr>
          <w:sz w:val="28"/>
          <w:szCs w:val="28"/>
        </w:rPr>
        <w:t>nóng.</w:t>
      </w:r>
      <w:r w:rsidR="00950F6E">
        <w:rPr>
          <w:sz w:val="28"/>
          <w:szCs w:val="28"/>
          <w:lang w:val="en-US"/>
        </w:rPr>
        <w:t xml:space="preserve"> </w:t>
      </w:r>
      <w:r w:rsidRPr="00CD0CC5">
        <w:rPr>
          <w:sz w:val="28"/>
          <w:szCs w:val="28"/>
        </w:rPr>
        <w:t>Trong trường hợp phải sử dụng biện pháp đốt xử lý</w:t>
      </w:r>
      <w:r w:rsidRPr="00CD0CC5">
        <w:rPr>
          <w:spacing w:val="1"/>
          <w:sz w:val="28"/>
          <w:szCs w:val="28"/>
        </w:rPr>
        <w:t xml:space="preserve"> </w:t>
      </w:r>
      <w:r w:rsidRPr="00CD0CC5">
        <w:rPr>
          <w:sz w:val="28"/>
          <w:szCs w:val="28"/>
        </w:rPr>
        <w:t>thực bì cần thực hiện đúng yêu cầu kỹ thuật lâm sinh</w:t>
      </w:r>
      <w:r w:rsidRPr="00CD0CC5">
        <w:rPr>
          <w:spacing w:val="1"/>
          <w:sz w:val="28"/>
          <w:szCs w:val="28"/>
        </w:rPr>
        <w:t xml:space="preserve"> </w:t>
      </w:r>
      <w:r w:rsidRPr="00CD0CC5">
        <w:rPr>
          <w:sz w:val="28"/>
          <w:szCs w:val="28"/>
        </w:rPr>
        <w:t>trong xử lý thực bì, đặc biệt là làm đường ranh đúng</w:t>
      </w:r>
      <w:r w:rsidRPr="00CD0CC5">
        <w:rPr>
          <w:spacing w:val="1"/>
          <w:sz w:val="28"/>
          <w:szCs w:val="28"/>
        </w:rPr>
        <w:t xml:space="preserve"> </w:t>
      </w:r>
      <w:r w:rsidRPr="00CD0CC5">
        <w:rPr>
          <w:sz w:val="28"/>
          <w:szCs w:val="28"/>
        </w:rPr>
        <w:t>tiêu</w:t>
      </w:r>
      <w:r w:rsidRPr="00CD0CC5">
        <w:rPr>
          <w:spacing w:val="-2"/>
          <w:sz w:val="28"/>
          <w:szCs w:val="28"/>
        </w:rPr>
        <w:t xml:space="preserve"> </w:t>
      </w:r>
      <w:r w:rsidRPr="00CD0CC5">
        <w:rPr>
          <w:sz w:val="28"/>
          <w:szCs w:val="28"/>
        </w:rPr>
        <w:t>chuẩn</w:t>
      </w:r>
      <w:r w:rsidRPr="00CD0CC5">
        <w:rPr>
          <w:spacing w:val="-1"/>
          <w:sz w:val="28"/>
          <w:szCs w:val="28"/>
        </w:rPr>
        <w:t xml:space="preserve"> </w:t>
      </w:r>
      <w:r w:rsidRPr="00CD0CC5">
        <w:rPr>
          <w:sz w:val="28"/>
          <w:szCs w:val="28"/>
        </w:rPr>
        <w:t>và</w:t>
      </w:r>
      <w:r w:rsidRPr="00CD0CC5">
        <w:rPr>
          <w:spacing w:val="1"/>
          <w:sz w:val="28"/>
          <w:szCs w:val="28"/>
        </w:rPr>
        <w:t xml:space="preserve"> </w:t>
      </w:r>
      <w:r w:rsidRPr="00CD0CC5">
        <w:rPr>
          <w:sz w:val="28"/>
          <w:szCs w:val="28"/>
        </w:rPr>
        <w:t>đốt</w:t>
      </w:r>
      <w:r w:rsidRPr="00CD0CC5">
        <w:rPr>
          <w:spacing w:val="-1"/>
          <w:sz w:val="28"/>
          <w:szCs w:val="28"/>
        </w:rPr>
        <w:t xml:space="preserve"> </w:t>
      </w:r>
      <w:r w:rsidRPr="00CD0CC5">
        <w:rPr>
          <w:sz w:val="28"/>
          <w:szCs w:val="28"/>
        </w:rPr>
        <w:t>đúng</w:t>
      </w:r>
      <w:r w:rsidRPr="00CD0CC5">
        <w:rPr>
          <w:spacing w:val="2"/>
          <w:sz w:val="28"/>
          <w:szCs w:val="28"/>
        </w:rPr>
        <w:t xml:space="preserve"> </w:t>
      </w:r>
      <w:r w:rsidRPr="00CD0CC5">
        <w:rPr>
          <w:sz w:val="28"/>
          <w:szCs w:val="28"/>
        </w:rPr>
        <w:t>k</w:t>
      </w:r>
      <w:r w:rsidR="00B95545" w:rsidRPr="00CD0CC5">
        <w:rPr>
          <w:sz w:val="28"/>
          <w:szCs w:val="28"/>
          <w:lang w:val="en-US"/>
        </w:rPr>
        <w:t>ỹ</w:t>
      </w:r>
      <w:r w:rsidRPr="00CD0CC5">
        <w:rPr>
          <w:spacing w:val="-3"/>
          <w:sz w:val="28"/>
          <w:szCs w:val="28"/>
        </w:rPr>
        <w:t xml:space="preserve"> </w:t>
      </w:r>
      <w:r w:rsidRPr="00CD0CC5">
        <w:rPr>
          <w:sz w:val="28"/>
          <w:szCs w:val="28"/>
        </w:rPr>
        <w:t>thuật</w:t>
      </w:r>
      <w:r w:rsidR="00B95545" w:rsidRPr="00CD0CC5">
        <w:rPr>
          <w:sz w:val="28"/>
          <w:szCs w:val="28"/>
        </w:rPr>
        <w:t>…</w:t>
      </w:r>
    </w:p>
    <w:p w14:paraId="659771CB" w14:textId="3994D992" w:rsidR="008637A0" w:rsidRPr="00CD0CC5" w:rsidRDefault="008637A0" w:rsidP="00CD0CC5">
      <w:pPr>
        <w:pStyle w:val="TableParagraph"/>
        <w:numPr>
          <w:ilvl w:val="0"/>
          <w:numId w:val="21"/>
        </w:numPr>
        <w:tabs>
          <w:tab w:val="left" w:pos="270"/>
          <w:tab w:val="left" w:pos="851"/>
        </w:tabs>
        <w:spacing w:before="0" w:line="360" w:lineRule="exact"/>
        <w:ind w:left="0" w:firstLine="720"/>
        <w:jc w:val="both"/>
        <w:rPr>
          <w:sz w:val="28"/>
          <w:szCs w:val="28"/>
          <w:lang w:val="en-US"/>
        </w:rPr>
      </w:pPr>
      <w:r w:rsidRPr="00CD0CC5">
        <w:rPr>
          <w:sz w:val="28"/>
          <w:szCs w:val="28"/>
          <w:lang w:val="en-US"/>
        </w:rPr>
        <w:t>Ngăn chặn và báo cáo kịp thời khi phát hiện nguy cơ phát sinh cháy rừng hoặc hành vi vi phạm về quy định an toàn phòng chống cháy rừng.</w:t>
      </w:r>
    </w:p>
    <w:p w14:paraId="5707618B" w14:textId="6A8400EB" w:rsidR="008637A0" w:rsidRPr="00CD0CC5" w:rsidRDefault="008637A0" w:rsidP="00CD0CC5">
      <w:pPr>
        <w:pStyle w:val="TableParagraph"/>
        <w:numPr>
          <w:ilvl w:val="0"/>
          <w:numId w:val="21"/>
        </w:numPr>
        <w:tabs>
          <w:tab w:val="left" w:pos="270"/>
          <w:tab w:val="left" w:pos="851"/>
        </w:tabs>
        <w:spacing w:before="0" w:line="360" w:lineRule="exact"/>
        <w:ind w:left="0" w:firstLine="720"/>
        <w:jc w:val="both"/>
        <w:rPr>
          <w:sz w:val="28"/>
          <w:szCs w:val="28"/>
          <w:lang w:val="en-US"/>
        </w:rPr>
      </w:pPr>
      <w:r w:rsidRPr="00CD0CC5">
        <w:rPr>
          <w:sz w:val="28"/>
          <w:szCs w:val="28"/>
          <w:lang w:val="en-US"/>
        </w:rPr>
        <w:t>Tham gia các hoạt động phòng chống và chữa cháy khi có yêu cầu của chính quyền.</w:t>
      </w:r>
    </w:p>
    <w:p w14:paraId="2BF4A3E4" w14:textId="4384C2EE" w:rsidR="007839F1" w:rsidRPr="00CD0CC5" w:rsidRDefault="007839F1" w:rsidP="00CD0CC5">
      <w:pPr>
        <w:pStyle w:val="CAP1"/>
        <w:spacing w:before="60" w:after="60" w:line="276" w:lineRule="auto"/>
        <w:ind w:firstLine="720"/>
        <w:jc w:val="both"/>
        <w:outlineLvl w:val="1"/>
        <w:rPr>
          <w:b w:val="0"/>
          <w:i/>
          <w:iCs/>
          <w:sz w:val="26"/>
          <w:szCs w:val="26"/>
        </w:rPr>
      </w:pPr>
      <w:bookmarkStart w:id="248" w:name="_Toc131279475"/>
      <w:bookmarkStart w:id="249" w:name="_Toc142603588"/>
      <w:bookmarkStart w:id="250" w:name="_Toc142620947"/>
      <w:bookmarkStart w:id="251" w:name="_Toc142621269"/>
      <w:bookmarkStart w:id="252" w:name="_Toc142621403"/>
      <w:bookmarkStart w:id="253" w:name="_Toc153972292"/>
      <w:bookmarkStart w:id="254" w:name="_Toc153972708"/>
      <w:r w:rsidRPr="00CD0CC5">
        <w:rPr>
          <w:b w:val="0"/>
          <w:bCs w:val="0"/>
        </w:rPr>
        <w:t>Xem thêm</w:t>
      </w:r>
      <w:r w:rsidRPr="00CD0CC5">
        <w:t xml:space="preserve"> </w:t>
      </w:r>
      <w:bookmarkStart w:id="255" w:name="_Toc83998052"/>
      <w:bookmarkStart w:id="256" w:name="_Toc85010965"/>
      <w:r w:rsidRPr="00CD0CC5">
        <w:rPr>
          <w:b w:val="0"/>
          <w:i/>
          <w:iCs/>
        </w:rPr>
        <w:t>Q</w:t>
      </w:r>
      <w:r w:rsidRPr="00CD0CC5">
        <w:rPr>
          <w:b w:val="0"/>
          <w:i/>
          <w:iCs/>
          <w:lang w:val="vi-VN"/>
        </w:rPr>
        <w:t>T</w:t>
      </w:r>
      <w:r w:rsidRPr="00CD0CC5">
        <w:rPr>
          <w:b w:val="0"/>
          <w:i/>
          <w:iCs/>
        </w:rPr>
        <w:t xml:space="preserve">QLR </w:t>
      </w:r>
      <w:r w:rsidR="00CD0CC5">
        <w:rPr>
          <w:b w:val="0"/>
          <w:i/>
          <w:iCs/>
        </w:rPr>
        <w:t>-</w:t>
      </w:r>
      <w:r w:rsidRPr="00CD0CC5">
        <w:rPr>
          <w:b w:val="0"/>
          <w:i/>
          <w:iCs/>
        </w:rPr>
        <w:t xml:space="preserve"> 02: </w:t>
      </w:r>
      <w:r w:rsidRPr="00CD0CC5">
        <w:rPr>
          <w:b w:val="0"/>
          <w:i/>
          <w:iCs/>
          <w:sz w:val="26"/>
          <w:szCs w:val="26"/>
        </w:rPr>
        <w:t>Quy trình chăm sóc và bảo vệ rừng trồng</w:t>
      </w:r>
      <w:bookmarkEnd w:id="255"/>
      <w:bookmarkEnd w:id="256"/>
      <w:r w:rsidRPr="00CD0CC5">
        <w:rPr>
          <w:b w:val="0"/>
          <w:i/>
          <w:iCs/>
          <w:sz w:val="26"/>
          <w:szCs w:val="26"/>
        </w:rPr>
        <w:t xml:space="preserve">, Sổ tay quản lý </w:t>
      </w:r>
      <w:r w:rsidR="00765AC4" w:rsidRPr="00CD0CC5">
        <w:rPr>
          <w:b w:val="0"/>
          <w:i/>
          <w:iCs/>
          <w:sz w:val="26"/>
          <w:szCs w:val="26"/>
        </w:rPr>
        <w:t>Nhóm</w:t>
      </w:r>
      <w:r w:rsidRPr="00CD0CC5">
        <w:rPr>
          <w:b w:val="0"/>
          <w:i/>
          <w:iCs/>
          <w:sz w:val="26"/>
          <w:szCs w:val="26"/>
        </w:rPr>
        <w:t>.</w:t>
      </w:r>
      <w:bookmarkEnd w:id="248"/>
      <w:bookmarkEnd w:id="249"/>
      <w:bookmarkEnd w:id="250"/>
      <w:bookmarkEnd w:id="251"/>
      <w:bookmarkEnd w:id="252"/>
      <w:bookmarkEnd w:id="253"/>
      <w:bookmarkEnd w:id="254"/>
    </w:p>
    <w:p w14:paraId="7562162A" w14:textId="1AE31EEA" w:rsidR="000357B4" w:rsidRPr="00CD0CC5" w:rsidRDefault="00842F76" w:rsidP="00CD0CC5">
      <w:pPr>
        <w:pStyle w:val="TableParagraph"/>
        <w:tabs>
          <w:tab w:val="left" w:pos="270"/>
          <w:tab w:val="left" w:pos="851"/>
        </w:tabs>
        <w:spacing w:before="120" w:after="120" w:line="360" w:lineRule="exact"/>
        <w:ind w:firstLine="720"/>
        <w:jc w:val="both"/>
        <w:rPr>
          <w:b/>
          <w:sz w:val="28"/>
          <w:szCs w:val="28"/>
          <w:lang w:val="en-US"/>
        </w:rPr>
      </w:pPr>
      <w:r w:rsidRPr="00CD0CC5">
        <w:rPr>
          <w:b/>
          <w:sz w:val="28"/>
          <w:szCs w:val="28"/>
          <w:lang w:val="en-US"/>
        </w:rPr>
        <w:t>Quản lý sâu bệnh</w:t>
      </w:r>
    </w:p>
    <w:p w14:paraId="754DBCDF" w14:textId="77777777" w:rsidR="009B7409" w:rsidRDefault="009B7409" w:rsidP="009B7409">
      <w:pPr>
        <w:pStyle w:val="ListParagraph"/>
        <w:tabs>
          <w:tab w:val="left" w:pos="851"/>
        </w:tabs>
        <w:spacing w:line="360" w:lineRule="exact"/>
        <w:jc w:val="both"/>
        <w:rPr>
          <w:szCs w:val="28"/>
        </w:rPr>
      </w:pPr>
    </w:p>
    <w:p w14:paraId="1F161CD6" w14:textId="409BD6CE" w:rsidR="009B7409" w:rsidRDefault="009B7409" w:rsidP="009B7409">
      <w:pPr>
        <w:pStyle w:val="ListParagraph"/>
        <w:tabs>
          <w:tab w:val="left" w:pos="851"/>
        </w:tabs>
        <w:spacing w:line="360" w:lineRule="exact"/>
        <w:jc w:val="both"/>
        <w:rPr>
          <w:szCs w:val="28"/>
        </w:rPr>
      </w:pPr>
      <w:r>
        <w:rPr>
          <w:szCs w:val="28"/>
        </w:rPr>
        <w:lastRenderedPageBreak/>
        <w:t xml:space="preserve">- </w:t>
      </w:r>
      <w:bookmarkStart w:id="257" w:name="_Hlk175567821"/>
      <w:r>
        <w:rPr>
          <w:szCs w:val="28"/>
        </w:rPr>
        <w:t>Toàn bộ diện tích rừng của Nhóm đều phải được theo dõi, giám sát, quán lý sâu bệnh hại.</w:t>
      </w:r>
    </w:p>
    <w:p w14:paraId="3513B379" w14:textId="2ED93D7F" w:rsidR="00CD1E85" w:rsidRPr="00CD1E85" w:rsidRDefault="00CD1E85" w:rsidP="00CD1E85">
      <w:pPr>
        <w:pStyle w:val="ListParagraph"/>
        <w:tabs>
          <w:tab w:val="left" w:pos="851"/>
        </w:tabs>
        <w:spacing w:line="360" w:lineRule="exact"/>
        <w:jc w:val="center"/>
        <w:rPr>
          <w:b/>
          <w:bCs/>
          <w:szCs w:val="28"/>
        </w:rPr>
      </w:pPr>
      <w:bookmarkStart w:id="258" w:name="_Hlk175567803"/>
      <w:bookmarkEnd w:id="257"/>
      <w:r w:rsidRPr="00CD1E85">
        <w:rPr>
          <w:b/>
          <w:bCs/>
          <w:szCs w:val="28"/>
        </w:rPr>
        <w:t>Bảng 10. Kế hoạch quản lý sâu bệnh hại tại các xã tham gia CCR của Nhóm</w:t>
      </w:r>
    </w:p>
    <w:tbl>
      <w:tblPr>
        <w:tblW w:w="9137" w:type="dxa"/>
        <w:tblInd w:w="846" w:type="dxa"/>
        <w:tblLook w:val="04A0" w:firstRow="1" w:lastRow="0" w:firstColumn="1" w:lastColumn="0" w:noHBand="0" w:noVBand="1"/>
      </w:tblPr>
      <w:tblGrid>
        <w:gridCol w:w="2036"/>
        <w:gridCol w:w="2423"/>
        <w:gridCol w:w="1981"/>
        <w:gridCol w:w="2697"/>
      </w:tblGrid>
      <w:tr w:rsidR="009B7409" w14:paraId="4161FD81" w14:textId="77777777" w:rsidTr="009B7409">
        <w:trPr>
          <w:trHeight w:val="340"/>
        </w:trPr>
        <w:tc>
          <w:tcPr>
            <w:tcW w:w="2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2EB8A" w14:textId="77777777" w:rsidR="009B7409" w:rsidRDefault="009B7409" w:rsidP="000B1779">
            <w:pPr>
              <w:jc w:val="center"/>
              <w:rPr>
                <w:b/>
                <w:bCs/>
                <w:color w:val="000000"/>
                <w:lang w:eastAsia="vi-VN"/>
              </w:rPr>
            </w:pPr>
            <w:r>
              <w:rPr>
                <w:b/>
                <w:bCs/>
                <w:color w:val="000000"/>
              </w:rPr>
              <w:t>TT</w:t>
            </w:r>
          </w:p>
        </w:tc>
        <w:tc>
          <w:tcPr>
            <w:tcW w:w="2422" w:type="dxa"/>
            <w:tcBorders>
              <w:top w:val="single" w:sz="4" w:space="0" w:color="auto"/>
              <w:left w:val="nil"/>
              <w:bottom w:val="single" w:sz="4" w:space="0" w:color="auto"/>
              <w:right w:val="single" w:sz="4" w:space="0" w:color="auto"/>
            </w:tcBorders>
            <w:shd w:val="clear" w:color="auto" w:fill="auto"/>
            <w:noWrap/>
            <w:vAlign w:val="center"/>
            <w:hideMark/>
          </w:tcPr>
          <w:p w14:paraId="3DF2D7D6" w14:textId="77777777" w:rsidR="009B7409" w:rsidRDefault="009B7409" w:rsidP="000B1779">
            <w:pPr>
              <w:jc w:val="center"/>
              <w:rPr>
                <w:b/>
                <w:bCs/>
                <w:color w:val="000000"/>
              </w:rPr>
            </w:pPr>
            <w:r>
              <w:rPr>
                <w:b/>
                <w:bCs/>
                <w:color w:val="000000"/>
              </w:rPr>
              <w:t>Xã</w:t>
            </w:r>
          </w:p>
        </w:tc>
        <w:tc>
          <w:tcPr>
            <w:tcW w:w="1981" w:type="dxa"/>
            <w:tcBorders>
              <w:top w:val="single" w:sz="4" w:space="0" w:color="auto"/>
              <w:left w:val="nil"/>
              <w:bottom w:val="single" w:sz="4" w:space="0" w:color="auto"/>
              <w:right w:val="single" w:sz="4" w:space="0" w:color="auto"/>
            </w:tcBorders>
            <w:shd w:val="clear" w:color="auto" w:fill="auto"/>
            <w:noWrap/>
            <w:vAlign w:val="center"/>
            <w:hideMark/>
          </w:tcPr>
          <w:p w14:paraId="284F0A41" w14:textId="77777777" w:rsidR="009B7409" w:rsidRDefault="009B7409" w:rsidP="000B1779">
            <w:pPr>
              <w:jc w:val="center"/>
              <w:rPr>
                <w:b/>
                <w:bCs/>
                <w:color w:val="000000"/>
              </w:rPr>
            </w:pPr>
            <w:r>
              <w:rPr>
                <w:b/>
                <w:bCs/>
                <w:color w:val="000000"/>
              </w:rPr>
              <w:t>Số lô</w:t>
            </w:r>
          </w:p>
        </w:tc>
        <w:tc>
          <w:tcPr>
            <w:tcW w:w="2697" w:type="dxa"/>
            <w:tcBorders>
              <w:top w:val="single" w:sz="4" w:space="0" w:color="auto"/>
              <w:left w:val="nil"/>
              <w:bottom w:val="single" w:sz="4" w:space="0" w:color="auto"/>
              <w:right w:val="single" w:sz="4" w:space="0" w:color="auto"/>
            </w:tcBorders>
            <w:shd w:val="clear" w:color="auto" w:fill="auto"/>
            <w:noWrap/>
            <w:vAlign w:val="center"/>
            <w:hideMark/>
          </w:tcPr>
          <w:p w14:paraId="7B492D76" w14:textId="77777777" w:rsidR="009B7409" w:rsidRDefault="009B7409" w:rsidP="000B1779">
            <w:pPr>
              <w:jc w:val="center"/>
              <w:rPr>
                <w:b/>
                <w:bCs/>
                <w:color w:val="000000"/>
              </w:rPr>
            </w:pPr>
            <w:r>
              <w:rPr>
                <w:b/>
                <w:bCs/>
                <w:color w:val="000000"/>
              </w:rPr>
              <w:t>Diện tích (ha)</w:t>
            </w:r>
          </w:p>
        </w:tc>
      </w:tr>
      <w:tr w:rsidR="009B7409" w14:paraId="1E357A9A" w14:textId="77777777" w:rsidTr="009B7409">
        <w:trPr>
          <w:trHeight w:val="340"/>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67471E98" w14:textId="77777777" w:rsidR="009B7409" w:rsidRDefault="009B7409" w:rsidP="000B1779">
            <w:pPr>
              <w:jc w:val="center"/>
              <w:rPr>
                <w:color w:val="000000"/>
              </w:rPr>
            </w:pPr>
            <w:r>
              <w:rPr>
                <w:color w:val="000000"/>
              </w:rPr>
              <w:t>1</w:t>
            </w:r>
          </w:p>
        </w:tc>
        <w:tc>
          <w:tcPr>
            <w:tcW w:w="2422" w:type="dxa"/>
            <w:tcBorders>
              <w:top w:val="nil"/>
              <w:left w:val="nil"/>
              <w:bottom w:val="single" w:sz="4" w:space="0" w:color="auto"/>
              <w:right w:val="single" w:sz="4" w:space="0" w:color="auto"/>
            </w:tcBorders>
            <w:shd w:val="clear" w:color="auto" w:fill="auto"/>
            <w:noWrap/>
            <w:vAlign w:val="center"/>
            <w:hideMark/>
          </w:tcPr>
          <w:p w14:paraId="2E6D9A2A" w14:textId="77777777" w:rsidR="009B7409" w:rsidRDefault="009B7409" w:rsidP="000B1779">
            <w:pPr>
              <w:rPr>
                <w:color w:val="000000"/>
              </w:rPr>
            </w:pPr>
            <w:r>
              <w:rPr>
                <w:color w:val="000000"/>
              </w:rPr>
              <w:t>Hạnh Lâm</w:t>
            </w:r>
          </w:p>
        </w:tc>
        <w:tc>
          <w:tcPr>
            <w:tcW w:w="1981" w:type="dxa"/>
            <w:tcBorders>
              <w:top w:val="nil"/>
              <w:left w:val="nil"/>
              <w:bottom w:val="single" w:sz="4" w:space="0" w:color="auto"/>
              <w:right w:val="single" w:sz="4" w:space="0" w:color="auto"/>
            </w:tcBorders>
            <w:shd w:val="clear" w:color="auto" w:fill="auto"/>
            <w:noWrap/>
            <w:vAlign w:val="center"/>
            <w:hideMark/>
          </w:tcPr>
          <w:p w14:paraId="3DC01B25" w14:textId="77777777" w:rsidR="009B7409" w:rsidRDefault="009B7409" w:rsidP="000B1779">
            <w:pPr>
              <w:jc w:val="right"/>
              <w:rPr>
                <w:color w:val="000000"/>
              </w:rPr>
            </w:pPr>
            <w:r>
              <w:rPr>
                <w:color w:val="000000"/>
              </w:rPr>
              <w:t>264</w:t>
            </w:r>
          </w:p>
        </w:tc>
        <w:tc>
          <w:tcPr>
            <w:tcW w:w="2697" w:type="dxa"/>
            <w:tcBorders>
              <w:top w:val="nil"/>
              <w:left w:val="nil"/>
              <w:bottom w:val="single" w:sz="4" w:space="0" w:color="auto"/>
              <w:right w:val="single" w:sz="4" w:space="0" w:color="auto"/>
            </w:tcBorders>
            <w:shd w:val="clear" w:color="auto" w:fill="auto"/>
            <w:noWrap/>
            <w:vAlign w:val="center"/>
            <w:hideMark/>
          </w:tcPr>
          <w:p w14:paraId="0DDE24C6" w14:textId="77777777" w:rsidR="009B7409" w:rsidRDefault="009B7409" w:rsidP="000B1779">
            <w:pPr>
              <w:jc w:val="right"/>
              <w:rPr>
                <w:color w:val="000000"/>
              </w:rPr>
            </w:pPr>
            <w:r>
              <w:rPr>
                <w:color w:val="000000"/>
              </w:rPr>
              <w:t>718</w:t>
            </w:r>
          </w:p>
        </w:tc>
      </w:tr>
      <w:tr w:rsidR="009B7409" w14:paraId="14A14EC5" w14:textId="77777777" w:rsidTr="009B7409">
        <w:trPr>
          <w:trHeight w:val="340"/>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04AD220B" w14:textId="77777777" w:rsidR="009B7409" w:rsidRDefault="009B7409" w:rsidP="000B1779">
            <w:pPr>
              <w:jc w:val="center"/>
              <w:rPr>
                <w:color w:val="000000"/>
              </w:rPr>
            </w:pPr>
            <w:r>
              <w:rPr>
                <w:color w:val="000000"/>
              </w:rPr>
              <w:t>2</w:t>
            </w:r>
          </w:p>
        </w:tc>
        <w:tc>
          <w:tcPr>
            <w:tcW w:w="2422" w:type="dxa"/>
            <w:tcBorders>
              <w:top w:val="nil"/>
              <w:left w:val="nil"/>
              <w:bottom w:val="single" w:sz="4" w:space="0" w:color="auto"/>
              <w:right w:val="single" w:sz="4" w:space="0" w:color="auto"/>
            </w:tcBorders>
            <w:shd w:val="clear" w:color="auto" w:fill="auto"/>
            <w:noWrap/>
            <w:vAlign w:val="center"/>
            <w:hideMark/>
          </w:tcPr>
          <w:p w14:paraId="00FFA70A" w14:textId="77777777" w:rsidR="009B7409" w:rsidRDefault="009B7409" w:rsidP="000B1779">
            <w:pPr>
              <w:rPr>
                <w:color w:val="000000"/>
              </w:rPr>
            </w:pPr>
            <w:r>
              <w:rPr>
                <w:color w:val="000000"/>
              </w:rPr>
              <w:t>Thanh An</w:t>
            </w:r>
          </w:p>
        </w:tc>
        <w:tc>
          <w:tcPr>
            <w:tcW w:w="1981" w:type="dxa"/>
            <w:tcBorders>
              <w:top w:val="nil"/>
              <w:left w:val="nil"/>
              <w:bottom w:val="single" w:sz="4" w:space="0" w:color="auto"/>
              <w:right w:val="single" w:sz="4" w:space="0" w:color="auto"/>
            </w:tcBorders>
            <w:shd w:val="clear" w:color="auto" w:fill="auto"/>
            <w:noWrap/>
            <w:vAlign w:val="center"/>
            <w:hideMark/>
          </w:tcPr>
          <w:p w14:paraId="6AB7D018" w14:textId="77777777" w:rsidR="009B7409" w:rsidRDefault="009B7409" w:rsidP="000B1779">
            <w:pPr>
              <w:jc w:val="right"/>
              <w:rPr>
                <w:color w:val="000000"/>
              </w:rPr>
            </w:pPr>
            <w:r>
              <w:rPr>
                <w:color w:val="000000"/>
              </w:rPr>
              <w:t>229</w:t>
            </w:r>
          </w:p>
        </w:tc>
        <w:tc>
          <w:tcPr>
            <w:tcW w:w="2697" w:type="dxa"/>
            <w:tcBorders>
              <w:top w:val="nil"/>
              <w:left w:val="nil"/>
              <w:bottom w:val="single" w:sz="4" w:space="0" w:color="auto"/>
              <w:right w:val="single" w:sz="4" w:space="0" w:color="auto"/>
            </w:tcBorders>
            <w:shd w:val="clear" w:color="auto" w:fill="auto"/>
            <w:noWrap/>
            <w:vAlign w:val="center"/>
            <w:hideMark/>
          </w:tcPr>
          <w:p w14:paraId="28B72208" w14:textId="77777777" w:rsidR="009B7409" w:rsidRDefault="009B7409" w:rsidP="000B1779">
            <w:pPr>
              <w:jc w:val="right"/>
              <w:rPr>
                <w:color w:val="000000"/>
              </w:rPr>
            </w:pPr>
            <w:r>
              <w:rPr>
                <w:color w:val="000000"/>
              </w:rPr>
              <w:t>448.55</w:t>
            </w:r>
          </w:p>
        </w:tc>
      </w:tr>
      <w:tr w:rsidR="009B7409" w14:paraId="533AB5C4" w14:textId="77777777" w:rsidTr="009B7409">
        <w:trPr>
          <w:trHeight w:val="340"/>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0B57A872" w14:textId="77777777" w:rsidR="009B7409" w:rsidRDefault="009B7409" w:rsidP="000B1779">
            <w:pPr>
              <w:jc w:val="center"/>
              <w:rPr>
                <w:color w:val="000000"/>
              </w:rPr>
            </w:pPr>
            <w:r>
              <w:rPr>
                <w:color w:val="000000"/>
              </w:rPr>
              <w:t>3</w:t>
            </w:r>
          </w:p>
        </w:tc>
        <w:tc>
          <w:tcPr>
            <w:tcW w:w="2422" w:type="dxa"/>
            <w:tcBorders>
              <w:top w:val="nil"/>
              <w:left w:val="nil"/>
              <w:bottom w:val="single" w:sz="4" w:space="0" w:color="auto"/>
              <w:right w:val="single" w:sz="4" w:space="0" w:color="auto"/>
            </w:tcBorders>
            <w:shd w:val="clear" w:color="auto" w:fill="auto"/>
            <w:noWrap/>
            <w:vAlign w:val="center"/>
            <w:hideMark/>
          </w:tcPr>
          <w:p w14:paraId="3CE5DED4" w14:textId="77777777" w:rsidR="009B7409" w:rsidRDefault="009B7409" w:rsidP="000B1779">
            <w:pPr>
              <w:rPr>
                <w:color w:val="000000"/>
              </w:rPr>
            </w:pPr>
            <w:r>
              <w:rPr>
                <w:color w:val="000000"/>
              </w:rPr>
              <w:t>Thanh Chi</w:t>
            </w:r>
          </w:p>
        </w:tc>
        <w:tc>
          <w:tcPr>
            <w:tcW w:w="1981" w:type="dxa"/>
            <w:tcBorders>
              <w:top w:val="nil"/>
              <w:left w:val="nil"/>
              <w:bottom w:val="single" w:sz="4" w:space="0" w:color="auto"/>
              <w:right w:val="single" w:sz="4" w:space="0" w:color="auto"/>
            </w:tcBorders>
            <w:shd w:val="clear" w:color="auto" w:fill="auto"/>
            <w:noWrap/>
            <w:vAlign w:val="center"/>
            <w:hideMark/>
          </w:tcPr>
          <w:p w14:paraId="59A23472" w14:textId="77777777" w:rsidR="009B7409" w:rsidRDefault="009B7409" w:rsidP="000B1779">
            <w:pPr>
              <w:jc w:val="right"/>
              <w:rPr>
                <w:color w:val="000000"/>
              </w:rPr>
            </w:pPr>
            <w:r>
              <w:rPr>
                <w:color w:val="000000"/>
              </w:rPr>
              <w:t>18</w:t>
            </w:r>
          </w:p>
        </w:tc>
        <w:tc>
          <w:tcPr>
            <w:tcW w:w="2697" w:type="dxa"/>
            <w:tcBorders>
              <w:top w:val="nil"/>
              <w:left w:val="nil"/>
              <w:bottom w:val="single" w:sz="4" w:space="0" w:color="auto"/>
              <w:right w:val="single" w:sz="4" w:space="0" w:color="auto"/>
            </w:tcBorders>
            <w:shd w:val="clear" w:color="auto" w:fill="auto"/>
            <w:noWrap/>
            <w:vAlign w:val="center"/>
            <w:hideMark/>
          </w:tcPr>
          <w:p w14:paraId="3EC2D38E" w14:textId="77777777" w:rsidR="009B7409" w:rsidRDefault="009B7409" w:rsidP="000B1779">
            <w:pPr>
              <w:jc w:val="right"/>
              <w:rPr>
                <w:color w:val="000000"/>
              </w:rPr>
            </w:pPr>
            <w:r>
              <w:rPr>
                <w:color w:val="000000"/>
              </w:rPr>
              <w:t>6.95</w:t>
            </w:r>
          </w:p>
        </w:tc>
      </w:tr>
      <w:tr w:rsidR="009B7409" w14:paraId="11995A29" w14:textId="77777777" w:rsidTr="009B7409">
        <w:trPr>
          <w:trHeight w:val="340"/>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0E5C0F7A" w14:textId="77777777" w:rsidR="009B7409" w:rsidRDefault="009B7409" w:rsidP="000B1779">
            <w:pPr>
              <w:jc w:val="center"/>
              <w:rPr>
                <w:color w:val="000000"/>
              </w:rPr>
            </w:pPr>
            <w:r>
              <w:rPr>
                <w:color w:val="000000"/>
              </w:rPr>
              <w:t>4</w:t>
            </w:r>
          </w:p>
        </w:tc>
        <w:tc>
          <w:tcPr>
            <w:tcW w:w="2422" w:type="dxa"/>
            <w:tcBorders>
              <w:top w:val="nil"/>
              <w:left w:val="nil"/>
              <w:bottom w:val="single" w:sz="4" w:space="0" w:color="auto"/>
              <w:right w:val="single" w:sz="4" w:space="0" w:color="auto"/>
            </w:tcBorders>
            <w:shd w:val="clear" w:color="auto" w:fill="auto"/>
            <w:noWrap/>
            <w:vAlign w:val="center"/>
            <w:hideMark/>
          </w:tcPr>
          <w:p w14:paraId="7CCA64AD" w14:textId="77777777" w:rsidR="009B7409" w:rsidRDefault="009B7409" w:rsidP="000B1779">
            <w:pPr>
              <w:rPr>
                <w:color w:val="000000"/>
              </w:rPr>
            </w:pPr>
            <w:r>
              <w:rPr>
                <w:color w:val="000000"/>
              </w:rPr>
              <w:t>Thanh Đức</w:t>
            </w:r>
          </w:p>
        </w:tc>
        <w:tc>
          <w:tcPr>
            <w:tcW w:w="1981" w:type="dxa"/>
            <w:tcBorders>
              <w:top w:val="nil"/>
              <w:left w:val="nil"/>
              <w:bottom w:val="single" w:sz="4" w:space="0" w:color="auto"/>
              <w:right w:val="single" w:sz="4" w:space="0" w:color="auto"/>
            </w:tcBorders>
            <w:shd w:val="clear" w:color="auto" w:fill="auto"/>
            <w:noWrap/>
            <w:vAlign w:val="center"/>
            <w:hideMark/>
          </w:tcPr>
          <w:p w14:paraId="7B854B3D" w14:textId="77777777" w:rsidR="009B7409" w:rsidRDefault="009B7409" w:rsidP="000B1779">
            <w:pPr>
              <w:jc w:val="right"/>
              <w:rPr>
                <w:color w:val="000000"/>
              </w:rPr>
            </w:pPr>
            <w:r>
              <w:rPr>
                <w:color w:val="000000"/>
              </w:rPr>
              <w:t>473</w:t>
            </w:r>
          </w:p>
        </w:tc>
        <w:tc>
          <w:tcPr>
            <w:tcW w:w="2697" w:type="dxa"/>
            <w:tcBorders>
              <w:top w:val="nil"/>
              <w:left w:val="nil"/>
              <w:bottom w:val="single" w:sz="4" w:space="0" w:color="auto"/>
              <w:right w:val="single" w:sz="4" w:space="0" w:color="auto"/>
            </w:tcBorders>
            <w:shd w:val="clear" w:color="auto" w:fill="auto"/>
            <w:noWrap/>
            <w:vAlign w:val="center"/>
            <w:hideMark/>
          </w:tcPr>
          <w:p w14:paraId="43A44FE2" w14:textId="77777777" w:rsidR="009B7409" w:rsidRDefault="009B7409" w:rsidP="000B1779">
            <w:pPr>
              <w:jc w:val="right"/>
              <w:rPr>
                <w:color w:val="000000"/>
              </w:rPr>
            </w:pPr>
            <w:r>
              <w:rPr>
                <w:color w:val="000000"/>
              </w:rPr>
              <w:t>625.42</w:t>
            </w:r>
          </w:p>
        </w:tc>
      </w:tr>
      <w:tr w:rsidR="009B7409" w14:paraId="5A406713" w14:textId="77777777" w:rsidTr="009B7409">
        <w:trPr>
          <w:trHeight w:val="340"/>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43248E31" w14:textId="77777777" w:rsidR="009B7409" w:rsidRDefault="009B7409" w:rsidP="000B1779">
            <w:pPr>
              <w:jc w:val="center"/>
              <w:rPr>
                <w:color w:val="000000"/>
              </w:rPr>
            </w:pPr>
            <w:r>
              <w:rPr>
                <w:color w:val="000000"/>
              </w:rPr>
              <w:t>5</w:t>
            </w:r>
          </w:p>
        </w:tc>
        <w:tc>
          <w:tcPr>
            <w:tcW w:w="2422" w:type="dxa"/>
            <w:tcBorders>
              <w:top w:val="nil"/>
              <w:left w:val="nil"/>
              <w:bottom w:val="single" w:sz="4" w:space="0" w:color="auto"/>
              <w:right w:val="single" w:sz="4" w:space="0" w:color="auto"/>
            </w:tcBorders>
            <w:shd w:val="clear" w:color="auto" w:fill="auto"/>
            <w:noWrap/>
            <w:vAlign w:val="center"/>
            <w:hideMark/>
          </w:tcPr>
          <w:p w14:paraId="6C6FC996" w14:textId="77777777" w:rsidR="009B7409" w:rsidRDefault="009B7409" w:rsidP="000B1779">
            <w:pPr>
              <w:rPr>
                <w:color w:val="000000"/>
              </w:rPr>
            </w:pPr>
            <w:r>
              <w:rPr>
                <w:color w:val="000000"/>
              </w:rPr>
              <w:t>Thanh Khê</w:t>
            </w:r>
          </w:p>
        </w:tc>
        <w:tc>
          <w:tcPr>
            <w:tcW w:w="1981" w:type="dxa"/>
            <w:tcBorders>
              <w:top w:val="nil"/>
              <w:left w:val="nil"/>
              <w:bottom w:val="single" w:sz="4" w:space="0" w:color="auto"/>
              <w:right w:val="single" w:sz="4" w:space="0" w:color="auto"/>
            </w:tcBorders>
            <w:shd w:val="clear" w:color="auto" w:fill="auto"/>
            <w:noWrap/>
            <w:vAlign w:val="center"/>
            <w:hideMark/>
          </w:tcPr>
          <w:p w14:paraId="17956CE4" w14:textId="77777777" w:rsidR="009B7409" w:rsidRDefault="009B7409" w:rsidP="000B1779">
            <w:pPr>
              <w:jc w:val="right"/>
              <w:rPr>
                <w:color w:val="000000"/>
              </w:rPr>
            </w:pPr>
            <w:r>
              <w:rPr>
                <w:color w:val="000000"/>
              </w:rPr>
              <w:t>48</w:t>
            </w:r>
          </w:p>
        </w:tc>
        <w:tc>
          <w:tcPr>
            <w:tcW w:w="2697" w:type="dxa"/>
            <w:tcBorders>
              <w:top w:val="nil"/>
              <w:left w:val="nil"/>
              <w:bottom w:val="single" w:sz="4" w:space="0" w:color="auto"/>
              <w:right w:val="single" w:sz="4" w:space="0" w:color="auto"/>
            </w:tcBorders>
            <w:shd w:val="clear" w:color="auto" w:fill="auto"/>
            <w:noWrap/>
            <w:vAlign w:val="center"/>
            <w:hideMark/>
          </w:tcPr>
          <w:p w14:paraId="5A7F21CC" w14:textId="77777777" w:rsidR="009B7409" w:rsidRDefault="009B7409" w:rsidP="000B1779">
            <w:pPr>
              <w:jc w:val="right"/>
              <w:rPr>
                <w:color w:val="000000"/>
              </w:rPr>
            </w:pPr>
            <w:r>
              <w:rPr>
                <w:color w:val="000000"/>
              </w:rPr>
              <w:t>64.09</w:t>
            </w:r>
          </w:p>
        </w:tc>
      </w:tr>
      <w:tr w:rsidR="009B7409" w14:paraId="2E3D0976" w14:textId="77777777" w:rsidTr="009B7409">
        <w:trPr>
          <w:trHeight w:val="340"/>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73BF272E" w14:textId="77777777" w:rsidR="009B7409" w:rsidRDefault="009B7409" w:rsidP="000B1779">
            <w:pPr>
              <w:jc w:val="center"/>
              <w:rPr>
                <w:color w:val="000000"/>
              </w:rPr>
            </w:pPr>
            <w:r>
              <w:rPr>
                <w:color w:val="000000"/>
              </w:rPr>
              <w:t>6</w:t>
            </w:r>
          </w:p>
        </w:tc>
        <w:tc>
          <w:tcPr>
            <w:tcW w:w="2422" w:type="dxa"/>
            <w:tcBorders>
              <w:top w:val="nil"/>
              <w:left w:val="nil"/>
              <w:bottom w:val="single" w:sz="4" w:space="0" w:color="auto"/>
              <w:right w:val="single" w:sz="4" w:space="0" w:color="auto"/>
            </w:tcBorders>
            <w:shd w:val="clear" w:color="auto" w:fill="auto"/>
            <w:noWrap/>
            <w:vAlign w:val="center"/>
            <w:hideMark/>
          </w:tcPr>
          <w:p w14:paraId="074F0367" w14:textId="77777777" w:rsidR="009B7409" w:rsidRDefault="009B7409" w:rsidP="000B1779">
            <w:pPr>
              <w:rPr>
                <w:color w:val="000000"/>
              </w:rPr>
            </w:pPr>
            <w:r>
              <w:rPr>
                <w:color w:val="000000"/>
              </w:rPr>
              <w:t>Thanh Liên</w:t>
            </w:r>
          </w:p>
        </w:tc>
        <w:tc>
          <w:tcPr>
            <w:tcW w:w="1981" w:type="dxa"/>
            <w:tcBorders>
              <w:top w:val="nil"/>
              <w:left w:val="nil"/>
              <w:bottom w:val="single" w:sz="4" w:space="0" w:color="auto"/>
              <w:right w:val="single" w:sz="4" w:space="0" w:color="auto"/>
            </w:tcBorders>
            <w:shd w:val="clear" w:color="auto" w:fill="auto"/>
            <w:noWrap/>
            <w:vAlign w:val="center"/>
            <w:hideMark/>
          </w:tcPr>
          <w:p w14:paraId="7D424B46" w14:textId="77777777" w:rsidR="009B7409" w:rsidRDefault="009B7409" w:rsidP="000B1779">
            <w:pPr>
              <w:jc w:val="right"/>
              <w:rPr>
                <w:color w:val="000000"/>
              </w:rPr>
            </w:pPr>
            <w:r>
              <w:rPr>
                <w:color w:val="000000"/>
              </w:rPr>
              <w:t>301</w:t>
            </w:r>
          </w:p>
        </w:tc>
        <w:tc>
          <w:tcPr>
            <w:tcW w:w="2697" w:type="dxa"/>
            <w:tcBorders>
              <w:top w:val="nil"/>
              <w:left w:val="nil"/>
              <w:bottom w:val="single" w:sz="4" w:space="0" w:color="auto"/>
              <w:right w:val="single" w:sz="4" w:space="0" w:color="auto"/>
            </w:tcBorders>
            <w:shd w:val="clear" w:color="auto" w:fill="auto"/>
            <w:noWrap/>
            <w:vAlign w:val="center"/>
            <w:hideMark/>
          </w:tcPr>
          <w:p w14:paraId="734EB9DB" w14:textId="77777777" w:rsidR="009B7409" w:rsidRDefault="009B7409" w:rsidP="000B1779">
            <w:pPr>
              <w:jc w:val="right"/>
              <w:rPr>
                <w:color w:val="000000"/>
              </w:rPr>
            </w:pPr>
            <w:r>
              <w:rPr>
                <w:color w:val="000000"/>
              </w:rPr>
              <w:t>318.71</w:t>
            </w:r>
          </w:p>
        </w:tc>
      </w:tr>
      <w:tr w:rsidR="009B7409" w14:paraId="29EB7F51" w14:textId="77777777" w:rsidTr="009B7409">
        <w:trPr>
          <w:trHeight w:val="340"/>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76A0B3EE" w14:textId="77777777" w:rsidR="009B7409" w:rsidRDefault="009B7409" w:rsidP="000B1779">
            <w:pPr>
              <w:jc w:val="center"/>
              <w:rPr>
                <w:color w:val="000000"/>
              </w:rPr>
            </w:pPr>
            <w:r>
              <w:rPr>
                <w:color w:val="000000"/>
              </w:rPr>
              <w:t>7</w:t>
            </w:r>
          </w:p>
        </w:tc>
        <w:tc>
          <w:tcPr>
            <w:tcW w:w="2422" w:type="dxa"/>
            <w:tcBorders>
              <w:top w:val="nil"/>
              <w:left w:val="nil"/>
              <w:bottom w:val="single" w:sz="4" w:space="0" w:color="auto"/>
              <w:right w:val="single" w:sz="4" w:space="0" w:color="auto"/>
            </w:tcBorders>
            <w:shd w:val="clear" w:color="auto" w:fill="auto"/>
            <w:noWrap/>
            <w:vAlign w:val="center"/>
            <w:hideMark/>
          </w:tcPr>
          <w:p w14:paraId="0E2396EB" w14:textId="77777777" w:rsidR="009B7409" w:rsidRDefault="009B7409" w:rsidP="000B1779">
            <w:pPr>
              <w:rPr>
                <w:color w:val="000000"/>
              </w:rPr>
            </w:pPr>
            <w:r>
              <w:rPr>
                <w:color w:val="000000"/>
              </w:rPr>
              <w:t>Thanh Mỹ</w:t>
            </w:r>
          </w:p>
        </w:tc>
        <w:tc>
          <w:tcPr>
            <w:tcW w:w="1981" w:type="dxa"/>
            <w:tcBorders>
              <w:top w:val="nil"/>
              <w:left w:val="nil"/>
              <w:bottom w:val="single" w:sz="4" w:space="0" w:color="auto"/>
              <w:right w:val="single" w:sz="4" w:space="0" w:color="auto"/>
            </w:tcBorders>
            <w:shd w:val="clear" w:color="auto" w:fill="auto"/>
            <w:noWrap/>
            <w:vAlign w:val="center"/>
            <w:hideMark/>
          </w:tcPr>
          <w:p w14:paraId="066166C1" w14:textId="77777777" w:rsidR="009B7409" w:rsidRDefault="009B7409" w:rsidP="000B1779">
            <w:pPr>
              <w:jc w:val="right"/>
              <w:rPr>
                <w:color w:val="000000"/>
              </w:rPr>
            </w:pPr>
            <w:r>
              <w:rPr>
                <w:color w:val="000000"/>
              </w:rPr>
              <w:t>515</w:t>
            </w:r>
          </w:p>
        </w:tc>
        <w:tc>
          <w:tcPr>
            <w:tcW w:w="2697" w:type="dxa"/>
            <w:tcBorders>
              <w:top w:val="nil"/>
              <w:left w:val="nil"/>
              <w:bottom w:val="single" w:sz="4" w:space="0" w:color="auto"/>
              <w:right w:val="single" w:sz="4" w:space="0" w:color="auto"/>
            </w:tcBorders>
            <w:shd w:val="clear" w:color="auto" w:fill="auto"/>
            <w:noWrap/>
            <w:vAlign w:val="center"/>
            <w:hideMark/>
          </w:tcPr>
          <w:p w14:paraId="61AFA220" w14:textId="77777777" w:rsidR="009B7409" w:rsidRDefault="009B7409" w:rsidP="000B1779">
            <w:pPr>
              <w:jc w:val="right"/>
              <w:rPr>
                <w:color w:val="000000"/>
              </w:rPr>
            </w:pPr>
            <w:r>
              <w:rPr>
                <w:color w:val="000000"/>
              </w:rPr>
              <w:t>670.72</w:t>
            </w:r>
          </w:p>
        </w:tc>
      </w:tr>
      <w:tr w:rsidR="009B7409" w14:paraId="6711D45C" w14:textId="77777777" w:rsidTr="009B7409">
        <w:trPr>
          <w:trHeight w:val="340"/>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4A800A29" w14:textId="77777777" w:rsidR="009B7409" w:rsidRDefault="009B7409" w:rsidP="000B1779">
            <w:pPr>
              <w:jc w:val="center"/>
              <w:rPr>
                <w:color w:val="000000"/>
              </w:rPr>
            </w:pPr>
            <w:r>
              <w:rPr>
                <w:color w:val="000000"/>
              </w:rPr>
              <w:t>8</w:t>
            </w:r>
          </w:p>
        </w:tc>
        <w:tc>
          <w:tcPr>
            <w:tcW w:w="2422" w:type="dxa"/>
            <w:tcBorders>
              <w:top w:val="nil"/>
              <w:left w:val="nil"/>
              <w:bottom w:val="single" w:sz="4" w:space="0" w:color="auto"/>
              <w:right w:val="single" w:sz="4" w:space="0" w:color="auto"/>
            </w:tcBorders>
            <w:shd w:val="clear" w:color="auto" w:fill="auto"/>
            <w:noWrap/>
            <w:vAlign w:val="center"/>
            <w:hideMark/>
          </w:tcPr>
          <w:p w14:paraId="2D12A887" w14:textId="77777777" w:rsidR="009B7409" w:rsidRDefault="009B7409" w:rsidP="000B1779">
            <w:pPr>
              <w:rPr>
                <w:color w:val="000000"/>
              </w:rPr>
            </w:pPr>
            <w:r>
              <w:rPr>
                <w:color w:val="000000"/>
              </w:rPr>
              <w:t>Thanh Ngọc</w:t>
            </w:r>
          </w:p>
        </w:tc>
        <w:tc>
          <w:tcPr>
            <w:tcW w:w="1981" w:type="dxa"/>
            <w:tcBorders>
              <w:top w:val="nil"/>
              <w:left w:val="nil"/>
              <w:bottom w:val="single" w:sz="4" w:space="0" w:color="auto"/>
              <w:right w:val="single" w:sz="4" w:space="0" w:color="auto"/>
            </w:tcBorders>
            <w:shd w:val="clear" w:color="auto" w:fill="auto"/>
            <w:noWrap/>
            <w:vAlign w:val="center"/>
            <w:hideMark/>
          </w:tcPr>
          <w:p w14:paraId="3FD81085" w14:textId="77777777" w:rsidR="009B7409" w:rsidRDefault="009B7409" w:rsidP="000B1779">
            <w:pPr>
              <w:jc w:val="right"/>
              <w:rPr>
                <w:color w:val="000000"/>
              </w:rPr>
            </w:pPr>
            <w:r>
              <w:rPr>
                <w:color w:val="000000"/>
              </w:rPr>
              <w:t>352</w:t>
            </w:r>
          </w:p>
        </w:tc>
        <w:tc>
          <w:tcPr>
            <w:tcW w:w="2697" w:type="dxa"/>
            <w:tcBorders>
              <w:top w:val="nil"/>
              <w:left w:val="nil"/>
              <w:bottom w:val="single" w:sz="4" w:space="0" w:color="auto"/>
              <w:right w:val="single" w:sz="4" w:space="0" w:color="auto"/>
            </w:tcBorders>
            <w:shd w:val="clear" w:color="auto" w:fill="auto"/>
            <w:noWrap/>
            <w:vAlign w:val="center"/>
            <w:hideMark/>
          </w:tcPr>
          <w:p w14:paraId="5EFE911C" w14:textId="77777777" w:rsidR="009B7409" w:rsidRDefault="009B7409" w:rsidP="000B1779">
            <w:pPr>
              <w:jc w:val="right"/>
              <w:rPr>
                <w:color w:val="000000"/>
              </w:rPr>
            </w:pPr>
            <w:r>
              <w:rPr>
                <w:color w:val="000000"/>
              </w:rPr>
              <w:t>328.04</w:t>
            </w:r>
          </w:p>
        </w:tc>
      </w:tr>
      <w:tr w:rsidR="009B7409" w14:paraId="0979D5A3" w14:textId="77777777" w:rsidTr="009B7409">
        <w:trPr>
          <w:trHeight w:val="340"/>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320CAA8F" w14:textId="77777777" w:rsidR="009B7409" w:rsidRDefault="009B7409" w:rsidP="000B1779">
            <w:pPr>
              <w:jc w:val="center"/>
              <w:rPr>
                <w:color w:val="000000"/>
              </w:rPr>
            </w:pPr>
            <w:r>
              <w:rPr>
                <w:color w:val="000000"/>
              </w:rPr>
              <w:t>9</w:t>
            </w:r>
          </w:p>
        </w:tc>
        <w:tc>
          <w:tcPr>
            <w:tcW w:w="2422" w:type="dxa"/>
            <w:tcBorders>
              <w:top w:val="nil"/>
              <w:left w:val="nil"/>
              <w:bottom w:val="single" w:sz="4" w:space="0" w:color="auto"/>
              <w:right w:val="single" w:sz="4" w:space="0" w:color="auto"/>
            </w:tcBorders>
            <w:shd w:val="clear" w:color="auto" w:fill="auto"/>
            <w:noWrap/>
            <w:vAlign w:val="center"/>
            <w:hideMark/>
          </w:tcPr>
          <w:p w14:paraId="2AF80153" w14:textId="77777777" w:rsidR="009B7409" w:rsidRDefault="009B7409" w:rsidP="000B1779">
            <w:pPr>
              <w:rPr>
                <w:color w:val="000000"/>
              </w:rPr>
            </w:pPr>
            <w:r>
              <w:rPr>
                <w:color w:val="000000"/>
              </w:rPr>
              <w:t>Thanh Nho</w:t>
            </w:r>
          </w:p>
        </w:tc>
        <w:tc>
          <w:tcPr>
            <w:tcW w:w="1981" w:type="dxa"/>
            <w:tcBorders>
              <w:top w:val="nil"/>
              <w:left w:val="nil"/>
              <w:bottom w:val="single" w:sz="4" w:space="0" w:color="auto"/>
              <w:right w:val="single" w:sz="4" w:space="0" w:color="auto"/>
            </w:tcBorders>
            <w:shd w:val="clear" w:color="auto" w:fill="auto"/>
            <w:noWrap/>
            <w:vAlign w:val="center"/>
            <w:hideMark/>
          </w:tcPr>
          <w:p w14:paraId="07578AAC" w14:textId="77777777" w:rsidR="009B7409" w:rsidRDefault="009B7409" w:rsidP="000B1779">
            <w:pPr>
              <w:jc w:val="right"/>
              <w:rPr>
                <w:color w:val="000000"/>
              </w:rPr>
            </w:pPr>
            <w:r>
              <w:rPr>
                <w:color w:val="000000"/>
              </w:rPr>
              <w:t>410</w:t>
            </w:r>
          </w:p>
        </w:tc>
        <w:tc>
          <w:tcPr>
            <w:tcW w:w="2697" w:type="dxa"/>
            <w:tcBorders>
              <w:top w:val="nil"/>
              <w:left w:val="nil"/>
              <w:bottom w:val="single" w:sz="4" w:space="0" w:color="auto"/>
              <w:right w:val="single" w:sz="4" w:space="0" w:color="auto"/>
            </w:tcBorders>
            <w:shd w:val="clear" w:color="auto" w:fill="auto"/>
            <w:noWrap/>
            <w:vAlign w:val="center"/>
            <w:hideMark/>
          </w:tcPr>
          <w:p w14:paraId="446FA0D5" w14:textId="77777777" w:rsidR="009B7409" w:rsidRDefault="009B7409" w:rsidP="000B1779">
            <w:pPr>
              <w:jc w:val="right"/>
              <w:rPr>
                <w:color w:val="000000"/>
              </w:rPr>
            </w:pPr>
            <w:r>
              <w:rPr>
                <w:color w:val="000000"/>
              </w:rPr>
              <w:t>427.54</w:t>
            </w:r>
          </w:p>
        </w:tc>
      </w:tr>
      <w:tr w:rsidR="009B7409" w14:paraId="5883ED4F" w14:textId="77777777" w:rsidTr="009B7409">
        <w:trPr>
          <w:trHeight w:val="340"/>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220581EB" w14:textId="77777777" w:rsidR="009B7409" w:rsidRDefault="009B7409" w:rsidP="000B1779">
            <w:pPr>
              <w:jc w:val="center"/>
              <w:rPr>
                <w:color w:val="000000"/>
              </w:rPr>
            </w:pPr>
            <w:r>
              <w:rPr>
                <w:color w:val="000000"/>
              </w:rPr>
              <w:t>10</w:t>
            </w:r>
          </w:p>
        </w:tc>
        <w:tc>
          <w:tcPr>
            <w:tcW w:w="2422" w:type="dxa"/>
            <w:tcBorders>
              <w:top w:val="nil"/>
              <w:left w:val="nil"/>
              <w:bottom w:val="single" w:sz="4" w:space="0" w:color="auto"/>
              <w:right w:val="single" w:sz="4" w:space="0" w:color="auto"/>
            </w:tcBorders>
            <w:shd w:val="clear" w:color="auto" w:fill="auto"/>
            <w:noWrap/>
            <w:vAlign w:val="center"/>
            <w:hideMark/>
          </w:tcPr>
          <w:p w14:paraId="4855D496" w14:textId="77777777" w:rsidR="009B7409" w:rsidRDefault="009B7409" w:rsidP="000B1779">
            <w:pPr>
              <w:rPr>
                <w:color w:val="000000"/>
              </w:rPr>
            </w:pPr>
            <w:r>
              <w:rPr>
                <w:color w:val="000000"/>
              </w:rPr>
              <w:t>Thanh Thịnh</w:t>
            </w:r>
          </w:p>
        </w:tc>
        <w:tc>
          <w:tcPr>
            <w:tcW w:w="1981" w:type="dxa"/>
            <w:tcBorders>
              <w:top w:val="nil"/>
              <w:left w:val="nil"/>
              <w:bottom w:val="single" w:sz="4" w:space="0" w:color="auto"/>
              <w:right w:val="single" w:sz="4" w:space="0" w:color="auto"/>
            </w:tcBorders>
            <w:shd w:val="clear" w:color="auto" w:fill="auto"/>
            <w:noWrap/>
            <w:vAlign w:val="center"/>
            <w:hideMark/>
          </w:tcPr>
          <w:p w14:paraId="1FC94B85" w14:textId="77777777" w:rsidR="009B7409" w:rsidRDefault="009B7409" w:rsidP="000B1779">
            <w:pPr>
              <w:jc w:val="right"/>
              <w:rPr>
                <w:color w:val="000000"/>
              </w:rPr>
            </w:pPr>
            <w:r>
              <w:rPr>
                <w:color w:val="000000"/>
              </w:rPr>
              <w:t>464</w:t>
            </w:r>
          </w:p>
        </w:tc>
        <w:tc>
          <w:tcPr>
            <w:tcW w:w="2697" w:type="dxa"/>
            <w:tcBorders>
              <w:top w:val="nil"/>
              <w:left w:val="nil"/>
              <w:bottom w:val="single" w:sz="4" w:space="0" w:color="auto"/>
              <w:right w:val="single" w:sz="4" w:space="0" w:color="auto"/>
            </w:tcBorders>
            <w:shd w:val="clear" w:color="auto" w:fill="auto"/>
            <w:noWrap/>
            <w:vAlign w:val="center"/>
            <w:hideMark/>
          </w:tcPr>
          <w:p w14:paraId="0862FCAB" w14:textId="77777777" w:rsidR="009B7409" w:rsidRDefault="009B7409" w:rsidP="000B1779">
            <w:pPr>
              <w:jc w:val="right"/>
              <w:rPr>
                <w:color w:val="000000"/>
              </w:rPr>
            </w:pPr>
            <w:r>
              <w:rPr>
                <w:color w:val="000000"/>
              </w:rPr>
              <w:t>335.83</w:t>
            </w:r>
          </w:p>
        </w:tc>
      </w:tr>
      <w:tr w:rsidR="009B7409" w14:paraId="3BBE2587" w14:textId="77777777" w:rsidTr="009B7409">
        <w:trPr>
          <w:trHeight w:val="340"/>
        </w:trPr>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5833CA96" w14:textId="77777777" w:rsidR="009B7409" w:rsidRDefault="009B7409" w:rsidP="000B1779">
            <w:pPr>
              <w:jc w:val="center"/>
              <w:rPr>
                <w:color w:val="000000"/>
              </w:rPr>
            </w:pPr>
            <w:r>
              <w:rPr>
                <w:color w:val="000000"/>
              </w:rPr>
              <w:t>11</w:t>
            </w:r>
          </w:p>
        </w:tc>
        <w:tc>
          <w:tcPr>
            <w:tcW w:w="2422" w:type="dxa"/>
            <w:tcBorders>
              <w:top w:val="nil"/>
              <w:left w:val="nil"/>
              <w:bottom w:val="single" w:sz="4" w:space="0" w:color="auto"/>
              <w:right w:val="single" w:sz="4" w:space="0" w:color="auto"/>
            </w:tcBorders>
            <w:shd w:val="clear" w:color="auto" w:fill="auto"/>
            <w:noWrap/>
            <w:vAlign w:val="center"/>
            <w:hideMark/>
          </w:tcPr>
          <w:p w14:paraId="55EFC2FE" w14:textId="77777777" w:rsidR="009B7409" w:rsidRDefault="009B7409" w:rsidP="000B1779">
            <w:pPr>
              <w:rPr>
                <w:color w:val="000000"/>
              </w:rPr>
            </w:pPr>
            <w:r>
              <w:rPr>
                <w:color w:val="000000"/>
              </w:rPr>
              <w:t>Võ Liệt</w:t>
            </w:r>
          </w:p>
        </w:tc>
        <w:tc>
          <w:tcPr>
            <w:tcW w:w="1981" w:type="dxa"/>
            <w:tcBorders>
              <w:top w:val="nil"/>
              <w:left w:val="nil"/>
              <w:bottom w:val="single" w:sz="4" w:space="0" w:color="auto"/>
              <w:right w:val="single" w:sz="4" w:space="0" w:color="auto"/>
            </w:tcBorders>
            <w:shd w:val="clear" w:color="auto" w:fill="auto"/>
            <w:noWrap/>
            <w:vAlign w:val="center"/>
            <w:hideMark/>
          </w:tcPr>
          <w:p w14:paraId="6A1876B1" w14:textId="77777777" w:rsidR="009B7409" w:rsidRDefault="009B7409" w:rsidP="000B1779">
            <w:pPr>
              <w:jc w:val="right"/>
              <w:rPr>
                <w:color w:val="000000"/>
              </w:rPr>
            </w:pPr>
            <w:r>
              <w:rPr>
                <w:color w:val="000000"/>
              </w:rPr>
              <w:t>468</w:t>
            </w:r>
          </w:p>
        </w:tc>
        <w:tc>
          <w:tcPr>
            <w:tcW w:w="2697" w:type="dxa"/>
            <w:tcBorders>
              <w:top w:val="nil"/>
              <w:left w:val="nil"/>
              <w:bottom w:val="single" w:sz="4" w:space="0" w:color="auto"/>
              <w:right w:val="single" w:sz="4" w:space="0" w:color="auto"/>
            </w:tcBorders>
            <w:shd w:val="clear" w:color="auto" w:fill="auto"/>
            <w:noWrap/>
            <w:vAlign w:val="center"/>
            <w:hideMark/>
          </w:tcPr>
          <w:p w14:paraId="478E5E22" w14:textId="77777777" w:rsidR="009B7409" w:rsidRDefault="009B7409" w:rsidP="000B1779">
            <w:pPr>
              <w:jc w:val="right"/>
              <w:rPr>
                <w:color w:val="000000"/>
              </w:rPr>
            </w:pPr>
            <w:r>
              <w:rPr>
                <w:color w:val="000000"/>
              </w:rPr>
              <w:t>259.53</w:t>
            </w:r>
          </w:p>
        </w:tc>
      </w:tr>
      <w:tr w:rsidR="009B7409" w14:paraId="34B78562" w14:textId="77777777" w:rsidTr="009B7409">
        <w:trPr>
          <w:trHeight w:val="340"/>
        </w:trPr>
        <w:tc>
          <w:tcPr>
            <w:tcW w:w="44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28A75" w14:textId="77777777" w:rsidR="009B7409" w:rsidRDefault="009B7409" w:rsidP="000B1779">
            <w:pPr>
              <w:jc w:val="center"/>
              <w:rPr>
                <w:b/>
                <w:bCs/>
                <w:color w:val="000000"/>
              </w:rPr>
            </w:pPr>
            <w:r>
              <w:rPr>
                <w:b/>
                <w:bCs/>
                <w:color w:val="000000"/>
              </w:rPr>
              <w:t>Tổng</w:t>
            </w:r>
          </w:p>
        </w:tc>
        <w:tc>
          <w:tcPr>
            <w:tcW w:w="1981" w:type="dxa"/>
            <w:tcBorders>
              <w:top w:val="nil"/>
              <w:left w:val="nil"/>
              <w:bottom w:val="single" w:sz="4" w:space="0" w:color="auto"/>
              <w:right w:val="single" w:sz="4" w:space="0" w:color="auto"/>
            </w:tcBorders>
            <w:shd w:val="clear" w:color="auto" w:fill="auto"/>
            <w:noWrap/>
            <w:vAlign w:val="center"/>
            <w:hideMark/>
          </w:tcPr>
          <w:p w14:paraId="447658E2" w14:textId="77777777" w:rsidR="009B7409" w:rsidRDefault="009B7409" w:rsidP="000B1779">
            <w:pPr>
              <w:jc w:val="right"/>
              <w:rPr>
                <w:b/>
                <w:bCs/>
                <w:color w:val="000000"/>
              </w:rPr>
            </w:pPr>
            <w:r>
              <w:rPr>
                <w:b/>
                <w:bCs/>
                <w:color w:val="000000"/>
              </w:rPr>
              <w:t>3542</w:t>
            </w:r>
          </w:p>
        </w:tc>
        <w:tc>
          <w:tcPr>
            <w:tcW w:w="2697" w:type="dxa"/>
            <w:tcBorders>
              <w:top w:val="nil"/>
              <w:left w:val="nil"/>
              <w:bottom w:val="single" w:sz="4" w:space="0" w:color="auto"/>
              <w:right w:val="single" w:sz="4" w:space="0" w:color="auto"/>
            </w:tcBorders>
            <w:shd w:val="clear" w:color="auto" w:fill="auto"/>
            <w:noWrap/>
            <w:vAlign w:val="center"/>
            <w:hideMark/>
          </w:tcPr>
          <w:p w14:paraId="0B3CC0A7" w14:textId="77777777" w:rsidR="009B7409" w:rsidRDefault="009B7409" w:rsidP="000B1779">
            <w:pPr>
              <w:jc w:val="right"/>
              <w:rPr>
                <w:b/>
                <w:bCs/>
                <w:color w:val="000000"/>
              </w:rPr>
            </w:pPr>
            <w:r>
              <w:rPr>
                <w:b/>
                <w:bCs/>
                <w:color w:val="000000"/>
              </w:rPr>
              <w:t>4,203.38</w:t>
            </w:r>
          </w:p>
        </w:tc>
      </w:tr>
      <w:bookmarkEnd w:id="258"/>
    </w:tbl>
    <w:p w14:paraId="69BCF07D" w14:textId="77777777" w:rsidR="009B7409" w:rsidRDefault="009B7409" w:rsidP="009B7409">
      <w:pPr>
        <w:pStyle w:val="ListParagraph"/>
        <w:tabs>
          <w:tab w:val="left" w:pos="851"/>
        </w:tabs>
        <w:spacing w:line="360" w:lineRule="exact"/>
        <w:jc w:val="both"/>
        <w:rPr>
          <w:szCs w:val="28"/>
        </w:rPr>
      </w:pPr>
    </w:p>
    <w:p w14:paraId="38E186A3" w14:textId="4253ACB9" w:rsidR="0060097E" w:rsidRPr="00CD0CC5" w:rsidRDefault="00F466EF" w:rsidP="00CD0CC5">
      <w:pPr>
        <w:pStyle w:val="ListParagraph"/>
        <w:numPr>
          <w:ilvl w:val="0"/>
          <w:numId w:val="23"/>
        </w:numPr>
        <w:tabs>
          <w:tab w:val="left" w:pos="851"/>
        </w:tabs>
        <w:spacing w:line="360" w:lineRule="exact"/>
        <w:ind w:left="0" w:firstLine="720"/>
        <w:jc w:val="both"/>
        <w:rPr>
          <w:szCs w:val="28"/>
        </w:rPr>
      </w:pPr>
      <w:r w:rsidRPr="00CD0CC5">
        <w:rPr>
          <w:szCs w:val="28"/>
        </w:rPr>
        <w:t xml:space="preserve">Hiện tượng sâu bệnh trên cây keo hiếm khi xảy ra trên địa bàn của nhóm. Tuy nhiên, nhóm đã xây dựng quy trình quản lý </w:t>
      </w:r>
      <w:r w:rsidR="007F4E61" w:rsidRPr="00CD0CC5">
        <w:rPr>
          <w:szCs w:val="28"/>
        </w:rPr>
        <w:t>sâu</w:t>
      </w:r>
      <w:r w:rsidR="007F4E61" w:rsidRPr="00CD0CC5">
        <w:rPr>
          <w:szCs w:val="28"/>
          <w:lang w:val="vi-VN"/>
        </w:rPr>
        <w:t xml:space="preserve"> bênh hại rừng trồng </w:t>
      </w:r>
      <w:r w:rsidRPr="00CD0CC5">
        <w:rPr>
          <w:szCs w:val="28"/>
        </w:rPr>
        <w:t>nhằm có phương hướng xử</w:t>
      </w:r>
      <w:r w:rsidR="000357B4" w:rsidRPr="00CD0CC5">
        <w:rPr>
          <w:szCs w:val="28"/>
        </w:rPr>
        <w:t xml:space="preserve"> lý phù hợp.</w:t>
      </w:r>
    </w:p>
    <w:p w14:paraId="7CB58AC5" w14:textId="267AFF1A" w:rsidR="007F4E61" w:rsidRPr="00CD0CC5" w:rsidRDefault="00EF09F9" w:rsidP="00CD0CC5">
      <w:pPr>
        <w:pStyle w:val="ListParagraph"/>
        <w:numPr>
          <w:ilvl w:val="0"/>
          <w:numId w:val="23"/>
        </w:numPr>
        <w:tabs>
          <w:tab w:val="left" w:pos="851"/>
        </w:tabs>
        <w:spacing w:line="360" w:lineRule="exact"/>
        <w:ind w:left="0" w:firstLine="720"/>
        <w:jc w:val="both"/>
        <w:rPr>
          <w:szCs w:val="28"/>
        </w:rPr>
      </w:pPr>
      <w:r w:rsidRPr="00CD0CC5">
        <w:rPr>
          <w:szCs w:val="28"/>
        </w:rPr>
        <w:t>Ban quản lý nhóm</w:t>
      </w:r>
      <w:r w:rsidR="000357B4" w:rsidRPr="00CD0CC5">
        <w:rPr>
          <w:szCs w:val="28"/>
        </w:rPr>
        <w:t xml:space="preserve"> và chủ rừng cần thường xuyên giám sát theo dõi tình hình sâu bệnh hại để kịp thời phát hiện và xử lý.</w:t>
      </w:r>
    </w:p>
    <w:p w14:paraId="07B26AA1" w14:textId="5C7B2E8C" w:rsidR="000357B4" w:rsidRPr="00CD0CC5" w:rsidRDefault="000357B4" w:rsidP="00CD0CC5">
      <w:pPr>
        <w:pStyle w:val="ListParagraph"/>
        <w:numPr>
          <w:ilvl w:val="0"/>
          <w:numId w:val="23"/>
        </w:numPr>
        <w:tabs>
          <w:tab w:val="left" w:pos="851"/>
        </w:tabs>
        <w:spacing w:line="360" w:lineRule="exact"/>
        <w:ind w:left="0" w:firstLine="720"/>
        <w:jc w:val="both"/>
        <w:rPr>
          <w:szCs w:val="28"/>
        </w:rPr>
      </w:pPr>
      <w:r w:rsidRPr="00CD0CC5">
        <w:rPr>
          <w:szCs w:val="28"/>
        </w:rPr>
        <w:t>Từ khâu trồng rừng cần lựa chọn giống tốt, trồ</w:t>
      </w:r>
      <w:r w:rsidR="00842F76" w:rsidRPr="00CD0CC5">
        <w:rPr>
          <w:szCs w:val="28"/>
        </w:rPr>
        <w:t>ng v</w:t>
      </w:r>
      <w:r w:rsidRPr="00CD0CC5">
        <w:rPr>
          <w:szCs w:val="28"/>
        </w:rPr>
        <w:t xml:space="preserve">ới mật độ thích hợp để tạo </w:t>
      </w:r>
      <w:r w:rsidR="00842F76" w:rsidRPr="00CD0CC5">
        <w:rPr>
          <w:szCs w:val="28"/>
        </w:rPr>
        <w:t xml:space="preserve">điều kiện </w:t>
      </w:r>
      <w:r w:rsidRPr="00CD0CC5">
        <w:rPr>
          <w:szCs w:val="28"/>
        </w:rPr>
        <w:t>cho cây sinh trưởng phát triển tốt, có khả năng kháng bệnh tốt.</w:t>
      </w:r>
    </w:p>
    <w:p w14:paraId="0C4550B8" w14:textId="06E161F8" w:rsidR="00EE7CC7" w:rsidRPr="00CD0CC5" w:rsidRDefault="000357B4" w:rsidP="00CD0CC5">
      <w:pPr>
        <w:pStyle w:val="ListParagraph"/>
        <w:numPr>
          <w:ilvl w:val="0"/>
          <w:numId w:val="23"/>
        </w:numPr>
        <w:tabs>
          <w:tab w:val="left" w:pos="851"/>
        </w:tabs>
        <w:spacing w:line="360" w:lineRule="exact"/>
        <w:ind w:left="0" w:firstLine="720"/>
        <w:jc w:val="both"/>
        <w:rPr>
          <w:szCs w:val="28"/>
          <w:lang w:val="it-IT"/>
        </w:rPr>
      </w:pPr>
      <w:r w:rsidRPr="00CD0CC5">
        <w:rPr>
          <w:szCs w:val="28"/>
        </w:rPr>
        <w:t>Nếu cần thiết phải xử lý sâu bệnh hại thì ư</w:t>
      </w:r>
      <w:r w:rsidR="00B25252" w:rsidRPr="00CD0CC5">
        <w:rPr>
          <w:szCs w:val="28"/>
        </w:rPr>
        <w:t>u</w:t>
      </w:r>
      <w:r w:rsidRPr="00CD0CC5">
        <w:rPr>
          <w:szCs w:val="28"/>
        </w:rPr>
        <w:t xml:space="preserve"> tiên các biện pháp không hóa học (vd: cắt bỏ cành bệnh, </w:t>
      </w:r>
      <w:r w:rsidR="00B25252" w:rsidRPr="00CD0CC5">
        <w:rPr>
          <w:szCs w:val="28"/>
        </w:rPr>
        <w:t xml:space="preserve">chặt bỏ cây bệnh, </w:t>
      </w:r>
      <w:r w:rsidRPr="00CD0CC5">
        <w:rPr>
          <w:szCs w:val="28"/>
        </w:rPr>
        <w:t>sử dụng các chế phẩm sinh học…)</w:t>
      </w:r>
      <w:r w:rsidR="00B25252" w:rsidRPr="00CD0CC5">
        <w:rPr>
          <w:szCs w:val="28"/>
        </w:rPr>
        <w:t>.</w:t>
      </w:r>
      <w:r w:rsidRPr="00CD0CC5">
        <w:rPr>
          <w:szCs w:val="28"/>
        </w:rPr>
        <w:t xml:space="preserve"> Chỉ sử dụng các loại thuốc hóa học</w:t>
      </w:r>
      <w:r w:rsidR="00B25252" w:rsidRPr="00CD0CC5">
        <w:rPr>
          <w:szCs w:val="28"/>
        </w:rPr>
        <w:t xml:space="preserve"> khi cần thiết và phải</w:t>
      </w:r>
      <w:r w:rsidRPr="00CD0CC5">
        <w:rPr>
          <w:szCs w:val="28"/>
        </w:rPr>
        <w:t xml:space="preserve"> nằm trong danh mục cho phép của Việt Nam và </w:t>
      </w:r>
      <w:r w:rsidR="00394097" w:rsidRPr="00CD0CC5">
        <w:rPr>
          <w:szCs w:val="28"/>
        </w:rPr>
        <w:t xml:space="preserve">không thuộc </w:t>
      </w:r>
      <w:r w:rsidRPr="00CD0CC5">
        <w:rPr>
          <w:szCs w:val="28"/>
        </w:rPr>
        <w:t xml:space="preserve">danh </w:t>
      </w:r>
      <w:r w:rsidR="00394097" w:rsidRPr="00CD0CC5">
        <w:rPr>
          <w:szCs w:val="28"/>
        </w:rPr>
        <w:t>mục cấm</w:t>
      </w:r>
      <w:r w:rsidRPr="00CD0CC5">
        <w:rPr>
          <w:szCs w:val="28"/>
        </w:rPr>
        <w:t xml:space="preserve"> của FSC.</w:t>
      </w:r>
    </w:p>
    <w:p w14:paraId="0F782CDB" w14:textId="205A6CDF" w:rsidR="00160C01" w:rsidRPr="00CD0CC5" w:rsidRDefault="00160C01" w:rsidP="00CD0CC5">
      <w:pPr>
        <w:pStyle w:val="Heading2"/>
        <w:spacing w:before="60" w:after="60"/>
        <w:ind w:firstLine="720"/>
        <w:jc w:val="both"/>
        <w:rPr>
          <w:b w:val="0"/>
          <w:i/>
          <w:iCs/>
          <w:color w:val="000000" w:themeColor="text1"/>
          <w:sz w:val="28"/>
          <w:szCs w:val="28"/>
        </w:rPr>
      </w:pPr>
      <w:bookmarkStart w:id="259" w:name="_Toc131279476"/>
      <w:bookmarkStart w:id="260" w:name="_Toc142603589"/>
      <w:bookmarkStart w:id="261" w:name="_Toc142620948"/>
      <w:bookmarkStart w:id="262" w:name="_Toc142621270"/>
      <w:bookmarkStart w:id="263" w:name="_Toc142621404"/>
      <w:bookmarkStart w:id="264" w:name="_Toc153972293"/>
      <w:bookmarkStart w:id="265" w:name="_Toc153972709"/>
      <w:r w:rsidRPr="00CD0CC5">
        <w:rPr>
          <w:b w:val="0"/>
          <w:bCs w:val="0"/>
          <w:sz w:val="28"/>
          <w:szCs w:val="28"/>
        </w:rPr>
        <w:t>Xem thêm</w:t>
      </w:r>
      <w:r w:rsidRPr="00CD0CC5">
        <w:rPr>
          <w:sz w:val="28"/>
          <w:szCs w:val="28"/>
        </w:rPr>
        <w:t xml:space="preserve"> </w:t>
      </w:r>
      <w:bookmarkStart w:id="266" w:name="_Toc83998058"/>
      <w:bookmarkStart w:id="267" w:name="_Toc85010971"/>
      <w:r w:rsidRPr="00CD0CC5">
        <w:rPr>
          <w:b w:val="0"/>
          <w:i/>
          <w:iCs/>
          <w:color w:val="000000" w:themeColor="text1"/>
          <w:sz w:val="28"/>
          <w:szCs w:val="28"/>
        </w:rPr>
        <w:t>QTQLR –0</w:t>
      </w:r>
      <w:r w:rsidR="00CD3542" w:rsidRPr="00CD0CC5">
        <w:rPr>
          <w:b w:val="0"/>
          <w:i/>
          <w:iCs/>
          <w:color w:val="000000" w:themeColor="text1"/>
          <w:sz w:val="28"/>
          <w:szCs w:val="28"/>
        </w:rPr>
        <w:t>5</w:t>
      </w:r>
      <w:r w:rsidRPr="00CD0CC5">
        <w:rPr>
          <w:b w:val="0"/>
          <w:i/>
          <w:iCs/>
          <w:color w:val="000000" w:themeColor="text1"/>
          <w:sz w:val="28"/>
          <w:szCs w:val="28"/>
        </w:rPr>
        <w:t>:</w:t>
      </w:r>
      <w:r w:rsidRPr="00CD0CC5">
        <w:rPr>
          <w:b w:val="0"/>
          <w:i/>
          <w:iCs/>
          <w:color w:val="000000" w:themeColor="text1"/>
          <w:sz w:val="28"/>
          <w:szCs w:val="28"/>
          <w:lang w:val="vi-VN"/>
        </w:rPr>
        <w:t xml:space="preserve"> Quy trình quản lý sâu bệnh hại rừng trồng</w:t>
      </w:r>
      <w:bookmarkEnd w:id="266"/>
      <w:bookmarkEnd w:id="267"/>
      <w:r w:rsidRPr="00CD0CC5">
        <w:rPr>
          <w:b w:val="0"/>
          <w:i/>
          <w:iCs/>
          <w:color w:val="000000" w:themeColor="text1"/>
          <w:sz w:val="28"/>
          <w:szCs w:val="28"/>
        </w:rPr>
        <w:t xml:space="preserve">, Sổ tay quản lý </w:t>
      </w:r>
      <w:r w:rsidR="00765AC4" w:rsidRPr="00CD0CC5">
        <w:rPr>
          <w:b w:val="0"/>
          <w:i/>
          <w:iCs/>
          <w:color w:val="000000" w:themeColor="text1"/>
          <w:sz w:val="28"/>
          <w:szCs w:val="28"/>
        </w:rPr>
        <w:t>Nhóm</w:t>
      </w:r>
      <w:r w:rsidRPr="00CD0CC5">
        <w:rPr>
          <w:b w:val="0"/>
          <w:i/>
          <w:iCs/>
          <w:color w:val="000000" w:themeColor="text1"/>
          <w:sz w:val="28"/>
          <w:szCs w:val="28"/>
        </w:rPr>
        <w:t>.</w:t>
      </w:r>
      <w:bookmarkEnd w:id="259"/>
      <w:bookmarkEnd w:id="260"/>
      <w:bookmarkEnd w:id="261"/>
      <w:bookmarkEnd w:id="262"/>
      <w:bookmarkEnd w:id="263"/>
      <w:bookmarkEnd w:id="264"/>
      <w:bookmarkEnd w:id="265"/>
    </w:p>
    <w:p w14:paraId="2F9F3160" w14:textId="77777777" w:rsidR="004A1B7F" w:rsidRDefault="004A1B7F" w:rsidP="00C66B03">
      <w:pPr>
        <w:pStyle w:val="Heading3"/>
        <w:rPr>
          <w:rFonts w:ascii="Times New Roman" w:hAnsi="Times New Roman"/>
          <w:b/>
          <w:bCs/>
          <w:sz w:val="28"/>
          <w:szCs w:val="28"/>
          <w:lang w:val="vi-VN"/>
        </w:rPr>
      </w:pPr>
      <w:bookmarkStart w:id="268" w:name="_Toc86093019"/>
      <w:bookmarkStart w:id="269" w:name="_Toc142621405"/>
    </w:p>
    <w:p w14:paraId="209E41F1" w14:textId="47FC2BE0" w:rsidR="00AA7FB7" w:rsidRPr="00C66B03" w:rsidRDefault="00FB2A40" w:rsidP="00C66B03">
      <w:pPr>
        <w:pStyle w:val="Heading3"/>
        <w:rPr>
          <w:rFonts w:ascii="Times New Roman" w:hAnsi="Times New Roman"/>
          <w:b/>
          <w:bCs/>
          <w:sz w:val="28"/>
          <w:szCs w:val="28"/>
          <w:lang w:val="it-IT"/>
        </w:rPr>
      </w:pPr>
      <w:bookmarkStart w:id="270" w:name="_Toc153972710"/>
      <w:r w:rsidRPr="00C66B03">
        <w:rPr>
          <w:rFonts w:ascii="Times New Roman" w:hAnsi="Times New Roman"/>
          <w:b/>
          <w:bCs/>
          <w:sz w:val="28"/>
          <w:szCs w:val="28"/>
          <w:lang w:val="vi-VN"/>
        </w:rPr>
        <w:t>3</w:t>
      </w:r>
      <w:r w:rsidR="00E73FA8" w:rsidRPr="00C66B03">
        <w:rPr>
          <w:rFonts w:ascii="Times New Roman" w:hAnsi="Times New Roman"/>
          <w:b/>
          <w:bCs/>
          <w:sz w:val="28"/>
          <w:szCs w:val="28"/>
          <w:lang w:val="it-IT"/>
        </w:rPr>
        <w:t>.2.</w:t>
      </w:r>
      <w:r w:rsidRPr="00C66B03">
        <w:rPr>
          <w:rFonts w:ascii="Times New Roman" w:hAnsi="Times New Roman"/>
          <w:b/>
          <w:bCs/>
          <w:sz w:val="28"/>
          <w:szCs w:val="28"/>
          <w:lang w:val="vi-VN"/>
        </w:rPr>
        <w:t>4</w:t>
      </w:r>
      <w:r w:rsidR="00E73FA8" w:rsidRPr="00C66B03">
        <w:rPr>
          <w:rFonts w:ascii="Times New Roman" w:hAnsi="Times New Roman"/>
          <w:b/>
          <w:bCs/>
          <w:sz w:val="28"/>
          <w:szCs w:val="28"/>
          <w:lang w:val="it-IT"/>
        </w:rPr>
        <w:t xml:space="preserve">. </w:t>
      </w:r>
      <w:r w:rsidR="006A1A6F" w:rsidRPr="00C66B03">
        <w:rPr>
          <w:rFonts w:ascii="Times New Roman" w:hAnsi="Times New Roman"/>
          <w:b/>
          <w:bCs/>
          <w:sz w:val="28"/>
          <w:szCs w:val="28"/>
          <w:lang w:val="vi-VN"/>
        </w:rPr>
        <w:t>H</w:t>
      </w:r>
      <w:r w:rsidR="00E73FA8" w:rsidRPr="00C66B03">
        <w:rPr>
          <w:rFonts w:ascii="Times New Roman" w:hAnsi="Times New Roman"/>
          <w:b/>
          <w:bCs/>
          <w:sz w:val="28"/>
          <w:szCs w:val="28"/>
          <w:lang w:val="it-IT"/>
        </w:rPr>
        <w:t>ành lang ven suối</w:t>
      </w:r>
      <w:bookmarkEnd w:id="268"/>
      <w:bookmarkEnd w:id="269"/>
      <w:bookmarkEnd w:id="270"/>
    </w:p>
    <w:p w14:paraId="488BC93E" w14:textId="726186CE" w:rsidR="00553978" w:rsidRDefault="00553978" w:rsidP="003D4236">
      <w:pPr>
        <w:pStyle w:val="Heading1"/>
        <w:rPr>
          <w:lang w:val="it-IT"/>
        </w:rPr>
      </w:pPr>
      <w:bookmarkStart w:id="271" w:name="_Toc142603590"/>
      <w:bookmarkStart w:id="272" w:name="_Toc142620949"/>
      <w:bookmarkStart w:id="273" w:name="_Toc142621272"/>
      <w:bookmarkStart w:id="274" w:name="_Toc142621406"/>
      <w:bookmarkStart w:id="275" w:name="_Toc153972295"/>
      <w:bookmarkStart w:id="276" w:name="_Toc153972711"/>
      <w:bookmarkStart w:id="277" w:name="_Hlk142605826"/>
      <w:bookmarkStart w:id="278" w:name="_Hlk175567861"/>
      <w:r w:rsidRPr="00553978">
        <w:rPr>
          <w:lang w:val="it-IT"/>
        </w:rPr>
        <w:t xml:space="preserve">Bảng </w:t>
      </w:r>
      <w:r w:rsidR="00DE1093">
        <w:rPr>
          <w:lang w:val="it-IT"/>
        </w:rPr>
        <w:t>11</w:t>
      </w:r>
      <w:r w:rsidRPr="00553978">
        <w:rPr>
          <w:lang w:val="it-IT"/>
        </w:rPr>
        <w:t xml:space="preserve">. Tổng hợp diện tích HLVS Nhóm </w:t>
      </w:r>
      <w:bookmarkEnd w:id="271"/>
      <w:bookmarkEnd w:id="272"/>
      <w:bookmarkEnd w:id="273"/>
      <w:bookmarkEnd w:id="274"/>
      <w:r w:rsidR="00DD0440">
        <w:rPr>
          <w:lang w:val="it-IT"/>
        </w:rPr>
        <w:t xml:space="preserve">CCR </w:t>
      </w:r>
      <w:r w:rsidR="00866872">
        <w:rPr>
          <w:lang w:val="it-IT"/>
        </w:rPr>
        <w:t>huyện</w:t>
      </w:r>
      <w:r w:rsidR="00DD0440">
        <w:rPr>
          <w:lang w:val="it-IT"/>
        </w:rPr>
        <w:t xml:space="preserve"> Thanh Chương</w:t>
      </w:r>
      <w:r w:rsidR="00866872">
        <w:rPr>
          <w:lang w:val="it-IT"/>
        </w:rPr>
        <w:t xml:space="preserve"> số</w:t>
      </w:r>
      <w:r w:rsidR="00DD0440">
        <w:rPr>
          <w:lang w:val="it-IT"/>
        </w:rPr>
        <w:t xml:space="preserve"> 2</w:t>
      </w:r>
      <w:bookmarkEnd w:id="275"/>
      <w:bookmarkEnd w:id="276"/>
    </w:p>
    <w:tbl>
      <w:tblPr>
        <w:tblW w:w="10253" w:type="dxa"/>
        <w:tblLook w:val="04A0" w:firstRow="1" w:lastRow="0" w:firstColumn="1" w:lastColumn="0" w:noHBand="0" w:noVBand="1"/>
      </w:tblPr>
      <w:tblGrid>
        <w:gridCol w:w="1173"/>
        <w:gridCol w:w="1232"/>
        <w:gridCol w:w="759"/>
        <w:gridCol w:w="709"/>
        <w:gridCol w:w="709"/>
        <w:gridCol w:w="850"/>
        <w:gridCol w:w="851"/>
        <w:gridCol w:w="850"/>
        <w:gridCol w:w="1040"/>
        <w:gridCol w:w="1040"/>
        <w:gridCol w:w="1040"/>
      </w:tblGrid>
      <w:tr w:rsidR="00B44854" w14:paraId="33319E41" w14:textId="77777777" w:rsidTr="00827DE5">
        <w:trPr>
          <w:trHeight w:val="280"/>
        </w:trPr>
        <w:tc>
          <w:tcPr>
            <w:tcW w:w="1173" w:type="dxa"/>
            <w:vMerge w:val="restart"/>
            <w:tcBorders>
              <w:top w:val="single" w:sz="4" w:space="0" w:color="auto"/>
              <w:left w:val="single" w:sz="4" w:space="0" w:color="auto"/>
              <w:right w:val="single" w:sz="4" w:space="0" w:color="auto"/>
            </w:tcBorders>
            <w:shd w:val="clear" w:color="auto" w:fill="auto"/>
            <w:noWrap/>
            <w:vAlign w:val="center"/>
            <w:hideMark/>
          </w:tcPr>
          <w:bookmarkEnd w:id="277"/>
          <w:p w14:paraId="392C6AE8" w14:textId="77777777" w:rsidR="00B44854" w:rsidRDefault="00B44854">
            <w:pPr>
              <w:jc w:val="center"/>
              <w:rPr>
                <w:b/>
                <w:bCs/>
                <w:color w:val="000000"/>
                <w:sz w:val="22"/>
                <w:szCs w:val="22"/>
                <w:lang w:eastAsia="vi-VN"/>
              </w:rPr>
            </w:pPr>
            <w:r>
              <w:rPr>
                <w:b/>
                <w:bCs/>
                <w:color w:val="000000"/>
                <w:sz w:val="22"/>
                <w:szCs w:val="22"/>
              </w:rPr>
              <w:t>Xã</w:t>
            </w:r>
          </w:p>
        </w:tc>
        <w:tc>
          <w:tcPr>
            <w:tcW w:w="1232" w:type="dxa"/>
            <w:vMerge w:val="restart"/>
            <w:tcBorders>
              <w:top w:val="single" w:sz="4" w:space="0" w:color="auto"/>
              <w:left w:val="nil"/>
              <w:right w:val="single" w:sz="4" w:space="0" w:color="auto"/>
            </w:tcBorders>
            <w:shd w:val="clear" w:color="auto" w:fill="auto"/>
            <w:noWrap/>
            <w:vAlign w:val="center"/>
            <w:hideMark/>
          </w:tcPr>
          <w:p w14:paraId="780E28A9" w14:textId="77777777" w:rsidR="00B44854" w:rsidRDefault="00B44854">
            <w:pPr>
              <w:rPr>
                <w:b/>
                <w:bCs/>
                <w:color w:val="000000"/>
                <w:sz w:val="22"/>
                <w:szCs w:val="22"/>
              </w:rPr>
            </w:pPr>
            <w:r>
              <w:rPr>
                <w:b/>
                <w:bCs/>
                <w:color w:val="000000"/>
                <w:sz w:val="22"/>
                <w:szCs w:val="22"/>
              </w:rPr>
              <w:t>Nội dung</w:t>
            </w:r>
          </w:p>
        </w:tc>
        <w:tc>
          <w:tcPr>
            <w:tcW w:w="6808" w:type="dxa"/>
            <w:gridSpan w:val="8"/>
            <w:tcBorders>
              <w:top w:val="single" w:sz="4" w:space="0" w:color="auto"/>
              <w:left w:val="nil"/>
              <w:bottom w:val="single" w:sz="4" w:space="0" w:color="auto"/>
              <w:right w:val="single" w:sz="4" w:space="0" w:color="auto"/>
            </w:tcBorders>
            <w:shd w:val="clear" w:color="auto" w:fill="auto"/>
            <w:noWrap/>
            <w:vAlign w:val="center"/>
          </w:tcPr>
          <w:p w14:paraId="1F2C74E0" w14:textId="589FB89B" w:rsidR="00B44854" w:rsidRDefault="00B44854" w:rsidP="00B44854">
            <w:pPr>
              <w:jc w:val="center"/>
              <w:rPr>
                <w:b/>
                <w:bCs/>
                <w:color w:val="000000"/>
                <w:sz w:val="22"/>
                <w:szCs w:val="22"/>
              </w:rPr>
            </w:pPr>
            <w:r>
              <w:rPr>
                <w:b/>
                <w:bCs/>
                <w:color w:val="000000"/>
                <w:sz w:val="22"/>
                <w:szCs w:val="22"/>
              </w:rPr>
              <w:t>Năm trồng</w:t>
            </w:r>
          </w:p>
        </w:tc>
        <w:tc>
          <w:tcPr>
            <w:tcW w:w="1040" w:type="dxa"/>
            <w:vMerge w:val="restart"/>
            <w:tcBorders>
              <w:top w:val="single" w:sz="4" w:space="0" w:color="auto"/>
              <w:left w:val="nil"/>
              <w:right w:val="single" w:sz="4" w:space="0" w:color="auto"/>
            </w:tcBorders>
            <w:shd w:val="clear" w:color="auto" w:fill="auto"/>
            <w:noWrap/>
            <w:vAlign w:val="center"/>
          </w:tcPr>
          <w:p w14:paraId="078C7A04" w14:textId="4D41C7EF" w:rsidR="00B44854" w:rsidRDefault="00B44854" w:rsidP="00B44854">
            <w:pPr>
              <w:rPr>
                <w:b/>
                <w:bCs/>
                <w:color w:val="000000"/>
                <w:sz w:val="22"/>
                <w:szCs w:val="22"/>
              </w:rPr>
            </w:pPr>
            <w:r>
              <w:rPr>
                <w:b/>
                <w:bCs/>
                <w:color w:val="000000"/>
                <w:sz w:val="22"/>
                <w:szCs w:val="22"/>
              </w:rPr>
              <w:t>Tổng</w:t>
            </w:r>
          </w:p>
        </w:tc>
      </w:tr>
      <w:tr w:rsidR="00B44854" w14:paraId="564B19A0" w14:textId="77777777" w:rsidTr="00827DE5">
        <w:trPr>
          <w:trHeight w:val="280"/>
        </w:trPr>
        <w:tc>
          <w:tcPr>
            <w:tcW w:w="1173" w:type="dxa"/>
            <w:vMerge/>
            <w:tcBorders>
              <w:left w:val="single" w:sz="4" w:space="0" w:color="auto"/>
              <w:bottom w:val="single" w:sz="4" w:space="0" w:color="auto"/>
              <w:right w:val="single" w:sz="4" w:space="0" w:color="auto"/>
            </w:tcBorders>
            <w:shd w:val="clear" w:color="auto" w:fill="auto"/>
            <w:noWrap/>
            <w:vAlign w:val="center"/>
          </w:tcPr>
          <w:p w14:paraId="47F1B471" w14:textId="77777777" w:rsidR="00B44854" w:rsidRDefault="00B44854" w:rsidP="00B44854">
            <w:pPr>
              <w:jc w:val="center"/>
              <w:rPr>
                <w:b/>
                <w:bCs/>
                <w:color w:val="000000"/>
                <w:sz w:val="22"/>
                <w:szCs w:val="22"/>
              </w:rPr>
            </w:pPr>
          </w:p>
        </w:tc>
        <w:tc>
          <w:tcPr>
            <w:tcW w:w="1232" w:type="dxa"/>
            <w:vMerge/>
            <w:tcBorders>
              <w:left w:val="nil"/>
              <w:bottom w:val="single" w:sz="4" w:space="0" w:color="auto"/>
              <w:right w:val="single" w:sz="4" w:space="0" w:color="auto"/>
            </w:tcBorders>
            <w:shd w:val="clear" w:color="auto" w:fill="auto"/>
            <w:noWrap/>
            <w:vAlign w:val="center"/>
          </w:tcPr>
          <w:p w14:paraId="1EA4240D" w14:textId="77777777" w:rsidR="00B44854" w:rsidRDefault="00B44854" w:rsidP="00B44854">
            <w:pPr>
              <w:rPr>
                <w:b/>
                <w:bCs/>
                <w:color w:val="000000"/>
                <w:sz w:val="22"/>
                <w:szCs w:val="22"/>
              </w:rPr>
            </w:pPr>
          </w:p>
        </w:tc>
        <w:tc>
          <w:tcPr>
            <w:tcW w:w="759" w:type="dxa"/>
            <w:tcBorders>
              <w:top w:val="single" w:sz="4" w:space="0" w:color="auto"/>
              <w:left w:val="nil"/>
              <w:bottom w:val="single" w:sz="4" w:space="0" w:color="auto"/>
              <w:right w:val="single" w:sz="4" w:space="0" w:color="auto"/>
            </w:tcBorders>
            <w:shd w:val="clear" w:color="auto" w:fill="auto"/>
            <w:noWrap/>
            <w:vAlign w:val="center"/>
          </w:tcPr>
          <w:p w14:paraId="1A07C7C3" w14:textId="12EA0173" w:rsidR="00B44854" w:rsidRDefault="00B44854" w:rsidP="00B44854">
            <w:pPr>
              <w:rPr>
                <w:b/>
                <w:bCs/>
                <w:color w:val="000000"/>
                <w:sz w:val="22"/>
                <w:szCs w:val="22"/>
              </w:rPr>
            </w:pPr>
            <w:r>
              <w:rPr>
                <w:b/>
                <w:bCs/>
                <w:color w:val="000000"/>
                <w:sz w:val="22"/>
                <w:szCs w:val="22"/>
              </w:rPr>
              <w:t>2017</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78750CB" w14:textId="3646673A" w:rsidR="00B44854" w:rsidRDefault="00B44854" w:rsidP="00B44854">
            <w:pPr>
              <w:rPr>
                <w:b/>
                <w:bCs/>
                <w:color w:val="000000"/>
                <w:sz w:val="22"/>
                <w:szCs w:val="22"/>
              </w:rPr>
            </w:pPr>
            <w:r>
              <w:rPr>
                <w:b/>
                <w:bCs/>
                <w:color w:val="000000"/>
                <w:sz w:val="22"/>
                <w:szCs w:val="22"/>
              </w:rPr>
              <w:t>2018</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D334420" w14:textId="45F2FCBA" w:rsidR="00B44854" w:rsidRDefault="00B44854" w:rsidP="00B44854">
            <w:pPr>
              <w:rPr>
                <w:b/>
                <w:bCs/>
                <w:color w:val="000000"/>
                <w:sz w:val="22"/>
                <w:szCs w:val="22"/>
              </w:rPr>
            </w:pPr>
            <w:r>
              <w:rPr>
                <w:b/>
                <w:bCs/>
                <w:color w:val="000000"/>
                <w:sz w:val="22"/>
                <w:szCs w:val="22"/>
              </w:rPr>
              <w:t>2019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2C96B4D" w14:textId="15D6518D" w:rsidR="00B44854" w:rsidRDefault="00B44854" w:rsidP="00B44854">
            <w:pPr>
              <w:rPr>
                <w:b/>
                <w:bCs/>
                <w:color w:val="000000"/>
                <w:sz w:val="22"/>
                <w:szCs w:val="22"/>
              </w:rPr>
            </w:pPr>
            <w:r>
              <w:rPr>
                <w:b/>
                <w:bCs/>
                <w:color w:val="000000"/>
                <w:sz w:val="22"/>
                <w:szCs w:val="22"/>
              </w:rPr>
              <w:t>2020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4261D1F" w14:textId="5A0349DD" w:rsidR="00B44854" w:rsidRDefault="00B44854" w:rsidP="00B44854">
            <w:pPr>
              <w:rPr>
                <w:b/>
                <w:bCs/>
                <w:color w:val="000000"/>
                <w:sz w:val="22"/>
                <w:szCs w:val="22"/>
              </w:rPr>
            </w:pPr>
            <w:r>
              <w:rPr>
                <w:b/>
                <w:bCs/>
                <w:color w:val="000000"/>
                <w:sz w:val="22"/>
                <w:szCs w:val="22"/>
              </w:rPr>
              <w:t>2021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5381849" w14:textId="4B35939A" w:rsidR="00B44854" w:rsidRDefault="00B44854" w:rsidP="00B44854">
            <w:pPr>
              <w:rPr>
                <w:b/>
                <w:bCs/>
                <w:color w:val="000000"/>
                <w:sz w:val="22"/>
                <w:szCs w:val="22"/>
              </w:rPr>
            </w:pPr>
            <w:r>
              <w:rPr>
                <w:b/>
                <w:bCs/>
                <w:color w:val="000000"/>
                <w:sz w:val="22"/>
                <w:szCs w:val="22"/>
              </w:rPr>
              <w:t>2022</w:t>
            </w:r>
          </w:p>
        </w:tc>
        <w:tc>
          <w:tcPr>
            <w:tcW w:w="1040" w:type="dxa"/>
            <w:tcBorders>
              <w:top w:val="single" w:sz="4" w:space="0" w:color="auto"/>
              <w:left w:val="nil"/>
              <w:bottom w:val="single" w:sz="4" w:space="0" w:color="auto"/>
              <w:right w:val="single" w:sz="4" w:space="0" w:color="auto"/>
            </w:tcBorders>
            <w:shd w:val="clear" w:color="auto" w:fill="auto"/>
            <w:noWrap/>
            <w:vAlign w:val="center"/>
          </w:tcPr>
          <w:p w14:paraId="6408832E" w14:textId="616C5F7F" w:rsidR="00B44854" w:rsidRDefault="00B44854" w:rsidP="00B44854">
            <w:pPr>
              <w:rPr>
                <w:b/>
                <w:bCs/>
                <w:color w:val="000000"/>
                <w:sz w:val="22"/>
                <w:szCs w:val="22"/>
              </w:rPr>
            </w:pPr>
            <w:r>
              <w:rPr>
                <w:b/>
                <w:bCs/>
                <w:color w:val="000000"/>
                <w:sz w:val="22"/>
                <w:szCs w:val="22"/>
              </w:rPr>
              <w:t>2023</w:t>
            </w:r>
          </w:p>
        </w:tc>
        <w:tc>
          <w:tcPr>
            <w:tcW w:w="1040" w:type="dxa"/>
            <w:tcBorders>
              <w:top w:val="single" w:sz="4" w:space="0" w:color="auto"/>
              <w:left w:val="nil"/>
              <w:bottom w:val="single" w:sz="4" w:space="0" w:color="auto"/>
              <w:right w:val="single" w:sz="4" w:space="0" w:color="auto"/>
            </w:tcBorders>
            <w:shd w:val="clear" w:color="auto" w:fill="auto"/>
            <w:noWrap/>
            <w:vAlign w:val="center"/>
          </w:tcPr>
          <w:p w14:paraId="359D73AC" w14:textId="15988233" w:rsidR="00B44854" w:rsidRDefault="00B44854" w:rsidP="00B44854">
            <w:pPr>
              <w:rPr>
                <w:b/>
                <w:bCs/>
                <w:color w:val="000000"/>
                <w:sz w:val="22"/>
                <w:szCs w:val="22"/>
              </w:rPr>
            </w:pPr>
            <w:r>
              <w:rPr>
                <w:b/>
                <w:bCs/>
                <w:color w:val="000000"/>
                <w:sz w:val="22"/>
                <w:szCs w:val="22"/>
              </w:rPr>
              <w:t>2024</w:t>
            </w:r>
          </w:p>
        </w:tc>
        <w:tc>
          <w:tcPr>
            <w:tcW w:w="1040" w:type="dxa"/>
            <w:vMerge/>
            <w:tcBorders>
              <w:left w:val="nil"/>
              <w:bottom w:val="single" w:sz="4" w:space="0" w:color="auto"/>
              <w:right w:val="single" w:sz="4" w:space="0" w:color="auto"/>
            </w:tcBorders>
            <w:shd w:val="clear" w:color="auto" w:fill="auto"/>
            <w:noWrap/>
            <w:vAlign w:val="center"/>
          </w:tcPr>
          <w:p w14:paraId="746B5FE7" w14:textId="3F12BF4D" w:rsidR="00B44854" w:rsidRDefault="00B44854" w:rsidP="00B44854">
            <w:pPr>
              <w:rPr>
                <w:b/>
                <w:bCs/>
                <w:color w:val="000000"/>
                <w:sz w:val="22"/>
                <w:szCs w:val="22"/>
              </w:rPr>
            </w:pPr>
          </w:p>
        </w:tc>
      </w:tr>
      <w:tr w:rsidR="00B44854" w14:paraId="7E5E7741" w14:textId="77777777" w:rsidTr="00070A16">
        <w:trPr>
          <w:trHeight w:val="280"/>
        </w:trPr>
        <w:tc>
          <w:tcPr>
            <w:tcW w:w="11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91034D" w14:textId="77777777" w:rsidR="00B44854" w:rsidRDefault="00B44854" w:rsidP="00B44854">
            <w:pPr>
              <w:jc w:val="center"/>
              <w:rPr>
                <w:color w:val="000000"/>
                <w:sz w:val="22"/>
                <w:szCs w:val="22"/>
              </w:rPr>
            </w:pPr>
            <w:r>
              <w:rPr>
                <w:color w:val="000000"/>
                <w:sz w:val="22"/>
                <w:szCs w:val="22"/>
              </w:rPr>
              <w:t>Hạnh Lâm</w:t>
            </w:r>
          </w:p>
        </w:tc>
        <w:tc>
          <w:tcPr>
            <w:tcW w:w="1232" w:type="dxa"/>
            <w:tcBorders>
              <w:top w:val="nil"/>
              <w:left w:val="nil"/>
              <w:bottom w:val="single" w:sz="4" w:space="0" w:color="auto"/>
              <w:right w:val="single" w:sz="4" w:space="0" w:color="auto"/>
            </w:tcBorders>
            <w:shd w:val="clear" w:color="auto" w:fill="auto"/>
            <w:noWrap/>
            <w:vAlign w:val="bottom"/>
            <w:hideMark/>
          </w:tcPr>
          <w:p w14:paraId="033852BB" w14:textId="77777777" w:rsidR="00B44854" w:rsidRDefault="00B44854" w:rsidP="00B44854">
            <w:pPr>
              <w:rPr>
                <w:color w:val="000000"/>
                <w:sz w:val="22"/>
                <w:szCs w:val="22"/>
              </w:rPr>
            </w:pPr>
            <w:r>
              <w:rPr>
                <w:color w:val="000000"/>
                <w:sz w:val="22"/>
                <w:szCs w:val="22"/>
              </w:rPr>
              <w:t>Diện tích</w:t>
            </w:r>
          </w:p>
        </w:tc>
        <w:tc>
          <w:tcPr>
            <w:tcW w:w="759" w:type="dxa"/>
            <w:tcBorders>
              <w:top w:val="nil"/>
              <w:left w:val="nil"/>
              <w:bottom w:val="single" w:sz="4" w:space="0" w:color="auto"/>
              <w:right w:val="single" w:sz="4" w:space="0" w:color="auto"/>
            </w:tcBorders>
            <w:shd w:val="clear" w:color="auto" w:fill="auto"/>
            <w:noWrap/>
            <w:vAlign w:val="bottom"/>
            <w:hideMark/>
          </w:tcPr>
          <w:p w14:paraId="22CA746D" w14:textId="77777777" w:rsidR="00B44854" w:rsidRDefault="00B44854" w:rsidP="00B44854">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BE13EAF" w14:textId="77777777" w:rsidR="00B44854" w:rsidRDefault="00B44854" w:rsidP="00B44854">
            <w:pPr>
              <w:jc w:val="right"/>
              <w:rPr>
                <w:color w:val="000000"/>
                <w:sz w:val="22"/>
                <w:szCs w:val="22"/>
              </w:rPr>
            </w:pPr>
            <w:r>
              <w:rPr>
                <w:color w:val="000000"/>
                <w:sz w:val="22"/>
                <w:szCs w:val="22"/>
              </w:rPr>
              <w:t>0.22</w:t>
            </w:r>
          </w:p>
        </w:tc>
        <w:tc>
          <w:tcPr>
            <w:tcW w:w="709" w:type="dxa"/>
            <w:tcBorders>
              <w:top w:val="nil"/>
              <w:left w:val="nil"/>
              <w:bottom w:val="single" w:sz="4" w:space="0" w:color="auto"/>
              <w:right w:val="single" w:sz="4" w:space="0" w:color="auto"/>
            </w:tcBorders>
            <w:shd w:val="clear" w:color="auto" w:fill="auto"/>
            <w:noWrap/>
            <w:vAlign w:val="bottom"/>
            <w:hideMark/>
          </w:tcPr>
          <w:p w14:paraId="1B2E9C30" w14:textId="77777777" w:rsidR="00B44854" w:rsidRDefault="00B44854" w:rsidP="00B44854">
            <w:pPr>
              <w:jc w:val="right"/>
              <w:rPr>
                <w:color w:val="000000"/>
                <w:sz w:val="22"/>
                <w:szCs w:val="22"/>
              </w:rPr>
            </w:pPr>
            <w:r>
              <w:rPr>
                <w:color w:val="000000"/>
                <w:sz w:val="22"/>
                <w:szCs w:val="22"/>
              </w:rPr>
              <w:t>0.19</w:t>
            </w:r>
          </w:p>
        </w:tc>
        <w:tc>
          <w:tcPr>
            <w:tcW w:w="850" w:type="dxa"/>
            <w:tcBorders>
              <w:top w:val="nil"/>
              <w:left w:val="nil"/>
              <w:bottom w:val="single" w:sz="4" w:space="0" w:color="auto"/>
              <w:right w:val="single" w:sz="4" w:space="0" w:color="auto"/>
            </w:tcBorders>
            <w:shd w:val="clear" w:color="auto" w:fill="auto"/>
            <w:noWrap/>
            <w:vAlign w:val="bottom"/>
            <w:hideMark/>
          </w:tcPr>
          <w:p w14:paraId="662AA465" w14:textId="77777777" w:rsidR="00B44854" w:rsidRDefault="00B44854" w:rsidP="00B44854">
            <w:pPr>
              <w:jc w:val="right"/>
              <w:rPr>
                <w:color w:val="000000"/>
                <w:sz w:val="22"/>
                <w:szCs w:val="22"/>
              </w:rPr>
            </w:pPr>
            <w:r>
              <w:rPr>
                <w:color w:val="000000"/>
                <w:sz w:val="22"/>
                <w:szCs w:val="22"/>
              </w:rPr>
              <w:t>0.55</w:t>
            </w:r>
          </w:p>
        </w:tc>
        <w:tc>
          <w:tcPr>
            <w:tcW w:w="851" w:type="dxa"/>
            <w:tcBorders>
              <w:top w:val="nil"/>
              <w:left w:val="nil"/>
              <w:bottom w:val="single" w:sz="4" w:space="0" w:color="auto"/>
              <w:right w:val="single" w:sz="4" w:space="0" w:color="auto"/>
            </w:tcBorders>
            <w:shd w:val="clear" w:color="auto" w:fill="auto"/>
            <w:noWrap/>
            <w:vAlign w:val="bottom"/>
            <w:hideMark/>
          </w:tcPr>
          <w:p w14:paraId="0CF1910F" w14:textId="77777777" w:rsidR="00B44854" w:rsidRDefault="00B44854" w:rsidP="00B44854">
            <w:pPr>
              <w:jc w:val="right"/>
              <w:rPr>
                <w:color w:val="000000"/>
                <w:sz w:val="22"/>
                <w:szCs w:val="22"/>
              </w:rPr>
            </w:pPr>
            <w:r>
              <w:rPr>
                <w:color w:val="000000"/>
                <w:sz w:val="22"/>
                <w:szCs w:val="22"/>
              </w:rPr>
              <w:t>0.75</w:t>
            </w:r>
          </w:p>
        </w:tc>
        <w:tc>
          <w:tcPr>
            <w:tcW w:w="850" w:type="dxa"/>
            <w:tcBorders>
              <w:top w:val="nil"/>
              <w:left w:val="nil"/>
              <w:bottom w:val="single" w:sz="4" w:space="0" w:color="auto"/>
              <w:right w:val="single" w:sz="4" w:space="0" w:color="auto"/>
            </w:tcBorders>
            <w:shd w:val="clear" w:color="auto" w:fill="auto"/>
            <w:noWrap/>
            <w:vAlign w:val="bottom"/>
            <w:hideMark/>
          </w:tcPr>
          <w:p w14:paraId="2A56A22D" w14:textId="77777777" w:rsidR="00B44854" w:rsidRDefault="00B44854" w:rsidP="00B44854">
            <w:pPr>
              <w:jc w:val="right"/>
              <w:rPr>
                <w:color w:val="000000"/>
                <w:sz w:val="22"/>
                <w:szCs w:val="22"/>
              </w:rPr>
            </w:pPr>
            <w:r>
              <w:rPr>
                <w:color w:val="000000"/>
                <w:sz w:val="22"/>
                <w:szCs w:val="22"/>
              </w:rPr>
              <w:t>0.49</w:t>
            </w:r>
          </w:p>
        </w:tc>
        <w:tc>
          <w:tcPr>
            <w:tcW w:w="1040" w:type="dxa"/>
            <w:tcBorders>
              <w:top w:val="nil"/>
              <w:left w:val="nil"/>
              <w:bottom w:val="single" w:sz="4" w:space="0" w:color="auto"/>
              <w:right w:val="single" w:sz="4" w:space="0" w:color="auto"/>
            </w:tcBorders>
            <w:shd w:val="clear" w:color="auto" w:fill="auto"/>
            <w:noWrap/>
            <w:vAlign w:val="bottom"/>
            <w:hideMark/>
          </w:tcPr>
          <w:p w14:paraId="589854E3" w14:textId="77777777" w:rsidR="00B44854" w:rsidRDefault="00B44854" w:rsidP="00B44854">
            <w:pPr>
              <w:jc w:val="right"/>
              <w:rPr>
                <w:color w:val="000000"/>
                <w:sz w:val="22"/>
                <w:szCs w:val="22"/>
              </w:rPr>
            </w:pPr>
            <w:r>
              <w:rPr>
                <w:color w:val="000000"/>
                <w:sz w:val="22"/>
                <w:szCs w:val="22"/>
              </w:rPr>
              <w:t>0.71</w:t>
            </w:r>
          </w:p>
        </w:tc>
        <w:tc>
          <w:tcPr>
            <w:tcW w:w="1040" w:type="dxa"/>
            <w:tcBorders>
              <w:top w:val="nil"/>
              <w:left w:val="nil"/>
              <w:bottom w:val="single" w:sz="4" w:space="0" w:color="auto"/>
              <w:right w:val="single" w:sz="4" w:space="0" w:color="auto"/>
            </w:tcBorders>
            <w:shd w:val="clear" w:color="auto" w:fill="auto"/>
            <w:noWrap/>
            <w:vAlign w:val="bottom"/>
            <w:hideMark/>
          </w:tcPr>
          <w:p w14:paraId="66FD7FAC" w14:textId="77777777" w:rsidR="00B44854" w:rsidRDefault="00B44854" w:rsidP="00B44854">
            <w:pPr>
              <w:jc w:val="right"/>
              <w:rPr>
                <w:color w:val="000000"/>
                <w:sz w:val="22"/>
                <w:szCs w:val="22"/>
              </w:rPr>
            </w:pPr>
            <w:r>
              <w:rPr>
                <w:color w:val="000000"/>
                <w:sz w:val="22"/>
                <w:szCs w:val="22"/>
              </w:rPr>
              <w:t>0.45</w:t>
            </w:r>
          </w:p>
        </w:tc>
        <w:tc>
          <w:tcPr>
            <w:tcW w:w="1040" w:type="dxa"/>
            <w:tcBorders>
              <w:top w:val="nil"/>
              <w:left w:val="nil"/>
              <w:bottom w:val="single" w:sz="4" w:space="0" w:color="auto"/>
              <w:right w:val="single" w:sz="4" w:space="0" w:color="auto"/>
            </w:tcBorders>
            <w:shd w:val="clear" w:color="auto" w:fill="auto"/>
            <w:noWrap/>
            <w:vAlign w:val="bottom"/>
            <w:hideMark/>
          </w:tcPr>
          <w:p w14:paraId="2617E950" w14:textId="77777777" w:rsidR="00B44854" w:rsidRDefault="00B44854" w:rsidP="00B44854">
            <w:pPr>
              <w:jc w:val="right"/>
              <w:rPr>
                <w:b/>
                <w:bCs/>
                <w:color w:val="000000"/>
                <w:sz w:val="22"/>
                <w:szCs w:val="22"/>
              </w:rPr>
            </w:pPr>
            <w:r>
              <w:rPr>
                <w:b/>
                <w:bCs/>
                <w:color w:val="000000"/>
                <w:sz w:val="22"/>
                <w:szCs w:val="22"/>
              </w:rPr>
              <w:t>3.36</w:t>
            </w:r>
          </w:p>
        </w:tc>
      </w:tr>
      <w:tr w:rsidR="00B44854" w14:paraId="3343DB25" w14:textId="77777777" w:rsidTr="00070A16">
        <w:trPr>
          <w:trHeight w:val="280"/>
        </w:trPr>
        <w:tc>
          <w:tcPr>
            <w:tcW w:w="1173" w:type="dxa"/>
            <w:vMerge/>
            <w:tcBorders>
              <w:top w:val="nil"/>
              <w:left w:val="single" w:sz="4" w:space="0" w:color="auto"/>
              <w:bottom w:val="single" w:sz="4" w:space="0" w:color="000000"/>
              <w:right w:val="single" w:sz="4" w:space="0" w:color="auto"/>
            </w:tcBorders>
            <w:vAlign w:val="center"/>
            <w:hideMark/>
          </w:tcPr>
          <w:p w14:paraId="0911E69D" w14:textId="77777777" w:rsidR="00B44854" w:rsidRDefault="00B44854" w:rsidP="00B44854">
            <w:pPr>
              <w:rPr>
                <w:color w:val="000000"/>
                <w:sz w:val="22"/>
                <w:szCs w:val="22"/>
              </w:rPr>
            </w:pPr>
          </w:p>
        </w:tc>
        <w:tc>
          <w:tcPr>
            <w:tcW w:w="1232" w:type="dxa"/>
            <w:tcBorders>
              <w:top w:val="nil"/>
              <w:left w:val="nil"/>
              <w:bottom w:val="single" w:sz="4" w:space="0" w:color="auto"/>
              <w:right w:val="single" w:sz="4" w:space="0" w:color="auto"/>
            </w:tcBorders>
            <w:shd w:val="clear" w:color="auto" w:fill="auto"/>
            <w:noWrap/>
            <w:vAlign w:val="bottom"/>
            <w:hideMark/>
          </w:tcPr>
          <w:p w14:paraId="0EC8BB07" w14:textId="77777777" w:rsidR="00B44854" w:rsidRDefault="00B44854" w:rsidP="00B44854">
            <w:pPr>
              <w:rPr>
                <w:color w:val="000000"/>
                <w:sz w:val="22"/>
                <w:szCs w:val="22"/>
              </w:rPr>
            </w:pPr>
            <w:r>
              <w:rPr>
                <w:color w:val="000000"/>
                <w:sz w:val="22"/>
                <w:szCs w:val="22"/>
              </w:rPr>
              <w:t>Số lô</w:t>
            </w:r>
          </w:p>
        </w:tc>
        <w:tc>
          <w:tcPr>
            <w:tcW w:w="759" w:type="dxa"/>
            <w:tcBorders>
              <w:top w:val="nil"/>
              <w:left w:val="nil"/>
              <w:bottom w:val="single" w:sz="4" w:space="0" w:color="auto"/>
              <w:right w:val="single" w:sz="4" w:space="0" w:color="auto"/>
            </w:tcBorders>
            <w:shd w:val="clear" w:color="auto" w:fill="auto"/>
            <w:noWrap/>
            <w:vAlign w:val="bottom"/>
            <w:hideMark/>
          </w:tcPr>
          <w:p w14:paraId="45BBB28A" w14:textId="77777777" w:rsidR="00B44854" w:rsidRDefault="00B44854" w:rsidP="00B44854">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CBD3E69" w14:textId="77777777" w:rsidR="00B44854" w:rsidRDefault="00B44854" w:rsidP="00B44854">
            <w:pPr>
              <w:jc w:val="right"/>
              <w:rPr>
                <w:color w:val="000000"/>
                <w:sz w:val="22"/>
                <w:szCs w:val="22"/>
              </w:rPr>
            </w:pPr>
            <w:r>
              <w:rPr>
                <w:color w:val="000000"/>
                <w:sz w:val="22"/>
                <w:szCs w:val="22"/>
              </w:rPr>
              <w:t>4</w:t>
            </w:r>
          </w:p>
        </w:tc>
        <w:tc>
          <w:tcPr>
            <w:tcW w:w="709" w:type="dxa"/>
            <w:tcBorders>
              <w:top w:val="nil"/>
              <w:left w:val="nil"/>
              <w:bottom w:val="single" w:sz="4" w:space="0" w:color="auto"/>
              <w:right w:val="single" w:sz="4" w:space="0" w:color="auto"/>
            </w:tcBorders>
            <w:shd w:val="clear" w:color="auto" w:fill="auto"/>
            <w:noWrap/>
            <w:vAlign w:val="bottom"/>
            <w:hideMark/>
          </w:tcPr>
          <w:p w14:paraId="131019AA" w14:textId="77777777" w:rsidR="00B44854" w:rsidRDefault="00B44854" w:rsidP="00B44854">
            <w:pPr>
              <w:jc w:val="right"/>
              <w:rPr>
                <w:color w:val="000000"/>
                <w:sz w:val="22"/>
                <w:szCs w:val="22"/>
              </w:rPr>
            </w:pPr>
            <w:r>
              <w:rPr>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bottom"/>
            <w:hideMark/>
          </w:tcPr>
          <w:p w14:paraId="6BB5483A" w14:textId="77777777" w:rsidR="00B44854" w:rsidRDefault="00B44854" w:rsidP="00B44854">
            <w:pPr>
              <w:jc w:val="right"/>
              <w:rPr>
                <w:color w:val="000000"/>
                <w:sz w:val="22"/>
                <w:szCs w:val="22"/>
              </w:rPr>
            </w:pPr>
            <w:r>
              <w:rPr>
                <w:color w:val="000000"/>
                <w:sz w:val="22"/>
                <w:szCs w:val="22"/>
              </w:rPr>
              <w:t>6</w:t>
            </w:r>
          </w:p>
        </w:tc>
        <w:tc>
          <w:tcPr>
            <w:tcW w:w="851" w:type="dxa"/>
            <w:tcBorders>
              <w:top w:val="nil"/>
              <w:left w:val="nil"/>
              <w:bottom w:val="single" w:sz="4" w:space="0" w:color="auto"/>
              <w:right w:val="single" w:sz="4" w:space="0" w:color="auto"/>
            </w:tcBorders>
            <w:shd w:val="clear" w:color="auto" w:fill="auto"/>
            <w:noWrap/>
            <w:vAlign w:val="bottom"/>
            <w:hideMark/>
          </w:tcPr>
          <w:p w14:paraId="24A0BF20" w14:textId="77777777" w:rsidR="00B44854" w:rsidRDefault="00B44854" w:rsidP="00B44854">
            <w:pPr>
              <w:jc w:val="right"/>
              <w:rPr>
                <w:color w:val="000000"/>
                <w:sz w:val="22"/>
                <w:szCs w:val="22"/>
              </w:rPr>
            </w:pPr>
            <w:r>
              <w:rPr>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bottom"/>
            <w:hideMark/>
          </w:tcPr>
          <w:p w14:paraId="45D0F163" w14:textId="77777777" w:rsidR="00B44854" w:rsidRDefault="00B44854" w:rsidP="00B44854">
            <w:pPr>
              <w:jc w:val="right"/>
              <w:rPr>
                <w:color w:val="000000"/>
                <w:sz w:val="22"/>
                <w:szCs w:val="22"/>
              </w:rPr>
            </w:pPr>
            <w:r>
              <w:rPr>
                <w:color w:val="000000"/>
                <w:sz w:val="22"/>
                <w:szCs w:val="22"/>
              </w:rPr>
              <w:t>8</w:t>
            </w:r>
          </w:p>
        </w:tc>
        <w:tc>
          <w:tcPr>
            <w:tcW w:w="1040" w:type="dxa"/>
            <w:tcBorders>
              <w:top w:val="nil"/>
              <w:left w:val="nil"/>
              <w:bottom w:val="single" w:sz="4" w:space="0" w:color="auto"/>
              <w:right w:val="single" w:sz="4" w:space="0" w:color="auto"/>
            </w:tcBorders>
            <w:shd w:val="clear" w:color="auto" w:fill="auto"/>
            <w:noWrap/>
            <w:vAlign w:val="bottom"/>
            <w:hideMark/>
          </w:tcPr>
          <w:p w14:paraId="7BC936BB" w14:textId="77777777" w:rsidR="00B44854" w:rsidRDefault="00B44854" w:rsidP="00B44854">
            <w:pPr>
              <w:jc w:val="right"/>
              <w:rPr>
                <w:color w:val="000000"/>
                <w:sz w:val="22"/>
                <w:szCs w:val="22"/>
              </w:rPr>
            </w:pPr>
            <w:r>
              <w:rPr>
                <w:color w:val="000000"/>
                <w:sz w:val="22"/>
                <w:szCs w:val="22"/>
              </w:rPr>
              <w:t>9</w:t>
            </w:r>
          </w:p>
        </w:tc>
        <w:tc>
          <w:tcPr>
            <w:tcW w:w="1040" w:type="dxa"/>
            <w:tcBorders>
              <w:top w:val="nil"/>
              <w:left w:val="nil"/>
              <w:bottom w:val="single" w:sz="4" w:space="0" w:color="auto"/>
              <w:right w:val="single" w:sz="4" w:space="0" w:color="auto"/>
            </w:tcBorders>
            <w:shd w:val="clear" w:color="auto" w:fill="auto"/>
            <w:noWrap/>
            <w:vAlign w:val="bottom"/>
            <w:hideMark/>
          </w:tcPr>
          <w:p w14:paraId="7145A6FB" w14:textId="77777777" w:rsidR="00B44854" w:rsidRDefault="00B44854" w:rsidP="00B44854">
            <w:pPr>
              <w:jc w:val="right"/>
              <w:rPr>
                <w:color w:val="000000"/>
                <w:sz w:val="22"/>
                <w:szCs w:val="22"/>
              </w:rPr>
            </w:pPr>
            <w:r>
              <w:rPr>
                <w:color w:val="000000"/>
                <w:sz w:val="22"/>
                <w:szCs w:val="22"/>
              </w:rPr>
              <w:t>4</w:t>
            </w:r>
          </w:p>
        </w:tc>
        <w:tc>
          <w:tcPr>
            <w:tcW w:w="1040" w:type="dxa"/>
            <w:tcBorders>
              <w:top w:val="nil"/>
              <w:left w:val="nil"/>
              <w:bottom w:val="single" w:sz="4" w:space="0" w:color="auto"/>
              <w:right w:val="single" w:sz="4" w:space="0" w:color="auto"/>
            </w:tcBorders>
            <w:shd w:val="clear" w:color="auto" w:fill="auto"/>
            <w:noWrap/>
            <w:vAlign w:val="bottom"/>
            <w:hideMark/>
          </w:tcPr>
          <w:p w14:paraId="1823DF8D" w14:textId="77777777" w:rsidR="00B44854" w:rsidRDefault="00B44854" w:rsidP="00B44854">
            <w:pPr>
              <w:jc w:val="right"/>
              <w:rPr>
                <w:b/>
                <w:bCs/>
                <w:color w:val="000000"/>
                <w:sz w:val="22"/>
                <w:szCs w:val="22"/>
              </w:rPr>
            </w:pPr>
            <w:r>
              <w:rPr>
                <w:b/>
                <w:bCs/>
                <w:color w:val="000000"/>
                <w:sz w:val="22"/>
                <w:szCs w:val="22"/>
              </w:rPr>
              <w:t>44</w:t>
            </w:r>
          </w:p>
        </w:tc>
      </w:tr>
      <w:tr w:rsidR="00B44854" w14:paraId="50AE2403" w14:textId="77777777" w:rsidTr="00070A16">
        <w:trPr>
          <w:trHeight w:val="280"/>
        </w:trPr>
        <w:tc>
          <w:tcPr>
            <w:tcW w:w="11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3AF9C0" w14:textId="77777777" w:rsidR="00B44854" w:rsidRDefault="00B44854" w:rsidP="00B44854">
            <w:pPr>
              <w:jc w:val="center"/>
              <w:rPr>
                <w:color w:val="000000"/>
                <w:sz w:val="22"/>
                <w:szCs w:val="22"/>
              </w:rPr>
            </w:pPr>
            <w:r>
              <w:rPr>
                <w:color w:val="000000"/>
                <w:sz w:val="22"/>
                <w:szCs w:val="22"/>
              </w:rPr>
              <w:t>Thanh An</w:t>
            </w:r>
          </w:p>
        </w:tc>
        <w:tc>
          <w:tcPr>
            <w:tcW w:w="1232" w:type="dxa"/>
            <w:tcBorders>
              <w:top w:val="nil"/>
              <w:left w:val="nil"/>
              <w:bottom w:val="single" w:sz="4" w:space="0" w:color="auto"/>
              <w:right w:val="single" w:sz="4" w:space="0" w:color="auto"/>
            </w:tcBorders>
            <w:shd w:val="clear" w:color="auto" w:fill="auto"/>
            <w:noWrap/>
            <w:vAlign w:val="bottom"/>
            <w:hideMark/>
          </w:tcPr>
          <w:p w14:paraId="6A8C1663" w14:textId="77777777" w:rsidR="00B44854" w:rsidRDefault="00B44854" w:rsidP="00B44854">
            <w:pPr>
              <w:rPr>
                <w:color w:val="000000"/>
                <w:sz w:val="22"/>
                <w:szCs w:val="22"/>
              </w:rPr>
            </w:pPr>
            <w:r>
              <w:rPr>
                <w:color w:val="000000"/>
                <w:sz w:val="22"/>
                <w:szCs w:val="22"/>
              </w:rPr>
              <w:t>Diện tích</w:t>
            </w:r>
          </w:p>
        </w:tc>
        <w:tc>
          <w:tcPr>
            <w:tcW w:w="759" w:type="dxa"/>
            <w:tcBorders>
              <w:top w:val="nil"/>
              <w:left w:val="nil"/>
              <w:bottom w:val="single" w:sz="4" w:space="0" w:color="auto"/>
              <w:right w:val="single" w:sz="4" w:space="0" w:color="auto"/>
            </w:tcBorders>
            <w:shd w:val="clear" w:color="auto" w:fill="auto"/>
            <w:noWrap/>
            <w:vAlign w:val="bottom"/>
            <w:hideMark/>
          </w:tcPr>
          <w:p w14:paraId="1B43B36D" w14:textId="77777777" w:rsidR="00B44854" w:rsidRDefault="00B44854" w:rsidP="00B44854">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F471FD0" w14:textId="77777777" w:rsidR="00B44854" w:rsidRDefault="00B44854" w:rsidP="00B44854">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369C1F6B" w14:textId="77777777" w:rsidR="00B44854" w:rsidRDefault="00B44854" w:rsidP="00B44854">
            <w:pPr>
              <w:jc w:val="right"/>
              <w:rPr>
                <w:color w:val="000000"/>
                <w:sz w:val="22"/>
                <w:szCs w:val="22"/>
              </w:rPr>
            </w:pPr>
            <w:r>
              <w:rPr>
                <w:color w:val="000000"/>
                <w:sz w:val="22"/>
                <w:szCs w:val="22"/>
              </w:rPr>
              <w:t>0.5</w:t>
            </w:r>
          </w:p>
        </w:tc>
        <w:tc>
          <w:tcPr>
            <w:tcW w:w="850" w:type="dxa"/>
            <w:tcBorders>
              <w:top w:val="nil"/>
              <w:left w:val="nil"/>
              <w:bottom w:val="single" w:sz="4" w:space="0" w:color="auto"/>
              <w:right w:val="single" w:sz="4" w:space="0" w:color="auto"/>
            </w:tcBorders>
            <w:shd w:val="clear" w:color="auto" w:fill="auto"/>
            <w:noWrap/>
            <w:vAlign w:val="bottom"/>
            <w:hideMark/>
          </w:tcPr>
          <w:p w14:paraId="1E6E0FD5" w14:textId="77777777" w:rsidR="00B44854" w:rsidRDefault="00B44854" w:rsidP="00B44854">
            <w:pPr>
              <w:jc w:val="right"/>
              <w:rPr>
                <w:color w:val="000000"/>
                <w:sz w:val="22"/>
                <w:szCs w:val="22"/>
              </w:rPr>
            </w:pPr>
            <w:r>
              <w:rPr>
                <w:color w:val="000000"/>
                <w:sz w:val="22"/>
                <w:szCs w:val="22"/>
              </w:rPr>
              <w:t>0.13</w:t>
            </w:r>
          </w:p>
        </w:tc>
        <w:tc>
          <w:tcPr>
            <w:tcW w:w="851" w:type="dxa"/>
            <w:tcBorders>
              <w:top w:val="nil"/>
              <w:left w:val="nil"/>
              <w:bottom w:val="single" w:sz="4" w:space="0" w:color="auto"/>
              <w:right w:val="single" w:sz="4" w:space="0" w:color="auto"/>
            </w:tcBorders>
            <w:shd w:val="clear" w:color="auto" w:fill="auto"/>
            <w:noWrap/>
            <w:vAlign w:val="bottom"/>
            <w:hideMark/>
          </w:tcPr>
          <w:p w14:paraId="7F622E8C" w14:textId="77777777" w:rsidR="00B44854" w:rsidRDefault="00B44854" w:rsidP="00B44854">
            <w:pPr>
              <w:jc w:val="right"/>
              <w:rPr>
                <w:color w:val="000000"/>
                <w:sz w:val="22"/>
                <w:szCs w:val="22"/>
              </w:rPr>
            </w:pPr>
            <w:r>
              <w:rPr>
                <w:color w:val="000000"/>
                <w:sz w:val="22"/>
                <w:szCs w:val="22"/>
              </w:rPr>
              <w:t>0.41</w:t>
            </w:r>
          </w:p>
        </w:tc>
        <w:tc>
          <w:tcPr>
            <w:tcW w:w="850" w:type="dxa"/>
            <w:tcBorders>
              <w:top w:val="nil"/>
              <w:left w:val="nil"/>
              <w:bottom w:val="single" w:sz="4" w:space="0" w:color="auto"/>
              <w:right w:val="single" w:sz="4" w:space="0" w:color="auto"/>
            </w:tcBorders>
            <w:shd w:val="clear" w:color="auto" w:fill="auto"/>
            <w:noWrap/>
            <w:vAlign w:val="bottom"/>
            <w:hideMark/>
          </w:tcPr>
          <w:p w14:paraId="74A0BEB2" w14:textId="77777777" w:rsidR="00B44854" w:rsidRDefault="00B44854" w:rsidP="00B44854">
            <w:pPr>
              <w:jc w:val="right"/>
              <w:rPr>
                <w:color w:val="000000"/>
                <w:sz w:val="22"/>
                <w:szCs w:val="22"/>
              </w:rPr>
            </w:pPr>
            <w:r>
              <w:rPr>
                <w:color w:val="000000"/>
                <w:sz w:val="22"/>
                <w:szCs w:val="22"/>
              </w:rPr>
              <w:t>0.57</w:t>
            </w:r>
          </w:p>
        </w:tc>
        <w:tc>
          <w:tcPr>
            <w:tcW w:w="1040" w:type="dxa"/>
            <w:tcBorders>
              <w:top w:val="nil"/>
              <w:left w:val="nil"/>
              <w:bottom w:val="single" w:sz="4" w:space="0" w:color="auto"/>
              <w:right w:val="single" w:sz="4" w:space="0" w:color="auto"/>
            </w:tcBorders>
            <w:shd w:val="clear" w:color="auto" w:fill="auto"/>
            <w:noWrap/>
            <w:vAlign w:val="bottom"/>
            <w:hideMark/>
          </w:tcPr>
          <w:p w14:paraId="55C0AD05" w14:textId="77777777" w:rsidR="00B44854" w:rsidRDefault="00B44854" w:rsidP="00B44854">
            <w:pPr>
              <w:jc w:val="right"/>
              <w:rPr>
                <w:color w:val="000000"/>
                <w:sz w:val="22"/>
                <w:szCs w:val="22"/>
              </w:rPr>
            </w:pPr>
            <w:r>
              <w:rPr>
                <w:color w:val="000000"/>
                <w:sz w:val="22"/>
                <w:szCs w:val="22"/>
              </w:rPr>
              <w:t>0.46</w:t>
            </w:r>
          </w:p>
        </w:tc>
        <w:tc>
          <w:tcPr>
            <w:tcW w:w="1040" w:type="dxa"/>
            <w:tcBorders>
              <w:top w:val="nil"/>
              <w:left w:val="nil"/>
              <w:bottom w:val="single" w:sz="4" w:space="0" w:color="auto"/>
              <w:right w:val="single" w:sz="4" w:space="0" w:color="auto"/>
            </w:tcBorders>
            <w:shd w:val="clear" w:color="auto" w:fill="auto"/>
            <w:noWrap/>
            <w:vAlign w:val="bottom"/>
            <w:hideMark/>
          </w:tcPr>
          <w:p w14:paraId="5BBA8A7B" w14:textId="77777777" w:rsidR="00B44854" w:rsidRDefault="00B44854" w:rsidP="00B44854">
            <w:pPr>
              <w:jc w:val="right"/>
              <w:rPr>
                <w:color w:val="000000"/>
                <w:sz w:val="22"/>
                <w:szCs w:val="22"/>
              </w:rPr>
            </w:pPr>
            <w:r>
              <w:rPr>
                <w:color w:val="000000"/>
                <w:sz w:val="22"/>
                <w:szCs w:val="22"/>
              </w:rPr>
              <w:t>0.21</w:t>
            </w:r>
          </w:p>
        </w:tc>
        <w:tc>
          <w:tcPr>
            <w:tcW w:w="1040" w:type="dxa"/>
            <w:tcBorders>
              <w:top w:val="nil"/>
              <w:left w:val="nil"/>
              <w:bottom w:val="single" w:sz="4" w:space="0" w:color="auto"/>
              <w:right w:val="single" w:sz="4" w:space="0" w:color="auto"/>
            </w:tcBorders>
            <w:shd w:val="clear" w:color="auto" w:fill="auto"/>
            <w:noWrap/>
            <w:vAlign w:val="bottom"/>
            <w:hideMark/>
          </w:tcPr>
          <w:p w14:paraId="1E5F7F94" w14:textId="77777777" w:rsidR="00B44854" w:rsidRDefault="00B44854" w:rsidP="00B44854">
            <w:pPr>
              <w:jc w:val="right"/>
              <w:rPr>
                <w:b/>
                <w:bCs/>
                <w:color w:val="000000"/>
                <w:sz w:val="22"/>
                <w:szCs w:val="22"/>
              </w:rPr>
            </w:pPr>
            <w:r>
              <w:rPr>
                <w:b/>
                <w:bCs/>
                <w:color w:val="000000"/>
                <w:sz w:val="22"/>
                <w:szCs w:val="22"/>
              </w:rPr>
              <w:t>2.28</w:t>
            </w:r>
          </w:p>
        </w:tc>
      </w:tr>
      <w:tr w:rsidR="00B44854" w14:paraId="4C31AAF6" w14:textId="77777777" w:rsidTr="00070A16">
        <w:trPr>
          <w:trHeight w:val="280"/>
        </w:trPr>
        <w:tc>
          <w:tcPr>
            <w:tcW w:w="1173" w:type="dxa"/>
            <w:vMerge/>
            <w:tcBorders>
              <w:top w:val="nil"/>
              <w:left w:val="single" w:sz="4" w:space="0" w:color="auto"/>
              <w:bottom w:val="single" w:sz="4" w:space="0" w:color="000000"/>
              <w:right w:val="single" w:sz="4" w:space="0" w:color="auto"/>
            </w:tcBorders>
            <w:vAlign w:val="center"/>
            <w:hideMark/>
          </w:tcPr>
          <w:p w14:paraId="43A8595C" w14:textId="77777777" w:rsidR="00B44854" w:rsidRDefault="00B44854" w:rsidP="00B44854">
            <w:pPr>
              <w:rPr>
                <w:color w:val="000000"/>
                <w:sz w:val="22"/>
                <w:szCs w:val="22"/>
              </w:rPr>
            </w:pPr>
          </w:p>
        </w:tc>
        <w:tc>
          <w:tcPr>
            <w:tcW w:w="1232" w:type="dxa"/>
            <w:tcBorders>
              <w:top w:val="nil"/>
              <w:left w:val="nil"/>
              <w:bottom w:val="single" w:sz="4" w:space="0" w:color="auto"/>
              <w:right w:val="single" w:sz="4" w:space="0" w:color="auto"/>
            </w:tcBorders>
            <w:shd w:val="clear" w:color="auto" w:fill="auto"/>
            <w:noWrap/>
            <w:vAlign w:val="bottom"/>
            <w:hideMark/>
          </w:tcPr>
          <w:p w14:paraId="2C790932" w14:textId="77777777" w:rsidR="00B44854" w:rsidRDefault="00B44854" w:rsidP="00B44854">
            <w:pPr>
              <w:rPr>
                <w:color w:val="000000"/>
                <w:sz w:val="22"/>
                <w:szCs w:val="22"/>
              </w:rPr>
            </w:pPr>
            <w:r>
              <w:rPr>
                <w:color w:val="000000"/>
                <w:sz w:val="22"/>
                <w:szCs w:val="22"/>
              </w:rPr>
              <w:t>Số lô</w:t>
            </w:r>
          </w:p>
        </w:tc>
        <w:tc>
          <w:tcPr>
            <w:tcW w:w="759" w:type="dxa"/>
            <w:tcBorders>
              <w:top w:val="nil"/>
              <w:left w:val="nil"/>
              <w:bottom w:val="single" w:sz="4" w:space="0" w:color="auto"/>
              <w:right w:val="single" w:sz="4" w:space="0" w:color="auto"/>
            </w:tcBorders>
            <w:shd w:val="clear" w:color="auto" w:fill="auto"/>
            <w:noWrap/>
            <w:vAlign w:val="bottom"/>
            <w:hideMark/>
          </w:tcPr>
          <w:p w14:paraId="3A6296C9" w14:textId="77777777" w:rsidR="00B44854" w:rsidRDefault="00B44854" w:rsidP="00B44854">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33F6BC4" w14:textId="77777777" w:rsidR="00B44854" w:rsidRDefault="00B44854" w:rsidP="00B44854">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3163ABB" w14:textId="77777777" w:rsidR="00B44854" w:rsidRDefault="00B44854" w:rsidP="00B44854">
            <w:pPr>
              <w:jc w:val="right"/>
              <w:rPr>
                <w:color w:val="000000"/>
                <w:sz w:val="22"/>
                <w:szCs w:val="22"/>
              </w:rPr>
            </w:pPr>
            <w:r>
              <w:rPr>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bottom"/>
            <w:hideMark/>
          </w:tcPr>
          <w:p w14:paraId="66D813F0" w14:textId="77777777" w:rsidR="00B44854" w:rsidRDefault="00B44854" w:rsidP="00B44854">
            <w:pPr>
              <w:jc w:val="right"/>
              <w:rPr>
                <w:color w:val="000000"/>
                <w:sz w:val="22"/>
                <w:szCs w:val="22"/>
              </w:rPr>
            </w:pPr>
            <w:r>
              <w:rPr>
                <w:color w:val="000000"/>
                <w:sz w:val="22"/>
                <w:szCs w:val="22"/>
              </w:rPr>
              <w:t>3</w:t>
            </w:r>
          </w:p>
        </w:tc>
        <w:tc>
          <w:tcPr>
            <w:tcW w:w="851" w:type="dxa"/>
            <w:tcBorders>
              <w:top w:val="nil"/>
              <w:left w:val="nil"/>
              <w:bottom w:val="single" w:sz="4" w:space="0" w:color="auto"/>
              <w:right w:val="single" w:sz="4" w:space="0" w:color="auto"/>
            </w:tcBorders>
            <w:shd w:val="clear" w:color="auto" w:fill="auto"/>
            <w:noWrap/>
            <w:vAlign w:val="bottom"/>
            <w:hideMark/>
          </w:tcPr>
          <w:p w14:paraId="0A81CFA2" w14:textId="77777777" w:rsidR="00B44854" w:rsidRDefault="00B44854" w:rsidP="00B44854">
            <w:pPr>
              <w:jc w:val="right"/>
              <w:rPr>
                <w:color w:val="000000"/>
                <w:sz w:val="22"/>
                <w:szCs w:val="22"/>
              </w:rPr>
            </w:pPr>
            <w:r>
              <w:rPr>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bottom"/>
            <w:hideMark/>
          </w:tcPr>
          <w:p w14:paraId="31072D7A" w14:textId="77777777" w:rsidR="00B44854" w:rsidRDefault="00B44854" w:rsidP="00B44854">
            <w:pPr>
              <w:jc w:val="right"/>
              <w:rPr>
                <w:color w:val="000000"/>
                <w:sz w:val="22"/>
                <w:szCs w:val="22"/>
              </w:rPr>
            </w:pPr>
            <w:r>
              <w:rPr>
                <w:color w:val="000000"/>
                <w:sz w:val="22"/>
                <w:szCs w:val="22"/>
              </w:rPr>
              <w:t>7</w:t>
            </w:r>
          </w:p>
        </w:tc>
        <w:tc>
          <w:tcPr>
            <w:tcW w:w="1040" w:type="dxa"/>
            <w:tcBorders>
              <w:top w:val="nil"/>
              <w:left w:val="nil"/>
              <w:bottom w:val="single" w:sz="4" w:space="0" w:color="auto"/>
              <w:right w:val="single" w:sz="4" w:space="0" w:color="auto"/>
            </w:tcBorders>
            <w:shd w:val="clear" w:color="auto" w:fill="auto"/>
            <w:noWrap/>
            <w:vAlign w:val="bottom"/>
            <w:hideMark/>
          </w:tcPr>
          <w:p w14:paraId="7B6880ED" w14:textId="77777777" w:rsidR="00B44854" w:rsidRDefault="00B44854" w:rsidP="00B44854">
            <w:pPr>
              <w:jc w:val="right"/>
              <w:rPr>
                <w:color w:val="000000"/>
                <w:sz w:val="22"/>
                <w:szCs w:val="22"/>
              </w:rPr>
            </w:pPr>
            <w:r>
              <w:rPr>
                <w:color w:val="000000"/>
                <w:sz w:val="22"/>
                <w:szCs w:val="22"/>
              </w:rPr>
              <w:t>6</w:t>
            </w:r>
          </w:p>
        </w:tc>
        <w:tc>
          <w:tcPr>
            <w:tcW w:w="1040" w:type="dxa"/>
            <w:tcBorders>
              <w:top w:val="nil"/>
              <w:left w:val="nil"/>
              <w:bottom w:val="single" w:sz="4" w:space="0" w:color="auto"/>
              <w:right w:val="single" w:sz="4" w:space="0" w:color="auto"/>
            </w:tcBorders>
            <w:shd w:val="clear" w:color="auto" w:fill="auto"/>
            <w:noWrap/>
            <w:vAlign w:val="bottom"/>
            <w:hideMark/>
          </w:tcPr>
          <w:p w14:paraId="7326FB9B" w14:textId="77777777" w:rsidR="00B44854" w:rsidRDefault="00B44854" w:rsidP="00B44854">
            <w:pPr>
              <w:jc w:val="right"/>
              <w:rPr>
                <w:color w:val="000000"/>
                <w:sz w:val="22"/>
                <w:szCs w:val="22"/>
              </w:rPr>
            </w:pPr>
            <w:r>
              <w:rPr>
                <w:color w:val="000000"/>
                <w:sz w:val="22"/>
                <w:szCs w:val="22"/>
              </w:rPr>
              <w:t>4</w:t>
            </w:r>
          </w:p>
        </w:tc>
        <w:tc>
          <w:tcPr>
            <w:tcW w:w="1040" w:type="dxa"/>
            <w:tcBorders>
              <w:top w:val="nil"/>
              <w:left w:val="nil"/>
              <w:bottom w:val="single" w:sz="4" w:space="0" w:color="auto"/>
              <w:right w:val="single" w:sz="4" w:space="0" w:color="auto"/>
            </w:tcBorders>
            <w:shd w:val="clear" w:color="auto" w:fill="auto"/>
            <w:noWrap/>
            <w:vAlign w:val="bottom"/>
            <w:hideMark/>
          </w:tcPr>
          <w:p w14:paraId="398F5EB9" w14:textId="77777777" w:rsidR="00B44854" w:rsidRDefault="00B44854" w:rsidP="00B44854">
            <w:pPr>
              <w:jc w:val="right"/>
              <w:rPr>
                <w:b/>
                <w:bCs/>
                <w:color w:val="000000"/>
                <w:sz w:val="22"/>
                <w:szCs w:val="22"/>
              </w:rPr>
            </w:pPr>
            <w:r>
              <w:rPr>
                <w:b/>
                <w:bCs/>
                <w:color w:val="000000"/>
                <w:sz w:val="22"/>
                <w:szCs w:val="22"/>
              </w:rPr>
              <w:t>29</w:t>
            </w:r>
          </w:p>
        </w:tc>
      </w:tr>
      <w:tr w:rsidR="00B44854" w14:paraId="0B0ED344" w14:textId="77777777" w:rsidTr="00070A16">
        <w:trPr>
          <w:trHeight w:val="280"/>
        </w:trPr>
        <w:tc>
          <w:tcPr>
            <w:tcW w:w="11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786B59" w14:textId="77777777" w:rsidR="00B44854" w:rsidRDefault="00B44854" w:rsidP="00B44854">
            <w:pPr>
              <w:jc w:val="center"/>
              <w:rPr>
                <w:color w:val="000000"/>
                <w:sz w:val="22"/>
                <w:szCs w:val="22"/>
              </w:rPr>
            </w:pPr>
            <w:r>
              <w:rPr>
                <w:color w:val="000000"/>
                <w:sz w:val="22"/>
                <w:szCs w:val="22"/>
              </w:rPr>
              <w:t>Thanh Chi</w:t>
            </w:r>
          </w:p>
        </w:tc>
        <w:tc>
          <w:tcPr>
            <w:tcW w:w="1232" w:type="dxa"/>
            <w:tcBorders>
              <w:top w:val="nil"/>
              <w:left w:val="nil"/>
              <w:bottom w:val="single" w:sz="4" w:space="0" w:color="auto"/>
              <w:right w:val="single" w:sz="4" w:space="0" w:color="auto"/>
            </w:tcBorders>
            <w:shd w:val="clear" w:color="auto" w:fill="auto"/>
            <w:noWrap/>
            <w:vAlign w:val="bottom"/>
            <w:hideMark/>
          </w:tcPr>
          <w:p w14:paraId="2EBAEFDA" w14:textId="77777777" w:rsidR="00B44854" w:rsidRDefault="00B44854" w:rsidP="00B44854">
            <w:pPr>
              <w:rPr>
                <w:color w:val="000000"/>
                <w:sz w:val="22"/>
                <w:szCs w:val="22"/>
              </w:rPr>
            </w:pPr>
            <w:r>
              <w:rPr>
                <w:color w:val="000000"/>
                <w:sz w:val="22"/>
                <w:szCs w:val="22"/>
              </w:rPr>
              <w:t>Diện tích</w:t>
            </w:r>
          </w:p>
        </w:tc>
        <w:tc>
          <w:tcPr>
            <w:tcW w:w="759" w:type="dxa"/>
            <w:tcBorders>
              <w:top w:val="nil"/>
              <w:left w:val="nil"/>
              <w:bottom w:val="single" w:sz="4" w:space="0" w:color="auto"/>
              <w:right w:val="single" w:sz="4" w:space="0" w:color="auto"/>
            </w:tcBorders>
            <w:shd w:val="clear" w:color="auto" w:fill="auto"/>
            <w:noWrap/>
            <w:vAlign w:val="bottom"/>
            <w:hideMark/>
          </w:tcPr>
          <w:p w14:paraId="549052B7" w14:textId="77777777" w:rsidR="00B44854" w:rsidRDefault="00B44854" w:rsidP="00B44854">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3FC20C20" w14:textId="77777777" w:rsidR="00B44854" w:rsidRDefault="00B44854" w:rsidP="00B44854">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257F2B5" w14:textId="77777777" w:rsidR="00B44854" w:rsidRDefault="00B44854" w:rsidP="00B44854">
            <w:pPr>
              <w:rPr>
                <w:color w:val="000000"/>
                <w:sz w:val="22"/>
                <w:szCs w:val="22"/>
              </w:rPr>
            </w:pPr>
            <w:r>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306BD61" w14:textId="77777777" w:rsidR="00B44854" w:rsidRDefault="00B44854" w:rsidP="00B44854">
            <w:pPr>
              <w:rPr>
                <w:color w:val="000000"/>
                <w:sz w:val="22"/>
                <w:szCs w:val="22"/>
              </w:rPr>
            </w:pPr>
            <w:r>
              <w:rPr>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449C11D9" w14:textId="77777777" w:rsidR="00B44854" w:rsidRDefault="00B44854" w:rsidP="00B44854">
            <w:pPr>
              <w:rPr>
                <w:color w:val="000000"/>
                <w:sz w:val="22"/>
                <w:szCs w:val="22"/>
              </w:rPr>
            </w:pPr>
            <w:r>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26582FB" w14:textId="77777777" w:rsidR="00B44854" w:rsidRDefault="00B44854" w:rsidP="00B44854">
            <w:pPr>
              <w:rPr>
                <w:color w:val="000000"/>
                <w:sz w:val="22"/>
                <w:szCs w:val="22"/>
              </w:rPr>
            </w:pPr>
            <w:r>
              <w:rPr>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7B5EA628" w14:textId="77777777" w:rsidR="00B44854" w:rsidRDefault="00B44854" w:rsidP="00B44854">
            <w:pPr>
              <w:jc w:val="right"/>
              <w:rPr>
                <w:color w:val="000000"/>
                <w:sz w:val="22"/>
                <w:szCs w:val="22"/>
              </w:rPr>
            </w:pPr>
            <w:r>
              <w:rPr>
                <w:color w:val="000000"/>
                <w:sz w:val="22"/>
                <w:szCs w:val="22"/>
              </w:rPr>
              <w:t>0.05</w:t>
            </w:r>
          </w:p>
        </w:tc>
        <w:tc>
          <w:tcPr>
            <w:tcW w:w="1040" w:type="dxa"/>
            <w:tcBorders>
              <w:top w:val="nil"/>
              <w:left w:val="nil"/>
              <w:bottom w:val="single" w:sz="4" w:space="0" w:color="auto"/>
              <w:right w:val="single" w:sz="4" w:space="0" w:color="auto"/>
            </w:tcBorders>
            <w:shd w:val="clear" w:color="auto" w:fill="auto"/>
            <w:noWrap/>
            <w:vAlign w:val="bottom"/>
            <w:hideMark/>
          </w:tcPr>
          <w:p w14:paraId="7919379A" w14:textId="77777777" w:rsidR="00B44854" w:rsidRDefault="00B44854" w:rsidP="00B44854">
            <w:pPr>
              <w:jc w:val="right"/>
              <w:rPr>
                <w:color w:val="000000"/>
                <w:sz w:val="22"/>
                <w:szCs w:val="22"/>
              </w:rPr>
            </w:pPr>
            <w:r>
              <w:rPr>
                <w:color w:val="000000"/>
                <w:sz w:val="22"/>
                <w:szCs w:val="22"/>
              </w:rPr>
              <w:t>0.02</w:t>
            </w:r>
          </w:p>
        </w:tc>
        <w:tc>
          <w:tcPr>
            <w:tcW w:w="1040" w:type="dxa"/>
            <w:tcBorders>
              <w:top w:val="nil"/>
              <w:left w:val="nil"/>
              <w:bottom w:val="single" w:sz="4" w:space="0" w:color="auto"/>
              <w:right w:val="single" w:sz="4" w:space="0" w:color="auto"/>
            </w:tcBorders>
            <w:shd w:val="clear" w:color="auto" w:fill="auto"/>
            <w:noWrap/>
            <w:vAlign w:val="bottom"/>
            <w:hideMark/>
          </w:tcPr>
          <w:p w14:paraId="5776FE83" w14:textId="77777777" w:rsidR="00B44854" w:rsidRDefault="00B44854" w:rsidP="00B44854">
            <w:pPr>
              <w:jc w:val="right"/>
              <w:rPr>
                <w:b/>
                <w:bCs/>
                <w:color w:val="000000"/>
                <w:sz w:val="22"/>
                <w:szCs w:val="22"/>
              </w:rPr>
            </w:pPr>
            <w:r>
              <w:rPr>
                <w:b/>
                <w:bCs/>
                <w:color w:val="000000"/>
                <w:sz w:val="22"/>
                <w:szCs w:val="22"/>
              </w:rPr>
              <w:t>0.07</w:t>
            </w:r>
          </w:p>
        </w:tc>
      </w:tr>
      <w:tr w:rsidR="00B44854" w14:paraId="3A99E70F" w14:textId="77777777" w:rsidTr="00070A16">
        <w:trPr>
          <w:trHeight w:val="280"/>
        </w:trPr>
        <w:tc>
          <w:tcPr>
            <w:tcW w:w="1173" w:type="dxa"/>
            <w:vMerge/>
            <w:tcBorders>
              <w:top w:val="nil"/>
              <w:left w:val="single" w:sz="4" w:space="0" w:color="auto"/>
              <w:bottom w:val="single" w:sz="4" w:space="0" w:color="000000"/>
              <w:right w:val="single" w:sz="4" w:space="0" w:color="auto"/>
            </w:tcBorders>
            <w:vAlign w:val="center"/>
            <w:hideMark/>
          </w:tcPr>
          <w:p w14:paraId="52CB8BDA" w14:textId="77777777" w:rsidR="00B44854" w:rsidRDefault="00B44854" w:rsidP="00B44854">
            <w:pPr>
              <w:rPr>
                <w:color w:val="000000"/>
                <w:sz w:val="22"/>
                <w:szCs w:val="22"/>
              </w:rPr>
            </w:pPr>
          </w:p>
        </w:tc>
        <w:tc>
          <w:tcPr>
            <w:tcW w:w="1232" w:type="dxa"/>
            <w:tcBorders>
              <w:top w:val="nil"/>
              <w:left w:val="nil"/>
              <w:bottom w:val="single" w:sz="4" w:space="0" w:color="auto"/>
              <w:right w:val="single" w:sz="4" w:space="0" w:color="auto"/>
            </w:tcBorders>
            <w:shd w:val="clear" w:color="auto" w:fill="auto"/>
            <w:noWrap/>
            <w:vAlign w:val="bottom"/>
            <w:hideMark/>
          </w:tcPr>
          <w:p w14:paraId="65C11438" w14:textId="77777777" w:rsidR="00B44854" w:rsidRDefault="00B44854" w:rsidP="00B44854">
            <w:pPr>
              <w:rPr>
                <w:color w:val="000000"/>
                <w:sz w:val="22"/>
                <w:szCs w:val="22"/>
              </w:rPr>
            </w:pPr>
            <w:r>
              <w:rPr>
                <w:color w:val="000000"/>
                <w:sz w:val="22"/>
                <w:szCs w:val="22"/>
              </w:rPr>
              <w:t>Số lô</w:t>
            </w:r>
          </w:p>
        </w:tc>
        <w:tc>
          <w:tcPr>
            <w:tcW w:w="759" w:type="dxa"/>
            <w:tcBorders>
              <w:top w:val="nil"/>
              <w:left w:val="nil"/>
              <w:bottom w:val="single" w:sz="4" w:space="0" w:color="auto"/>
              <w:right w:val="single" w:sz="4" w:space="0" w:color="auto"/>
            </w:tcBorders>
            <w:shd w:val="clear" w:color="auto" w:fill="auto"/>
            <w:noWrap/>
            <w:vAlign w:val="bottom"/>
            <w:hideMark/>
          </w:tcPr>
          <w:p w14:paraId="3B318302" w14:textId="77777777" w:rsidR="00B44854" w:rsidRDefault="00B44854" w:rsidP="00B44854">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57BB552" w14:textId="77777777" w:rsidR="00B44854" w:rsidRDefault="00B44854" w:rsidP="00B44854">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5E80393" w14:textId="77777777" w:rsidR="00B44854" w:rsidRDefault="00B44854" w:rsidP="00B44854">
            <w:pPr>
              <w:rPr>
                <w:color w:val="000000"/>
                <w:sz w:val="22"/>
                <w:szCs w:val="22"/>
              </w:rPr>
            </w:pPr>
            <w:r>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0DDF0BF" w14:textId="77777777" w:rsidR="00B44854" w:rsidRDefault="00B44854" w:rsidP="00B44854">
            <w:pPr>
              <w:rPr>
                <w:color w:val="000000"/>
                <w:sz w:val="22"/>
                <w:szCs w:val="22"/>
              </w:rPr>
            </w:pPr>
            <w:r>
              <w:rPr>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6D69C120" w14:textId="77777777" w:rsidR="00B44854" w:rsidRDefault="00B44854" w:rsidP="00B44854">
            <w:pPr>
              <w:rPr>
                <w:color w:val="000000"/>
                <w:sz w:val="22"/>
                <w:szCs w:val="22"/>
              </w:rPr>
            </w:pPr>
            <w:r>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D22DE7E" w14:textId="77777777" w:rsidR="00B44854" w:rsidRDefault="00B44854" w:rsidP="00B44854">
            <w:pPr>
              <w:rPr>
                <w:color w:val="000000"/>
                <w:sz w:val="22"/>
                <w:szCs w:val="22"/>
              </w:rPr>
            </w:pPr>
            <w:r>
              <w:rPr>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0DBE309D" w14:textId="77777777" w:rsidR="00B44854" w:rsidRDefault="00B44854" w:rsidP="00B44854">
            <w:pPr>
              <w:jc w:val="right"/>
              <w:rPr>
                <w:color w:val="000000"/>
                <w:sz w:val="22"/>
                <w:szCs w:val="22"/>
              </w:rPr>
            </w:pPr>
            <w:r>
              <w:rPr>
                <w:color w:val="000000"/>
                <w:sz w:val="22"/>
                <w:szCs w:val="22"/>
              </w:rPr>
              <w:t>1</w:t>
            </w:r>
          </w:p>
        </w:tc>
        <w:tc>
          <w:tcPr>
            <w:tcW w:w="1040" w:type="dxa"/>
            <w:tcBorders>
              <w:top w:val="nil"/>
              <w:left w:val="nil"/>
              <w:bottom w:val="single" w:sz="4" w:space="0" w:color="auto"/>
              <w:right w:val="single" w:sz="4" w:space="0" w:color="auto"/>
            </w:tcBorders>
            <w:shd w:val="clear" w:color="auto" w:fill="auto"/>
            <w:noWrap/>
            <w:vAlign w:val="bottom"/>
            <w:hideMark/>
          </w:tcPr>
          <w:p w14:paraId="545BAA49" w14:textId="77777777" w:rsidR="00B44854" w:rsidRDefault="00B44854" w:rsidP="00B44854">
            <w:pPr>
              <w:jc w:val="right"/>
              <w:rPr>
                <w:color w:val="000000"/>
                <w:sz w:val="22"/>
                <w:szCs w:val="22"/>
              </w:rPr>
            </w:pPr>
            <w:r>
              <w:rPr>
                <w:color w:val="000000"/>
                <w:sz w:val="22"/>
                <w:szCs w:val="22"/>
              </w:rPr>
              <w:t>1</w:t>
            </w:r>
          </w:p>
        </w:tc>
        <w:tc>
          <w:tcPr>
            <w:tcW w:w="1040" w:type="dxa"/>
            <w:tcBorders>
              <w:top w:val="nil"/>
              <w:left w:val="nil"/>
              <w:bottom w:val="single" w:sz="4" w:space="0" w:color="auto"/>
              <w:right w:val="single" w:sz="4" w:space="0" w:color="auto"/>
            </w:tcBorders>
            <w:shd w:val="clear" w:color="auto" w:fill="auto"/>
            <w:noWrap/>
            <w:vAlign w:val="bottom"/>
            <w:hideMark/>
          </w:tcPr>
          <w:p w14:paraId="5BA095A6" w14:textId="77777777" w:rsidR="00B44854" w:rsidRDefault="00B44854" w:rsidP="00B44854">
            <w:pPr>
              <w:jc w:val="right"/>
              <w:rPr>
                <w:b/>
                <w:bCs/>
                <w:color w:val="000000"/>
                <w:sz w:val="22"/>
                <w:szCs w:val="22"/>
              </w:rPr>
            </w:pPr>
            <w:r>
              <w:rPr>
                <w:b/>
                <w:bCs/>
                <w:color w:val="000000"/>
                <w:sz w:val="22"/>
                <w:szCs w:val="22"/>
              </w:rPr>
              <w:t>2</w:t>
            </w:r>
          </w:p>
        </w:tc>
      </w:tr>
      <w:tr w:rsidR="00B44854" w14:paraId="677B7022" w14:textId="77777777" w:rsidTr="00070A16">
        <w:trPr>
          <w:trHeight w:val="280"/>
        </w:trPr>
        <w:tc>
          <w:tcPr>
            <w:tcW w:w="11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41F78D" w14:textId="77777777" w:rsidR="00B44854" w:rsidRDefault="00B44854" w:rsidP="00B44854">
            <w:pPr>
              <w:jc w:val="center"/>
              <w:rPr>
                <w:color w:val="000000"/>
                <w:sz w:val="22"/>
                <w:szCs w:val="22"/>
              </w:rPr>
            </w:pPr>
            <w:r>
              <w:rPr>
                <w:color w:val="000000"/>
                <w:sz w:val="22"/>
                <w:szCs w:val="22"/>
              </w:rPr>
              <w:t>Thanh Đức</w:t>
            </w:r>
          </w:p>
        </w:tc>
        <w:tc>
          <w:tcPr>
            <w:tcW w:w="1232" w:type="dxa"/>
            <w:tcBorders>
              <w:top w:val="nil"/>
              <w:left w:val="nil"/>
              <w:bottom w:val="single" w:sz="4" w:space="0" w:color="auto"/>
              <w:right w:val="single" w:sz="4" w:space="0" w:color="auto"/>
            </w:tcBorders>
            <w:shd w:val="clear" w:color="auto" w:fill="auto"/>
            <w:noWrap/>
            <w:vAlign w:val="bottom"/>
            <w:hideMark/>
          </w:tcPr>
          <w:p w14:paraId="26C2B28B" w14:textId="77777777" w:rsidR="00B44854" w:rsidRDefault="00B44854" w:rsidP="00B44854">
            <w:pPr>
              <w:rPr>
                <w:color w:val="000000"/>
                <w:sz w:val="22"/>
                <w:szCs w:val="22"/>
              </w:rPr>
            </w:pPr>
            <w:r>
              <w:rPr>
                <w:color w:val="000000"/>
                <w:sz w:val="22"/>
                <w:szCs w:val="22"/>
              </w:rPr>
              <w:t>Diện tích</w:t>
            </w:r>
          </w:p>
        </w:tc>
        <w:tc>
          <w:tcPr>
            <w:tcW w:w="759" w:type="dxa"/>
            <w:tcBorders>
              <w:top w:val="nil"/>
              <w:left w:val="nil"/>
              <w:bottom w:val="single" w:sz="4" w:space="0" w:color="auto"/>
              <w:right w:val="single" w:sz="4" w:space="0" w:color="auto"/>
            </w:tcBorders>
            <w:shd w:val="clear" w:color="auto" w:fill="auto"/>
            <w:noWrap/>
            <w:vAlign w:val="bottom"/>
            <w:hideMark/>
          </w:tcPr>
          <w:p w14:paraId="16483B91" w14:textId="77777777" w:rsidR="00B44854" w:rsidRDefault="00B44854" w:rsidP="00B44854">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C21DE93" w14:textId="77777777" w:rsidR="00B44854" w:rsidRDefault="00B44854" w:rsidP="00B44854">
            <w:pPr>
              <w:jc w:val="right"/>
              <w:rPr>
                <w:color w:val="000000"/>
                <w:sz w:val="22"/>
                <w:szCs w:val="22"/>
              </w:rPr>
            </w:pPr>
            <w:r>
              <w:rPr>
                <w:color w:val="000000"/>
                <w:sz w:val="22"/>
                <w:szCs w:val="22"/>
              </w:rPr>
              <w:t>0.08</w:t>
            </w:r>
          </w:p>
        </w:tc>
        <w:tc>
          <w:tcPr>
            <w:tcW w:w="709" w:type="dxa"/>
            <w:tcBorders>
              <w:top w:val="nil"/>
              <w:left w:val="nil"/>
              <w:bottom w:val="single" w:sz="4" w:space="0" w:color="auto"/>
              <w:right w:val="single" w:sz="4" w:space="0" w:color="auto"/>
            </w:tcBorders>
            <w:shd w:val="clear" w:color="auto" w:fill="auto"/>
            <w:noWrap/>
            <w:vAlign w:val="bottom"/>
            <w:hideMark/>
          </w:tcPr>
          <w:p w14:paraId="6A649061" w14:textId="77777777" w:rsidR="00B44854" w:rsidRDefault="00B44854" w:rsidP="00B44854">
            <w:pPr>
              <w:jc w:val="right"/>
              <w:rPr>
                <w:color w:val="000000"/>
                <w:sz w:val="22"/>
                <w:szCs w:val="22"/>
              </w:rPr>
            </w:pPr>
            <w:r>
              <w:rPr>
                <w:color w:val="000000"/>
                <w:sz w:val="22"/>
                <w:szCs w:val="22"/>
              </w:rPr>
              <w:t>0.33</w:t>
            </w:r>
          </w:p>
        </w:tc>
        <w:tc>
          <w:tcPr>
            <w:tcW w:w="850" w:type="dxa"/>
            <w:tcBorders>
              <w:top w:val="nil"/>
              <w:left w:val="nil"/>
              <w:bottom w:val="single" w:sz="4" w:space="0" w:color="auto"/>
              <w:right w:val="single" w:sz="4" w:space="0" w:color="auto"/>
            </w:tcBorders>
            <w:shd w:val="clear" w:color="auto" w:fill="auto"/>
            <w:noWrap/>
            <w:vAlign w:val="bottom"/>
            <w:hideMark/>
          </w:tcPr>
          <w:p w14:paraId="2F03D77E" w14:textId="77777777" w:rsidR="00B44854" w:rsidRDefault="00B44854" w:rsidP="00B44854">
            <w:pPr>
              <w:jc w:val="right"/>
              <w:rPr>
                <w:color w:val="000000"/>
                <w:sz w:val="22"/>
                <w:szCs w:val="22"/>
              </w:rPr>
            </w:pPr>
            <w:r>
              <w:rPr>
                <w:color w:val="000000"/>
                <w:sz w:val="22"/>
                <w:szCs w:val="22"/>
              </w:rPr>
              <w:t>1.03</w:t>
            </w:r>
          </w:p>
        </w:tc>
        <w:tc>
          <w:tcPr>
            <w:tcW w:w="851" w:type="dxa"/>
            <w:tcBorders>
              <w:top w:val="nil"/>
              <w:left w:val="nil"/>
              <w:bottom w:val="single" w:sz="4" w:space="0" w:color="auto"/>
              <w:right w:val="single" w:sz="4" w:space="0" w:color="auto"/>
            </w:tcBorders>
            <w:shd w:val="clear" w:color="auto" w:fill="auto"/>
            <w:noWrap/>
            <w:vAlign w:val="bottom"/>
            <w:hideMark/>
          </w:tcPr>
          <w:p w14:paraId="416ED916" w14:textId="77777777" w:rsidR="00B44854" w:rsidRDefault="00B44854" w:rsidP="00B44854">
            <w:pPr>
              <w:jc w:val="right"/>
              <w:rPr>
                <w:color w:val="000000"/>
                <w:sz w:val="22"/>
                <w:szCs w:val="22"/>
              </w:rPr>
            </w:pPr>
            <w:r>
              <w:rPr>
                <w:color w:val="000000"/>
                <w:sz w:val="22"/>
                <w:szCs w:val="22"/>
              </w:rPr>
              <w:t>2.11</w:t>
            </w:r>
          </w:p>
        </w:tc>
        <w:tc>
          <w:tcPr>
            <w:tcW w:w="850" w:type="dxa"/>
            <w:tcBorders>
              <w:top w:val="nil"/>
              <w:left w:val="nil"/>
              <w:bottom w:val="single" w:sz="4" w:space="0" w:color="auto"/>
              <w:right w:val="single" w:sz="4" w:space="0" w:color="auto"/>
            </w:tcBorders>
            <w:shd w:val="clear" w:color="auto" w:fill="auto"/>
            <w:noWrap/>
            <w:vAlign w:val="bottom"/>
            <w:hideMark/>
          </w:tcPr>
          <w:p w14:paraId="548AF270" w14:textId="77777777" w:rsidR="00B44854" w:rsidRDefault="00B44854" w:rsidP="00B44854">
            <w:pPr>
              <w:jc w:val="right"/>
              <w:rPr>
                <w:color w:val="000000"/>
                <w:sz w:val="22"/>
                <w:szCs w:val="22"/>
              </w:rPr>
            </w:pPr>
            <w:r>
              <w:rPr>
                <w:color w:val="000000"/>
                <w:sz w:val="22"/>
                <w:szCs w:val="22"/>
              </w:rPr>
              <w:t>2.23</w:t>
            </w:r>
          </w:p>
        </w:tc>
        <w:tc>
          <w:tcPr>
            <w:tcW w:w="1040" w:type="dxa"/>
            <w:tcBorders>
              <w:top w:val="nil"/>
              <w:left w:val="nil"/>
              <w:bottom w:val="single" w:sz="4" w:space="0" w:color="auto"/>
              <w:right w:val="single" w:sz="4" w:space="0" w:color="auto"/>
            </w:tcBorders>
            <w:shd w:val="clear" w:color="auto" w:fill="auto"/>
            <w:noWrap/>
            <w:vAlign w:val="bottom"/>
            <w:hideMark/>
          </w:tcPr>
          <w:p w14:paraId="71839D88" w14:textId="77777777" w:rsidR="00B44854" w:rsidRDefault="00B44854" w:rsidP="00B44854">
            <w:pPr>
              <w:jc w:val="right"/>
              <w:rPr>
                <w:color w:val="000000"/>
                <w:sz w:val="22"/>
                <w:szCs w:val="22"/>
              </w:rPr>
            </w:pPr>
            <w:r>
              <w:rPr>
                <w:color w:val="000000"/>
                <w:sz w:val="22"/>
                <w:szCs w:val="22"/>
              </w:rPr>
              <w:t>1.08</w:t>
            </w:r>
          </w:p>
        </w:tc>
        <w:tc>
          <w:tcPr>
            <w:tcW w:w="1040" w:type="dxa"/>
            <w:tcBorders>
              <w:top w:val="nil"/>
              <w:left w:val="nil"/>
              <w:bottom w:val="single" w:sz="4" w:space="0" w:color="auto"/>
              <w:right w:val="single" w:sz="4" w:space="0" w:color="auto"/>
            </w:tcBorders>
            <w:shd w:val="clear" w:color="auto" w:fill="auto"/>
            <w:noWrap/>
            <w:vAlign w:val="bottom"/>
            <w:hideMark/>
          </w:tcPr>
          <w:p w14:paraId="613F6B5B" w14:textId="77777777" w:rsidR="00B44854" w:rsidRDefault="00B44854" w:rsidP="00B44854">
            <w:pPr>
              <w:jc w:val="right"/>
              <w:rPr>
                <w:color w:val="000000"/>
                <w:sz w:val="22"/>
                <w:szCs w:val="22"/>
              </w:rPr>
            </w:pPr>
            <w:r>
              <w:rPr>
                <w:color w:val="000000"/>
                <w:sz w:val="22"/>
                <w:szCs w:val="22"/>
              </w:rPr>
              <w:t>1.22</w:t>
            </w:r>
          </w:p>
        </w:tc>
        <w:tc>
          <w:tcPr>
            <w:tcW w:w="1040" w:type="dxa"/>
            <w:tcBorders>
              <w:top w:val="nil"/>
              <w:left w:val="nil"/>
              <w:bottom w:val="single" w:sz="4" w:space="0" w:color="auto"/>
              <w:right w:val="single" w:sz="4" w:space="0" w:color="auto"/>
            </w:tcBorders>
            <w:shd w:val="clear" w:color="auto" w:fill="auto"/>
            <w:noWrap/>
            <w:vAlign w:val="bottom"/>
            <w:hideMark/>
          </w:tcPr>
          <w:p w14:paraId="59067320" w14:textId="77777777" w:rsidR="00B44854" w:rsidRDefault="00B44854" w:rsidP="00B44854">
            <w:pPr>
              <w:jc w:val="right"/>
              <w:rPr>
                <w:b/>
                <w:bCs/>
                <w:color w:val="000000"/>
                <w:sz w:val="22"/>
                <w:szCs w:val="22"/>
              </w:rPr>
            </w:pPr>
            <w:r>
              <w:rPr>
                <w:b/>
                <w:bCs/>
                <w:color w:val="000000"/>
                <w:sz w:val="22"/>
                <w:szCs w:val="22"/>
              </w:rPr>
              <w:t>8.08</w:t>
            </w:r>
          </w:p>
        </w:tc>
      </w:tr>
      <w:tr w:rsidR="00B44854" w14:paraId="6114676A" w14:textId="77777777" w:rsidTr="00070A16">
        <w:trPr>
          <w:trHeight w:val="280"/>
        </w:trPr>
        <w:tc>
          <w:tcPr>
            <w:tcW w:w="1173" w:type="dxa"/>
            <w:vMerge/>
            <w:tcBorders>
              <w:top w:val="nil"/>
              <w:left w:val="single" w:sz="4" w:space="0" w:color="auto"/>
              <w:bottom w:val="single" w:sz="4" w:space="0" w:color="000000"/>
              <w:right w:val="single" w:sz="4" w:space="0" w:color="auto"/>
            </w:tcBorders>
            <w:vAlign w:val="center"/>
            <w:hideMark/>
          </w:tcPr>
          <w:p w14:paraId="0589BC92" w14:textId="77777777" w:rsidR="00B44854" w:rsidRDefault="00B44854" w:rsidP="00B44854">
            <w:pPr>
              <w:rPr>
                <w:color w:val="000000"/>
                <w:sz w:val="22"/>
                <w:szCs w:val="22"/>
              </w:rPr>
            </w:pPr>
          </w:p>
        </w:tc>
        <w:tc>
          <w:tcPr>
            <w:tcW w:w="1232" w:type="dxa"/>
            <w:tcBorders>
              <w:top w:val="nil"/>
              <w:left w:val="nil"/>
              <w:bottom w:val="single" w:sz="4" w:space="0" w:color="auto"/>
              <w:right w:val="single" w:sz="4" w:space="0" w:color="auto"/>
            </w:tcBorders>
            <w:shd w:val="clear" w:color="auto" w:fill="auto"/>
            <w:noWrap/>
            <w:vAlign w:val="bottom"/>
            <w:hideMark/>
          </w:tcPr>
          <w:p w14:paraId="1013D5F4" w14:textId="77777777" w:rsidR="00B44854" w:rsidRDefault="00B44854" w:rsidP="00B44854">
            <w:pPr>
              <w:rPr>
                <w:color w:val="000000"/>
                <w:sz w:val="22"/>
                <w:szCs w:val="22"/>
              </w:rPr>
            </w:pPr>
            <w:r>
              <w:rPr>
                <w:color w:val="000000"/>
                <w:sz w:val="22"/>
                <w:szCs w:val="22"/>
              </w:rPr>
              <w:t>Số lô</w:t>
            </w:r>
          </w:p>
        </w:tc>
        <w:tc>
          <w:tcPr>
            <w:tcW w:w="759" w:type="dxa"/>
            <w:tcBorders>
              <w:top w:val="nil"/>
              <w:left w:val="nil"/>
              <w:bottom w:val="single" w:sz="4" w:space="0" w:color="auto"/>
              <w:right w:val="single" w:sz="4" w:space="0" w:color="auto"/>
            </w:tcBorders>
            <w:shd w:val="clear" w:color="auto" w:fill="auto"/>
            <w:noWrap/>
            <w:vAlign w:val="bottom"/>
            <w:hideMark/>
          </w:tcPr>
          <w:p w14:paraId="6403ABDC" w14:textId="77777777" w:rsidR="00B44854" w:rsidRDefault="00B44854" w:rsidP="00B44854">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BE4F5ED" w14:textId="77777777" w:rsidR="00B44854" w:rsidRDefault="00B44854" w:rsidP="00B44854">
            <w:pPr>
              <w:jc w:val="right"/>
              <w:rPr>
                <w:color w:val="000000"/>
                <w:sz w:val="22"/>
                <w:szCs w:val="22"/>
              </w:rPr>
            </w:pPr>
            <w:r>
              <w:rPr>
                <w:color w:val="000000"/>
                <w:sz w:val="22"/>
                <w:szCs w:val="22"/>
              </w:rPr>
              <w:t>1</w:t>
            </w:r>
          </w:p>
        </w:tc>
        <w:tc>
          <w:tcPr>
            <w:tcW w:w="709" w:type="dxa"/>
            <w:tcBorders>
              <w:top w:val="nil"/>
              <w:left w:val="nil"/>
              <w:bottom w:val="single" w:sz="4" w:space="0" w:color="auto"/>
              <w:right w:val="single" w:sz="4" w:space="0" w:color="auto"/>
            </w:tcBorders>
            <w:shd w:val="clear" w:color="auto" w:fill="auto"/>
            <w:noWrap/>
            <w:vAlign w:val="bottom"/>
            <w:hideMark/>
          </w:tcPr>
          <w:p w14:paraId="19BB9197" w14:textId="77777777" w:rsidR="00B44854" w:rsidRDefault="00B44854" w:rsidP="00B44854">
            <w:pPr>
              <w:jc w:val="right"/>
              <w:rPr>
                <w:color w:val="000000"/>
                <w:sz w:val="22"/>
                <w:szCs w:val="22"/>
              </w:rPr>
            </w:pPr>
            <w:r>
              <w:rPr>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bottom"/>
            <w:hideMark/>
          </w:tcPr>
          <w:p w14:paraId="4BCD1782" w14:textId="77777777" w:rsidR="00B44854" w:rsidRDefault="00B44854" w:rsidP="00B44854">
            <w:pPr>
              <w:jc w:val="right"/>
              <w:rPr>
                <w:color w:val="000000"/>
                <w:sz w:val="22"/>
                <w:szCs w:val="22"/>
              </w:rPr>
            </w:pPr>
            <w:r>
              <w:rPr>
                <w:color w:val="000000"/>
                <w:sz w:val="22"/>
                <w:szCs w:val="22"/>
              </w:rPr>
              <w:t>14</w:t>
            </w:r>
          </w:p>
        </w:tc>
        <w:tc>
          <w:tcPr>
            <w:tcW w:w="851" w:type="dxa"/>
            <w:tcBorders>
              <w:top w:val="nil"/>
              <w:left w:val="nil"/>
              <w:bottom w:val="single" w:sz="4" w:space="0" w:color="auto"/>
              <w:right w:val="single" w:sz="4" w:space="0" w:color="auto"/>
            </w:tcBorders>
            <w:shd w:val="clear" w:color="auto" w:fill="auto"/>
            <w:noWrap/>
            <w:vAlign w:val="bottom"/>
            <w:hideMark/>
          </w:tcPr>
          <w:p w14:paraId="160BC546" w14:textId="77777777" w:rsidR="00B44854" w:rsidRDefault="00B44854" w:rsidP="00B44854">
            <w:pPr>
              <w:jc w:val="right"/>
              <w:rPr>
                <w:color w:val="000000"/>
                <w:sz w:val="22"/>
                <w:szCs w:val="22"/>
              </w:rPr>
            </w:pPr>
            <w:r>
              <w:rPr>
                <w:color w:val="000000"/>
                <w:sz w:val="22"/>
                <w:szCs w:val="22"/>
              </w:rPr>
              <w:t>30</w:t>
            </w:r>
          </w:p>
        </w:tc>
        <w:tc>
          <w:tcPr>
            <w:tcW w:w="850" w:type="dxa"/>
            <w:tcBorders>
              <w:top w:val="nil"/>
              <w:left w:val="nil"/>
              <w:bottom w:val="single" w:sz="4" w:space="0" w:color="auto"/>
              <w:right w:val="single" w:sz="4" w:space="0" w:color="auto"/>
            </w:tcBorders>
            <w:shd w:val="clear" w:color="auto" w:fill="auto"/>
            <w:noWrap/>
            <w:vAlign w:val="bottom"/>
            <w:hideMark/>
          </w:tcPr>
          <w:p w14:paraId="5C9BC93F" w14:textId="77777777" w:rsidR="00B44854" w:rsidRDefault="00B44854" w:rsidP="00B44854">
            <w:pPr>
              <w:jc w:val="right"/>
              <w:rPr>
                <w:color w:val="000000"/>
                <w:sz w:val="22"/>
                <w:szCs w:val="22"/>
              </w:rPr>
            </w:pPr>
            <w:r>
              <w:rPr>
                <w:color w:val="000000"/>
                <w:sz w:val="22"/>
                <w:szCs w:val="22"/>
              </w:rPr>
              <w:t>34</w:t>
            </w:r>
          </w:p>
        </w:tc>
        <w:tc>
          <w:tcPr>
            <w:tcW w:w="1040" w:type="dxa"/>
            <w:tcBorders>
              <w:top w:val="nil"/>
              <w:left w:val="nil"/>
              <w:bottom w:val="single" w:sz="4" w:space="0" w:color="auto"/>
              <w:right w:val="single" w:sz="4" w:space="0" w:color="auto"/>
            </w:tcBorders>
            <w:shd w:val="clear" w:color="auto" w:fill="auto"/>
            <w:noWrap/>
            <w:vAlign w:val="bottom"/>
            <w:hideMark/>
          </w:tcPr>
          <w:p w14:paraId="5F846647" w14:textId="77777777" w:rsidR="00B44854" w:rsidRDefault="00B44854" w:rsidP="00B44854">
            <w:pPr>
              <w:jc w:val="right"/>
              <w:rPr>
                <w:color w:val="000000"/>
                <w:sz w:val="22"/>
                <w:szCs w:val="22"/>
              </w:rPr>
            </w:pPr>
            <w:r>
              <w:rPr>
                <w:color w:val="000000"/>
                <w:sz w:val="22"/>
                <w:szCs w:val="22"/>
              </w:rPr>
              <w:t>15</w:t>
            </w:r>
          </w:p>
        </w:tc>
        <w:tc>
          <w:tcPr>
            <w:tcW w:w="1040" w:type="dxa"/>
            <w:tcBorders>
              <w:top w:val="nil"/>
              <w:left w:val="nil"/>
              <w:bottom w:val="single" w:sz="4" w:space="0" w:color="auto"/>
              <w:right w:val="single" w:sz="4" w:space="0" w:color="auto"/>
            </w:tcBorders>
            <w:shd w:val="clear" w:color="auto" w:fill="auto"/>
            <w:noWrap/>
            <w:vAlign w:val="bottom"/>
            <w:hideMark/>
          </w:tcPr>
          <w:p w14:paraId="75549D50" w14:textId="77777777" w:rsidR="00B44854" w:rsidRDefault="00B44854" w:rsidP="00B44854">
            <w:pPr>
              <w:jc w:val="right"/>
              <w:rPr>
                <w:color w:val="000000"/>
                <w:sz w:val="22"/>
                <w:szCs w:val="22"/>
              </w:rPr>
            </w:pPr>
            <w:r>
              <w:rPr>
                <w:color w:val="000000"/>
                <w:sz w:val="22"/>
                <w:szCs w:val="22"/>
              </w:rPr>
              <w:t>15</w:t>
            </w:r>
          </w:p>
        </w:tc>
        <w:tc>
          <w:tcPr>
            <w:tcW w:w="1040" w:type="dxa"/>
            <w:tcBorders>
              <w:top w:val="nil"/>
              <w:left w:val="nil"/>
              <w:bottom w:val="single" w:sz="4" w:space="0" w:color="auto"/>
              <w:right w:val="single" w:sz="4" w:space="0" w:color="auto"/>
            </w:tcBorders>
            <w:shd w:val="clear" w:color="auto" w:fill="auto"/>
            <w:noWrap/>
            <w:vAlign w:val="bottom"/>
            <w:hideMark/>
          </w:tcPr>
          <w:p w14:paraId="4A23F901" w14:textId="77777777" w:rsidR="00B44854" w:rsidRDefault="00B44854" w:rsidP="00B44854">
            <w:pPr>
              <w:jc w:val="right"/>
              <w:rPr>
                <w:b/>
                <w:bCs/>
                <w:color w:val="000000"/>
                <w:sz w:val="22"/>
                <w:szCs w:val="22"/>
              </w:rPr>
            </w:pPr>
            <w:r>
              <w:rPr>
                <w:b/>
                <w:bCs/>
                <w:color w:val="000000"/>
                <w:sz w:val="22"/>
                <w:szCs w:val="22"/>
              </w:rPr>
              <w:t>113</w:t>
            </w:r>
          </w:p>
        </w:tc>
      </w:tr>
      <w:tr w:rsidR="00B44854" w14:paraId="69EE14B8" w14:textId="77777777" w:rsidTr="00070A16">
        <w:trPr>
          <w:trHeight w:val="280"/>
        </w:trPr>
        <w:tc>
          <w:tcPr>
            <w:tcW w:w="11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D0355B" w14:textId="77777777" w:rsidR="00B44854" w:rsidRDefault="00B44854" w:rsidP="00B44854">
            <w:pPr>
              <w:jc w:val="center"/>
              <w:rPr>
                <w:color w:val="000000"/>
                <w:sz w:val="22"/>
                <w:szCs w:val="22"/>
              </w:rPr>
            </w:pPr>
            <w:r>
              <w:rPr>
                <w:color w:val="000000"/>
                <w:sz w:val="22"/>
                <w:szCs w:val="22"/>
              </w:rPr>
              <w:t>Thanh Khê</w:t>
            </w:r>
          </w:p>
        </w:tc>
        <w:tc>
          <w:tcPr>
            <w:tcW w:w="1232" w:type="dxa"/>
            <w:tcBorders>
              <w:top w:val="nil"/>
              <w:left w:val="nil"/>
              <w:bottom w:val="single" w:sz="4" w:space="0" w:color="auto"/>
              <w:right w:val="single" w:sz="4" w:space="0" w:color="auto"/>
            </w:tcBorders>
            <w:shd w:val="clear" w:color="auto" w:fill="auto"/>
            <w:noWrap/>
            <w:vAlign w:val="bottom"/>
            <w:hideMark/>
          </w:tcPr>
          <w:p w14:paraId="5C9BDAD2" w14:textId="77777777" w:rsidR="00B44854" w:rsidRDefault="00B44854" w:rsidP="00B44854">
            <w:pPr>
              <w:rPr>
                <w:color w:val="000000"/>
                <w:sz w:val="22"/>
                <w:szCs w:val="22"/>
              </w:rPr>
            </w:pPr>
            <w:r>
              <w:rPr>
                <w:color w:val="000000"/>
                <w:sz w:val="22"/>
                <w:szCs w:val="22"/>
              </w:rPr>
              <w:t>Diện tích</w:t>
            </w:r>
          </w:p>
        </w:tc>
        <w:tc>
          <w:tcPr>
            <w:tcW w:w="759" w:type="dxa"/>
            <w:tcBorders>
              <w:top w:val="nil"/>
              <w:left w:val="nil"/>
              <w:bottom w:val="single" w:sz="4" w:space="0" w:color="auto"/>
              <w:right w:val="single" w:sz="4" w:space="0" w:color="auto"/>
            </w:tcBorders>
            <w:shd w:val="clear" w:color="auto" w:fill="auto"/>
            <w:noWrap/>
            <w:vAlign w:val="bottom"/>
            <w:hideMark/>
          </w:tcPr>
          <w:p w14:paraId="6226804E" w14:textId="77777777" w:rsidR="00B44854" w:rsidRDefault="00B44854" w:rsidP="00B44854">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A151E41" w14:textId="77777777" w:rsidR="00B44854" w:rsidRDefault="00B44854" w:rsidP="00B44854">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7368F5D" w14:textId="77777777" w:rsidR="00B44854" w:rsidRDefault="00B44854" w:rsidP="00B44854">
            <w:pPr>
              <w:rPr>
                <w:color w:val="000000"/>
                <w:sz w:val="22"/>
                <w:szCs w:val="22"/>
              </w:rPr>
            </w:pPr>
            <w:r>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3269E0E" w14:textId="77777777" w:rsidR="00B44854" w:rsidRDefault="00B44854" w:rsidP="00B44854">
            <w:pPr>
              <w:jc w:val="right"/>
              <w:rPr>
                <w:color w:val="000000"/>
                <w:sz w:val="22"/>
                <w:szCs w:val="22"/>
              </w:rPr>
            </w:pPr>
            <w:r>
              <w:rPr>
                <w:color w:val="000000"/>
                <w:sz w:val="22"/>
                <w:szCs w:val="22"/>
              </w:rPr>
              <w:t>0.41</w:t>
            </w:r>
          </w:p>
        </w:tc>
        <w:tc>
          <w:tcPr>
            <w:tcW w:w="851" w:type="dxa"/>
            <w:tcBorders>
              <w:top w:val="nil"/>
              <w:left w:val="nil"/>
              <w:bottom w:val="single" w:sz="4" w:space="0" w:color="auto"/>
              <w:right w:val="single" w:sz="4" w:space="0" w:color="auto"/>
            </w:tcBorders>
            <w:shd w:val="clear" w:color="auto" w:fill="auto"/>
            <w:noWrap/>
            <w:vAlign w:val="bottom"/>
            <w:hideMark/>
          </w:tcPr>
          <w:p w14:paraId="1B8A4C90" w14:textId="77777777" w:rsidR="00B44854" w:rsidRDefault="00B44854" w:rsidP="00B44854">
            <w:pPr>
              <w:jc w:val="right"/>
              <w:rPr>
                <w:color w:val="000000"/>
                <w:sz w:val="22"/>
                <w:szCs w:val="22"/>
              </w:rPr>
            </w:pPr>
            <w:r>
              <w:rPr>
                <w:color w:val="000000"/>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14:paraId="23A8031C" w14:textId="77777777" w:rsidR="00B44854" w:rsidRDefault="00B44854" w:rsidP="00B44854">
            <w:pPr>
              <w:jc w:val="right"/>
              <w:rPr>
                <w:color w:val="000000"/>
                <w:sz w:val="22"/>
                <w:szCs w:val="22"/>
              </w:rPr>
            </w:pPr>
            <w:r>
              <w:rPr>
                <w:color w:val="000000"/>
                <w:sz w:val="22"/>
                <w:szCs w:val="22"/>
              </w:rPr>
              <w:t>0.13</w:t>
            </w:r>
          </w:p>
        </w:tc>
        <w:tc>
          <w:tcPr>
            <w:tcW w:w="1040" w:type="dxa"/>
            <w:tcBorders>
              <w:top w:val="nil"/>
              <w:left w:val="nil"/>
              <w:bottom w:val="single" w:sz="4" w:space="0" w:color="auto"/>
              <w:right w:val="single" w:sz="4" w:space="0" w:color="auto"/>
            </w:tcBorders>
            <w:shd w:val="clear" w:color="auto" w:fill="auto"/>
            <w:noWrap/>
            <w:vAlign w:val="bottom"/>
            <w:hideMark/>
          </w:tcPr>
          <w:p w14:paraId="7F8C17FE" w14:textId="77777777" w:rsidR="00B44854" w:rsidRDefault="00B44854" w:rsidP="00B44854">
            <w:pPr>
              <w:jc w:val="right"/>
              <w:rPr>
                <w:color w:val="000000"/>
                <w:sz w:val="22"/>
                <w:szCs w:val="22"/>
              </w:rPr>
            </w:pPr>
            <w:r>
              <w:rPr>
                <w:color w:val="000000"/>
                <w:sz w:val="22"/>
                <w:szCs w:val="22"/>
              </w:rPr>
              <w:t>0.09</w:t>
            </w:r>
          </w:p>
        </w:tc>
        <w:tc>
          <w:tcPr>
            <w:tcW w:w="1040" w:type="dxa"/>
            <w:tcBorders>
              <w:top w:val="nil"/>
              <w:left w:val="nil"/>
              <w:bottom w:val="single" w:sz="4" w:space="0" w:color="auto"/>
              <w:right w:val="single" w:sz="4" w:space="0" w:color="auto"/>
            </w:tcBorders>
            <w:shd w:val="clear" w:color="auto" w:fill="auto"/>
            <w:noWrap/>
            <w:vAlign w:val="bottom"/>
            <w:hideMark/>
          </w:tcPr>
          <w:p w14:paraId="3C816EC6" w14:textId="77777777" w:rsidR="00B44854" w:rsidRDefault="00B44854" w:rsidP="00B44854">
            <w:pPr>
              <w:rPr>
                <w:color w:val="000000"/>
                <w:sz w:val="22"/>
                <w:szCs w:val="22"/>
              </w:rPr>
            </w:pPr>
            <w:r>
              <w:rPr>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4C837360" w14:textId="77777777" w:rsidR="00B44854" w:rsidRDefault="00B44854" w:rsidP="00B44854">
            <w:pPr>
              <w:jc w:val="right"/>
              <w:rPr>
                <w:b/>
                <w:bCs/>
                <w:color w:val="000000"/>
                <w:sz w:val="22"/>
                <w:szCs w:val="22"/>
              </w:rPr>
            </w:pPr>
            <w:r>
              <w:rPr>
                <w:b/>
                <w:bCs/>
                <w:color w:val="000000"/>
                <w:sz w:val="22"/>
                <w:szCs w:val="22"/>
              </w:rPr>
              <w:t>0.93</w:t>
            </w:r>
          </w:p>
        </w:tc>
      </w:tr>
      <w:tr w:rsidR="00B44854" w14:paraId="24357CFF" w14:textId="77777777" w:rsidTr="00070A16">
        <w:trPr>
          <w:trHeight w:val="280"/>
        </w:trPr>
        <w:tc>
          <w:tcPr>
            <w:tcW w:w="1173" w:type="dxa"/>
            <w:vMerge/>
            <w:tcBorders>
              <w:top w:val="nil"/>
              <w:left w:val="single" w:sz="4" w:space="0" w:color="auto"/>
              <w:bottom w:val="single" w:sz="4" w:space="0" w:color="000000"/>
              <w:right w:val="single" w:sz="4" w:space="0" w:color="auto"/>
            </w:tcBorders>
            <w:vAlign w:val="center"/>
            <w:hideMark/>
          </w:tcPr>
          <w:p w14:paraId="6D9DD7CB" w14:textId="77777777" w:rsidR="00B44854" w:rsidRDefault="00B44854" w:rsidP="00B44854">
            <w:pPr>
              <w:rPr>
                <w:color w:val="000000"/>
                <w:sz w:val="22"/>
                <w:szCs w:val="22"/>
              </w:rPr>
            </w:pPr>
          </w:p>
        </w:tc>
        <w:tc>
          <w:tcPr>
            <w:tcW w:w="1232" w:type="dxa"/>
            <w:tcBorders>
              <w:top w:val="nil"/>
              <w:left w:val="nil"/>
              <w:bottom w:val="single" w:sz="4" w:space="0" w:color="auto"/>
              <w:right w:val="single" w:sz="4" w:space="0" w:color="auto"/>
            </w:tcBorders>
            <w:shd w:val="clear" w:color="auto" w:fill="auto"/>
            <w:noWrap/>
            <w:vAlign w:val="bottom"/>
            <w:hideMark/>
          </w:tcPr>
          <w:p w14:paraId="5B6C77BD" w14:textId="77777777" w:rsidR="00B44854" w:rsidRDefault="00B44854" w:rsidP="00B44854">
            <w:pPr>
              <w:rPr>
                <w:color w:val="000000"/>
                <w:sz w:val="22"/>
                <w:szCs w:val="22"/>
              </w:rPr>
            </w:pPr>
            <w:r>
              <w:rPr>
                <w:color w:val="000000"/>
                <w:sz w:val="22"/>
                <w:szCs w:val="22"/>
              </w:rPr>
              <w:t>Số lô</w:t>
            </w:r>
          </w:p>
        </w:tc>
        <w:tc>
          <w:tcPr>
            <w:tcW w:w="759" w:type="dxa"/>
            <w:tcBorders>
              <w:top w:val="nil"/>
              <w:left w:val="nil"/>
              <w:bottom w:val="single" w:sz="4" w:space="0" w:color="auto"/>
              <w:right w:val="single" w:sz="4" w:space="0" w:color="auto"/>
            </w:tcBorders>
            <w:shd w:val="clear" w:color="auto" w:fill="auto"/>
            <w:noWrap/>
            <w:vAlign w:val="bottom"/>
            <w:hideMark/>
          </w:tcPr>
          <w:p w14:paraId="6B3A6433" w14:textId="77777777" w:rsidR="00B44854" w:rsidRDefault="00B44854" w:rsidP="00B44854">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3A22F0DD" w14:textId="77777777" w:rsidR="00B44854" w:rsidRDefault="00B44854" w:rsidP="00B44854">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97F1D55" w14:textId="77777777" w:rsidR="00B44854" w:rsidRDefault="00B44854" w:rsidP="00B44854">
            <w:pPr>
              <w:rPr>
                <w:color w:val="000000"/>
                <w:sz w:val="22"/>
                <w:szCs w:val="22"/>
              </w:rPr>
            </w:pPr>
            <w:r>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C9537EB" w14:textId="77777777" w:rsidR="00B44854" w:rsidRDefault="00B44854" w:rsidP="00B44854">
            <w:pPr>
              <w:jc w:val="right"/>
              <w:rPr>
                <w:color w:val="000000"/>
                <w:sz w:val="22"/>
                <w:szCs w:val="22"/>
              </w:rPr>
            </w:pPr>
            <w:r>
              <w:rPr>
                <w:color w:val="000000"/>
                <w:sz w:val="22"/>
                <w:szCs w:val="22"/>
              </w:rPr>
              <w:t>4</w:t>
            </w:r>
          </w:p>
        </w:tc>
        <w:tc>
          <w:tcPr>
            <w:tcW w:w="851" w:type="dxa"/>
            <w:tcBorders>
              <w:top w:val="nil"/>
              <w:left w:val="nil"/>
              <w:bottom w:val="single" w:sz="4" w:space="0" w:color="auto"/>
              <w:right w:val="single" w:sz="4" w:space="0" w:color="auto"/>
            </w:tcBorders>
            <w:shd w:val="clear" w:color="auto" w:fill="auto"/>
            <w:noWrap/>
            <w:vAlign w:val="bottom"/>
            <w:hideMark/>
          </w:tcPr>
          <w:p w14:paraId="138F1DBF" w14:textId="77777777" w:rsidR="00B44854" w:rsidRDefault="00B44854" w:rsidP="00B44854">
            <w:pPr>
              <w:jc w:val="right"/>
              <w:rPr>
                <w:color w:val="000000"/>
                <w:sz w:val="22"/>
                <w:szCs w:val="22"/>
              </w:rPr>
            </w:pPr>
            <w:r>
              <w:rPr>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bottom"/>
            <w:hideMark/>
          </w:tcPr>
          <w:p w14:paraId="7474E706" w14:textId="77777777" w:rsidR="00B44854" w:rsidRDefault="00B44854" w:rsidP="00B44854">
            <w:pPr>
              <w:jc w:val="right"/>
              <w:rPr>
                <w:color w:val="000000"/>
                <w:sz w:val="22"/>
                <w:szCs w:val="22"/>
              </w:rPr>
            </w:pPr>
            <w:r>
              <w:rPr>
                <w:color w:val="000000"/>
                <w:sz w:val="22"/>
                <w:szCs w:val="22"/>
              </w:rPr>
              <w:t>3</w:t>
            </w:r>
          </w:p>
        </w:tc>
        <w:tc>
          <w:tcPr>
            <w:tcW w:w="1040" w:type="dxa"/>
            <w:tcBorders>
              <w:top w:val="nil"/>
              <w:left w:val="nil"/>
              <w:bottom w:val="single" w:sz="4" w:space="0" w:color="auto"/>
              <w:right w:val="single" w:sz="4" w:space="0" w:color="auto"/>
            </w:tcBorders>
            <w:shd w:val="clear" w:color="auto" w:fill="auto"/>
            <w:noWrap/>
            <w:vAlign w:val="bottom"/>
            <w:hideMark/>
          </w:tcPr>
          <w:p w14:paraId="43CFCBB0" w14:textId="77777777" w:rsidR="00B44854" w:rsidRDefault="00B44854" w:rsidP="00B44854">
            <w:pPr>
              <w:jc w:val="right"/>
              <w:rPr>
                <w:color w:val="000000"/>
                <w:sz w:val="22"/>
                <w:szCs w:val="22"/>
              </w:rPr>
            </w:pPr>
            <w:r>
              <w:rPr>
                <w:color w:val="000000"/>
                <w:sz w:val="22"/>
                <w:szCs w:val="22"/>
              </w:rPr>
              <w:t>1</w:t>
            </w:r>
          </w:p>
        </w:tc>
        <w:tc>
          <w:tcPr>
            <w:tcW w:w="1040" w:type="dxa"/>
            <w:tcBorders>
              <w:top w:val="nil"/>
              <w:left w:val="nil"/>
              <w:bottom w:val="single" w:sz="4" w:space="0" w:color="auto"/>
              <w:right w:val="single" w:sz="4" w:space="0" w:color="auto"/>
            </w:tcBorders>
            <w:shd w:val="clear" w:color="auto" w:fill="auto"/>
            <w:noWrap/>
            <w:vAlign w:val="bottom"/>
            <w:hideMark/>
          </w:tcPr>
          <w:p w14:paraId="15C5F82E" w14:textId="77777777" w:rsidR="00B44854" w:rsidRDefault="00B44854" w:rsidP="00B44854">
            <w:pPr>
              <w:rPr>
                <w:color w:val="000000"/>
                <w:sz w:val="22"/>
                <w:szCs w:val="22"/>
              </w:rPr>
            </w:pPr>
            <w:r>
              <w:rPr>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66CEBCFF" w14:textId="77777777" w:rsidR="00B44854" w:rsidRDefault="00B44854" w:rsidP="00B44854">
            <w:pPr>
              <w:jc w:val="right"/>
              <w:rPr>
                <w:b/>
                <w:bCs/>
                <w:color w:val="000000"/>
                <w:sz w:val="22"/>
                <w:szCs w:val="22"/>
              </w:rPr>
            </w:pPr>
            <w:r>
              <w:rPr>
                <w:b/>
                <w:bCs/>
                <w:color w:val="000000"/>
                <w:sz w:val="22"/>
                <w:szCs w:val="22"/>
              </w:rPr>
              <w:t>15</w:t>
            </w:r>
          </w:p>
        </w:tc>
      </w:tr>
      <w:tr w:rsidR="00B44854" w14:paraId="59A145EC" w14:textId="77777777" w:rsidTr="00070A16">
        <w:trPr>
          <w:trHeight w:val="280"/>
        </w:trPr>
        <w:tc>
          <w:tcPr>
            <w:tcW w:w="11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090DDE" w14:textId="77777777" w:rsidR="00B44854" w:rsidRDefault="00B44854" w:rsidP="00B44854">
            <w:pPr>
              <w:jc w:val="center"/>
              <w:rPr>
                <w:color w:val="000000"/>
                <w:sz w:val="22"/>
                <w:szCs w:val="22"/>
              </w:rPr>
            </w:pPr>
            <w:r>
              <w:rPr>
                <w:color w:val="000000"/>
                <w:sz w:val="22"/>
                <w:szCs w:val="22"/>
              </w:rPr>
              <w:t>Thanh Liên</w:t>
            </w:r>
          </w:p>
        </w:tc>
        <w:tc>
          <w:tcPr>
            <w:tcW w:w="1232" w:type="dxa"/>
            <w:tcBorders>
              <w:top w:val="nil"/>
              <w:left w:val="nil"/>
              <w:bottom w:val="single" w:sz="4" w:space="0" w:color="auto"/>
              <w:right w:val="single" w:sz="4" w:space="0" w:color="auto"/>
            </w:tcBorders>
            <w:shd w:val="clear" w:color="auto" w:fill="auto"/>
            <w:noWrap/>
            <w:vAlign w:val="bottom"/>
            <w:hideMark/>
          </w:tcPr>
          <w:p w14:paraId="7D65BF35" w14:textId="77777777" w:rsidR="00B44854" w:rsidRDefault="00B44854" w:rsidP="00B44854">
            <w:pPr>
              <w:rPr>
                <w:color w:val="000000"/>
                <w:sz w:val="22"/>
                <w:szCs w:val="22"/>
              </w:rPr>
            </w:pPr>
            <w:r>
              <w:rPr>
                <w:color w:val="000000"/>
                <w:sz w:val="22"/>
                <w:szCs w:val="22"/>
              </w:rPr>
              <w:t>Diện tích</w:t>
            </w:r>
          </w:p>
        </w:tc>
        <w:tc>
          <w:tcPr>
            <w:tcW w:w="759" w:type="dxa"/>
            <w:tcBorders>
              <w:top w:val="nil"/>
              <w:left w:val="nil"/>
              <w:bottom w:val="single" w:sz="4" w:space="0" w:color="auto"/>
              <w:right w:val="single" w:sz="4" w:space="0" w:color="auto"/>
            </w:tcBorders>
            <w:shd w:val="clear" w:color="auto" w:fill="auto"/>
            <w:noWrap/>
            <w:vAlign w:val="bottom"/>
            <w:hideMark/>
          </w:tcPr>
          <w:p w14:paraId="436551FC" w14:textId="77777777" w:rsidR="00B44854" w:rsidRDefault="00B44854" w:rsidP="00B44854">
            <w:pPr>
              <w:jc w:val="right"/>
              <w:rPr>
                <w:color w:val="000000"/>
                <w:sz w:val="22"/>
                <w:szCs w:val="22"/>
              </w:rPr>
            </w:pPr>
            <w:r>
              <w:rPr>
                <w:color w:val="000000"/>
                <w:sz w:val="22"/>
                <w:szCs w:val="22"/>
              </w:rPr>
              <w:t>0.06</w:t>
            </w:r>
          </w:p>
        </w:tc>
        <w:tc>
          <w:tcPr>
            <w:tcW w:w="709" w:type="dxa"/>
            <w:tcBorders>
              <w:top w:val="nil"/>
              <w:left w:val="nil"/>
              <w:bottom w:val="single" w:sz="4" w:space="0" w:color="auto"/>
              <w:right w:val="single" w:sz="4" w:space="0" w:color="auto"/>
            </w:tcBorders>
            <w:shd w:val="clear" w:color="auto" w:fill="auto"/>
            <w:noWrap/>
            <w:vAlign w:val="bottom"/>
            <w:hideMark/>
          </w:tcPr>
          <w:p w14:paraId="21070298" w14:textId="77777777" w:rsidR="00B44854" w:rsidRDefault="00B44854" w:rsidP="00B44854">
            <w:pPr>
              <w:jc w:val="right"/>
              <w:rPr>
                <w:color w:val="000000"/>
                <w:sz w:val="22"/>
                <w:szCs w:val="22"/>
              </w:rPr>
            </w:pPr>
            <w:r>
              <w:rPr>
                <w:color w:val="000000"/>
                <w:sz w:val="22"/>
                <w:szCs w:val="22"/>
              </w:rPr>
              <w:t>0.25</w:t>
            </w:r>
          </w:p>
        </w:tc>
        <w:tc>
          <w:tcPr>
            <w:tcW w:w="709" w:type="dxa"/>
            <w:tcBorders>
              <w:top w:val="nil"/>
              <w:left w:val="nil"/>
              <w:bottom w:val="single" w:sz="4" w:space="0" w:color="auto"/>
              <w:right w:val="single" w:sz="4" w:space="0" w:color="auto"/>
            </w:tcBorders>
            <w:shd w:val="clear" w:color="auto" w:fill="auto"/>
            <w:noWrap/>
            <w:vAlign w:val="bottom"/>
            <w:hideMark/>
          </w:tcPr>
          <w:p w14:paraId="24FB5717" w14:textId="77777777" w:rsidR="00B44854" w:rsidRDefault="00B44854" w:rsidP="00B44854">
            <w:pPr>
              <w:jc w:val="right"/>
              <w:rPr>
                <w:color w:val="000000"/>
                <w:sz w:val="22"/>
                <w:szCs w:val="22"/>
              </w:rPr>
            </w:pPr>
            <w:r>
              <w:rPr>
                <w:color w:val="000000"/>
                <w:sz w:val="22"/>
                <w:szCs w:val="22"/>
              </w:rPr>
              <w:t>0.2</w:t>
            </w:r>
          </w:p>
        </w:tc>
        <w:tc>
          <w:tcPr>
            <w:tcW w:w="850" w:type="dxa"/>
            <w:tcBorders>
              <w:top w:val="nil"/>
              <w:left w:val="nil"/>
              <w:bottom w:val="single" w:sz="4" w:space="0" w:color="auto"/>
              <w:right w:val="single" w:sz="4" w:space="0" w:color="auto"/>
            </w:tcBorders>
            <w:shd w:val="clear" w:color="auto" w:fill="auto"/>
            <w:noWrap/>
            <w:vAlign w:val="bottom"/>
            <w:hideMark/>
          </w:tcPr>
          <w:p w14:paraId="5948C6F9" w14:textId="77777777" w:rsidR="00B44854" w:rsidRDefault="00B44854" w:rsidP="00B44854">
            <w:pPr>
              <w:jc w:val="right"/>
              <w:rPr>
                <w:color w:val="000000"/>
                <w:sz w:val="22"/>
                <w:szCs w:val="22"/>
              </w:rPr>
            </w:pPr>
            <w:r>
              <w:rPr>
                <w:color w:val="000000"/>
                <w:sz w:val="22"/>
                <w:szCs w:val="22"/>
              </w:rPr>
              <w:t>0.39</w:t>
            </w:r>
          </w:p>
        </w:tc>
        <w:tc>
          <w:tcPr>
            <w:tcW w:w="851" w:type="dxa"/>
            <w:tcBorders>
              <w:top w:val="nil"/>
              <w:left w:val="nil"/>
              <w:bottom w:val="single" w:sz="4" w:space="0" w:color="auto"/>
              <w:right w:val="single" w:sz="4" w:space="0" w:color="auto"/>
            </w:tcBorders>
            <w:shd w:val="clear" w:color="auto" w:fill="auto"/>
            <w:noWrap/>
            <w:vAlign w:val="bottom"/>
            <w:hideMark/>
          </w:tcPr>
          <w:p w14:paraId="58063272" w14:textId="77777777" w:rsidR="00B44854" w:rsidRDefault="00B44854" w:rsidP="00B44854">
            <w:pPr>
              <w:jc w:val="right"/>
              <w:rPr>
                <w:color w:val="000000"/>
                <w:sz w:val="22"/>
                <w:szCs w:val="22"/>
              </w:rPr>
            </w:pPr>
            <w:r>
              <w:rPr>
                <w:color w:val="000000"/>
                <w:sz w:val="22"/>
                <w:szCs w:val="22"/>
              </w:rPr>
              <w:t>0.55</w:t>
            </w:r>
          </w:p>
        </w:tc>
        <w:tc>
          <w:tcPr>
            <w:tcW w:w="850" w:type="dxa"/>
            <w:tcBorders>
              <w:top w:val="nil"/>
              <w:left w:val="nil"/>
              <w:bottom w:val="single" w:sz="4" w:space="0" w:color="auto"/>
              <w:right w:val="single" w:sz="4" w:space="0" w:color="auto"/>
            </w:tcBorders>
            <w:shd w:val="clear" w:color="auto" w:fill="auto"/>
            <w:noWrap/>
            <w:vAlign w:val="bottom"/>
            <w:hideMark/>
          </w:tcPr>
          <w:p w14:paraId="00CA2027" w14:textId="77777777" w:rsidR="00B44854" w:rsidRDefault="00B44854" w:rsidP="00B44854">
            <w:pPr>
              <w:jc w:val="right"/>
              <w:rPr>
                <w:color w:val="000000"/>
                <w:sz w:val="22"/>
                <w:szCs w:val="22"/>
              </w:rPr>
            </w:pPr>
            <w:r>
              <w:rPr>
                <w:color w:val="000000"/>
                <w:sz w:val="22"/>
                <w:szCs w:val="22"/>
              </w:rPr>
              <w:t>4.1</w:t>
            </w:r>
          </w:p>
        </w:tc>
        <w:tc>
          <w:tcPr>
            <w:tcW w:w="1040" w:type="dxa"/>
            <w:tcBorders>
              <w:top w:val="nil"/>
              <w:left w:val="nil"/>
              <w:bottom w:val="single" w:sz="4" w:space="0" w:color="auto"/>
              <w:right w:val="single" w:sz="4" w:space="0" w:color="auto"/>
            </w:tcBorders>
            <w:shd w:val="clear" w:color="auto" w:fill="auto"/>
            <w:noWrap/>
            <w:vAlign w:val="bottom"/>
            <w:hideMark/>
          </w:tcPr>
          <w:p w14:paraId="65401863" w14:textId="77777777" w:rsidR="00B44854" w:rsidRDefault="00B44854" w:rsidP="00B44854">
            <w:pPr>
              <w:jc w:val="right"/>
              <w:rPr>
                <w:color w:val="000000"/>
                <w:sz w:val="22"/>
                <w:szCs w:val="22"/>
              </w:rPr>
            </w:pPr>
            <w:r>
              <w:rPr>
                <w:color w:val="000000"/>
                <w:sz w:val="22"/>
                <w:szCs w:val="22"/>
              </w:rPr>
              <w:t>1</w:t>
            </w:r>
          </w:p>
        </w:tc>
        <w:tc>
          <w:tcPr>
            <w:tcW w:w="1040" w:type="dxa"/>
            <w:tcBorders>
              <w:top w:val="nil"/>
              <w:left w:val="nil"/>
              <w:bottom w:val="single" w:sz="4" w:space="0" w:color="auto"/>
              <w:right w:val="single" w:sz="4" w:space="0" w:color="auto"/>
            </w:tcBorders>
            <w:shd w:val="clear" w:color="auto" w:fill="auto"/>
            <w:noWrap/>
            <w:vAlign w:val="bottom"/>
            <w:hideMark/>
          </w:tcPr>
          <w:p w14:paraId="66F46BD9" w14:textId="77777777" w:rsidR="00B44854" w:rsidRDefault="00B44854" w:rsidP="00B44854">
            <w:pPr>
              <w:jc w:val="right"/>
              <w:rPr>
                <w:color w:val="000000"/>
                <w:sz w:val="22"/>
                <w:szCs w:val="22"/>
              </w:rPr>
            </w:pPr>
            <w:r>
              <w:rPr>
                <w:color w:val="000000"/>
                <w:sz w:val="22"/>
                <w:szCs w:val="22"/>
              </w:rPr>
              <w:t>0.17</w:t>
            </w:r>
          </w:p>
        </w:tc>
        <w:tc>
          <w:tcPr>
            <w:tcW w:w="1040" w:type="dxa"/>
            <w:tcBorders>
              <w:top w:val="nil"/>
              <w:left w:val="nil"/>
              <w:bottom w:val="single" w:sz="4" w:space="0" w:color="auto"/>
              <w:right w:val="single" w:sz="4" w:space="0" w:color="auto"/>
            </w:tcBorders>
            <w:shd w:val="clear" w:color="auto" w:fill="auto"/>
            <w:noWrap/>
            <w:vAlign w:val="bottom"/>
            <w:hideMark/>
          </w:tcPr>
          <w:p w14:paraId="49DA5FFD" w14:textId="77777777" w:rsidR="00B44854" w:rsidRDefault="00B44854" w:rsidP="00B44854">
            <w:pPr>
              <w:jc w:val="right"/>
              <w:rPr>
                <w:b/>
                <w:bCs/>
                <w:color w:val="000000"/>
                <w:sz w:val="22"/>
                <w:szCs w:val="22"/>
              </w:rPr>
            </w:pPr>
            <w:r>
              <w:rPr>
                <w:b/>
                <w:bCs/>
                <w:color w:val="000000"/>
                <w:sz w:val="22"/>
                <w:szCs w:val="22"/>
              </w:rPr>
              <w:t>6.72</w:t>
            </w:r>
          </w:p>
        </w:tc>
      </w:tr>
      <w:tr w:rsidR="00B44854" w14:paraId="7CB4A40D" w14:textId="77777777" w:rsidTr="00070A16">
        <w:trPr>
          <w:trHeight w:val="280"/>
        </w:trPr>
        <w:tc>
          <w:tcPr>
            <w:tcW w:w="1173" w:type="dxa"/>
            <w:vMerge/>
            <w:tcBorders>
              <w:top w:val="nil"/>
              <w:left w:val="single" w:sz="4" w:space="0" w:color="auto"/>
              <w:bottom w:val="single" w:sz="4" w:space="0" w:color="000000"/>
              <w:right w:val="single" w:sz="4" w:space="0" w:color="auto"/>
            </w:tcBorders>
            <w:vAlign w:val="center"/>
            <w:hideMark/>
          </w:tcPr>
          <w:p w14:paraId="1B0466D9" w14:textId="77777777" w:rsidR="00B44854" w:rsidRDefault="00B44854" w:rsidP="00B44854">
            <w:pPr>
              <w:rPr>
                <w:color w:val="000000"/>
                <w:sz w:val="22"/>
                <w:szCs w:val="22"/>
              </w:rPr>
            </w:pPr>
          </w:p>
        </w:tc>
        <w:tc>
          <w:tcPr>
            <w:tcW w:w="1232" w:type="dxa"/>
            <w:tcBorders>
              <w:top w:val="nil"/>
              <w:left w:val="nil"/>
              <w:bottom w:val="single" w:sz="4" w:space="0" w:color="auto"/>
              <w:right w:val="single" w:sz="4" w:space="0" w:color="auto"/>
            </w:tcBorders>
            <w:shd w:val="clear" w:color="auto" w:fill="auto"/>
            <w:noWrap/>
            <w:vAlign w:val="bottom"/>
            <w:hideMark/>
          </w:tcPr>
          <w:p w14:paraId="12EA4CD4" w14:textId="77777777" w:rsidR="00B44854" w:rsidRDefault="00B44854" w:rsidP="00B44854">
            <w:pPr>
              <w:rPr>
                <w:color w:val="000000"/>
                <w:sz w:val="22"/>
                <w:szCs w:val="22"/>
              </w:rPr>
            </w:pPr>
            <w:r>
              <w:rPr>
                <w:color w:val="000000"/>
                <w:sz w:val="22"/>
                <w:szCs w:val="22"/>
              </w:rPr>
              <w:t>Số lô</w:t>
            </w:r>
          </w:p>
        </w:tc>
        <w:tc>
          <w:tcPr>
            <w:tcW w:w="759" w:type="dxa"/>
            <w:tcBorders>
              <w:top w:val="nil"/>
              <w:left w:val="nil"/>
              <w:bottom w:val="single" w:sz="4" w:space="0" w:color="auto"/>
              <w:right w:val="single" w:sz="4" w:space="0" w:color="auto"/>
            </w:tcBorders>
            <w:shd w:val="clear" w:color="auto" w:fill="auto"/>
            <w:noWrap/>
            <w:vAlign w:val="bottom"/>
            <w:hideMark/>
          </w:tcPr>
          <w:p w14:paraId="41922B1F" w14:textId="77777777" w:rsidR="00B44854" w:rsidRDefault="00B44854" w:rsidP="00B44854">
            <w:pPr>
              <w:jc w:val="right"/>
              <w:rPr>
                <w:color w:val="000000"/>
                <w:sz w:val="22"/>
                <w:szCs w:val="22"/>
              </w:rPr>
            </w:pPr>
            <w:r>
              <w:rPr>
                <w:color w:val="000000"/>
                <w:sz w:val="22"/>
                <w:szCs w:val="22"/>
              </w:rPr>
              <w:t>2</w:t>
            </w:r>
          </w:p>
        </w:tc>
        <w:tc>
          <w:tcPr>
            <w:tcW w:w="709" w:type="dxa"/>
            <w:tcBorders>
              <w:top w:val="nil"/>
              <w:left w:val="nil"/>
              <w:bottom w:val="single" w:sz="4" w:space="0" w:color="auto"/>
              <w:right w:val="single" w:sz="4" w:space="0" w:color="auto"/>
            </w:tcBorders>
            <w:shd w:val="clear" w:color="auto" w:fill="auto"/>
            <w:noWrap/>
            <w:vAlign w:val="bottom"/>
            <w:hideMark/>
          </w:tcPr>
          <w:p w14:paraId="1F8D1064" w14:textId="77777777" w:rsidR="00B44854" w:rsidRDefault="00B44854" w:rsidP="00B44854">
            <w:pPr>
              <w:jc w:val="right"/>
              <w:rPr>
                <w:color w:val="000000"/>
                <w:sz w:val="22"/>
                <w:szCs w:val="22"/>
              </w:rPr>
            </w:pPr>
            <w:r>
              <w:rPr>
                <w:color w:val="000000"/>
                <w:sz w:val="22"/>
                <w:szCs w:val="22"/>
              </w:rPr>
              <w:t>3</w:t>
            </w:r>
          </w:p>
        </w:tc>
        <w:tc>
          <w:tcPr>
            <w:tcW w:w="709" w:type="dxa"/>
            <w:tcBorders>
              <w:top w:val="nil"/>
              <w:left w:val="nil"/>
              <w:bottom w:val="single" w:sz="4" w:space="0" w:color="auto"/>
              <w:right w:val="single" w:sz="4" w:space="0" w:color="auto"/>
            </w:tcBorders>
            <w:shd w:val="clear" w:color="auto" w:fill="auto"/>
            <w:noWrap/>
            <w:vAlign w:val="bottom"/>
            <w:hideMark/>
          </w:tcPr>
          <w:p w14:paraId="01BA94CA" w14:textId="77777777" w:rsidR="00B44854" w:rsidRDefault="00B44854" w:rsidP="00B44854">
            <w:pPr>
              <w:jc w:val="right"/>
              <w:rPr>
                <w:color w:val="000000"/>
                <w:sz w:val="22"/>
                <w:szCs w:val="22"/>
              </w:rPr>
            </w:pPr>
            <w:r>
              <w:rPr>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bottom"/>
            <w:hideMark/>
          </w:tcPr>
          <w:p w14:paraId="6DEAAF4B" w14:textId="77777777" w:rsidR="00B44854" w:rsidRDefault="00B44854" w:rsidP="00B44854">
            <w:pPr>
              <w:jc w:val="right"/>
              <w:rPr>
                <w:color w:val="000000"/>
                <w:sz w:val="22"/>
                <w:szCs w:val="22"/>
              </w:rPr>
            </w:pPr>
            <w:r>
              <w:rPr>
                <w:color w:val="000000"/>
                <w:sz w:val="22"/>
                <w:szCs w:val="22"/>
              </w:rPr>
              <w:t>5</w:t>
            </w:r>
          </w:p>
        </w:tc>
        <w:tc>
          <w:tcPr>
            <w:tcW w:w="851" w:type="dxa"/>
            <w:tcBorders>
              <w:top w:val="nil"/>
              <w:left w:val="nil"/>
              <w:bottom w:val="single" w:sz="4" w:space="0" w:color="auto"/>
              <w:right w:val="single" w:sz="4" w:space="0" w:color="auto"/>
            </w:tcBorders>
            <w:shd w:val="clear" w:color="auto" w:fill="auto"/>
            <w:noWrap/>
            <w:vAlign w:val="bottom"/>
            <w:hideMark/>
          </w:tcPr>
          <w:p w14:paraId="5F53CD01" w14:textId="77777777" w:rsidR="00B44854" w:rsidRDefault="00B44854" w:rsidP="00B44854">
            <w:pPr>
              <w:jc w:val="right"/>
              <w:rPr>
                <w:color w:val="000000"/>
                <w:sz w:val="22"/>
                <w:szCs w:val="22"/>
              </w:rPr>
            </w:pPr>
            <w:r>
              <w:rPr>
                <w:color w:val="000000"/>
                <w:sz w:val="22"/>
                <w:szCs w:val="22"/>
              </w:rPr>
              <w:t>12</w:t>
            </w:r>
          </w:p>
        </w:tc>
        <w:tc>
          <w:tcPr>
            <w:tcW w:w="850" w:type="dxa"/>
            <w:tcBorders>
              <w:top w:val="nil"/>
              <w:left w:val="nil"/>
              <w:bottom w:val="single" w:sz="4" w:space="0" w:color="auto"/>
              <w:right w:val="single" w:sz="4" w:space="0" w:color="auto"/>
            </w:tcBorders>
            <w:shd w:val="clear" w:color="auto" w:fill="auto"/>
            <w:noWrap/>
            <w:vAlign w:val="bottom"/>
            <w:hideMark/>
          </w:tcPr>
          <w:p w14:paraId="2CEC7A67" w14:textId="77777777" w:rsidR="00B44854" w:rsidRDefault="00B44854" w:rsidP="00B44854">
            <w:pPr>
              <w:jc w:val="right"/>
              <w:rPr>
                <w:color w:val="000000"/>
                <w:sz w:val="22"/>
                <w:szCs w:val="22"/>
              </w:rPr>
            </w:pPr>
            <w:r>
              <w:rPr>
                <w:color w:val="000000"/>
                <w:sz w:val="22"/>
                <w:szCs w:val="22"/>
              </w:rPr>
              <w:t>77</w:t>
            </w:r>
          </w:p>
        </w:tc>
        <w:tc>
          <w:tcPr>
            <w:tcW w:w="1040" w:type="dxa"/>
            <w:tcBorders>
              <w:top w:val="nil"/>
              <w:left w:val="nil"/>
              <w:bottom w:val="single" w:sz="4" w:space="0" w:color="auto"/>
              <w:right w:val="single" w:sz="4" w:space="0" w:color="auto"/>
            </w:tcBorders>
            <w:shd w:val="clear" w:color="auto" w:fill="auto"/>
            <w:noWrap/>
            <w:vAlign w:val="bottom"/>
            <w:hideMark/>
          </w:tcPr>
          <w:p w14:paraId="07208F7F" w14:textId="77777777" w:rsidR="00B44854" w:rsidRDefault="00B44854" w:rsidP="00B44854">
            <w:pPr>
              <w:jc w:val="right"/>
              <w:rPr>
                <w:color w:val="000000"/>
                <w:sz w:val="22"/>
                <w:szCs w:val="22"/>
              </w:rPr>
            </w:pPr>
            <w:r>
              <w:rPr>
                <w:color w:val="000000"/>
                <w:sz w:val="22"/>
                <w:szCs w:val="22"/>
              </w:rPr>
              <w:t>9</w:t>
            </w:r>
          </w:p>
        </w:tc>
        <w:tc>
          <w:tcPr>
            <w:tcW w:w="1040" w:type="dxa"/>
            <w:tcBorders>
              <w:top w:val="nil"/>
              <w:left w:val="nil"/>
              <w:bottom w:val="single" w:sz="4" w:space="0" w:color="auto"/>
              <w:right w:val="single" w:sz="4" w:space="0" w:color="auto"/>
            </w:tcBorders>
            <w:shd w:val="clear" w:color="auto" w:fill="auto"/>
            <w:noWrap/>
            <w:vAlign w:val="bottom"/>
            <w:hideMark/>
          </w:tcPr>
          <w:p w14:paraId="072DB8F5" w14:textId="77777777" w:rsidR="00B44854" w:rsidRDefault="00B44854" w:rsidP="00B44854">
            <w:pPr>
              <w:jc w:val="right"/>
              <w:rPr>
                <w:color w:val="000000"/>
                <w:sz w:val="22"/>
                <w:szCs w:val="22"/>
              </w:rPr>
            </w:pPr>
            <w:r>
              <w:rPr>
                <w:color w:val="000000"/>
                <w:sz w:val="22"/>
                <w:szCs w:val="22"/>
              </w:rPr>
              <w:t>3</w:t>
            </w:r>
          </w:p>
        </w:tc>
        <w:tc>
          <w:tcPr>
            <w:tcW w:w="1040" w:type="dxa"/>
            <w:tcBorders>
              <w:top w:val="nil"/>
              <w:left w:val="nil"/>
              <w:bottom w:val="single" w:sz="4" w:space="0" w:color="auto"/>
              <w:right w:val="single" w:sz="4" w:space="0" w:color="auto"/>
            </w:tcBorders>
            <w:shd w:val="clear" w:color="auto" w:fill="auto"/>
            <w:noWrap/>
            <w:vAlign w:val="bottom"/>
            <w:hideMark/>
          </w:tcPr>
          <w:p w14:paraId="001D3CDD" w14:textId="77777777" w:rsidR="00B44854" w:rsidRDefault="00B44854" w:rsidP="00B44854">
            <w:pPr>
              <w:jc w:val="right"/>
              <w:rPr>
                <w:b/>
                <w:bCs/>
                <w:color w:val="000000"/>
                <w:sz w:val="22"/>
                <w:szCs w:val="22"/>
              </w:rPr>
            </w:pPr>
            <w:r>
              <w:rPr>
                <w:b/>
                <w:bCs/>
                <w:color w:val="000000"/>
                <w:sz w:val="22"/>
                <w:szCs w:val="22"/>
              </w:rPr>
              <w:t>114</w:t>
            </w:r>
          </w:p>
        </w:tc>
      </w:tr>
      <w:tr w:rsidR="00B44854" w14:paraId="169C2CFE" w14:textId="77777777" w:rsidTr="00070A16">
        <w:trPr>
          <w:trHeight w:val="280"/>
        </w:trPr>
        <w:tc>
          <w:tcPr>
            <w:tcW w:w="11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0688A7" w14:textId="77777777" w:rsidR="00B44854" w:rsidRDefault="00B44854" w:rsidP="00B44854">
            <w:pPr>
              <w:jc w:val="center"/>
              <w:rPr>
                <w:color w:val="000000"/>
                <w:sz w:val="22"/>
                <w:szCs w:val="22"/>
              </w:rPr>
            </w:pPr>
            <w:r>
              <w:rPr>
                <w:color w:val="000000"/>
                <w:sz w:val="22"/>
                <w:szCs w:val="22"/>
              </w:rPr>
              <w:t>Thanh Mỹ</w:t>
            </w:r>
          </w:p>
        </w:tc>
        <w:tc>
          <w:tcPr>
            <w:tcW w:w="1232" w:type="dxa"/>
            <w:tcBorders>
              <w:top w:val="nil"/>
              <w:left w:val="nil"/>
              <w:bottom w:val="single" w:sz="4" w:space="0" w:color="auto"/>
              <w:right w:val="single" w:sz="4" w:space="0" w:color="auto"/>
            </w:tcBorders>
            <w:shd w:val="clear" w:color="auto" w:fill="auto"/>
            <w:noWrap/>
            <w:vAlign w:val="bottom"/>
            <w:hideMark/>
          </w:tcPr>
          <w:p w14:paraId="4AB52F2E" w14:textId="77777777" w:rsidR="00B44854" w:rsidRDefault="00B44854" w:rsidP="00B44854">
            <w:pPr>
              <w:rPr>
                <w:color w:val="000000"/>
                <w:sz w:val="22"/>
                <w:szCs w:val="22"/>
              </w:rPr>
            </w:pPr>
            <w:r>
              <w:rPr>
                <w:color w:val="000000"/>
                <w:sz w:val="22"/>
                <w:szCs w:val="22"/>
              </w:rPr>
              <w:t>Diện tích</w:t>
            </w:r>
          </w:p>
        </w:tc>
        <w:tc>
          <w:tcPr>
            <w:tcW w:w="759" w:type="dxa"/>
            <w:tcBorders>
              <w:top w:val="nil"/>
              <w:left w:val="nil"/>
              <w:bottom w:val="single" w:sz="4" w:space="0" w:color="auto"/>
              <w:right w:val="single" w:sz="4" w:space="0" w:color="auto"/>
            </w:tcBorders>
            <w:shd w:val="clear" w:color="auto" w:fill="auto"/>
            <w:noWrap/>
            <w:vAlign w:val="bottom"/>
            <w:hideMark/>
          </w:tcPr>
          <w:p w14:paraId="23DFE09D" w14:textId="77777777" w:rsidR="00B44854" w:rsidRDefault="00B44854" w:rsidP="00B44854">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5EB8A5E6" w14:textId="77777777" w:rsidR="00B44854" w:rsidRDefault="00B44854" w:rsidP="00B44854">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CC1519A" w14:textId="77777777" w:rsidR="00B44854" w:rsidRDefault="00B44854" w:rsidP="00B44854">
            <w:pPr>
              <w:jc w:val="right"/>
              <w:rPr>
                <w:color w:val="000000"/>
                <w:sz w:val="22"/>
                <w:szCs w:val="22"/>
              </w:rPr>
            </w:pPr>
            <w:r>
              <w:rPr>
                <w:color w:val="000000"/>
                <w:sz w:val="22"/>
                <w:szCs w:val="22"/>
              </w:rPr>
              <w:t>0.45</w:t>
            </w:r>
          </w:p>
        </w:tc>
        <w:tc>
          <w:tcPr>
            <w:tcW w:w="850" w:type="dxa"/>
            <w:tcBorders>
              <w:top w:val="nil"/>
              <w:left w:val="nil"/>
              <w:bottom w:val="single" w:sz="4" w:space="0" w:color="auto"/>
              <w:right w:val="single" w:sz="4" w:space="0" w:color="auto"/>
            </w:tcBorders>
            <w:shd w:val="clear" w:color="auto" w:fill="auto"/>
            <w:noWrap/>
            <w:vAlign w:val="bottom"/>
            <w:hideMark/>
          </w:tcPr>
          <w:p w14:paraId="4F64741C" w14:textId="77777777" w:rsidR="00B44854" w:rsidRDefault="00B44854" w:rsidP="00B44854">
            <w:pPr>
              <w:jc w:val="right"/>
              <w:rPr>
                <w:color w:val="000000"/>
                <w:sz w:val="22"/>
                <w:szCs w:val="22"/>
              </w:rPr>
            </w:pPr>
            <w:r>
              <w:rPr>
                <w:color w:val="000000"/>
                <w:sz w:val="22"/>
                <w:szCs w:val="22"/>
              </w:rPr>
              <w:t>1.58</w:t>
            </w:r>
          </w:p>
        </w:tc>
        <w:tc>
          <w:tcPr>
            <w:tcW w:w="851" w:type="dxa"/>
            <w:tcBorders>
              <w:top w:val="nil"/>
              <w:left w:val="nil"/>
              <w:bottom w:val="single" w:sz="4" w:space="0" w:color="auto"/>
              <w:right w:val="single" w:sz="4" w:space="0" w:color="auto"/>
            </w:tcBorders>
            <w:shd w:val="clear" w:color="auto" w:fill="auto"/>
            <w:noWrap/>
            <w:vAlign w:val="bottom"/>
            <w:hideMark/>
          </w:tcPr>
          <w:p w14:paraId="5BC7370E" w14:textId="77777777" w:rsidR="00B44854" w:rsidRDefault="00B44854" w:rsidP="00B44854">
            <w:pPr>
              <w:jc w:val="right"/>
              <w:rPr>
                <w:color w:val="000000"/>
                <w:sz w:val="22"/>
                <w:szCs w:val="22"/>
              </w:rPr>
            </w:pPr>
            <w:r>
              <w:rPr>
                <w:color w:val="000000"/>
                <w:sz w:val="22"/>
                <w:szCs w:val="22"/>
              </w:rPr>
              <w:t>3.42</w:t>
            </w:r>
          </w:p>
        </w:tc>
        <w:tc>
          <w:tcPr>
            <w:tcW w:w="850" w:type="dxa"/>
            <w:tcBorders>
              <w:top w:val="nil"/>
              <w:left w:val="nil"/>
              <w:bottom w:val="single" w:sz="4" w:space="0" w:color="auto"/>
              <w:right w:val="single" w:sz="4" w:space="0" w:color="auto"/>
            </w:tcBorders>
            <w:shd w:val="clear" w:color="auto" w:fill="auto"/>
            <w:noWrap/>
            <w:vAlign w:val="bottom"/>
            <w:hideMark/>
          </w:tcPr>
          <w:p w14:paraId="0497E89C" w14:textId="77777777" w:rsidR="00B44854" w:rsidRDefault="00B44854" w:rsidP="00B44854">
            <w:pPr>
              <w:jc w:val="right"/>
              <w:rPr>
                <w:color w:val="000000"/>
                <w:sz w:val="22"/>
                <w:szCs w:val="22"/>
              </w:rPr>
            </w:pPr>
            <w:r>
              <w:rPr>
                <w:color w:val="000000"/>
                <w:sz w:val="22"/>
                <w:szCs w:val="22"/>
              </w:rPr>
              <w:t>5.09</w:t>
            </w:r>
          </w:p>
        </w:tc>
        <w:tc>
          <w:tcPr>
            <w:tcW w:w="1040" w:type="dxa"/>
            <w:tcBorders>
              <w:top w:val="nil"/>
              <w:left w:val="nil"/>
              <w:bottom w:val="single" w:sz="4" w:space="0" w:color="auto"/>
              <w:right w:val="single" w:sz="4" w:space="0" w:color="auto"/>
            </w:tcBorders>
            <w:shd w:val="clear" w:color="auto" w:fill="auto"/>
            <w:noWrap/>
            <w:vAlign w:val="bottom"/>
            <w:hideMark/>
          </w:tcPr>
          <w:p w14:paraId="52C357F3" w14:textId="77777777" w:rsidR="00B44854" w:rsidRDefault="00B44854" w:rsidP="00B44854">
            <w:pPr>
              <w:jc w:val="right"/>
              <w:rPr>
                <w:color w:val="000000"/>
                <w:sz w:val="22"/>
                <w:szCs w:val="22"/>
              </w:rPr>
            </w:pPr>
            <w:r>
              <w:rPr>
                <w:color w:val="000000"/>
                <w:sz w:val="22"/>
                <w:szCs w:val="22"/>
              </w:rPr>
              <w:t>2.44</w:t>
            </w:r>
          </w:p>
        </w:tc>
        <w:tc>
          <w:tcPr>
            <w:tcW w:w="1040" w:type="dxa"/>
            <w:tcBorders>
              <w:top w:val="nil"/>
              <w:left w:val="nil"/>
              <w:bottom w:val="single" w:sz="4" w:space="0" w:color="auto"/>
              <w:right w:val="single" w:sz="4" w:space="0" w:color="auto"/>
            </w:tcBorders>
            <w:shd w:val="clear" w:color="auto" w:fill="auto"/>
            <w:noWrap/>
            <w:vAlign w:val="bottom"/>
            <w:hideMark/>
          </w:tcPr>
          <w:p w14:paraId="2B11F6B8" w14:textId="77777777" w:rsidR="00B44854" w:rsidRDefault="00B44854" w:rsidP="00B44854">
            <w:pPr>
              <w:jc w:val="right"/>
              <w:rPr>
                <w:color w:val="000000"/>
                <w:sz w:val="22"/>
                <w:szCs w:val="22"/>
              </w:rPr>
            </w:pPr>
            <w:r>
              <w:rPr>
                <w:color w:val="000000"/>
                <w:sz w:val="22"/>
                <w:szCs w:val="22"/>
              </w:rPr>
              <w:t>1.61</w:t>
            </w:r>
          </w:p>
        </w:tc>
        <w:tc>
          <w:tcPr>
            <w:tcW w:w="1040" w:type="dxa"/>
            <w:tcBorders>
              <w:top w:val="nil"/>
              <w:left w:val="nil"/>
              <w:bottom w:val="single" w:sz="4" w:space="0" w:color="auto"/>
              <w:right w:val="single" w:sz="4" w:space="0" w:color="auto"/>
            </w:tcBorders>
            <w:shd w:val="clear" w:color="auto" w:fill="auto"/>
            <w:noWrap/>
            <w:vAlign w:val="bottom"/>
            <w:hideMark/>
          </w:tcPr>
          <w:p w14:paraId="6B32CAD5" w14:textId="77777777" w:rsidR="00B44854" w:rsidRDefault="00B44854" w:rsidP="00B44854">
            <w:pPr>
              <w:jc w:val="right"/>
              <w:rPr>
                <w:b/>
                <w:bCs/>
                <w:color w:val="000000"/>
                <w:sz w:val="22"/>
                <w:szCs w:val="22"/>
              </w:rPr>
            </w:pPr>
            <w:r>
              <w:rPr>
                <w:b/>
                <w:bCs/>
                <w:color w:val="000000"/>
                <w:sz w:val="22"/>
                <w:szCs w:val="22"/>
              </w:rPr>
              <w:t>14.59</w:t>
            </w:r>
          </w:p>
        </w:tc>
      </w:tr>
      <w:tr w:rsidR="00B44854" w14:paraId="4383485E" w14:textId="77777777" w:rsidTr="00070A16">
        <w:trPr>
          <w:trHeight w:val="280"/>
        </w:trPr>
        <w:tc>
          <w:tcPr>
            <w:tcW w:w="1173" w:type="dxa"/>
            <w:vMerge/>
            <w:tcBorders>
              <w:top w:val="nil"/>
              <w:left w:val="single" w:sz="4" w:space="0" w:color="auto"/>
              <w:bottom w:val="single" w:sz="4" w:space="0" w:color="000000"/>
              <w:right w:val="single" w:sz="4" w:space="0" w:color="auto"/>
            </w:tcBorders>
            <w:vAlign w:val="center"/>
            <w:hideMark/>
          </w:tcPr>
          <w:p w14:paraId="0076B710" w14:textId="77777777" w:rsidR="00B44854" w:rsidRDefault="00B44854" w:rsidP="00B44854">
            <w:pPr>
              <w:rPr>
                <w:color w:val="000000"/>
                <w:sz w:val="22"/>
                <w:szCs w:val="22"/>
              </w:rPr>
            </w:pPr>
          </w:p>
        </w:tc>
        <w:tc>
          <w:tcPr>
            <w:tcW w:w="1232" w:type="dxa"/>
            <w:tcBorders>
              <w:top w:val="nil"/>
              <w:left w:val="nil"/>
              <w:bottom w:val="single" w:sz="4" w:space="0" w:color="auto"/>
              <w:right w:val="single" w:sz="4" w:space="0" w:color="auto"/>
            </w:tcBorders>
            <w:shd w:val="clear" w:color="auto" w:fill="auto"/>
            <w:noWrap/>
            <w:vAlign w:val="bottom"/>
            <w:hideMark/>
          </w:tcPr>
          <w:p w14:paraId="6559896C" w14:textId="77777777" w:rsidR="00B44854" w:rsidRDefault="00B44854" w:rsidP="00B44854">
            <w:pPr>
              <w:rPr>
                <w:color w:val="000000"/>
                <w:sz w:val="22"/>
                <w:szCs w:val="22"/>
              </w:rPr>
            </w:pPr>
            <w:r>
              <w:rPr>
                <w:color w:val="000000"/>
                <w:sz w:val="22"/>
                <w:szCs w:val="22"/>
              </w:rPr>
              <w:t>Số lô</w:t>
            </w:r>
          </w:p>
        </w:tc>
        <w:tc>
          <w:tcPr>
            <w:tcW w:w="759" w:type="dxa"/>
            <w:tcBorders>
              <w:top w:val="nil"/>
              <w:left w:val="nil"/>
              <w:bottom w:val="single" w:sz="4" w:space="0" w:color="auto"/>
              <w:right w:val="single" w:sz="4" w:space="0" w:color="auto"/>
            </w:tcBorders>
            <w:shd w:val="clear" w:color="auto" w:fill="auto"/>
            <w:noWrap/>
            <w:vAlign w:val="bottom"/>
            <w:hideMark/>
          </w:tcPr>
          <w:p w14:paraId="36F9DF4F" w14:textId="77777777" w:rsidR="00B44854" w:rsidRDefault="00B44854" w:rsidP="00B44854">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AF8AE4B" w14:textId="77777777" w:rsidR="00B44854" w:rsidRDefault="00B44854" w:rsidP="00B44854">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1434FDC" w14:textId="77777777" w:rsidR="00B44854" w:rsidRDefault="00B44854" w:rsidP="00B44854">
            <w:pPr>
              <w:jc w:val="right"/>
              <w:rPr>
                <w:color w:val="000000"/>
                <w:sz w:val="22"/>
                <w:szCs w:val="22"/>
              </w:rPr>
            </w:pPr>
            <w:r>
              <w:rPr>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bottom"/>
            <w:hideMark/>
          </w:tcPr>
          <w:p w14:paraId="2E5B71E1" w14:textId="77777777" w:rsidR="00B44854" w:rsidRDefault="00B44854" w:rsidP="00B44854">
            <w:pPr>
              <w:jc w:val="right"/>
              <w:rPr>
                <w:color w:val="000000"/>
                <w:sz w:val="22"/>
                <w:szCs w:val="22"/>
              </w:rPr>
            </w:pPr>
            <w:r>
              <w:rPr>
                <w:color w:val="000000"/>
                <w:sz w:val="22"/>
                <w:szCs w:val="22"/>
              </w:rPr>
              <w:t>20</w:t>
            </w:r>
          </w:p>
        </w:tc>
        <w:tc>
          <w:tcPr>
            <w:tcW w:w="851" w:type="dxa"/>
            <w:tcBorders>
              <w:top w:val="nil"/>
              <w:left w:val="nil"/>
              <w:bottom w:val="single" w:sz="4" w:space="0" w:color="auto"/>
              <w:right w:val="single" w:sz="4" w:space="0" w:color="auto"/>
            </w:tcBorders>
            <w:shd w:val="clear" w:color="auto" w:fill="auto"/>
            <w:noWrap/>
            <w:vAlign w:val="bottom"/>
            <w:hideMark/>
          </w:tcPr>
          <w:p w14:paraId="052C9F1B" w14:textId="77777777" w:rsidR="00B44854" w:rsidRDefault="00B44854" w:rsidP="00B44854">
            <w:pPr>
              <w:jc w:val="right"/>
              <w:rPr>
                <w:color w:val="000000"/>
                <w:sz w:val="22"/>
                <w:szCs w:val="22"/>
              </w:rPr>
            </w:pPr>
            <w:r>
              <w:rPr>
                <w:color w:val="000000"/>
                <w:sz w:val="22"/>
                <w:szCs w:val="22"/>
              </w:rPr>
              <w:t>39</w:t>
            </w:r>
          </w:p>
        </w:tc>
        <w:tc>
          <w:tcPr>
            <w:tcW w:w="850" w:type="dxa"/>
            <w:tcBorders>
              <w:top w:val="nil"/>
              <w:left w:val="nil"/>
              <w:bottom w:val="single" w:sz="4" w:space="0" w:color="auto"/>
              <w:right w:val="single" w:sz="4" w:space="0" w:color="auto"/>
            </w:tcBorders>
            <w:shd w:val="clear" w:color="auto" w:fill="auto"/>
            <w:noWrap/>
            <w:vAlign w:val="bottom"/>
            <w:hideMark/>
          </w:tcPr>
          <w:p w14:paraId="1BE08489" w14:textId="77777777" w:rsidR="00B44854" w:rsidRDefault="00B44854" w:rsidP="00B44854">
            <w:pPr>
              <w:jc w:val="right"/>
              <w:rPr>
                <w:color w:val="000000"/>
                <w:sz w:val="22"/>
                <w:szCs w:val="22"/>
              </w:rPr>
            </w:pPr>
            <w:r>
              <w:rPr>
                <w:color w:val="000000"/>
                <w:sz w:val="22"/>
                <w:szCs w:val="22"/>
              </w:rPr>
              <w:t>69</w:t>
            </w:r>
          </w:p>
        </w:tc>
        <w:tc>
          <w:tcPr>
            <w:tcW w:w="1040" w:type="dxa"/>
            <w:tcBorders>
              <w:top w:val="nil"/>
              <w:left w:val="nil"/>
              <w:bottom w:val="single" w:sz="4" w:space="0" w:color="auto"/>
              <w:right w:val="single" w:sz="4" w:space="0" w:color="auto"/>
            </w:tcBorders>
            <w:shd w:val="clear" w:color="auto" w:fill="auto"/>
            <w:noWrap/>
            <w:vAlign w:val="bottom"/>
            <w:hideMark/>
          </w:tcPr>
          <w:p w14:paraId="0F493851" w14:textId="77777777" w:rsidR="00B44854" w:rsidRDefault="00B44854" w:rsidP="00B44854">
            <w:pPr>
              <w:jc w:val="right"/>
              <w:rPr>
                <w:color w:val="000000"/>
                <w:sz w:val="22"/>
                <w:szCs w:val="22"/>
              </w:rPr>
            </w:pPr>
            <w:r>
              <w:rPr>
                <w:color w:val="000000"/>
                <w:sz w:val="22"/>
                <w:szCs w:val="22"/>
              </w:rPr>
              <w:t>31</w:t>
            </w:r>
          </w:p>
        </w:tc>
        <w:tc>
          <w:tcPr>
            <w:tcW w:w="1040" w:type="dxa"/>
            <w:tcBorders>
              <w:top w:val="nil"/>
              <w:left w:val="nil"/>
              <w:bottom w:val="single" w:sz="4" w:space="0" w:color="auto"/>
              <w:right w:val="single" w:sz="4" w:space="0" w:color="auto"/>
            </w:tcBorders>
            <w:shd w:val="clear" w:color="auto" w:fill="auto"/>
            <w:noWrap/>
            <w:vAlign w:val="bottom"/>
            <w:hideMark/>
          </w:tcPr>
          <w:p w14:paraId="070225EA" w14:textId="77777777" w:rsidR="00B44854" w:rsidRDefault="00B44854" w:rsidP="00B44854">
            <w:pPr>
              <w:jc w:val="right"/>
              <w:rPr>
                <w:color w:val="000000"/>
                <w:sz w:val="22"/>
                <w:szCs w:val="22"/>
              </w:rPr>
            </w:pPr>
            <w:r>
              <w:rPr>
                <w:color w:val="000000"/>
                <w:sz w:val="22"/>
                <w:szCs w:val="22"/>
              </w:rPr>
              <w:t>29</w:t>
            </w:r>
          </w:p>
        </w:tc>
        <w:tc>
          <w:tcPr>
            <w:tcW w:w="1040" w:type="dxa"/>
            <w:tcBorders>
              <w:top w:val="nil"/>
              <w:left w:val="nil"/>
              <w:bottom w:val="single" w:sz="4" w:space="0" w:color="auto"/>
              <w:right w:val="single" w:sz="4" w:space="0" w:color="auto"/>
            </w:tcBorders>
            <w:shd w:val="clear" w:color="auto" w:fill="auto"/>
            <w:noWrap/>
            <w:vAlign w:val="bottom"/>
            <w:hideMark/>
          </w:tcPr>
          <w:p w14:paraId="7875351B" w14:textId="77777777" w:rsidR="00B44854" w:rsidRDefault="00B44854" w:rsidP="00B44854">
            <w:pPr>
              <w:jc w:val="right"/>
              <w:rPr>
                <w:b/>
                <w:bCs/>
                <w:color w:val="000000"/>
                <w:sz w:val="22"/>
                <w:szCs w:val="22"/>
              </w:rPr>
            </w:pPr>
            <w:r>
              <w:rPr>
                <w:b/>
                <w:bCs/>
                <w:color w:val="000000"/>
                <w:sz w:val="22"/>
                <w:szCs w:val="22"/>
              </w:rPr>
              <w:t>195</w:t>
            </w:r>
          </w:p>
        </w:tc>
      </w:tr>
      <w:tr w:rsidR="00B44854" w14:paraId="24483CFD" w14:textId="77777777" w:rsidTr="00070A16">
        <w:trPr>
          <w:trHeight w:val="280"/>
        </w:trPr>
        <w:tc>
          <w:tcPr>
            <w:tcW w:w="11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7C05DB" w14:textId="77777777" w:rsidR="00B44854" w:rsidRDefault="00B44854" w:rsidP="00B44854">
            <w:pPr>
              <w:jc w:val="center"/>
              <w:rPr>
                <w:color w:val="000000"/>
                <w:sz w:val="22"/>
                <w:szCs w:val="22"/>
              </w:rPr>
            </w:pPr>
            <w:r>
              <w:rPr>
                <w:color w:val="000000"/>
                <w:sz w:val="22"/>
                <w:szCs w:val="22"/>
              </w:rPr>
              <w:t>Thanh Ngọc</w:t>
            </w:r>
          </w:p>
        </w:tc>
        <w:tc>
          <w:tcPr>
            <w:tcW w:w="1232" w:type="dxa"/>
            <w:tcBorders>
              <w:top w:val="nil"/>
              <w:left w:val="nil"/>
              <w:bottom w:val="single" w:sz="4" w:space="0" w:color="auto"/>
              <w:right w:val="single" w:sz="4" w:space="0" w:color="auto"/>
            </w:tcBorders>
            <w:shd w:val="clear" w:color="auto" w:fill="auto"/>
            <w:noWrap/>
            <w:vAlign w:val="bottom"/>
            <w:hideMark/>
          </w:tcPr>
          <w:p w14:paraId="16F975E2" w14:textId="77777777" w:rsidR="00B44854" w:rsidRDefault="00B44854" w:rsidP="00B44854">
            <w:pPr>
              <w:rPr>
                <w:color w:val="000000"/>
                <w:sz w:val="22"/>
                <w:szCs w:val="22"/>
              </w:rPr>
            </w:pPr>
            <w:r>
              <w:rPr>
                <w:color w:val="000000"/>
                <w:sz w:val="22"/>
                <w:szCs w:val="22"/>
              </w:rPr>
              <w:t>Diện tích</w:t>
            </w:r>
          </w:p>
        </w:tc>
        <w:tc>
          <w:tcPr>
            <w:tcW w:w="759" w:type="dxa"/>
            <w:tcBorders>
              <w:top w:val="nil"/>
              <w:left w:val="nil"/>
              <w:bottom w:val="single" w:sz="4" w:space="0" w:color="auto"/>
              <w:right w:val="single" w:sz="4" w:space="0" w:color="auto"/>
            </w:tcBorders>
            <w:shd w:val="clear" w:color="auto" w:fill="auto"/>
            <w:noWrap/>
            <w:vAlign w:val="bottom"/>
            <w:hideMark/>
          </w:tcPr>
          <w:p w14:paraId="7B2C11F9" w14:textId="77777777" w:rsidR="00B44854" w:rsidRDefault="00B44854" w:rsidP="00B44854">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4BA8A78" w14:textId="77777777" w:rsidR="00B44854" w:rsidRDefault="00B44854" w:rsidP="00B44854">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35F181A" w14:textId="77777777" w:rsidR="00B44854" w:rsidRDefault="00B44854" w:rsidP="00B44854">
            <w:pPr>
              <w:rPr>
                <w:color w:val="000000"/>
                <w:sz w:val="22"/>
                <w:szCs w:val="22"/>
              </w:rPr>
            </w:pPr>
            <w:r>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22C769C" w14:textId="77777777" w:rsidR="00B44854" w:rsidRDefault="00B44854" w:rsidP="00B44854">
            <w:pPr>
              <w:jc w:val="right"/>
              <w:rPr>
                <w:color w:val="000000"/>
                <w:sz w:val="22"/>
                <w:szCs w:val="22"/>
              </w:rPr>
            </w:pPr>
            <w:r>
              <w:rPr>
                <w:color w:val="000000"/>
                <w:sz w:val="22"/>
                <w:szCs w:val="22"/>
              </w:rPr>
              <w:t>0.49</w:t>
            </w:r>
          </w:p>
        </w:tc>
        <w:tc>
          <w:tcPr>
            <w:tcW w:w="851" w:type="dxa"/>
            <w:tcBorders>
              <w:top w:val="nil"/>
              <w:left w:val="nil"/>
              <w:bottom w:val="single" w:sz="4" w:space="0" w:color="auto"/>
              <w:right w:val="single" w:sz="4" w:space="0" w:color="auto"/>
            </w:tcBorders>
            <w:shd w:val="clear" w:color="auto" w:fill="auto"/>
            <w:noWrap/>
            <w:vAlign w:val="bottom"/>
            <w:hideMark/>
          </w:tcPr>
          <w:p w14:paraId="0ECF1E5C" w14:textId="77777777" w:rsidR="00B44854" w:rsidRDefault="00B44854" w:rsidP="00B44854">
            <w:pPr>
              <w:jc w:val="right"/>
              <w:rPr>
                <w:color w:val="000000"/>
                <w:sz w:val="22"/>
                <w:szCs w:val="22"/>
              </w:rPr>
            </w:pPr>
            <w:r>
              <w:rPr>
                <w:color w:val="000000"/>
                <w:sz w:val="22"/>
                <w:szCs w:val="22"/>
              </w:rPr>
              <w:t>0.76</w:t>
            </w:r>
          </w:p>
        </w:tc>
        <w:tc>
          <w:tcPr>
            <w:tcW w:w="850" w:type="dxa"/>
            <w:tcBorders>
              <w:top w:val="nil"/>
              <w:left w:val="nil"/>
              <w:bottom w:val="single" w:sz="4" w:space="0" w:color="auto"/>
              <w:right w:val="single" w:sz="4" w:space="0" w:color="auto"/>
            </w:tcBorders>
            <w:shd w:val="clear" w:color="auto" w:fill="auto"/>
            <w:noWrap/>
            <w:vAlign w:val="bottom"/>
            <w:hideMark/>
          </w:tcPr>
          <w:p w14:paraId="3ACC612D" w14:textId="77777777" w:rsidR="00B44854" w:rsidRDefault="00B44854" w:rsidP="00B44854">
            <w:pPr>
              <w:jc w:val="right"/>
              <w:rPr>
                <w:color w:val="000000"/>
                <w:sz w:val="22"/>
                <w:szCs w:val="22"/>
              </w:rPr>
            </w:pPr>
            <w:r>
              <w:rPr>
                <w:color w:val="000000"/>
                <w:sz w:val="22"/>
                <w:szCs w:val="22"/>
              </w:rPr>
              <w:t>0.49</w:t>
            </w:r>
          </w:p>
        </w:tc>
        <w:tc>
          <w:tcPr>
            <w:tcW w:w="1040" w:type="dxa"/>
            <w:tcBorders>
              <w:top w:val="nil"/>
              <w:left w:val="nil"/>
              <w:bottom w:val="single" w:sz="4" w:space="0" w:color="auto"/>
              <w:right w:val="single" w:sz="4" w:space="0" w:color="auto"/>
            </w:tcBorders>
            <w:shd w:val="clear" w:color="auto" w:fill="auto"/>
            <w:noWrap/>
            <w:vAlign w:val="bottom"/>
            <w:hideMark/>
          </w:tcPr>
          <w:p w14:paraId="4DB8C633" w14:textId="77777777" w:rsidR="00B44854" w:rsidRDefault="00B44854" w:rsidP="00B44854">
            <w:pPr>
              <w:jc w:val="right"/>
              <w:rPr>
                <w:color w:val="000000"/>
                <w:sz w:val="22"/>
                <w:szCs w:val="22"/>
              </w:rPr>
            </w:pPr>
            <w:r>
              <w:rPr>
                <w:color w:val="000000"/>
                <w:sz w:val="22"/>
                <w:szCs w:val="22"/>
              </w:rPr>
              <w:t>0.36</w:t>
            </w:r>
          </w:p>
        </w:tc>
        <w:tc>
          <w:tcPr>
            <w:tcW w:w="1040" w:type="dxa"/>
            <w:tcBorders>
              <w:top w:val="nil"/>
              <w:left w:val="nil"/>
              <w:bottom w:val="single" w:sz="4" w:space="0" w:color="auto"/>
              <w:right w:val="single" w:sz="4" w:space="0" w:color="auto"/>
            </w:tcBorders>
            <w:shd w:val="clear" w:color="auto" w:fill="auto"/>
            <w:noWrap/>
            <w:vAlign w:val="bottom"/>
            <w:hideMark/>
          </w:tcPr>
          <w:p w14:paraId="44987DF9" w14:textId="77777777" w:rsidR="00B44854" w:rsidRDefault="00B44854" w:rsidP="00B44854">
            <w:pPr>
              <w:jc w:val="right"/>
              <w:rPr>
                <w:color w:val="000000"/>
                <w:sz w:val="22"/>
                <w:szCs w:val="22"/>
              </w:rPr>
            </w:pPr>
            <w:r>
              <w:rPr>
                <w:color w:val="000000"/>
                <w:sz w:val="22"/>
                <w:szCs w:val="22"/>
              </w:rPr>
              <w:t>0.13</w:t>
            </w:r>
          </w:p>
        </w:tc>
        <w:tc>
          <w:tcPr>
            <w:tcW w:w="1040" w:type="dxa"/>
            <w:tcBorders>
              <w:top w:val="nil"/>
              <w:left w:val="nil"/>
              <w:bottom w:val="single" w:sz="4" w:space="0" w:color="auto"/>
              <w:right w:val="single" w:sz="4" w:space="0" w:color="auto"/>
            </w:tcBorders>
            <w:shd w:val="clear" w:color="auto" w:fill="auto"/>
            <w:noWrap/>
            <w:vAlign w:val="bottom"/>
            <w:hideMark/>
          </w:tcPr>
          <w:p w14:paraId="2925A56E" w14:textId="77777777" w:rsidR="00B44854" w:rsidRDefault="00B44854" w:rsidP="00B44854">
            <w:pPr>
              <w:jc w:val="right"/>
              <w:rPr>
                <w:b/>
                <w:bCs/>
                <w:color w:val="000000"/>
                <w:sz w:val="22"/>
                <w:szCs w:val="22"/>
              </w:rPr>
            </w:pPr>
            <w:r>
              <w:rPr>
                <w:b/>
                <w:bCs/>
                <w:color w:val="000000"/>
                <w:sz w:val="22"/>
                <w:szCs w:val="22"/>
              </w:rPr>
              <w:t>2.23</w:t>
            </w:r>
          </w:p>
        </w:tc>
      </w:tr>
      <w:tr w:rsidR="00B44854" w14:paraId="5C458652" w14:textId="77777777" w:rsidTr="00070A16">
        <w:trPr>
          <w:trHeight w:val="280"/>
        </w:trPr>
        <w:tc>
          <w:tcPr>
            <w:tcW w:w="1173" w:type="dxa"/>
            <w:vMerge/>
            <w:tcBorders>
              <w:top w:val="nil"/>
              <w:left w:val="single" w:sz="4" w:space="0" w:color="auto"/>
              <w:bottom w:val="single" w:sz="4" w:space="0" w:color="000000"/>
              <w:right w:val="single" w:sz="4" w:space="0" w:color="auto"/>
            </w:tcBorders>
            <w:vAlign w:val="center"/>
            <w:hideMark/>
          </w:tcPr>
          <w:p w14:paraId="02586917" w14:textId="77777777" w:rsidR="00B44854" w:rsidRDefault="00B44854" w:rsidP="00B44854">
            <w:pPr>
              <w:rPr>
                <w:color w:val="000000"/>
                <w:sz w:val="22"/>
                <w:szCs w:val="22"/>
              </w:rPr>
            </w:pPr>
          </w:p>
        </w:tc>
        <w:tc>
          <w:tcPr>
            <w:tcW w:w="1232" w:type="dxa"/>
            <w:tcBorders>
              <w:top w:val="nil"/>
              <w:left w:val="nil"/>
              <w:bottom w:val="single" w:sz="4" w:space="0" w:color="auto"/>
              <w:right w:val="single" w:sz="4" w:space="0" w:color="auto"/>
            </w:tcBorders>
            <w:shd w:val="clear" w:color="auto" w:fill="auto"/>
            <w:noWrap/>
            <w:vAlign w:val="bottom"/>
            <w:hideMark/>
          </w:tcPr>
          <w:p w14:paraId="14C44D28" w14:textId="77777777" w:rsidR="00B44854" w:rsidRDefault="00B44854" w:rsidP="00B44854">
            <w:pPr>
              <w:rPr>
                <w:color w:val="000000"/>
                <w:sz w:val="22"/>
                <w:szCs w:val="22"/>
              </w:rPr>
            </w:pPr>
            <w:r>
              <w:rPr>
                <w:color w:val="000000"/>
                <w:sz w:val="22"/>
                <w:szCs w:val="22"/>
              </w:rPr>
              <w:t>Số lô</w:t>
            </w:r>
          </w:p>
        </w:tc>
        <w:tc>
          <w:tcPr>
            <w:tcW w:w="759" w:type="dxa"/>
            <w:tcBorders>
              <w:top w:val="nil"/>
              <w:left w:val="nil"/>
              <w:bottom w:val="single" w:sz="4" w:space="0" w:color="auto"/>
              <w:right w:val="single" w:sz="4" w:space="0" w:color="auto"/>
            </w:tcBorders>
            <w:shd w:val="clear" w:color="auto" w:fill="auto"/>
            <w:noWrap/>
            <w:vAlign w:val="bottom"/>
            <w:hideMark/>
          </w:tcPr>
          <w:p w14:paraId="49D0BB0B" w14:textId="77777777" w:rsidR="00B44854" w:rsidRDefault="00B44854" w:rsidP="00B44854">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7A478B9" w14:textId="77777777" w:rsidR="00B44854" w:rsidRDefault="00B44854" w:rsidP="00B44854">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BB84858" w14:textId="77777777" w:rsidR="00B44854" w:rsidRDefault="00B44854" w:rsidP="00B44854">
            <w:pPr>
              <w:rPr>
                <w:color w:val="000000"/>
                <w:sz w:val="22"/>
                <w:szCs w:val="22"/>
              </w:rPr>
            </w:pPr>
            <w:r>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7BC2A77" w14:textId="77777777" w:rsidR="00B44854" w:rsidRDefault="00B44854" w:rsidP="00B44854">
            <w:pPr>
              <w:jc w:val="right"/>
              <w:rPr>
                <w:color w:val="000000"/>
                <w:sz w:val="22"/>
                <w:szCs w:val="22"/>
              </w:rPr>
            </w:pPr>
            <w:r>
              <w:rPr>
                <w:color w:val="000000"/>
                <w:sz w:val="22"/>
                <w:szCs w:val="22"/>
              </w:rPr>
              <w:t>8</w:t>
            </w:r>
          </w:p>
        </w:tc>
        <w:tc>
          <w:tcPr>
            <w:tcW w:w="851" w:type="dxa"/>
            <w:tcBorders>
              <w:top w:val="nil"/>
              <w:left w:val="nil"/>
              <w:bottom w:val="single" w:sz="4" w:space="0" w:color="auto"/>
              <w:right w:val="single" w:sz="4" w:space="0" w:color="auto"/>
            </w:tcBorders>
            <w:shd w:val="clear" w:color="auto" w:fill="auto"/>
            <w:noWrap/>
            <w:vAlign w:val="bottom"/>
            <w:hideMark/>
          </w:tcPr>
          <w:p w14:paraId="68B5F08B" w14:textId="77777777" w:rsidR="00B44854" w:rsidRDefault="00B44854" w:rsidP="00B44854">
            <w:pPr>
              <w:jc w:val="right"/>
              <w:rPr>
                <w:color w:val="000000"/>
                <w:sz w:val="22"/>
                <w:szCs w:val="22"/>
              </w:rPr>
            </w:pPr>
            <w:r>
              <w:rPr>
                <w:color w:val="000000"/>
                <w:sz w:val="22"/>
                <w:szCs w:val="22"/>
              </w:rPr>
              <w:t>19</w:t>
            </w:r>
          </w:p>
        </w:tc>
        <w:tc>
          <w:tcPr>
            <w:tcW w:w="850" w:type="dxa"/>
            <w:tcBorders>
              <w:top w:val="nil"/>
              <w:left w:val="nil"/>
              <w:bottom w:val="single" w:sz="4" w:space="0" w:color="auto"/>
              <w:right w:val="single" w:sz="4" w:space="0" w:color="auto"/>
            </w:tcBorders>
            <w:shd w:val="clear" w:color="auto" w:fill="auto"/>
            <w:noWrap/>
            <w:vAlign w:val="bottom"/>
            <w:hideMark/>
          </w:tcPr>
          <w:p w14:paraId="26D9F21E" w14:textId="77777777" w:rsidR="00B44854" w:rsidRDefault="00B44854" w:rsidP="00B44854">
            <w:pPr>
              <w:jc w:val="right"/>
              <w:rPr>
                <w:color w:val="000000"/>
                <w:sz w:val="22"/>
                <w:szCs w:val="22"/>
              </w:rPr>
            </w:pPr>
            <w:r>
              <w:rPr>
                <w:color w:val="000000"/>
                <w:sz w:val="22"/>
                <w:szCs w:val="22"/>
              </w:rPr>
              <w:t>18</w:t>
            </w:r>
          </w:p>
        </w:tc>
        <w:tc>
          <w:tcPr>
            <w:tcW w:w="1040" w:type="dxa"/>
            <w:tcBorders>
              <w:top w:val="nil"/>
              <w:left w:val="nil"/>
              <w:bottom w:val="single" w:sz="4" w:space="0" w:color="auto"/>
              <w:right w:val="single" w:sz="4" w:space="0" w:color="auto"/>
            </w:tcBorders>
            <w:shd w:val="clear" w:color="auto" w:fill="auto"/>
            <w:noWrap/>
            <w:vAlign w:val="bottom"/>
            <w:hideMark/>
          </w:tcPr>
          <w:p w14:paraId="122A38C6" w14:textId="77777777" w:rsidR="00B44854" w:rsidRDefault="00B44854" w:rsidP="00B44854">
            <w:pPr>
              <w:jc w:val="right"/>
              <w:rPr>
                <w:color w:val="000000"/>
                <w:sz w:val="22"/>
                <w:szCs w:val="22"/>
              </w:rPr>
            </w:pPr>
            <w:r>
              <w:rPr>
                <w:color w:val="000000"/>
                <w:sz w:val="22"/>
                <w:szCs w:val="22"/>
              </w:rPr>
              <w:t>9</w:t>
            </w:r>
          </w:p>
        </w:tc>
        <w:tc>
          <w:tcPr>
            <w:tcW w:w="1040" w:type="dxa"/>
            <w:tcBorders>
              <w:top w:val="nil"/>
              <w:left w:val="nil"/>
              <w:bottom w:val="single" w:sz="4" w:space="0" w:color="auto"/>
              <w:right w:val="single" w:sz="4" w:space="0" w:color="auto"/>
            </w:tcBorders>
            <w:shd w:val="clear" w:color="auto" w:fill="auto"/>
            <w:noWrap/>
            <w:vAlign w:val="bottom"/>
            <w:hideMark/>
          </w:tcPr>
          <w:p w14:paraId="78D0CF87" w14:textId="77777777" w:rsidR="00B44854" w:rsidRDefault="00B44854" w:rsidP="00B44854">
            <w:pPr>
              <w:jc w:val="right"/>
              <w:rPr>
                <w:color w:val="000000"/>
                <w:sz w:val="22"/>
                <w:szCs w:val="22"/>
              </w:rPr>
            </w:pPr>
            <w:r>
              <w:rPr>
                <w:color w:val="000000"/>
                <w:sz w:val="22"/>
                <w:szCs w:val="22"/>
              </w:rPr>
              <w:t>2</w:t>
            </w:r>
          </w:p>
        </w:tc>
        <w:tc>
          <w:tcPr>
            <w:tcW w:w="1040" w:type="dxa"/>
            <w:tcBorders>
              <w:top w:val="nil"/>
              <w:left w:val="nil"/>
              <w:bottom w:val="single" w:sz="4" w:space="0" w:color="auto"/>
              <w:right w:val="single" w:sz="4" w:space="0" w:color="auto"/>
            </w:tcBorders>
            <w:shd w:val="clear" w:color="auto" w:fill="auto"/>
            <w:noWrap/>
            <w:vAlign w:val="bottom"/>
            <w:hideMark/>
          </w:tcPr>
          <w:p w14:paraId="7DB678CF" w14:textId="77777777" w:rsidR="00B44854" w:rsidRDefault="00B44854" w:rsidP="00B44854">
            <w:pPr>
              <w:jc w:val="right"/>
              <w:rPr>
                <w:b/>
                <w:bCs/>
                <w:color w:val="000000"/>
                <w:sz w:val="22"/>
                <w:szCs w:val="22"/>
              </w:rPr>
            </w:pPr>
            <w:r>
              <w:rPr>
                <w:b/>
                <w:bCs/>
                <w:color w:val="000000"/>
                <w:sz w:val="22"/>
                <w:szCs w:val="22"/>
              </w:rPr>
              <w:t>56</w:t>
            </w:r>
          </w:p>
        </w:tc>
      </w:tr>
      <w:tr w:rsidR="00B44854" w14:paraId="197C8E5D" w14:textId="77777777" w:rsidTr="00070A16">
        <w:trPr>
          <w:trHeight w:val="280"/>
        </w:trPr>
        <w:tc>
          <w:tcPr>
            <w:tcW w:w="11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3EF1FF" w14:textId="77777777" w:rsidR="00B44854" w:rsidRDefault="00B44854" w:rsidP="00B44854">
            <w:pPr>
              <w:jc w:val="center"/>
              <w:rPr>
                <w:color w:val="000000"/>
                <w:sz w:val="22"/>
                <w:szCs w:val="22"/>
              </w:rPr>
            </w:pPr>
            <w:r>
              <w:rPr>
                <w:color w:val="000000"/>
                <w:sz w:val="22"/>
                <w:szCs w:val="22"/>
              </w:rPr>
              <w:t>Thanh Nho</w:t>
            </w:r>
          </w:p>
        </w:tc>
        <w:tc>
          <w:tcPr>
            <w:tcW w:w="1232" w:type="dxa"/>
            <w:tcBorders>
              <w:top w:val="nil"/>
              <w:left w:val="nil"/>
              <w:bottom w:val="single" w:sz="4" w:space="0" w:color="auto"/>
              <w:right w:val="single" w:sz="4" w:space="0" w:color="auto"/>
            </w:tcBorders>
            <w:shd w:val="clear" w:color="auto" w:fill="auto"/>
            <w:noWrap/>
            <w:vAlign w:val="bottom"/>
            <w:hideMark/>
          </w:tcPr>
          <w:p w14:paraId="73D6A74A" w14:textId="77777777" w:rsidR="00B44854" w:rsidRDefault="00B44854" w:rsidP="00B44854">
            <w:pPr>
              <w:rPr>
                <w:color w:val="000000"/>
                <w:sz w:val="22"/>
                <w:szCs w:val="22"/>
              </w:rPr>
            </w:pPr>
            <w:r>
              <w:rPr>
                <w:color w:val="000000"/>
                <w:sz w:val="22"/>
                <w:szCs w:val="22"/>
              </w:rPr>
              <w:t>Diện tích</w:t>
            </w:r>
          </w:p>
        </w:tc>
        <w:tc>
          <w:tcPr>
            <w:tcW w:w="759" w:type="dxa"/>
            <w:tcBorders>
              <w:top w:val="nil"/>
              <w:left w:val="nil"/>
              <w:bottom w:val="single" w:sz="4" w:space="0" w:color="auto"/>
              <w:right w:val="single" w:sz="4" w:space="0" w:color="auto"/>
            </w:tcBorders>
            <w:shd w:val="clear" w:color="auto" w:fill="auto"/>
            <w:noWrap/>
            <w:vAlign w:val="bottom"/>
            <w:hideMark/>
          </w:tcPr>
          <w:p w14:paraId="0CDCB234" w14:textId="77777777" w:rsidR="00B44854" w:rsidRDefault="00B44854" w:rsidP="00B44854">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9AD3329" w14:textId="77777777" w:rsidR="00B44854" w:rsidRDefault="00B44854" w:rsidP="00B44854">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54905D32" w14:textId="77777777" w:rsidR="00B44854" w:rsidRDefault="00B44854" w:rsidP="00B44854">
            <w:pPr>
              <w:jc w:val="right"/>
              <w:rPr>
                <w:color w:val="000000"/>
                <w:sz w:val="22"/>
                <w:szCs w:val="22"/>
              </w:rPr>
            </w:pPr>
            <w:r>
              <w:rPr>
                <w:color w:val="000000"/>
                <w:sz w:val="22"/>
                <w:szCs w:val="22"/>
              </w:rPr>
              <w:t>0.04</w:t>
            </w:r>
          </w:p>
        </w:tc>
        <w:tc>
          <w:tcPr>
            <w:tcW w:w="850" w:type="dxa"/>
            <w:tcBorders>
              <w:top w:val="nil"/>
              <w:left w:val="nil"/>
              <w:bottom w:val="single" w:sz="4" w:space="0" w:color="auto"/>
              <w:right w:val="single" w:sz="4" w:space="0" w:color="auto"/>
            </w:tcBorders>
            <w:shd w:val="clear" w:color="auto" w:fill="auto"/>
            <w:noWrap/>
            <w:vAlign w:val="bottom"/>
            <w:hideMark/>
          </w:tcPr>
          <w:p w14:paraId="415434EF" w14:textId="77777777" w:rsidR="00B44854" w:rsidRDefault="00B44854" w:rsidP="00B44854">
            <w:pPr>
              <w:jc w:val="right"/>
              <w:rPr>
                <w:color w:val="000000"/>
                <w:sz w:val="22"/>
                <w:szCs w:val="22"/>
              </w:rPr>
            </w:pPr>
            <w:r>
              <w:rPr>
                <w:color w:val="000000"/>
                <w:sz w:val="22"/>
                <w:szCs w:val="22"/>
              </w:rPr>
              <w:t>0.28</w:t>
            </w:r>
          </w:p>
        </w:tc>
        <w:tc>
          <w:tcPr>
            <w:tcW w:w="851" w:type="dxa"/>
            <w:tcBorders>
              <w:top w:val="nil"/>
              <w:left w:val="nil"/>
              <w:bottom w:val="single" w:sz="4" w:space="0" w:color="auto"/>
              <w:right w:val="single" w:sz="4" w:space="0" w:color="auto"/>
            </w:tcBorders>
            <w:shd w:val="clear" w:color="auto" w:fill="auto"/>
            <w:noWrap/>
            <w:vAlign w:val="bottom"/>
            <w:hideMark/>
          </w:tcPr>
          <w:p w14:paraId="567F92A2" w14:textId="77777777" w:rsidR="00B44854" w:rsidRDefault="00B44854" w:rsidP="00B44854">
            <w:pPr>
              <w:rPr>
                <w:color w:val="000000"/>
                <w:sz w:val="22"/>
                <w:szCs w:val="22"/>
              </w:rPr>
            </w:pPr>
            <w:r>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7293A93" w14:textId="77777777" w:rsidR="00B44854" w:rsidRDefault="00B44854" w:rsidP="00B44854">
            <w:pPr>
              <w:rPr>
                <w:color w:val="000000"/>
                <w:sz w:val="22"/>
                <w:szCs w:val="22"/>
              </w:rPr>
            </w:pPr>
            <w:r>
              <w:rPr>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03B8FE8F" w14:textId="77777777" w:rsidR="00B44854" w:rsidRDefault="00B44854" w:rsidP="00B44854">
            <w:pPr>
              <w:jc w:val="right"/>
              <w:rPr>
                <w:color w:val="000000"/>
                <w:sz w:val="22"/>
                <w:szCs w:val="22"/>
              </w:rPr>
            </w:pPr>
            <w:r>
              <w:rPr>
                <w:color w:val="000000"/>
                <w:sz w:val="22"/>
                <w:szCs w:val="22"/>
              </w:rPr>
              <w:t>0.34</w:t>
            </w:r>
          </w:p>
        </w:tc>
        <w:tc>
          <w:tcPr>
            <w:tcW w:w="1040" w:type="dxa"/>
            <w:tcBorders>
              <w:top w:val="nil"/>
              <w:left w:val="nil"/>
              <w:bottom w:val="single" w:sz="4" w:space="0" w:color="auto"/>
              <w:right w:val="single" w:sz="4" w:space="0" w:color="auto"/>
            </w:tcBorders>
            <w:shd w:val="clear" w:color="auto" w:fill="auto"/>
            <w:noWrap/>
            <w:vAlign w:val="bottom"/>
            <w:hideMark/>
          </w:tcPr>
          <w:p w14:paraId="6B0A6FD1" w14:textId="77777777" w:rsidR="00B44854" w:rsidRDefault="00B44854" w:rsidP="00B44854">
            <w:pPr>
              <w:jc w:val="right"/>
              <w:rPr>
                <w:color w:val="000000"/>
                <w:sz w:val="22"/>
                <w:szCs w:val="22"/>
              </w:rPr>
            </w:pPr>
            <w:r>
              <w:rPr>
                <w:color w:val="000000"/>
                <w:sz w:val="22"/>
                <w:szCs w:val="22"/>
              </w:rPr>
              <w:t>0.22</w:t>
            </w:r>
          </w:p>
        </w:tc>
        <w:tc>
          <w:tcPr>
            <w:tcW w:w="1040" w:type="dxa"/>
            <w:tcBorders>
              <w:top w:val="nil"/>
              <w:left w:val="nil"/>
              <w:bottom w:val="single" w:sz="4" w:space="0" w:color="auto"/>
              <w:right w:val="single" w:sz="4" w:space="0" w:color="auto"/>
            </w:tcBorders>
            <w:shd w:val="clear" w:color="auto" w:fill="auto"/>
            <w:noWrap/>
            <w:vAlign w:val="bottom"/>
            <w:hideMark/>
          </w:tcPr>
          <w:p w14:paraId="0A7083CA" w14:textId="77777777" w:rsidR="00B44854" w:rsidRDefault="00B44854" w:rsidP="00B44854">
            <w:pPr>
              <w:jc w:val="right"/>
              <w:rPr>
                <w:b/>
                <w:bCs/>
                <w:color w:val="000000"/>
                <w:sz w:val="22"/>
                <w:szCs w:val="22"/>
              </w:rPr>
            </w:pPr>
            <w:r>
              <w:rPr>
                <w:b/>
                <w:bCs/>
                <w:color w:val="000000"/>
                <w:sz w:val="22"/>
                <w:szCs w:val="22"/>
              </w:rPr>
              <w:t>0.88</w:t>
            </w:r>
          </w:p>
        </w:tc>
      </w:tr>
      <w:tr w:rsidR="00B44854" w14:paraId="4F70FE01" w14:textId="77777777" w:rsidTr="00070A16">
        <w:trPr>
          <w:trHeight w:val="280"/>
        </w:trPr>
        <w:tc>
          <w:tcPr>
            <w:tcW w:w="1173" w:type="dxa"/>
            <w:vMerge/>
            <w:tcBorders>
              <w:top w:val="nil"/>
              <w:left w:val="single" w:sz="4" w:space="0" w:color="auto"/>
              <w:bottom w:val="single" w:sz="4" w:space="0" w:color="000000"/>
              <w:right w:val="single" w:sz="4" w:space="0" w:color="auto"/>
            </w:tcBorders>
            <w:vAlign w:val="center"/>
            <w:hideMark/>
          </w:tcPr>
          <w:p w14:paraId="5A6E3F2E" w14:textId="77777777" w:rsidR="00B44854" w:rsidRDefault="00B44854" w:rsidP="00B44854">
            <w:pPr>
              <w:rPr>
                <w:color w:val="000000"/>
                <w:sz w:val="22"/>
                <w:szCs w:val="22"/>
              </w:rPr>
            </w:pPr>
          </w:p>
        </w:tc>
        <w:tc>
          <w:tcPr>
            <w:tcW w:w="1232" w:type="dxa"/>
            <w:tcBorders>
              <w:top w:val="nil"/>
              <w:left w:val="nil"/>
              <w:bottom w:val="single" w:sz="4" w:space="0" w:color="auto"/>
              <w:right w:val="single" w:sz="4" w:space="0" w:color="auto"/>
            </w:tcBorders>
            <w:shd w:val="clear" w:color="auto" w:fill="auto"/>
            <w:noWrap/>
            <w:vAlign w:val="bottom"/>
            <w:hideMark/>
          </w:tcPr>
          <w:p w14:paraId="527AA6CB" w14:textId="77777777" w:rsidR="00B44854" w:rsidRDefault="00B44854" w:rsidP="00B44854">
            <w:pPr>
              <w:rPr>
                <w:color w:val="000000"/>
                <w:sz w:val="22"/>
                <w:szCs w:val="22"/>
              </w:rPr>
            </w:pPr>
            <w:r>
              <w:rPr>
                <w:color w:val="000000"/>
                <w:sz w:val="22"/>
                <w:szCs w:val="22"/>
              </w:rPr>
              <w:t>Số lô</w:t>
            </w:r>
          </w:p>
        </w:tc>
        <w:tc>
          <w:tcPr>
            <w:tcW w:w="759" w:type="dxa"/>
            <w:tcBorders>
              <w:top w:val="nil"/>
              <w:left w:val="nil"/>
              <w:bottom w:val="single" w:sz="4" w:space="0" w:color="auto"/>
              <w:right w:val="single" w:sz="4" w:space="0" w:color="auto"/>
            </w:tcBorders>
            <w:shd w:val="clear" w:color="auto" w:fill="auto"/>
            <w:noWrap/>
            <w:vAlign w:val="bottom"/>
            <w:hideMark/>
          </w:tcPr>
          <w:p w14:paraId="465DA6D7" w14:textId="77777777" w:rsidR="00B44854" w:rsidRDefault="00B44854" w:rsidP="00B44854">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1D671EE" w14:textId="77777777" w:rsidR="00B44854" w:rsidRDefault="00B44854" w:rsidP="00B44854">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ADD798C" w14:textId="77777777" w:rsidR="00B44854" w:rsidRDefault="00B44854" w:rsidP="00B44854">
            <w:pPr>
              <w:jc w:val="right"/>
              <w:rPr>
                <w:color w:val="000000"/>
                <w:sz w:val="22"/>
                <w:szCs w:val="22"/>
              </w:rPr>
            </w:pPr>
            <w:r>
              <w:rPr>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bottom"/>
            <w:hideMark/>
          </w:tcPr>
          <w:p w14:paraId="4D8CD1A4" w14:textId="77777777" w:rsidR="00B44854" w:rsidRDefault="00B44854" w:rsidP="00B44854">
            <w:pPr>
              <w:jc w:val="right"/>
              <w:rPr>
                <w:color w:val="000000"/>
                <w:sz w:val="22"/>
                <w:szCs w:val="22"/>
              </w:rPr>
            </w:pPr>
            <w:r>
              <w:rPr>
                <w:color w:val="000000"/>
                <w:sz w:val="22"/>
                <w:szCs w:val="22"/>
              </w:rPr>
              <w:t>4</w:t>
            </w:r>
          </w:p>
        </w:tc>
        <w:tc>
          <w:tcPr>
            <w:tcW w:w="851" w:type="dxa"/>
            <w:tcBorders>
              <w:top w:val="nil"/>
              <w:left w:val="nil"/>
              <w:bottom w:val="single" w:sz="4" w:space="0" w:color="auto"/>
              <w:right w:val="single" w:sz="4" w:space="0" w:color="auto"/>
            </w:tcBorders>
            <w:shd w:val="clear" w:color="auto" w:fill="auto"/>
            <w:noWrap/>
            <w:vAlign w:val="bottom"/>
            <w:hideMark/>
          </w:tcPr>
          <w:p w14:paraId="2E535C11" w14:textId="77777777" w:rsidR="00B44854" w:rsidRDefault="00B44854" w:rsidP="00B44854">
            <w:pPr>
              <w:rPr>
                <w:color w:val="000000"/>
                <w:sz w:val="22"/>
                <w:szCs w:val="22"/>
              </w:rPr>
            </w:pPr>
            <w:r>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EFFC9B2" w14:textId="77777777" w:rsidR="00B44854" w:rsidRDefault="00B44854" w:rsidP="00B44854">
            <w:pPr>
              <w:rPr>
                <w:color w:val="000000"/>
                <w:sz w:val="22"/>
                <w:szCs w:val="22"/>
              </w:rPr>
            </w:pPr>
            <w:r>
              <w:rPr>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45E9A37B" w14:textId="77777777" w:rsidR="00B44854" w:rsidRDefault="00B44854" w:rsidP="00B44854">
            <w:pPr>
              <w:jc w:val="right"/>
              <w:rPr>
                <w:color w:val="000000"/>
                <w:sz w:val="22"/>
                <w:szCs w:val="22"/>
              </w:rPr>
            </w:pPr>
            <w:r>
              <w:rPr>
                <w:color w:val="000000"/>
                <w:sz w:val="22"/>
                <w:szCs w:val="22"/>
              </w:rPr>
              <w:t>8</w:t>
            </w:r>
          </w:p>
        </w:tc>
        <w:tc>
          <w:tcPr>
            <w:tcW w:w="1040" w:type="dxa"/>
            <w:tcBorders>
              <w:top w:val="nil"/>
              <w:left w:val="nil"/>
              <w:bottom w:val="single" w:sz="4" w:space="0" w:color="auto"/>
              <w:right w:val="single" w:sz="4" w:space="0" w:color="auto"/>
            </w:tcBorders>
            <w:shd w:val="clear" w:color="auto" w:fill="auto"/>
            <w:noWrap/>
            <w:vAlign w:val="bottom"/>
            <w:hideMark/>
          </w:tcPr>
          <w:p w14:paraId="2F317C27" w14:textId="77777777" w:rsidR="00B44854" w:rsidRDefault="00B44854" w:rsidP="00B44854">
            <w:pPr>
              <w:jc w:val="right"/>
              <w:rPr>
                <w:color w:val="000000"/>
                <w:sz w:val="22"/>
                <w:szCs w:val="22"/>
              </w:rPr>
            </w:pPr>
            <w:r>
              <w:rPr>
                <w:color w:val="000000"/>
                <w:sz w:val="22"/>
                <w:szCs w:val="22"/>
              </w:rPr>
              <w:t>4</w:t>
            </w:r>
          </w:p>
        </w:tc>
        <w:tc>
          <w:tcPr>
            <w:tcW w:w="1040" w:type="dxa"/>
            <w:tcBorders>
              <w:top w:val="nil"/>
              <w:left w:val="nil"/>
              <w:bottom w:val="single" w:sz="4" w:space="0" w:color="auto"/>
              <w:right w:val="single" w:sz="4" w:space="0" w:color="auto"/>
            </w:tcBorders>
            <w:shd w:val="clear" w:color="auto" w:fill="auto"/>
            <w:noWrap/>
            <w:vAlign w:val="bottom"/>
            <w:hideMark/>
          </w:tcPr>
          <w:p w14:paraId="1874AF2D" w14:textId="77777777" w:rsidR="00B44854" w:rsidRDefault="00B44854" w:rsidP="00B44854">
            <w:pPr>
              <w:jc w:val="right"/>
              <w:rPr>
                <w:b/>
                <w:bCs/>
                <w:color w:val="000000"/>
                <w:sz w:val="22"/>
                <w:szCs w:val="22"/>
              </w:rPr>
            </w:pPr>
            <w:r>
              <w:rPr>
                <w:b/>
                <w:bCs/>
                <w:color w:val="000000"/>
                <w:sz w:val="22"/>
                <w:szCs w:val="22"/>
              </w:rPr>
              <w:t>17</w:t>
            </w:r>
          </w:p>
        </w:tc>
      </w:tr>
      <w:tr w:rsidR="00B44854" w14:paraId="1B5F82D3" w14:textId="77777777" w:rsidTr="00070A16">
        <w:trPr>
          <w:trHeight w:val="280"/>
        </w:trPr>
        <w:tc>
          <w:tcPr>
            <w:tcW w:w="11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CD5018" w14:textId="77777777" w:rsidR="00B44854" w:rsidRDefault="00B44854" w:rsidP="00B44854">
            <w:pPr>
              <w:jc w:val="center"/>
              <w:rPr>
                <w:color w:val="000000"/>
                <w:sz w:val="22"/>
                <w:szCs w:val="22"/>
              </w:rPr>
            </w:pPr>
            <w:r>
              <w:rPr>
                <w:color w:val="000000"/>
                <w:sz w:val="22"/>
                <w:szCs w:val="22"/>
              </w:rPr>
              <w:t>Thanh Thịnh</w:t>
            </w:r>
          </w:p>
        </w:tc>
        <w:tc>
          <w:tcPr>
            <w:tcW w:w="1232" w:type="dxa"/>
            <w:tcBorders>
              <w:top w:val="nil"/>
              <w:left w:val="nil"/>
              <w:bottom w:val="single" w:sz="4" w:space="0" w:color="auto"/>
              <w:right w:val="single" w:sz="4" w:space="0" w:color="auto"/>
            </w:tcBorders>
            <w:shd w:val="clear" w:color="auto" w:fill="auto"/>
            <w:noWrap/>
            <w:vAlign w:val="bottom"/>
            <w:hideMark/>
          </w:tcPr>
          <w:p w14:paraId="2B86797E" w14:textId="77777777" w:rsidR="00B44854" w:rsidRDefault="00B44854" w:rsidP="00B44854">
            <w:pPr>
              <w:rPr>
                <w:color w:val="000000"/>
                <w:sz w:val="22"/>
                <w:szCs w:val="22"/>
              </w:rPr>
            </w:pPr>
            <w:r>
              <w:rPr>
                <w:color w:val="000000"/>
                <w:sz w:val="22"/>
                <w:szCs w:val="22"/>
              </w:rPr>
              <w:t>Diện tích</w:t>
            </w:r>
          </w:p>
        </w:tc>
        <w:tc>
          <w:tcPr>
            <w:tcW w:w="759" w:type="dxa"/>
            <w:tcBorders>
              <w:top w:val="nil"/>
              <w:left w:val="nil"/>
              <w:bottom w:val="single" w:sz="4" w:space="0" w:color="auto"/>
              <w:right w:val="single" w:sz="4" w:space="0" w:color="auto"/>
            </w:tcBorders>
            <w:shd w:val="clear" w:color="auto" w:fill="auto"/>
            <w:noWrap/>
            <w:vAlign w:val="bottom"/>
            <w:hideMark/>
          </w:tcPr>
          <w:p w14:paraId="60EFA945" w14:textId="77777777" w:rsidR="00B44854" w:rsidRDefault="00B44854" w:rsidP="00B44854">
            <w:pPr>
              <w:jc w:val="right"/>
              <w:rPr>
                <w:color w:val="000000"/>
                <w:sz w:val="22"/>
                <w:szCs w:val="22"/>
              </w:rPr>
            </w:pPr>
            <w:r>
              <w:rPr>
                <w:color w:val="000000"/>
                <w:sz w:val="22"/>
                <w:szCs w:val="22"/>
              </w:rPr>
              <w:t>0.03</w:t>
            </w:r>
          </w:p>
        </w:tc>
        <w:tc>
          <w:tcPr>
            <w:tcW w:w="709" w:type="dxa"/>
            <w:tcBorders>
              <w:top w:val="nil"/>
              <w:left w:val="nil"/>
              <w:bottom w:val="single" w:sz="4" w:space="0" w:color="auto"/>
              <w:right w:val="single" w:sz="4" w:space="0" w:color="auto"/>
            </w:tcBorders>
            <w:shd w:val="clear" w:color="auto" w:fill="auto"/>
            <w:noWrap/>
            <w:vAlign w:val="bottom"/>
            <w:hideMark/>
          </w:tcPr>
          <w:p w14:paraId="653D9561" w14:textId="77777777" w:rsidR="00B44854" w:rsidRDefault="00B44854" w:rsidP="00B44854">
            <w:pPr>
              <w:jc w:val="right"/>
              <w:rPr>
                <w:color w:val="000000"/>
                <w:sz w:val="22"/>
                <w:szCs w:val="22"/>
              </w:rPr>
            </w:pPr>
            <w:r>
              <w:rPr>
                <w:color w:val="000000"/>
                <w:sz w:val="22"/>
                <w:szCs w:val="22"/>
              </w:rPr>
              <w:t>0.16</w:t>
            </w:r>
          </w:p>
        </w:tc>
        <w:tc>
          <w:tcPr>
            <w:tcW w:w="709" w:type="dxa"/>
            <w:tcBorders>
              <w:top w:val="nil"/>
              <w:left w:val="nil"/>
              <w:bottom w:val="single" w:sz="4" w:space="0" w:color="auto"/>
              <w:right w:val="single" w:sz="4" w:space="0" w:color="auto"/>
            </w:tcBorders>
            <w:shd w:val="clear" w:color="auto" w:fill="auto"/>
            <w:noWrap/>
            <w:vAlign w:val="bottom"/>
            <w:hideMark/>
          </w:tcPr>
          <w:p w14:paraId="069897DD" w14:textId="77777777" w:rsidR="00B44854" w:rsidRDefault="00B44854" w:rsidP="00B44854">
            <w:pPr>
              <w:jc w:val="right"/>
              <w:rPr>
                <w:color w:val="000000"/>
                <w:sz w:val="22"/>
                <w:szCs w:val="22"/>
              </w:rPr>
            </w:pPr>
            <w:r>
              <w:rPr>
                <w:color w:val="000000"/>
                <w:sz w:val="22"/>
                <w:szCs w:val="22"/>
              </w:rPr>
              <w:t>0.08</w:t>
            </w:r>
          </w:p>
        </w:tc>
        <w:tc>
          <w:tcPr>
            <w:tcW w:w="850" w:type="dxa"/>
            <w:tcBorders>
              <w:top w:val="nil"/>
              <w:left w:val="nil"/>
              <w:bottom w:val="single" w:sz="4" w:space="0" w:color="auto"/>
              <w:right w:val="single" w:sz="4" w:space="0" w:color="auto"/>
            </w:tcBorders>
            <w:shd w:val="clear" w:color="auto" w:fill="auto"/>
            <w:noWrap/>
            <w:vAlign w:val="bottom"/>
            <w:hideMark/>
          </w:tcPr>
          <w:p w14:paraId="2706A2CC" w14:textId="77777777" w:rsidR="00B44854" w:rsidRDefault="00B44854" w:rsidP="00B44854">
            <w:pPr>
              <w:jc w:val="right"/>
              <w:rPr>
                <w:color w:val="000000"/>
                <w:sz w:val="22"/>
                <w:szCs w:val="22"/>
              </w:rPr>
            </w:pPr>
            <w:r>
              <w:rPr>
                <w:color w:val="000000"/>
                <w:sz w:val="22"/>
                <w:szCs w:val="22"/>
              </w:rPr>
              <w:t>0.44</w:t>
            </w:r>
          </w:p>
        </w:tc>
        <w:tc>
          <w:tcPr>
            <w:tcW w:w="851" w:type="dxa"/>
            <w:tcBorders>
              <w:top w:val="nil"/>
              <w:left w:val="nil"/>
              <w:bottom w:val="single" w:sz="4" w:space="0" w:color="auto"/>
              <w:right w:val="single" w:sz="4" w:space="0" w:color="auto"/>
            </w:tcBorders>
            <w:shd w:val="clear" w:color="auto" w:fill="auto"/>
            <w:noWrap/>
            <w:vAlign w:val="bottom"/>
            <w:hideMark/>
          </w:tcPr>
          <w:p w14:paraId="44A037B6" w14:textId="77777777" w:rsidR="00B44854" w:rsidRDefault="00B44854" w:rsidP="00B44854">
            <w:pPr>
              <w:jc w:val="right"/>
              <w:rPr>
                <w:color w:val="000000"/>
                <w:sz w:val="22"/>
                <w:szCs w:val="22"/>
              </w:rPr>
            </w:pPr>
            <w:r>
              <w:rPr>
                <w:color w:val="000000"/>
                <w:sz w:val="22"/>
                <w:szCs w:val="22"/>
              </w:rPr>
              <w:t>0.72</w:t>
            </w:r>
          </w:p>
        </w:tc>
        <w:tc>
          <w:tcPr>
            <w:tcW w:w="850" w:type="dxa"/>
            <w:tcBorders>
              <w:top w:val="nil"/>
              <w:left w:val="nil"/>
              <w:bottom w:val="single" w:sz="4" w:space="0" w:color="auto"/>
              <w:right w:val="single" w:sz="4" w:space="0" w:color="auto"/>
            </w:tcBorders>
            <w:shd w:val="clear" w:color="auto" w:fill="auto"/>
            <w:noWrap/>
            <w:vAlign w:val="bottom"/>
            <w:hideMark/>
          </w:tcPr>
          <w:p w14:paraId="51862585" w14:textId="77777777" w:rsidR="00B44854" w:rsidRDefault="00B44854" w:rsidP="00B44854">
            <w:pPr>
              <w:jc w:val="right"/>
              <w:rPr>
                <w:color w:val="000000"/>
                <w:sz w:val="22"/>
                <w:szCs w:val="22"/>
              </w:rPr>
            </w:pPr>
            <w:r>
              <w:rPr>
                <w:color w:val="000000"/>
                <w:sz w:val="22"/>
                <w:szCs w:val="22"/>
              </w:rPr>
              <w:t>0.81</w:t>
            </w:r>
          </w:p>
        </w:tc>
        <w:tc>
          <w:tcPr>
            <w:tcW w:w="1040" w:type="dxa"/>
            <w:tcBorders>
              <w:top w:val="nil"/>
              <w:left w:val="nil"/>
              <w:bottom w:val="single" w:sz="4" w:space="0" w:color="auto"/>
              <w:right w:val="single" w:sz="4" w:space="0" w:color="auto"/>
            </w:tcBorders>
            <w:shd w:val="clear" w:color="auto" w:fill="auto"/>
            <w:noWrap/>
            <w:vAlign w:val="bottom"/>
            <w:hideMark/>
          </w:tcPr>
          <w:p w14:paraId="225A4871" w14:textId="77777777" w:rsidR="00B44854" w:rsidRDefault="00B44854" w:rsidP="00B44854">
            <w:pPr>
              <w:jc w:val="right"/>
              <w:rPr>
                <w:color w:val="000000"/>
                <w:sz w:val="22"/>
                <w:szCs w:val="22"/>
              </w:rPr>
            </w:pPr>
            <w:r>
              <w:rPr>
                <w:color w:val="000000"/>
                <w:sz w:val="22"/>
                <w:szCs w:val="22"/>
              </w:rPr>
              <w:t>0.72</w:t>
            </w:r>
          </w:p>
        </w:tc>
        <w:tc>
          <w:tcPr>
            <w:tcW w:w="1040" w:type="dxa"/>
            <w:tcBorders>
              <w:top w:val="nil"/>
              <w:left w:val="nil"/>
              <w:bottom w:val="single" w:sz="4" w:space="0" w:color="auto"/>
              <w:right w:val="single" w:sz="4" w:space="0" w:color="auto"/>
            </w:tcBorders>
            <w:shd w:val="clear" w:color="auto" w:fill="auto"/>
            <w:noWrap/>
            <w:vAlign w:val="bottom"/>
            <w:hideMark/>
          </w:tcPr>
          <w:p w14:paraId="7C99EAD1" w14:textId="77777777" w:rsidR="00B44854" w:rsidRDefault="00B44854" w:rsidP="00B44854">
            <w:pPr>
              <w:jc w:val="right"/>
              <w:rPr>
                <w:color w:val="000000"/>
                <w:sz w:val="22"/>
                <w:szCs w:val="22"/>
              </w:rPr>
            </w:pPr>
            <w:r>
              <w:rPr>
                <w:color w:val="000000"/>
                <w:sz w:val="22"/>
                <w:szCs w:val="22"/>
              </w:rPr>
              <w:t>0.2</w:t>
            </w:r>
          </w:p>
        </w:tc>
        <w:tc>
          <w:tcPr>
            <w:tcW w:w="1040" w:type="dxa"/>
            <w:tcBorders>
              <w:top w:val="nil"/>
              <w:left w:val="nil"/>
              <w:bottom w:val="single" w:sz="4" w:space="0" w:color="auto"/>
              <w:right w:val="single" w:sz="4" w:space="0" w:color="auto"/>
            </w:tcBorders>
            <w:shd w:val="clear" w:color="auto" w:fill="auto"/>
            <w:noWrap/>
            <w:vAlign w:val="bottom"/>
            <w:hideMark/>
          </w:tcPr>
          <w:p w14:paraId="37D256FA" w14:textId="77777777" w:rsidR="00B44854" w:rsidRDefault="00B44854" w:rsidP="00B44854">
            <w:pPr>
              <w:jc w:val="right"/>
              <w:rPr>
                <w:b/>
                <w:bCs/>
                <w:color w:val="000000"/>
                <w:sz w:val="22"/>
                <w:szCs w:val="22"/>
              </w:rPr>
            </w:pPr>
            <w:r>
              <w:rPr>
                <w:b/>
                <w:bCs/>
                <w:color w:val="000000"/>
                <w:sz w:val="22"/>
                <w:szCs w:val="22"/>
              </w:rPr>
              <w:t>3.16</w:t>
            </w:r>
          </w:p>
        </w:tc>
      </w:tr>
      <w:tr w:rsidR="00B44854" w14:paraId="1A39AF53" w14:textId="77777777" w:rsidTr="00070A16">
        <w:trPr>
          <w:trHeight w:val="280"/>
        </w:trPr>
        <w:tc>
          <w:tcPr>
            <w:tcW w:w="1173" w:type="dxa"/>
            <w:vMerge/>
            <w:tcBorders>
              <w:top w:val="nil"/>
              <w:left w:val="single" w:sz="4" w:space="0" w:color="auto"/>
              <w:bottom w:val="single" w:sz="4" w:space="0" w:color="000000"/>
              <w:right w:val="single" w:sz="4" w:space="0" w:color="auto"/>
            </w:tcBorders>
            <w:vAlign w:val="center"/>
            <w:hideMark/>
          </w:tcPr>
          <w:p w14:paraId="3A2A8F80" w14:textId="77777777" w:rsidR="00B44854" w:rsidRDefault="00B44854" w:rsidP="00B44854">
            <w:pPr>
              <w:rPr>
                <w:color w:val="000000"/>
                <w:sz w:val="22"/>
                <w:szCs w:val="22"/>
              </w:rPr>
            </w:pPr>
          </w:p>
        </w:tc>
        <w:tc>
          <w:tcPr>
            <w:tcW w:w="1232" w:type="dxa"/>
            <w:tcBorders>
              <w:top w:val="nil"/>
              <w:left w:val="nil"/>
              <w:bottom w:val="single" w:sz="4" w:space="0" w:color="auto"/>
              <w:right w:val="single" w:sz="4" w:space="0" w:color="auto"/>
            </w:tcBorders>
            <w:shd w:val="clear" w:color="auto" w:fill="auto"/>
            <w:noWrap/>
            <w:vAlign w:val="bottom"/>
            <w:hideMark/>
          </w:tcPr>
          <w:p w14:paraId="0DCFF9D8" w14:textId="77777777" w:rsidR="00B44854" w:rsidRDefault="00B44854" w:rsidP="00B44854">
            <w:pPr>
              <w:rPr>
                <w:color w:val="000000"/>
                <w:sz w:val="22"/>
                <w:szCs w:val="22"/>
              </w:rPr>
            </w:pPr>
            <w:r>
              <w:rPr>
                <w:color w:val="000000"/>
                <w:sz w:val="22"/>
                <w:szCs w:val="22"/>
              </w:rPr>
              <w:t>Số lô</w:t>
            </w:r>
          </w:p>
        </w:tc>
        <w:tc>
          <w:tcPr>
            <w:tcW w:w="759" w:type="dxa"/>
            <w:tcBorders>
              <w:top w:val="nil"/>
              <w:left w:val="nil"/>
              <w:bottom w:val="single" w:sz="4" w:space="0" w:color="auto"/>
              <w:right w:val="single" w:sz="4" w:space="0" w:color="auto"/>
            </w:tcBorders>
            <w:shd w:val="clear" w:color="auto" w:fill="auto"/>
            <w:noWrap/>
            <w:vAlign w:val="bottom"/>
            <w:hideMark/>
          </w:tcPr>
          <w:p w14:paraId="7EB08CDC" w14:textId="77777777" w:rsidR="00B44854" w:rsidRDefault="00B44854" w:rsidP="00B44854">
            <w:pPr>
              <w:jc w:val="right"/>
              <w:rPr>
                <w:color w:val="000000"/>
                <w:sz w:val="22"/>
                <w:szCs w:val="22"/>
              </w:rPr>
            </w:pPr>
            <w:r>
              <w:rPr>
                <w:color w:val="000000"/>
                <w:sz w:val="22"/>
                <w:szCs w:val="22"/>
              </w:rPr>
              <w:t>1</w:t>
            </w:r>
          </w:p>
        </w:tc>
        <w:tc>
          <w:tcPr>
            <w:tcW w:w="709" w:type="dxa"/>
            <w:tcBorders>
              <w:top w:val="nil"/>
              <w:left w:val="nil"/>
              <w:bottom w:val="single" w:sz="4" w:space="0" w:color="auto"/>
              <w:right w:val="single" w:sz="4" w:space="0" w:color="auto"/>
            </w:tcBorders>
            <w:shd w:val="clear" w:color="auto" w:fill="auto"/>
            <w:noWrap/>
            <w:vAlign w:val="bottom"/>
            <w:hideMark/>
          </w:tcPr>
          <w:p w14:paraId="5618D95E" w14:textId="77777777" w:rsidR="00B44854" w:rsidRDefault="00B44854" w:rsidP="00B44854">
            <w:pPr>
              <w:jc w:val="right"/>
              <w:rPr>
                <w:color w:val="000000"/>
                <w:sz w:val="22"/>
                <w:szCs w:val="22"/>
              </w:rPr>
            </w:pPr>
            <w:r>
              <w:rPr>
                <w:color w:val="000000"/>
                <w:sz w:val="22"/>
                <w:szCs w:val="22"/>
              </w:rPr>
              <w:t>3</w:t>
            </w:r>
          </w:p>
        </w:tc>
        <w:tc>
          <w:tcPr>
            <w:tcW w:w="709" w:type="dxa"/>
            <w:tcBorders>
              <w:top w:val="nil"/>
              <w:left w:val="nil"/>
              <w:bottom w:val="single" w:sz="4" w:space="0" w:color="auto"/>
              <w:right w:val="single" w:sz="4" w:space="0" w:color="auto"/>
            </w:tcBorders>
            <w:shd w:val="clear" w:color="auto" w:fill="auto"/>
            <w:noWrap/>
            <w:vAlign w:val="bottom"/>
            <w:hideMark/>
          </w:tcPr>
          <w:p w14:paraId="1257D852" w14:textId="77777777" w:rsidR="00B44854" w:rsidRDefault="00B44854" w:rsidP="00B44854">
            <w:pPr>
              <w:jc w:val="right"/>
              <w:rPr>
                <w:color w:val="000000"/>
                <w:sz w:val="22"/>
                <w:szCs w:val="22"/>
              </w:rPr>
            </w:pPr>
            <w:r>
              <w:rPr>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bottom"/>
            <w:hideMark/>
          </w:tcPr>
          <w:p w14:paraId="4F128E37" w14:textId="77777777" w:rsidR="00B44854" w:rsidRDefault="00B44854" w:rsidP="00B44854">
            <w:pPr>
              <w:jc w:val="right"/>
              <w:rPr>
                <w:color w:val="000000"/>
                <w:sz w:val="22"/>
                <w:szCs w:val="22"/>
              </w:rPr>
            </w:pPr>
            <w:r>
              <w:rPr>
                <w:color w:val="000000"/>
                <w:sz w:val="22"/>
                <w:szCs w:val="22"/>
              </w:rPr>
              <w:t>13</w:t>
            </w:r>
          </w:p>
        </w:tc>
        <w:tc>
          <w:tcPr>
            <w:tcW w:w="851" w:type="dxa"/>
            <w:tcBorders>
              <w:top w:val="nil"/>
              <w:left w:val="nil"/>
              <w:bottom w:val="single" w:sz="4" w:space="0" w:color="auto"/>
              <w:right w:val="single" w:sz="4" w:space="0" w:color="auto"/>
            </w:tcBorders>
            <w:shd w:val="clear" w:color="auto" w:fill="auto"/>
            <w:noWrap/>
            <w:vAlign w:val="bottom"/>
            <w:hideMark/>
          </w:tcPr>
          <w:p w14:paraId="15E6B850" w14:textId="77777777" w:rsidR="00B44854" w:rsidRDefault="00B44854" w:rsidP="00B44854">
            <w:pPr>
              <w:jc w:val="right"/>
              <w:rPr>
                <w:color w:val="000000"/>
                <w:sz w:val="22"/>
                <w:szCs w:val="22"/>
              </w:rPr>
            </w:pPr>
            <w:r>
              <w:rPr>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bottom"/>
            <w:hideMark/>
          </w:tcPr>
          <w:p w14:paraId="4F3990DB" w14:textId="77777777" w:rsidR="00B44854" w:rsidRDefault="00B44854" w:rsidP="00B44854">
            <w:pPr>
              <w:jc w:val="right"/>
              <w:rPr>
                <w:color w:val="000000"/>
                <w:sz w:val="22"/>
                <w:szCs w:val="22"/>
              </w:rPr>
            </w:pPr>
            <w:r>
              <w:rPr>
                <w:color w:val="000000"/>
                <w:sz w:val="22"/>
                <w:szCs w:val="22"/>
              </w:rPr>
              <w:t>16</w:t>
            </w:r>
          </w:p>
        </w:tc>
        <w:tc>
          <w:tcPr>
            <w:tcW w:w="1040" w:type="dxa"/>
            <w:tcBorders>
              <w:top w:val="nil"/>
              <w:left w:val="nil"/>
              <w:bottom w:val="single" w:sz="4" w:space="0" w:color="auto"/>
              <w:right w:val="single" w:sz="4" w:space="0" w:color="auto"/>
            </w:tcBorders>
            <w:shd w:val="clear" w:color="auto" w:fill="auto"/>
            <w:noWrap/>
            <w:vAlign w:val="bottom"/>
            <w:hideMark/>
          </w:tcPr>
          <w:p w14:paraId="6E76F972" w14:textId="77777777" w:rsidR="00B44854" w:rsidRDefault="00B44854" w:rsidP="00B44854">
            <w:pPr>
              <w:jc w:val="right"/>
              <w:rPr>
                <w:color w:val="000000"/>
                <w:sz w:val="22"/>
                <w:szCs w:val="22"/>
              </w:rPr>
            </w:pPr>
            <w:r>
              <w:rPr>
                <w:color w:val="000000"/>
                <w:sz w:val="22"/>
                <w:szCs w:val="22"/>
              </w:rPr>
              <w:t>14</w:t>
            </w:r>
          </w:p>
        </w:tc>
        <w:tc>
          <w:tcPr>
            <w:tcW w:w="1040" w:type="dxa"/>
            <w:tcBorders>
              <w:top w:val="nil"/>
              <w:left w:val="nil"/>
              <w:bottom w:val="single" w:sz="4" w:space="0" w:color="auto"/>
              <w:right w:val="single" w:sz="4" w:space="0" w:color="auto"/>
            </w:tcBorders>
            <w:shd w:val="clear" w:color="auto" w:fill="auto"/>
            <w:noWrap/>
            <w:vAlign w:val="bottom"/>
            <w:hideMark/>
          </w:tcPr>
          <w:p w14:paraId="654C8D16" w14:textId="77777777" w:rsidR="00B44854" w:rsidRDefault="00B44854" w:rsidP="00B44854">
            <w:pPr>
              <w:jc w:val="right"/>
              <w:rPr>
                <w:color w:val="000000"/>
                <w:sz w:val="22"/>
                <w:szCs w:val="22"/>
              </w:rPr>
            </w:pPr>
            <w:r>
              <w:rPr>
                <w:color w:val="000000"/>
                <w:sz w:val="22"/>
                <w:szCs w:val="22"/>
              </w:rPr>
              <w:t>6</w:t>
            </w:r>
          </w:p>
        </w:tc>
        <w:tc>
          <w:tcPr>
            <w:tcW w:w="1040" w:type="dxa"/>
            <w:tcBorders>
              <w:top w:val="nil"/>
              <w:left w:val="nil"/>
              <w:bottom w:val="single" w:sz="4" w:space="0" w:color="auto"/>
              <w:right w:val="single" w:sz="4" w:space="0" w:color="auto"/>
            </w:tcBorders>
            <w:shd w:val="clear" w:color="auto" w:fill="auto"/>
            <w:noWrap/>
            <w:vAlign w:val="bottom"/>
            <w:hideMark/>
          </w:tcPr>
          <w:p w14:paraId="44CD7CCD" w14:textId="77777777" w:rsidR="00B44854" w:rsidRDefault="00B44854" w:rsidP="00B44854">
            <w:pPr>
              <w:jc w:val="right"/>
              <w:rPr>
                <w:b/>
                <w:bCs/>
                <w:color w:val="000000"/>
                <w:sz w:val="22"/>
                <w:szCs w:val="22"/>
              </w:rPr>
            </w:pPr>
            <w:r>
              <w:rPr>
                <w:b/>
                <w:bCs/>
                <w:color w:val="000000"/>
                <w:sz w:val="22"/>
                <w:szCs w:val="22"/>
              </w:rPr>
              <w:t>70</w:t>
            </w:r>
          </w:p>
        </w:tc>
      </w:tr>
      <w:tr w:rsidR="00B44854" w14:paraId="2CB2AE98" w14:textId="77777777" w:rsidTr="00070A16">
        <w:trPr>
          <w:trHeight w:val="280"/>
        </w:trPr>
        <w:tc>
          <w:tcPr>
            <w:tcW w:w="11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07B761" w14:textId="77777777" w:rsidR="00B44854" w:rsidRDefault="00B44854" w:rsidP="00B44854">
            <w:pPr>
              <w:jc w:val="center"/>
              <w:rPr>
                <w:color w:val="000000"/>
                <w:sz w:val="22"/>
                <w:szCs w:val="22"/>
              </w:rPr>
            </w:pPr>
            <w:r>
              <w:rPr>
                <w:color w:val="000000"/>
                <w:sz w:val="22"/>
                <w:szCs w:val="22"/>
              </w:rPr>
              <w:t>Võ Liệt</w:t>
            </w:r>
          </w:p>
        </w:tc>
        <w:tc>
          <w:tcPr>
            <w:tcW w:w="1232" w:type="dxa"/>
            <w:tcBorders>
              <w:top w:val="nil"/>
              <w:left w:val="nil"/>
              <w:bottom w:val="single" w:sz="4" w:space="0" w:color="auto"/>
              <w:right w:val="single" w:sz="4" w:space="0" w:color="auto"/>
            </w:tcBorders>
            <w:shd w:val="clear" w:color="auto" w:fill="auto"/>
            <w:noWrap/>
            <w:vAlign w:val="bottom"/>
            <w:hideMark/>
          </w:tcPr>
          <w:p w14:paraId="6D12CEDD" w14:textId="77777777" w:rsidR="00B44854" w:rsidRDefault="00B44854" w:rsidP="00B44854">
            <w:pPr>
              <w:rPr>
                <w:color w:val="000000"/>
                <w:sz w:val="22"/>
                <w:szCs w:val="22"/>
              </w:rPr>
            </w:pPr>
            <w:r>
              <w:rPr>
                <w:color w:val="000000"/>
                <w:sz w:val="22"/>
                <w:szCs w:val="22"/>
              </w:rPr>
              <w:t>Diện tích</w:t>
            </w:r>
          </w:p>
        </w:tc>
        <w:tc>
          <w:tcPr>
            <w:tcW w:w="759" w:type="dxa"/>
            <w:tcBorders>
              <w:top w:val="nil"/>
              <w:left w:val="nil"/>
              <w:bottom w:val="single" w:sz="4" w:space="0" w:color="auto"/>
              <w:right w:val="single" w:sz="4" w:space="0" w:color="auto"/>
            </w:tcBorders>
            <w:shd w:val="clear" w:color="auto" w:fill="auto"/>
            <w:noWrap/>
            <w:vAlign w:val="bottom"/>
            <w:hideMark/>
          </w:tcPr>
          <w:p w14:paraId="0596F132" w14:textId="77777777" w:rsidR="00B44854" w:rsidRDefault="00B44854" w:rsidP="00B44854">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AAFB6DA" w14:textId="77777777" w:rsidR="00B44854" w:rsidRDefault="00B44854" w:rsidP="00B44854">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20678B4" w14:textId="77777777" w:rsidR="00B44854" w:rsidRDefault="00B44854" w:rsidP="00B44854">
            <w:pPr>
              <w:jc w:val="right"/>
              <w:rPr>
                <w:color w:val="000000"/>
                <w:sz w:val="22"/>
                <w:szCs w:val="22"/>
              </w:rPr>
            </w:pPr>
            <w:r>
              <w:rPr>
                <w:color w:val="000000"/>
                <w:sz w:val="22"/>
                <w:szCs w:val="22"/>
              </w:rPr>
              <w:t>0.05</w:t>
            </w:r>
          </w:p>
        </w:tc>
        <w:tc>
          <w:tcPr>
            <w:tcW w:w="850" w:type="dxa"/>
            <w:tcBorders>
              <w:top w:val="nil"/>
              <w:left w:val="nil"/>
              <w:bottom w:val="single" w:sz="4" w:space="0" w:color="auto"/>
              <w:right w:val="single" w:sz="4" w:space="0" w:color="auto"/>
            </w:tcBorders>
            <w:shd w:val="clear" w:color="auto" w:fill="auto"/>
            <w:noWrap/>
            <w:vAlign w:val="bottom"/>
            <w:hideMark/>
          </w:tcPr>
          <w:p w14:paraId="1D514B03" w14:textId="77777777" w:rsidR="00B44854" w:rsidRDefault="00B44854" w:rsidP="00B44854">
            <w:pPr>
              <w:jc w:val="right"/>
              <w:rPr>
                <w:color w:val="000000"/>
                <w:sz w:val="22"/>
                <w:szCs w:val="22"/>
              </w:rPr>
            </w:pPr>
            <w:r>
              <w:rPr>
                <w:color w:val="000000"/>
                <w:sz w:val="22"/>
                <w:szCs w:val="22"/>
              </w:rPr>
              <w:t>0.34</w:t>
            </w:r>
          </w:p>
        </w:tc>
        <w:tc>
          <w:tcPr>
            <w:tcW w:w="851" w:type="dxa"/>
            <w:tcBorders>
              <w:top w:val="nil"/>
              <w:left w:val="nil"/>
              <w:bottom w:val="single" w:sz="4" w:space="0" w:color="auto"/>
              <w:right w:val="single" w:sz="4" w:space="0" w:color="auto"/>
            </w:tcBorders>
            <w:shd w:val="clear" w:color="auto" w:fill="auto"/>
            <w:noWrap/>
            <w:vAlign w:val="bottom"/>
            <w:hideMark/>
          </w:tcPr>
          <w:p w14:paraId="52B77FB7" w14:textId="77777777" w:rsidR="00B44854" w:rsidRDefault="00B44854" w:rsidP="00B44854">
            <w:pPr>
              <w:jc w:val="right"/>
              <w:rPr>
                <w:color w:val="000000"/>
                <w:sz w:val="22"/>
                <w:szCs w:val="22"/>
              </w:rPr>
            </w:pPr>
            <w:r>
              <w:rPr>
                <w:color w:val="000000"/>
                <w:sz w:val="22"/>
                <w:szCs w:val="22"/>
              </w:rPr>
              <w:t>0.61</w:t>
            </w:r>
          </w:p>
        </w:tc>
        <w:tc>
          <w:tcPr>
            <w:tcW w:w="850" w:type="dxa"/>
            <w:tcBorders>
              <w:top w:val="nil"/>
              <w:left w:val="nil"/>
              <w:bottom w:val="single" w:sz="4" w:space="0" w:color="auto"/>
              <w:right w:val="single" w:sz="4" w:space="0" w:color="auto"/>
            </w:tcBorders>
            <w:shd w:val="clear" w:color="auto" w:fill="auto"/>
            <w:noWrap/>
            <w:vAlign w:val="bottom"/>
            <w:hideMark/>
          </w:tcPr>
          <w:p w14:paraId="64AB7036" w14:textId="77777777" w:rsidR="00B44854" w:rsidRDefault="00B44854" w:rsidP="00B44854">
            <w:pPr>
              <w:jc w:val="right"/>
              <w:rPr>
                <w:color w:val="000000"/>
                <w:sz w:val="22"/>
                <w:szCs w:val="22"/>
              </w:rPr>
            </w:pPr>
            <w:r>
              <w:rPr>
                <w:color w:val="000000"/>
                <w:sz w:val="22"/>
                <w:szCs w:val="22"/>
              </w:rPr>
              <w:t>0.62</w:t>
            </w:r>
          </w:p>
        </w:tc>
        <w:tc>
          <w:tcPr>
            <w:tcW w:w="1040" w:type="dxa"/>
            <w:tcBorders>
              <w:top w:val="nil"/>
              <w:left w:val="nil"/>
              <w:bottom w:val="single" w:sz="4" w:space="0" w:color="auto"/>
              <w:right w:val="single" w:sz="4" w:space="0" w:color="auto"/>
            </w:tcBorders>
            <w:shd w:val="clear" w:color="auto" w:fill="auto"/>
            <w:noWrap/>
            <w:vAlign w:val="bottom"/>
            <w:hideMark/>
          </w:tcPr>
          <w:p w14:paraId="1FFCB491" w14:textId="77777777" w:rsidR="00B44854" w:rsidRDefault="00B44854" w:rsidP="00B44854">
            <w:pPr>
              <w:jc w:val="right"/>
              <w:rPr>
                <w:color w:val="000000"/>
                <w:sz w:val="22"/>
                <w:szCs w:val="22"/>
              </w:rPr>
            </w:pPr>
            <w:r>
              <w:rPr>
                <w:color w:val="000000"/>
                <w:sz w:val="22"/>
                <w:szCs w:val="22"/>
              </w:rPr>
              <w:t>1.13</w:t>
            </w:r>
          </w:p>
        </w:tc>
        <w:tc>
          <w:tcPr>
            <w:tcW w:w="1040" w:type="dxa"/>
            <w:tcBorders>
              <w:top w:val="nil"/>
              <w:left w:val="nil"/>
              <w:bottom w:val="single" w:sz="4" w:space="0" w:color="auto"/>
              <w:right w:val="single" w:sz="4" w:space="0" w:color="auto"/>
            </w:tcBorders>
            <w:shd w:val="clear" w:color="auto" w:fill="auto"/>
            <w:noWrap/>
            <w:vAlign w:val="bottom"/>
            <w:hideMark/>
          </w:tcPr>
          <w:p w14:paraId="3CA7D633" w14:textId="77777777" w:rsidR="00B44854" w:rsidRDefault="00B44854" w:rsidP="00B44854">
            <w:pPr>
              <w:jc w:val="right"/>
              <w:rPr>
                <w:color w:val="000000"/>
                <w:sz w:val="22"/>
                <w:szCs w:val="22"/>
              </w:rPr>
            </w:pPr>
            <w:r>
              <w:rPr>
                <w:color w:val="000000"/>
                <w:sz w:val="22"/>
                <w:szCs w:val="22"/>
              </w:rPr>
              <w:t>0.56</w:t>
            </w:r>
          </w:p>
        </w:tc>
        <w:tc>
          <w:tcPr>
            <w:tcW w:w="1040" w:type="dxa"/>
            <w:tcBorders>
              <w:top w:val="nil"/>
              <w:left w:val="nil"/>
              <w:bottom w:val="single" w:sz="4" w:space="0" w:color="auto"/>
              <w:right w:val="single" w:sz="4" w:space="0" w:color="auto"/>
            </w:tcBorders>
            <w:shd w:val="clear" w:color="auto" w:fill="auto"/>
            <w:noWrap/>
            <w:vAlign w:val="bottom"/>
            <w:hideMark/>
          </w:tcPr>
          <w:p w14:paraId="0DD12CDC" w14:textId="77777777" w:rsidR="00B44854" w:rsidRDefault="00B44854" w:rsidP="00B44854">
            <w:pPr>
              <w:jc w:val="right"/>
              <w:rPr>
                <w:b/>
                <w:bCs/>
                <w:color w:val="000000"/>
                <w:sz w:val="22"/>
                <w:szCs w:val="22"/>
              </w:rPr>
            </w:pPr>
            <w:r>
              <w:rPr>
                <w:b/>
                <w:bCs/>
                <w:color w:val="000000"/>
                <w:sz w:val="22"/>
                <w:szCs w:val="22"/>
              </w:rPr>
              <w:t>3.31</w:t>
            </w:r>
          </w:p>
        </w:tc>
      </w:tr>
      <w:tr w:rsidR="00B44854" w14:paraId="0EE26E38" w14:textId="77777777" w:rsidTr="00070A16">
        <w:trPr>
          <w:trHeight w:val="280"/>
        </w:trPr>
        <w:tc>
          <w:tcPr>
            <w:tcW w:w="1173" w:type="dxa"/>
            <w:vMerge/>
            <w:tcBorders>
              <w:top w:val="nil"/>
              <w:left w:val="single" w:sz="4" w:space="0" w:color="auto"/>
              <w:bottom w:val="single" w:sz="4" w:space="0" w:color="000000"/>
              <w:right w:val="single" w:sz="4" w:space="0" w:color="auto"/>
            </w:tcBorders>
            <w:vAlign w:val="center"/>
            <w:hideMark/>
          </w:tcPr>
          <w:p w14:paraId="5DE0B94F" w14:textId="77777777" w:rsidR="00B44854" w:rsidRDefault="00B44854" w:rsidP="00B44854">
            <w:pPr>
              <w:rPr>
                <w:color w:val="000000"/>
                <w:sz w:val="22"/>
                <w:szCs w:val="22"/>
              </w:rPr>
            </w:pPr>
          </w:p>
        </w:tc>
        <w:tc>
          <w:tcPr>
            <w:tcW w:w="1232" w:type="dxa"/>
            <w:tcBorders>
              <w:top w:val="nil"/>
              <w:left w:val="nil"/>
              <w:bottom w:val="single" w:sz="4" w:space="0" w:color="auto"/>
              <w:right w:val="single" w:sz="4" w:space="0" w:color="auto"/>
            </w:tcBorders>
            <w:shd w:val="clear" w:color="auto" w:fill="auto"/>
            <w:noWrap/>
            <w:vAlign w:val="bottom"/>
            <w:hideMark/>
          </w:tcPr>
          <w:p w14:paraId="1131FF77" w14:textId="77777777" w:rsidR="00B44854" w:rsidRDefault="00B44854" w:rsidP="00B44854">
            <w:pPr>
              <w:rPr>
                <w:color w:val="000000"/>
                <w:sz w:val="22"/>
                <w:szCs w:val="22"/>
              </w:rPr>
            </w:pPr>
            <w:r>
              <w:rPr>
                <w:color w:val="000000"/>
                <w:sz w:val="22"/>
                <w:szCs w:val="22"/>
              </w:rPr>
              <w:t>Số lô</w:t>
            </w:r>
          </w:p>
        </w:tc>
        <w:tc>
          <w:tcPr>
            <w:tcW w:w="759" w:type="dxa"/>
            <w:tcBorders>
              <w:top w:val="nil"/>
              <w:left w:val="nil"/>
              <w:bottom w:val="single" w:sz="4" w:space="0" w:color="auto"/>
              <w:right w:val="single" w:sz="4" w:space="0" w:color="auto"/>
            </w:tcBorders>
            <w:shd w:val="clear" w:color="auto" w:fill="auto"/>
            <w:noWrap/>
            <w:vAlign w:val="bottom"/>
            <w:hideMark/>
          </w:tcPr>
          <w:p w14:paraId="4622440F" w14:textId="77777777" w:rsidR="00B44854" w:rsidRDefault="00B44854" w:rsidP="00B44854">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B99C665" w14:textId="77777777" w:rsidR="00B44854" w:rsidRDefault="00B44854" w:rsidP="00B44854">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55CED74" w14:textId="77777777" w:rsidR="00B44854" w:rsidRDefault="00B44854" w:rsidP="00B44854">
            <w:pPr>
              <w:jc w:val="right"/>
              <w:rPr>
                <w:color w:val="000000"/>
                <w:sz w:val="22"/>
                <w:szCs w:val="22"/>
              </w:rPr>
            </w:pPr>
            <w:r>
              <w:rPr>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bottom"/>
            <w:hideMark/>
          </w:tcPr>
          <w:p w14:paraId="190E5009" w14:textId="77777777" w:rsidR="00B44854" w:rsidRDefault="00B44854" w:rsidP="00B44854">
            <w:pPr>
              <w:jc w:val="right"/>
              <w:rPr>
                <w:color w:val="000000"/>
                <w:sz w:val="22"/>
                <w:szCs w:val="22"/>
              </w:rPr>
            </w:pPr>
            <w:r>
              <w:rPr>
                <w:color w:val="000000"/>
                <w:sz w:val="22"/>
                <w:szCs w:val="22"/>
              </w:rPr>
              <w:t>9</w:t>
            </w:r>
          </w:p>
        </w:tc>
        <w:tc>
          <w:tcPr>
            <w:tcW w:w="851" w:type="dxa"/>
            <w:tcBorders>
              <w:top w:val="nil"/>
              <w:left w:val="nil"/>
              <w:bottom w:val="single" w:sz="4" w:space="0" w:color="auto"/>
              <w:right w:val="single" w:sz="4" w:space="0" w:color="auto"/>
            </w:tcBorders>
            <w:shd w:val="clear" w:color="auto" w:fill="auto"/>
            <w:noWrap/>
            <w:vAlign w:val="bottom"/>
            <w:hideMark/>
          </w:tcPr>
          <w:p w14:paraId="55213B64" w14:textId="77777777" w:rsidR="00B44854" w:rsidRDefault="00B44854" w:rsidP="00B44854">
            <w:pPr>
              <w:jc w:val="right"/>
              <w:rPr>
                <w:color w:val="000000"/>
                <w:sz w:val="22"/>
                <w:szCs w:val="22"/>
              </w:rPr>
            </w:pPr>
            <w:r>
              <w:rPr>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bottom"/>
            <w:hideMark/>
          </w:tcPr>
          <w:p w14:paraId="76F04829" w14:textId="77777777" w:rsidR="00B44854" w:rsidRDefault="00B44854" w:rsidP="00B44854">
            <w:pPr>
              <w:jc w:val="right"/>
              <w:rPr>
                <w:color w:val="000000"/>
                <w:sz w:val="22"/>
                <w:szCs w:val="22"/>
              </w:rPr>
            </w:pPr>
            <w:r>
              <w:rPr>
                <w:color w:val="000000"/>
                <w:sz w:val="22"/>
                <w:szCs w:val="22"/>
              </w:rPr>
              <w:t>23</w:t>
            </w:r>
          </w:p>
        </w:tc>
        <w:tc>
          <w:tcPr>
            <w:tcW w:w="1040" w:type="dxa"/>
            <w:tcBorders>
              <w:top w:val="nil"/>
              <w:left w:val="nil"/>
              <w:bottom w:val="single" w:sz="4" w:space="0" w:color="auto"/>
              <w:right w:val="single" w:sz="4" w:space="0" w:color="auto"/>
            </w:tcBorders>
            <w:shd w:val="clear" w:color="auto" w:fill="auto"/>
            <w:noWrap/>
            <w:vAlign w:val="bottom"/>
            <w:hideMark/>
          </w:tcPr>
          <w:p w14:paraId="7B0D4F1E" w14:textId="77777777" w:rsidR="00B44854" w:rsidRDefault="00B44854" w:rsidP="00B44854">
            <w:pPr>
              <w:jc w:val="right"/>
              <w:rPr>
                <w:color w:val="000000"/>
                <w:sz w:val="22"/>
                <w:szCs w:val="22"/>
              </w:rPr>
            </w:pPr>
            <w:r>
              <w:rPr>
                <w:color w:val="000000"/>
                <w:sz w:val="22"/>
                <w:szCs w:val="22"/>
              </w:rPr>
              <w:t>25</w:t>
            </w:r>
          </w:p>
        </w:tc>
        <w:tc>
          <w:tcPr>
            <w:tcW w:w="1040" w:type="dxa"/>
            <w:tcBorders>
              <w:top w:val="nil"/>
              <w:left w:val="nil"/>
              <w:bottom w:val="single" w:sz="4" w:space="0" w:color="auto"/>
              <w:right w:val="single" w:sz="4" w:space="0" w:color="auto"/>
            </w:tcBorders>
            <w:shd w:val="clear" w:color="auto" w:fill="auto"/>
            <w:noWrap/>
            <w:vAlign w:val="bottom"/>
            <w:hideMark/>
          </w:tcPr>
          <w:p w14:paraId="48A12669" w14:textId="77777777" w:rsidR="00B44854" w:rsidRDefault="00B44854" w:rsidP="00B44854">
            <w:pPr>
              <w:jc w:val="right"/>
              <w:rPr>
                <w:color w:val="000000"/>
                <w:sz w:val="22"/>
                <w:szCs w:val="22"/>
              </w:rPr>
            </w:pPr>
            <w:r>
              <w:rPr>
                <w:color w:val="000000"/>
                <w:sz w:val="22"/>
                <w:szCs w:val="22"/>
              </w:rPr>
              <w:t>9</w:t>
            </w:r>
          </w:p>
        </w:tc>
        <w:tc>
          <w:tcPr>
            <w:tcW w:w="1040" w:type="dxa"/>
            <w:tcBorders>
              <w:top w:val="nil"/>
              <w:left w:val="nil"/>
              <w:bottom w:val="single" w:sz="4" w:space="0" w:color="auto"/>
              <w:right w:val="single" w:sz="4" w:space="0" w:color="auto"/>
            </w:tcBorders>
            <w:shd w:val="clear" w:color="auto" w:fill="auto"/>
            <w:noWrap/>
            <w:vAlign w:val="bottom"/>
            <w:hideMark/>
          </w:tcPr>
          <w:p w14:paraId="694B755D" w14:textId="77777777" w:rsidR="00B44854" w:rsidRDefault="00B44854" w:rsidP="00B44854">
            <w:pPr>
              <w:jc w:val="right"/>
              <w:rPr>
                <w:b/>
                <w:bCs/>
                <w:color w:val="000000"/>
                <w:sz w:val="22"/>
                <w:szCs w:val="22"/>
              </w:rPr>
            </w:pPr>
            <w:r>
              <w:rPr>
                <w:b/>
                <w:bCs/>
                <w:color w:val="000000"/>
                <w:sz w:val="22"/>
                <w:szCs w:val="22"/>
              </w:rPr>
              <w:t>75</w:t>
            </w:r>
          </w:p>
        </w:tc>
      </w:tr>
      <w:tr w:rsidR="00B44854" w14:paraId="24216B8C" w14:textId="77777777" w:rsidTr="00070A16">
        <w:trPr>
          <w:trHeight w:val="280"/>
        </w:trPr>
        <w:tc>
          <w:tcPr>
            <w:tcW w:w="11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AB105F" w14:textId="77777777" w:rsidR="00B44854" w:rsidRDefault="00B44854" w:rsidP="00B44854">
            <w:pPr>
              <w:jc w:val="center"/>
              <w:rPr>
                <w:b/>
                <w:bCs/>
                <w:color w:val="000000"/>
                <w:sz w:val="22"/>
                <w:szCs w:val="22"/>
              </w:rPr>
            </w:pPr>
            <w:r>
              <w:rPr>
                <w:b/>
                <w:bCs/>
                <w:color w:val="000000"/>
                <w:sz w:val="22"/>
                <w:szCs w:val="22"/>
              </w:rPr>
              <w:t>Tổng</w:t>
            </w:r>
          </w:p>
        </w:tc>
        <w:tc>
          <w:tcPr>
            <w:tcW w:w="1232" w:type="dxa"/>
            <w:tcBorders>
              <w:top w:val="nil"/>
              <w:left w:val="nil"/>
              <w:bottom w:val="single" w:sz="4" w:space="0" w:color="auto"/>
              <w:right w:val="single" w:sz="4" w:space="0" w:color="auto"/>
            </w:tcBorders>
            <w:shd w:val="clear" w:color="auto" w:fill="auto"/>
            <w:noWrap/>
            <w:vAlign w:val="bottom"/>
            <w:hideMark/>
          </w:tcPr>
          <w:p w14:paraId="009FBE91" w14:textId="77777777" w:rsidR="00B44854" w:rsidRDefault="00B44854" w:rsidP="00B44854">
            <w:pPr>
              <w:rPr>
                <w:b/>
                <w:bCs/>
                <w:color w:val="000000"/>
                <w:sz w:val="22"/>
                <w:szCs w:val="22"/>
              </w:rPr>
            </w:pPr>
            <w:r>
              <w:rPr>
                <w:b/>
                <w:bCs/>
                <w:color w:val="000000"/>
                <w:sz w:val="22"/>
                <w:szCs w:val="22"/>
              </w:rPr>
              <w:t>Diện tích</w:t>
            </w:r>
          </w:p>
        </w:tc>
        <w:tc>
          <w:tcPr>
            <w:tcW w:w="759" w:type="dxa"/>
            <w:tcBorders>
              <w:top w:val="nil"/>
              <w:left w:val="nil"/>
              <w:bottom w:val="single" w:sz="4" w:space="0" w:color="auto"/>
              <w:right w:val="single" w:sz="4" w:space="0" w:color="auto"/>
            </w:tcBorders>
            <w:shd w:val="clear" w:color="auto" w:fill="auto"/>
            <w:noWrap/>
            <w:vAlign w:val="bottom"/>
            <w:hideMark/>
          </w:tcPr>
          <w:p w14:paraId="0B5E810B" w14:textId="77777777" w:rsidR="00B44854" w:rsidRDefault="00B44854" w:rsidP="00B44854">
            <w:pPr>
              <w:jc w:val="right"/>
              <w:rPr>
                <w:b/>
                <w:bCs/>
                <w:color w:val="000000"/>
                <w:sz w:val="22"/>
                <w:szCs w:val="22"/>
              </w:rPr>
            </w:pPr>
            <w:r>
              <w:rPr>
                <w:b/>
                <w:bCs/>
                <w:color w:val="000000"/>
                <w:sz w:val="22"/>
                <w:szCs w:val="22"/>
              </w:rPr>
              <w:t>0.09</w:t>
            </w:r>
          </w:p>
        </w:tc>
        <w:tc>
          <w:tcPr>
            <w:tcW w:w="709" w:type="dxa"/>
            <w:tcBorders>
              <w:top w:val="nil"/>
              <w:left w:val="nil"/>
              <w:bottom w:val="single" w:sz="4" w:space="0" w:color="auto"/>
              <w:right w:val="single" w:sz="4" w:space="0" w:color="auto"/>
            </w:tcBorders>
            <w:shd w:val="clear" w:color="auto" w:fill="auto"/>
            <w:noWrap/>
            <w:vAlign w:val="bottom"/>
            <w:hideMark/>
          </w:tcPr>
          <w:p w14:paraId="43893799" w14:textId="77777777" w:rsidR="00B44854" w:rsidRDefault="00B44854" w:rsidP="00B44854">
            <w:pPr>
              <w:jc w:val="right"/>
              <w:rPr>
                <w:b/>
                <w:bCs/>
                <w:color w:val="000000"/>
                <w:sz w:val="22"/>
                <w:szCs w:val="22"/>
              </w:rPr>
            </w:pPr>
            <w:r>
              <w:rPr>
                <w:b/>
                <w:bCs/>
                <w:color w:val="000000"/>
                <w:sz w:val="22"/>
                <w:szCs w:val="22"/>
              </w:rPr>
              <w:t>0.71</w:t>
            </w:r>
          </w:p>
        </w:tc>
        <w:tc>
          <w:tcPr>
            <w:tcW w:w="709" w:type="dxa"/>
            <w:tcBorders>
              <w:top w:val="nil"/>
              <w:left w:val="nil"/>
              <w:bottom w:val="single" w:sz="4" w:space="0" w:color="auto"/>
              <w:right w:val="single" w:sz="4" w:space="0" w:color="auto"/>
            </w:tcBorders>
            <w:shd w:val="clear" w:color="auto" w:fill="auto"/>
            <w:noWrap/>
            <w:vAlign w:val="bottom"/>
            <w:hideMark/>
          </w:tcPr>
          <w:p w14:paraId="0226BB32" w14:textId="77777777" w:rsidR="00B44854" w:rsidRDefault="00B44854" w:rsidP="00B44854">
            <w:pPr>
              <w:jc w:val="right"/>
              <w:rPr>
                <w:b/>
                <w:bCs/>
                <w:color w:val="000000"/>
                <w:sz w:val="22"/>
                <w:szCs w:val="22"/>
              </w:rPr>
            </w:pPr>
            <w:r>
              <w:rPr>
                <w:b/>
                <w:bCs/>
                <w:color w:val="000000"/>
                <w:sz w:val="22"/>
                <w:szCs w:val="22"/>
              </w:rPr>
              <w:t>1.84</w:t>
            </w:r>
          </w:p>
        </w:tc>
        <w:tc>
          <w:tcPr>
            <w:tcW w:w="850" w:type="dxa"/>
            <w:tcBorders>
              <w:top w:val="nil"/>
              <w:left w:val="nil"/>
              <w:bottom w:val="single" w:sz="4" w:space="0" w:color="auto"/>
              <w:right w:val="single" w:sz="4" w:space="0" w:color="auto"/>
            </w:tcBorders>
            <w:shd w:val="clear" w:color="auto" w:fill="auto"/>
            <w:noWrap/>
            <w:vAlign w:val="bottom"/>
            <w:hideMark/>
          </w:tcPr>
          <w:p w14:paraId="22E8176D" w14:textId="77777777" w:rsidR="00B44854" w:rsidRDefault="00B44854" w:rsidP="00B44854">
            <w:pPr>
              <w:jc w:val="right"/>
              <w:rPr>
                <w:b/>
                <w:bCs/>
                <w:color w:val="000000"/>
                <w:sz w:val="22"/>
                <w:szCs w:val="22"/>
              </w:rPr>
            </w:pPr>
            <w:r>
              <w:rPr>
                <w:b/>
                <w:bCs/>
                <w:color w:val="000000"/>
                <w:sz w:val="22"/>
                <w:szCs w:val="22"/>
              </w:rPr>
              <w:t>5.64</w:t>
            </w:r>
          </w:p>
        </w:tc>
        <w:tc>
          <w:tcPr>
            <w:tcW w:w="851" w:type="dxa"/>
            <w:tcBorders>
              <w:top w:val="nil"/>
              <w:left w:val="nil"/>
              <w:bottom w:val="single" w:sz="4" w:space="0" w:color="auto"/>
              <w:right w:val="single" w:sz="4" w:space="0" w:color="auto"/>
            </w:tcBorders>
            <w:shd w:val="clear" w:color="auto" w:fill="auto"/>
            <w:noWrap/>
            <w:vAlign w:val="bottom"/>
            <w:hideMark/>
          </w:tcPr>
          <w:p w14:paraId="3CD77529" w14:textId="77777777" w:rsidR="00B44854" w:rsidRDefault="00B44854" w:rsidP="00B44854">
            <w:pPr>
              <w:jc w:val="right"/>
              <w:rPr>
                <w:b/>
                <w:bCs/>
                <w:color w:val="000000"/>
                <w:sz w:val="22"/>
                <w:szCs w:val="22"/>
              </w:rPr>
            </w:pPr>
            <w:r>
              <w:rPr>
                <w:b/>
                <w:bCs/>
                <w:color w:val="000000"/>
                <w:sz w:val="22"/>
                <w:szCs w:val="22"/>
              </w:rPr>
              <w:t>9.63</w:t>
            </w:r>
          </w:p>
        </w:tc>
        <w:tc>
          <w:tcPr>
            <w:tcW w:w="850" w:type="dxa"/>
            <w:tcBorders>
              <w:top w:val="nil"/>
              <w:left w:val="nil"/>
              <w:bottom w:val="single" w:sz="4" w:space="0" w:color="auto"/>
              <w:right w:val="single" w:sz="4" w:space="0" w:color="auto"/>
            </w:tcBorders>
            <w:shd w:val="clear" w:color="auto" w:fill="auto"/>
            <w:noWrap/>
            <w:vAlign w:val="bottom"/>
            <w:hideMark/>
          </w:tcPr>
          <w:p w14:paraId="30B67818" w14:textId="77777777" w:rsidR="00B44854" w:rsidRDefault="00B44854" w:rsidP="00B44854">
            <w:pPr>
              <w:jc w:val="right"/>
              <w:rPr>
                <w:b/>
                <w:bCs/>
                <w:color w:val="000000"/>
                <w:sz w:val="22"/>
                <w:szCs w:val="22"/>
              </w:rPr>
            </w:pPr>
            <w:r>
              <w:rPr>
                <w:b/>
                <w:bCs/>
                <w:color w:val="000000"/>
                <w:sz w:val="22"/>
                <w:szCs w:val="22"/>
              </w:rPr>
              <w:t>14.53</w:t>
            </w:r>
          </w:p>
        </w:tc>
        <w:tc>
          <w:tcPr>
            <w:tcW w:w="1040" w:type="dxa"/>
            <w:tcBorders>
              <w:top w:val="nil"/>
              <w:left w:val="nil"/>
              <w:bottom w:val="single" w:sz="4" w:space="0" w:color="auto"/>
              <w:right w:val="single" w:sz="4" w:space="0" w:color="auto"/>
            </w:tcBorders>
            <w:shd w:val="clear" w:color="auto" w:fill="auto"/>
            <w:noWrap/>
            <w:vAlign w:val="bottom"/>
            <w:hideMark/>
          </w:tcPr>
          <w:p w14:paraId="6329EE28" w14:textId="77777777" w:rsidR="00B44854" w:rsidRDefault="00B44854" w:rsidP="00B44854">
            <w:pPr>
              <w:jc w:val="right"/>
              <w:rPr>
                <w:b/>
                <w:bCs/>
                <w:color w:val="000000"/>
                <w:sz w:val="22"/>
                <w:szCs w:val="22"/>
              </w:rPr>
            </w:pPr>
            <w:r>
              <w:rPr>
                <w:b/>
                <w:bCs/>
                <w:color w:val="000000"/>
                <w:sz w:val="22"/>
                <w:szCs w:val="22"/>
              </w:rPr>
              <w:t>8.38</w:t>
            </w:r>
          </w:p>
        </w:tc>
        <w:tc>
          <w:tcPr>
            <w:tcW w:w="1040" w:type="dxa"/>
            <w:tcBorders>
              <w:top w:val="nil"/>
              <w:left w:val="nil"/>
              <w:bottom w:val="single" w:sz="4" w:space="0" w:color="auto"/>
              <w:right w:val="single" w:sz="4" w:space="0" w:color="auto"/>
            </w:tcBorders>
            <w:shd w:val="clear" w:color="auto" w:fill="auto"/>
            <w:noWrap/>
            <w:vAlign w:val="bottom"/>
            <w:hideMark/>
          </w:tcPr>
          <w:p w14:paraId="5AA272A2" w14:textId="77777777" w:rsidR="00B44854" w:rsidRDefault="00B44854" w:rsidP="00B44854">
            <w:pPr>
              <w:jc w:val="right"/>
              <w:rPr>
                <w:b/>
                <w:bCs/>
                <w:color w:val="000000"/>
                <w:sz w:val="22"/>
                <w:szCs w:val="22"/>
              </w:rPr>
            </w:pPr>
            <w:r>
              <w:rPr>
                <w:b/>
                <w:bCs/>
                <w:color w:val="000000"/>
                <w:sz w:val="22"/>
                <w:szCs w:val="22"/>
              </w:rPr>
              <w:t>4.79</w:t>
            </w:r>
          </w:p>
        </w:tc>
        <w:tc>
          <w:tcPr>
            <w:tcW w:w="1040" w:type="dxa"/>
            <w:tcBorders>
              <w:top w:val="nil"/>
              <w:left w:val="nil"/>
              <w:bottom w:val="single" w:sz="4" w:space="0" w:color="auto"/>
              <w:right w:val="single" w:sz="4" w:space="0" w:color="auto"/>
            </w:tcBorders>
            <w:shd w:val="clear" w:color="auto" w:fill="auto"/>
            <w:noWrap/>
            <w:vAlign w:val="bottom"/>
            <w:hideMark/>
          </w:tcPr>
          <w:p w14:paraId="2514A598" w14:textId="77777777" w:rsidR="00B44854" w:rsidRDefault="00B44854" w:rsidP="00B44854">
            <w:pPr>
              <w:jc w:val="right"/>
              <w:rPr>
                <w:b/>
                <w:bCs/>
                <w:color w:val="000000"/>
                <w:sz w:val="22"/>
                <w:szCs w:val="22"/>
              </w:rPr>
            </w:pPr>
            <w:r>
              <w:rPr>
                <w:b/>
                <w:bCs/>
                <w:color w:val="000000"/>
                <w:sz w:val="22"/>
                <w:szCs w:val="22"/>
              </w:rPr>
              <w:t>45.61</w:t>
            </w:r>
          </w:p>
        </w:tc>
      </w:tr>
      <w:tr w:rsidR="00B44854" w14:paraId="5279507F" w14:textId="77777777" w:rsidTr="00070A16">
        <w:trPr>
          <w:trHeight w:val="280"/>
        </w:trPr>
        <w:tc>
          <w:tcPr>
            <w:tcW w:w="1173" w:type="dxa"/>
            <w:vMerge/>
            <w:tcBorders>
              <w:top w:val="nil"/>
              <w:left w:val="single" w:sz="4" w:space="0" w:color="auto"/>
              <w:bottom w:val="single" w:sz="4" w:space="0" w:color="000000"/>
              <w:right w:val="single" w:sz="4" w:space="0" w:color="auto"/>
            </w:tcBorders>
            <w:vAlign w:val="center"/>
            <w:hideMark/>
          </w:tcPr>
          <w:p w14:paraId="31279D99" w14:textId="77777777" w:rsidR="00B44854" w:rsidRDefault="00B44854" w:rsidP="00B44854">
            <w:pPr>
              <w:rPr>
                <w:b/>
                <w:bCs/>
                <w:color w:val="000000"/>
                <w:sz w:val="22"/>
                <w:szCs w:val="22"/>
              </w:rPr>
            </w:pPr>
          </w:p>
        </w:tc>
        <w:tc>
          <w:tcPr>
            <w:tcW w:w="1232" w:type="dxa"/>
            <w:tcBorders>
              <w:top w:val="nil"/>
              <w:left w:val="nil"/>
              <w:bottom w:val="single" w:sz="4" w:space="0" w:color="auto"/>
              <w:right w:val="single" w:sz="4" w:space="0" w:color="auto"/>
            </w:tcBorders>
            <w:shd w:val="clear" w:color="auto" w:fill="auto"/>
            <w:noWrap/>
            <w:vAlign w:val="bottom"/>
            <w:hideMark/>
          </w:tcPr>
          <w:p w14:paraId="57D5B1D9" w14:textId="77777777" w:rsidR="00B44854" w:rsidRDefault="00B44854" w:rsidP="00B44854">
            <w:pPr>
              <w:rPr>
                <w:b/>
                <w:bCs/>
                <w:color w:val="000000"/>
                <w:sz w:val="22"/>
                <w:szCs w:val="22"/>
              </w:rPr>
            </w:pPr>
            <w:r>
              <w:rPr>
                <w:b/>
                <w:bCs/>
                <w:color w:val="000000"/>
                <w:sz w:val="22"/>
                <w:szCs w:val="22"/>
              </w:rPr>
              <w:t>Số lô</w:t>
            </w:r>
          </w:p>
        </w:tc>
        <w:tc>
          <w:tcPr>
            <w:tcW w:w="759" w:type="dxa"/>
            <w:tcBorders>
              <w:top w:val="nil"/>
              <w:left w:val="nil"/>
              <w:bottom w:val="single" w:sz="4" w:space="0" w:color="auto"/>
              <w:right w:val="single" w:sz="4" w:space="0" w:color="auto"/>
            </w:tcBorders>
            <w:shd w:val="clear" w:color="auto" w:fill="auto"/>
            <w:noWrap/>
            <w:vAlign w:val="bottom"/>
            <w:hideMark/>
          </w:tcPr>
          <w:p w14:paraId="3C14C5AC" w14:textId="77777777" w:rsidR="00B44854" w:rsidRDefault="00B44854" w:rsidP="00B44854">
            <w:pPr>
              <w:jc w:val="right"/>
              <w:rPr>
                <w:b/>
                <w:bCs/>
                <w:color w:val="000000"/>
                <w:sz w:val="22"/>
                <w:szCs w:val="22"/>
              </w:rPr>
            </w:pPr>
            <w:r>
              <w:rPr>
                <w:b/>
                <w:bCs/>
                <w:color w:val="000000"/>
                <w:sz w:val="22"/>
                <w:szCs w:val="22"/>
              </w:rPr>
              <w:t>3</w:t>
            </w:r>
          </w:p>
        </w:tc>
        <w:tc>
          <w:tcPr>
            <w:tcW w:w="709" w:type="dxa"/>
            <w:tcBorders>
              <w:top w:val="nil"/>
              <w:left w:val="nil"/>
              <w:bottom w:val="single" w:sz="4" w:space="0" w:color="auto"/>
              <w:right w:val="single" w:sz="4" w:space="0" w:color="auto"/>
            </w:tcBorders>
            <w:shd w:val="clear" w:color="auto" w:fill="auto"/>
            <w:noWrap/>
            <w:vAlign w:val="bottom"/>
            <w:hideMark/>
          </w:tcPr>
          <w:p w14:paraId="03F02A49" w14:textId="77777777" w:rsidR="00B44854" w:rsidRDefault="00B44854" w:rsidP="00B44854">
            <w:pPr>
              <w:jc w:val="right"/>
              <w:rPr>
                <w:b/>
                <w:bCs/>
                <w:color w:val="000000"/>
                <w:sz w:val="22"/>
                <w:szCs w:val="22"/>
              </w:rPr>
            </w:pPr>
            <w:r>
              <w:rPr>
                <w:b/>
                <w:bCs/>
                <w:color w:val="000000"/>
                <w:sz w:val="22"/>
                <w:szCs w:val="22"/>
              </w:rPr>
              <w:t>11</w:t>
            </w:r>
          </w:p>
        </w:tc>
        <w:tc>
          <w:tcPr>
            <w:tcW w:w="709" w:type="dxa"/>
            <w:tcBorders>
              <w:top w:val="nil"/>
              <w:left w:val="nil"/>
              <w:bottom w:val="single" w:sz="4" w:space="0" w:color="auto"/>
              <w:right w:val="single" w:sz="4" w:space="0" w:color="auto"/>
            </w:tcBorders>
            <w:shd w:val="clear" w:color="auto" w:fill="auto"/>
            <w:noWrap/>
            <w:vAlign w:val="bottom"/>
            <w:hideMark/>
          </w:tcPr>
          <w:p w14:paraId="2F92DAFB" w14:textId="77777777" w:rsidR="00B44854" w:rsidRDefault="00B44854" w:rsidP="00B44854">
            <w:pPr>
              <w:jc w:val="right"/>
              <w:rPr>
                <w:b/>
                <w:bCs/>
                <w:color w:val="000000"/>
                <w:sz w:val="22"/>
                <w:szCs w:val="22"/>
              </w:rPr>
            </w:pPr>
            <w:r>
              <w:rPr>
                <w:b/>
                <w:bCs/>
                <w:color w:val="000000"/>
                <w:sz w:val="22"/>
                <w:szCs w:val="22"/>
              </w:rPr>
              <w:t>28</w:t>
            </w:r>
          </w:p>
        </w:tc>
        <w:tc>
          <w:tcPr>
            <w:tcW w:w="850" w:type="dxa"/>
            <w:tcBorders>
              <w:top w:val="nil"/>
              <w:left w:val="nil"/>
              <w:bottom w:val="single" w:sz="4" w:space="0" w:color="auto"/>
              <w:right w:val="single" w:sz="4" w:space="0" w:color="auto"/>
            </w:tcBorders>
            <w:shd w:val="clear" w:color="auto" w:fill="auto"/>
            <w:noWrap/>
            <w:vAlign w:val="bottom"/>
            <w:hideMark/>
          </w:tcPr>
          <w:p w14:paraId="2FE7AC52" w14:textId="77777777" w:rsidR="00B44854" w:rsidRDefault="00B44854" w:rsidP="00B44854">
            <w:pPr>
              <w:jc w:val="right"/>
              <w:rPr>
                <w:b/>
                <w:bCs/>
                <w:color w:val="000000"/>
                <w:sz w:val="22"/>
                <w:szCs w:val="22"/>
              </w:rPr>
            </w:pPr>
            <w:r>
              <w:rPr>
                <w:b/>
                <w:bCs/>
                <w:color w:val="000000"/>
                <w:sz w:val="22"/>
                <w:szCs w:val="22"/>
              </w:rPr>
              <w:t>86</w:t>
            </w:r>
          </w:p>
        </w:tc>
        <w:tc>
          <w:tcPr>
            <w:tcW w:w="851" w:type="dxa"/>
            <w:tcBorders>
              <w:top w:val="nil"/>
              <w:left w:val="nil"/>
              <w:bottom w:val="single" w:sz="4" w:space="0" w:color="auto"/>
              <w:right w:val="single" w:sz="4" w:space="0" w:color="auto"/>
            </w:tcBorders>
            <w:shd w:val="clear" w:color="auto" w:fill="auto"/>
            <w:noWrap/>
            <w:vAlign w:val="bottom"/>
            <w:hideMark/>
          </w:tcPr>
          <w:p w14:paraId="65CA9729" w14:textId="77777777" w:rsidR="00B44854" w:rsidRDefault="00B44854" w:rsidP="00B44854">
            <w:pPr>
              <w:jc w:val="right"/>
              <w:rPr>
                <w:b/>
                <w:bCs/>
                <w:color w:val="000000"/>
                <w:sz w:val="22"/>
                <w:szCs w:val="22"/>
              </w:rPr>
            </w:pPr>
            <w:r>
              <w:rPr>
                <w:b/>
                <w:bCs/>
                <w:color w:val="000000"/>
                <w:sz w:val="22"/>
                <w:szCs w:val="22"/>
              </w:rPr>
              <w:t>142</w:t>
            </w:r>
          </w:p>
        </w:tc>
        <w:tc>
          <w:tcPr>
            <w:tcW w:w="850" w:type="dxa"/>
            <w:tcBorders>
              <w:top w:val="nil"/>
              <w:left w:val="nil"/>
              <w:bottom w:val="single" w:sz="4" w:space="0" w:color="auto"/>
              <w:right w:val="single" w:sz="4" w:space="0" w:color="auto"/>
            </w:tcBorders>
            <w:shd w:val="clear" w:color="auto" w:fill="auto"/>
            <w:noWrap/>
            <w:vAlign w:val="bottom"/>
            <w:hideMark/>
          </w:tcPr>
          <w:p w14:paraId="2815E3C7" w14:textId="77777777" w:rsidR="00B44854" w:rsidRDefault="00B44854" w:rsidP="00B44854">
            <w:pPr>
              <w:jc w:val="right"/>
              <w:rPr>
                <w:b/>
                <w:bCs/>
                <w:color w:val="000000"/>
                <w:sz w:val="22"/>
                <w:szCs w:val="22"/>
              </w:rPr>
            </w:pPr>
            <w:r>
              <w:rPr>
                <w:b/>
                <w:bCs/>
                <w:color w:val="000000"/>
                <w:sz w:val="22"/>
                <w:szCs w:val="22"/>
              </w:rPr>
              <w:t>255</w:t>
            </w:r>
          </w:p>
        </w:tc>
        <w:tc>
          <w:tcPr>
            <w:tcW w:w="1040" w:type="dxa"/>
            <w:tcBorders>
              <w:top w:val="nil"/>
              <w:left w:val="nil"/>
              <w:bottom w:val="single" w:sz="4" w:space="0" w:color="auto"/>
              <w:right w:val="single" w:sz="4" w:space="0" w:color="auto"/>
            </w:tcBorders>
            <w:shd w:val="clear" w:color="auto" w:fill="auto"/>
            <w:noWrap/>
            <w:vAlign w:val="bottom"/>
            <w:hideMark/>
          </w:tcPr>
          <w:p w14:paraId="6AD001A3" w14:textId="77777777" w:rsidR="00B44854" w:rsidRDefault="00B44854" w:rsidP="00B44854">
            <w:pPr>
              <w:jc w:val="right"/>
              <w:rPr>
                <w:b/>
                <w:bCs/>
                <w:color w:val="000000"/>
                <w:sz w:val="22"/>
                <w:szCs w:val="22"/>
              </w:rPr>
            </w:pPr>
            <w:r>
              <w:rPr>
                <w:b/>
                <w:bCs/>
                <w:color w:val="000000"/>
                <w:sz w:val="22"/>
                <w:szCs w:val="22"/>
              </w:rPr>
              <w:t>128</w:t>
            </w:r>
          </w:p>
        </w:tc>
        <w:tc>
          <w:tcPr>
            <w:tcW w:w="1040" w:type="dxa"/>
            <w:tcBorders>
              <w:top w:val="nil"/>
              <w:left w:val="nil"/>
              <w:bottom w:val="single" w:sz="4" w:space="0" w:color="auto"/>
              <w:right w:val="single" w:sz="4" w:space="0" w:color="auto"/>
            </w:tcBorders>
            <w:shd w:val="clear" w:color="auto" w:fill="auto"/>
            <w:noWrap/>
            <w:vAlign w:val="bottom"/>
            <w:hideMark/>
          </w:tcPr>
          <w:p w14:paraId="48DBBAD5" w14:textId="77777777" w:rsidR="00B44854" w:rsidRDefault="00B44854" w:rsidP="00B44854">
            <w:pPr>
              <w:jc w:val="right"/>
              <w:rPr>
                <w:b/>
                <w:bCs/>
                <w:color w:val="000000"/>
                <w:sz w:val="22"/>
                <w:szCs w:val="22"/>
              </w:rPr>
            </w:pPr>
            <w:r>
              <w:rPr>
                <w:b/>
                <w:bCs/>
                <w:color w:val="000000"/>
                <w:sz w:val="22"/>
                <w:szCs w:val="22"/>
              </w:rPr>
              <w:t>77</w:t>
            </w:r>
          </w:p>
        </w:tc>
        <w:tc>
          <w:tcPr>
            <w:tcW w:w="1040" w:type="dxa"/>
            <w:tcBorders>
              <w:top w:val="nil"/>
              <w:left w:val="nil"/>
              <w:bottom w:val="single" w:sz="4" w:space="0" w:color="auto"/>
              <w:right w:val="single" w:sz="4" w:space="0" w:color="auto"/>
            </w:tcBorders>
            <w:shd w:val="clear" w:color="auto" w:fill="auto"/>
            <w:noWrap/>
            <w:vAlign w:val="bottom"/>
            <w:hideMark/>
          </w:tcPr>
          <w:p w14:paraId="309B5785" w14:textId="77777777" w:rsidR="00B44854" w:rsidRDefault="00B44854" w:rsidP="00B44854">
            <w:pPr>
              <w:jc w:val="right"/>
              <w:rPr>
                <w:b/>
                <w:bCs/>
                <w:color w:val="000000"/>
                <w:sz w:val="22"/>
                <w:szCs w:val="22"/>
              </w:rPr>
            </w:pPr>
            <w:r>
              <w:rPr>
                <w:b/>
                <w:bCs/>
                <w:color w:val="000000"/>
                <w:sz w:val="22"/>
                <w:szCs w:val="22"/>
              </w:rPr>
              <w:t>730</w:t>
            </w:r>
          </w:p>
        </w:tc>
      </w:tr>
    </w:tbl>
    <w:p w14:paraId="0AF71AF6" w14:textId="77777777" w:rsidR="00070A16" w:rsidRDefault="00070A16" w:rsidP="00BB4192">
      <w:pPr>
        <w:spacing w:line="360" w:lineRule="exact"/>
        <w:ind w:firstLine="720"/>
        <w:jc w:val="both"/>
        <w:rPr>
          <w:sz w:val="28"/>
          <w:szCs w:val="28"/>
        </w:rPr>
      </w:pPr>
    </w:p>
    <w:p w14:paraId="0AB2E8BF" w14:textId="39FA6735" w:rsidR="00AA7FB7" w:rsidRPr="00661BB4" w:rsidRDefault="006558BE" w:rsidP="00BB4192">
      <w:pPr>
        <w:spacing w:line="360" w:lineRule="exact"/>
        <w:ind w:firstLine="720"/>
        <w:jc w:val="both"/>
        <w:rPr>
          <w:sz w:val="28"/>
          <w:szCs w:val="28"/>
        </w:rPr>
      </w:pPr>
      <w:r w:rsidRPr="00661BB4">
        <w:rPr>
          <w:sz w:val="28"/>
          <w:szCs w:val="28"/>
        </w:rPr>
        <w:t>Hiện tại có</w:t>
      </w:r>
      <w:r w:rsidR="00070A16">
        <w:rPr>
          <w:sz w:val="28"/>
          <w:szCs w:val="28"/>
        </w:rPr>
        <w:t xml:space="preserve"> 730 lô rừng với diện tích</w:t>
      </w:r>
      <w:r w:rsidRPr="00661BB4">
        <w:rPr>
          <w:sz w:val="28"/>
          <w:szCs w:val="28"/>
        </w:rPr>
        <w:t xml:space="preserve"> </w:t>
      </w:r>
      <w:r w:rsidR="007953CB">
        <w:rPr>
          <w:sz w:val="28"/>
          <w:szCs w:val="28"/>
        </w:rPr>
        <w:t>45,</w:t>
      </w:r>
      <w:r w:rsidR="008D3A20">
        <w:rPr>
          <w:sz w:val="28"/>
          <w:szCs w:val="28"/>
        </w:rPr>
        <w:t>6</w:t>
      </w:r>
      <w:r w:rsidR="00504A33">
        <w:rPr>
          <w:sz w:val="28"/>
          <w:szCs w:val="28"/>
        </w:rPr>
        <w:t>1</w:t>
      </w:r>
      <w:r w:rsidR="00CC6A98">
        <w:rPr>
          <w:sz w:val="28"/>
          <w:szCs w:val="28"/>
        </w:rPr>
        <w:t xml:space="preserve"> </w:t>
      </w:r>
      <w:r w:rsidRPr="00661BB4">
        <w:rPr>
          <w:sz w:val="28"/>
          <w:szCs w:val="28"/>
        </w:rPr>
        <w:t>ha hành lang ven suối</w:t>
      </w:r>
      <w:r w:rsidR="00B17251">
        <w:rPr>
          <w:sz w:val="28"/>
          <w:szCs w:val="28"/>
        </w:rPr>
        <w:t>, ao, hồ</w:t>
      </w:r>
      <w:r w:rsidRPr="00661BB4">
        <w:rPr>
          <w:sz w:val="28"/>
          <w:szCs w:val="28"/>
        </w:rPr>
        <w:t xml:space="preserve"> trong diện tích rừng của </w:t>
      </w:r>
      <w:r w:rsidR="00356211" w:rsidRPr="0017298A">
        <w:rPr>
          <w:sz w:val="28"/>
          <w:szCs w:val="28"/>
        </w:rPr>
        <w:t xml:space="preserve">Nhóm </w:t>
      </w:r>
      <w:r w:rsidR="00356211">
        <w:rPr>
          <w:sz w:val="28"/>
          <w:szCs w:val="28"/>
        </w:rPr>
        <w:t>Chứng chỉ rừng huyện Thanh Chương số 2</w:t>
      </w:r>
      <w:r w:rsidRPr="00661BB4">
        <w:rPr>
          <w:sz w:val="28"/>
          <w:szCs w:val="28"/>
        </w:rPr>
        <w:t>.</w:t>
      </w:r>
      <w:r w:rsidR="00B17251">
        <w:rPr>
          <w:sz w:val="28"/>
          <w:szCs w:val="28"/>
        </w:rPr>
        <w:t xml:space="preserve"> </w:t>
      </w:r>
      <w:r w:rsidR="00AA7FB7" w:rsidRPr="00661BB4">
        <w:rPr>
          <w:sz w:val="28"/>
          <w:szCs w:val="28"/>
        </w:rPr>
        <w:t xml:space="preserve">Diện tích này có ý nghĩa bảo vệ nguồn nước để phục vụ các hoạt động tưới tiêu hoặc môi trường sống cho các loài bản địa. </w:t>
      </w:r>
    </w:p>
    <w:p w14:paraId="34DB4D81" w14:textId="4C02E0CD" w:rsidR="00AA7FB7" w:rsidRPr="00356211" w:rsidRDefault="00DB245E" w:rsidP="00BB4192">
      <w:pPr>
        <w:spacing w:line="360" w:lineRule="exact"/>
        <w:ind w:firstLine="720"/>
        <w:jc w:val="both"/>
        <w:rPr>
          <w:spacing w:val="-4"/>
          <w:sz w:val="28"/>
          <w:szCs w:val="28"/>
        </w:rPr>
      </w:pPr>
      <w:r w:rsidRPr="00356211">
        <w:rPr>
          <w:spacing w:val="-4"/>
          <w:sz w:val="28"/>
          <w:szCs w:val="28"/>
        </w:rPr>
        <w:t xml:space="preserve">Trong </w:t>
      </w:r>
      <w:r w:rsidR="00356211" w:rsidRPr="00356211">
        <w:rPr>
          <w:spacing w:val="-4"/>
          <w:sz w:val="28"/>
          <w:szCs w:val="28"/>
        </w:rPr>
        <w:t xml:space="preserve">Nhóm Chứng chỉ rừng huyện Thanh Chương số 2 </w:t>
      </w:r>
      <w:r w:rsidRPr="00356211">
        <w:rPr>
          <w:spacing w:val="-4"/>
          <w:sz w:val="28"/>
          <w:szCs w:val="28"/>
        </w:rPr>
        <w:t xml:space="preserve">vẫn có các lô rừng có hoạt động lâm nghiệp gây ảnh hưởng tiêu cực </w:t>
      </w:r>
      <w:r w:rsidR="007953CB" w:rsidRPr="00356211">
        <w:rPr>
          <w:spacing w:val="-4"/>
          <w:sz w:val="28"/>
          <w:szCs w:val="28"/>
        </w:rPr>
        <w:t>chất lượng nước như: K</w:t>
      </w:r>
      <w:r w:rsidR="00AA7FB7" w:rsidRPr="00356211">
        <w:rPr>
          <w:spacing w:val="-4"/>
          <w:sz w:val="28"/>
          <w:szCs w:val="28"/>
        </w:rPr>
        <w:t xml:space="preserve">hai thác trắng vùng đệm ven suối, xáo động đất vùng ven sông suối (sạt lở), hoặc </w:t>
      </w:r>
      <w:r w:rsidRPr="00356211">
        <w:rPr>
          <w:spacing w:val="-4"/>
          <w:sz w:val="28"/>
          <w:szCs w:val="28"/>
        </w:rPr>
        <w:t>vứt cành nhánh xuống lòng suối gây ô nhiễm nguồn nước (</w:t>
      </w:r>
      <w:r w:rsidRPr="00356211">
        <w:rPr>
          <w:i/>
          <w:iCs/>
          <w:spacing w:val="-4"/>
          <w:sz w:val="28"/>
          <w:szCs w:val="28"/>
        </w:rPr>
        <w:t xml:space="preserve">Báo cáo kết quả giám sát </w:t>
      </w:r>
      <w:proofErr w:type="gramStart"/>
      <w:r w:rsidRPr="00356211">
        <w:rPr>
          <w:i/>
          <w:iCs/>
          <w:spacing w:val="-4"/>
          <w:sz w:val="28"/>
          <w:szCs w:val="28"/>
        </w:rPr>
        <w:t>nhóm</w:t>
      </w:r>
      <w:r w:rsidRPr="00356211">
        <w:rPr>
          <w:spacing w:val="-4"/>
          <w:sz w:val="28"/>
          <w:szCs w:val="28"/>
        </w:rPr>
        <w:t>)</w:t>
      </w:r>
      <w:r w:rsidR="00AA7FB7" w:rsidRPr="00356211">
        <w:rPr>
          <w:spacing w:val="-4"/>
          <w:sz w:val="28"/>
          <w:szCs w:val="28"/>
        </w:rPr>
        <w:t>…</w:t>
      </w:r>
      <w:proofErr w:type="gramEnd"/>
      <w:r w:rsidR="00AA7FB7" w:rsidRPr="00356211">
        <w:rPr>
          <w:spacing w:val="-4"/>
          <w:sz w:val="28"/>
          <w:szCs w:val="28"/>
        </w:rPr>
        <w:t xml:space="preserve"> Do vậy các hoạt động lâm nghiệp cần được quản lý đúng cách để giảm thiểu các tác động tiêu cực</w:t>
      </w:r>
      <w:r w:rsidR="00F62751" w:rsidRPr="00356211">
        <w:rPr>
          <w:spacing w:val="-4"/>
          <w:sz w:val="28"/>
          <w:szCs w:val="28"/>
        </w:rPr>
        <w:t xml:space="preserve"> tới môi trường nước</w:t>
      </w:r>
      <w:r w:rsidR="00AA7FB7" w:rsidRPr="00356211">
        <w:rPr>
          <w:spacing w:val="-4"/>
          <w:sz w:val="28"/>
          <w:szCs w:val="28"/>
        </w:rPr>
        <w:t>.</w:t>
      </w:r>
    </w:p>
    <w:p w14:paraId="0619B2FA" w14:textId="15A6B372" w:rsidR="006558BE" w:rsidRPr="00661BB4" w:rsidRDefault="004C680A" w:rsidP="00BB4192">
      <w:pPr>
        <w:spacing w:line="360" w:lineRule="exact"/>
        <w:ind w:firstLine="720"/>
        <w:jc w:val="both"/>
        <w:rPr>
          <w:sz w:val="28"/>
          <w:szCs w:val="28"/>
        </w:rPr>
      </w:pPr>
      <w:r>
        <w:rPr>
          <w:sz w:val="28"/>
          <w:szCs w:val="28"/>
        </w:rPr>
        <w:t>Trong Nhóm</w:t>
      </w:r>
      <w:r w:rsidR="00AA7FB7" w:rsidRPr="00661BB4">
        <w:rPr>
          <w:sz w:val="28"/>
          <w:szCs w:val="28"/>
        </w:rPr>
        <w:t xml:space="preserve">, </w:t>
      </w:r>
      <w:r w:rsidR="00CD1DEE">
        <w:rPr>
          <w:sz w:val="28"/>
          <w:szCs w:val="28"/>
        </w:rPr>
        <w:t>nhiều</w:t>
      </w:r>
      <w:r w:rsidR="006558BE" w:rsidRPr="00661BB4">
        <w:rPr>
          <w:sz w:val="28"/>
          <w:szCs w:val="28"/>
        </w:rPr>
        <w:t xml:space="preserve"> hộ dân trồng chè ở khu vực gần suối, sau đó đến khu vực trồng keo liền kề trên cao. Một số hộ không tiến hành trồng rừng sát mép suối mà đã có chừa thảm thực vật tự nhiên ven suối, điều này có ý nghĩa tích cực đối với nguồn nước trong khu vực, </w:t>
      </w:r>
      <w:r w:rsidR="00F62751" w:rsidRPr="00661BB4">
        <w:rPr>
          <w:sz w:val="28"/>
          <w:szCs w:val="28"/>
        </w:rPr>
        <w:t xml:space="preserve">giữ </w:t>
      </w:r>
      <w:r w:rsidR="006558BE" w:rsidRPr="00661BB4">
        <w:rPr>
          <w:sz w:val="28"/>
          <w:szCs w:val="28"/>
        </w:rPr>
        <w:t>dòng chảy ổn định không bị sạt lỡ gây hiện tượng mở rộng dòng chả</w:t>
      </w:r>
      <w:r w:rsidR="00F62751" w:rsidRPr="00661BB4">
        <w:rPr>
          <w:sz w:val="28"/>
          <w:szCs w:val="28"/>
        </w:rPr>
        <w:t>y.</w:t>
      </w:r>
    </w:p>
    <w:p w14:paraId="024D2826" w14:textId="43A80270" w:rsidR="001176FA" w:rsidRPr="00661BB4" w:rsidRDefault="006558BE" w:rsidP="00BB4192">
      <w:pPr>
        <w:spacing w:line="360" w:lineRule="exact"/>
        <w:ind w:firstLine="720"/>
        <w:jc w:val="both"/>
        <w:rPr>
          <w:sz w:val="28"/>
          <w:szCs w:val="28"/>
          <w:lang w:val="vi-VN"/>
        </w:rPr>
      </w:pPr>
      <w:r w:rsidRPr="00661BB4">
        <w:rPr>
          <w:sz w:val="28"/>
          <w:szCs w:val="28"/>
        </w:rPr>
        <w:t xml:space="preserve">Tuy nhiên, ở </w:t>
      </w:r>
      <w:r w:rsidR="00F62751" w:rsidRPr="00661BB4">
        <w:rPr>
          <w:sz w:val="28"/>
          <w:szCs w:val="28"/>
        </w:rPr>
        <w:t>một số vùng hành lang,</w:t>
      </w:r>
      <w:r w:rsidRPr="00661BB4">
        <w:rPr>
          <w:sz w:val="28"/>
          <w:szCs w:val="28"/>
        </w:rPr>
        <w:t xml:space="preserve"> người dân trồng xen chè với keo, hoặc trồng keo sát mép suối. </w:t>
      </w:r>
      <w:r w:rsidR="001176FA" w:rsidRPr="00661BB4">
        <w:rPr>
          <w:sz w:val="28"/>
          <w:szCs w:val="28"/>
        </w:rPr>
        <w:t xml:space="preserve">Trong những trường hợp này, </w:t>
      </w:r>
      <w:r w:rsidR="00A23511">
        <w:rPr>
          <w:sz w:val="28"/>
          <w:szCs w:val="28"/>
        </w:rPr>
        <w:t>Ban quản lý Nhóm</w:t>
      </w:r>
      <w:r w:rsidR="001176FA" w:rsidRPr="00661BB4">
        <w:rPr>
          <w:sz w:val="28"/>
          <w:szCs w:val="28"/>
        </w:rPr>
        <w:t xml:space="preserve"> khuyến khích các </w:t>
      </w:r>
      <w:r w:rsidR="001176FA" w:rsidRPr="00661BB4">
        <w:rPr>
          <w:sz w:val="28"/>
          <w:szCs w:val="28"/>
          <w:lang w:val="fi-FI"/>
        </w:rPr>
        <w:t xml:space="preserve">hộ </w:t>
      </w:r>
      <w:r w:rsidR="001176FA" w:rsidRPr="00661BB4">
        <w:rPr>
          <w:sz w:val="28"/>
          <w:szCs w:val="28"/>
          <w:lang w:val="fi-FI"/>
        </w:rPr>
        <w:lastRenderedPageBreak/>
        <w:t>gia</w:t>
      </w:r>
      <w:r w:rsidR="001176FA" w:rsidRPr="00661BB4">
        <w:rPr>
          <w:sz w:val="28"/>
          <w:szCs w:val="28"/>
          <w:lang w:val="vi-VN"/>
        </w:rPr>
        <w:t xml:space="preserve"> đình</w:t>
      </w:r>
      <w:r w:rsidR="001176FA" w:rsidRPr="00661BB4">
        <w:rPr>
          <w:sz w:val="28"/>
          <w:szCs w:val="28"/>
          <w:lang w:val="fi-FI"/>
        </w:rPr>
        <w:t xml:space="preserve"> trồng rừng phải thay thế </w:t>
      </w:r>
      <w:r w:rsidR="00526554" w:rsidRPr="00661BB4">
        <w:rPr>
          <w:sz w:val="28"/>
          <w:szCs w:val="28"/>
          <w:lang w:val="fi-FI"/>
        </w:rPr>
        <w:t xml:space="preserve">hoặc trồng xen </w:t>
      </w:r>
      <w:r w:rsidR="001176FA" w:rsidRPr="00661BB4">
        <w:rPr>
          <w:sz w:val="28"/>
          <w:szCs w:val="28"/>
          <w:lang w:val="fi-FI"/>
        </w:rPr>
        <w:t>bằng các cây bản địa</w:t>
      </w:r>
      <w:r w:rsidR="001176FA" w:rsidRPr="00661BB4">
        <w:rPr>
          <w:sz w:val="28"/>
          <w:szCs w:val="28"/>
          <w:lang w:val="vi-VN"/>
        </w:rPr>
        <w:t xml:space="preserve"> hoặc các loài cây có</w:t>
      </w:r>
      <w:r w:rsidR="001176FA" w:rsidRPr="00661BB4">
        <w:rPr>
          <w:sz w:val="28"/>
          <w:szCs w:val="28"/>
          <w:lang w:val="fi-FI"/>
        </w:rPr>
        <w:t xml:space="preserve"> tác dụng</w:t>
      </w:r>
      <w:r w:rsidR="001176FA" w:rsidRPr="00661BB4">
        <w:rPr>
          <w:sz w:val="28"/>
          <w:szCs w:val="28"/>
          <w:lang w:val="vi-VN"/>
        </w:rPr>
        <w:t xml:space="preserve"> </w:t>
      </w:r>
      <w:r w:rsidR="001176FA" w:rsidRPr="00661BB4">
        <w:rPr>
          <w:sz w:val="28"/>
          <w:szCs w:val="28"/>
          <w:lang w:val="fi-FI"/>
        </w:rPr>
        <w:t>phòng hộ khác</w:t>
      </w:r>
      <w:r w:rsidR="001176FA" w:rsidRPr="00661BB4">
        <w:rPr>
          <w:sz w:val="28"/>
          <w:szCs w:val="28"/>
          <w:lang w:val="vi-VN"/>
        </w:rPr>
        <w:t xml:space="preserve"> như tre, luồng…</w:t>
      </w:r>
    </w:p>
    <w:p w14:paraId="0FE88268" w14:textId="23DDA044" w:rsidR="001176FA" w:rsidRPr="00661BB4" w:rsidRDefault="001176FA" w:rsidP="00BB4192">
      <w:pPr>
        <w:spacing w:line="360" w:lineRule="exact"/>
        <w:ind w:firstLine="720"/>
        <w:jc w:val="both"/>
        <w:rPr>
          <w:sz w:val="28"/>
          <w:szCs w:val="28"/>
          <w:lang w:val="fi-FI"/>
        </w:rPr>
      </w:pPr>
      <w:r w:rsidRPr="00661BB4">
        <w:rPr>
          <w:sz w:val="28"/>
          <w:szCs w:val="28"/>
          <w:lang w:val="fi-FI"/>
        </w:rPr>
        <w:t xml:space="preserve">Ngoài ra, </w:t>
      </w:r>
      <w:r w:rsidR="00B17251">
        <w:rPr>
          <w:sz w:val="28"/>
          <w:szCs w:val="28"/>
          <w:lang w:val="fi-FI"/>
        </w:rPr>
        <w:t>thiết kế</w:t>
      </w:r>
      <w:r w:rsidRPr="00661BB4">
        <w:rPr>
          <w:sz w:val="28"/>
          <w:szCs w:val="28"/>
          <w:lang w:val="fi-FI"/>
        </w:rPr>
        <w:t xml:space="preserve"> trồng rừng và thiết kế khai thác rừng hàng năm phải tuân thủ quy định nghiêm ngặt về độ rộng 2 bên c</w:t>
      </w:r>
      <w:r w:rsidR="00B17251">
        <w:rPr>
          <w:sz w:val="28"/>
          <w:szCs w:val="28"/>
          <w:lang w:val="fi-FI"/>
        </w:rPr>
        <w:t>ủa</w:t>
      </w:r>
      <w:r w:rsidRPr="00661BB4">
        <w:rPr>
          <w:sz w:val="28"/>
          <w:szCs w:val="28"/>
          <w:lang w:val="fi-FI"/>
        </w:rPr>
        <w:t xml:space="preserve"> </w:t>
      </w:r>
      <w:r w:rsidR="00B17251">
        <w:rPr>
          <w:sz w:val="28"/>
          <w:szCs w:val="28"/>
          <w:lang w:val="fi-FI"/>
        </w:rPr>
        <w:t>h</w:t>
      </w:r>
      <w:r w:rsidRPr="00661BB4">
        <w:rPr>
          <w:sz w:val="28"/>
          <w:szCs w:val="28"/>
          <w:lang w:val="fi-FI"/>
        </w:rPr>
        <w:t>ành lang ven suối</w:t>
      </w:r>
      <w:r w:rsidR="00DB245E">
        <w:rPr>
          <w:sz w:val="28"/>
          <w:szCs w:val="28"/>
          <w:lang w:val="fi-FI"/>
        </w:rPr>
        <w:t>.</w:t>
      </w:r>
      <w:r w:rsidRPr="00661BB4">
        <w:rPr>
          <w:sz w:val="28"/>
          <w:szCs w:val="28"/>
          <w:lang w:val="fi-FI"/>
        </w:rPr>
        <w:t xml:space="preserve"> </w:t>
      </w:r>
      <w:r w:rsidR="00DB245E">
        <w:rPr>
          <w:sz w:val="28"/>
          <w:szCs w:val="28"/>
          <w:lang w:val="fi-FI"/>
        </w:rPr>
        <w:t>T</w:t>
      </w:r>
      <w:r w:rsidRPr="00661BB4">
        <w:rPr>
          <w:sz w:val="28"/>
          <w:szCs w:val="28"/>
          <w:lang w:val="fi-FI"/>
        </w:rPr>
        <w:t xml:space="preserve">ùy vào độ rộng hẹp của lòng suối mà </w:t>
      </w:r>
      <w:r w:rsidR="00DB245E">
        <w:rPr>
          <w:sz w:val="28"/>
          <w:szCs w:val="28"/>
          <w:lang w:val="fi-FI"/>
        </w:rPr>
        <w:t xml:space="preserve">kích thước </w:t>
      </w:r>
      <w:r w:rsidRPr="00661BB4">
        <w:rPr>
          <w:sz w:val="28"/>
          <w:szCs w:val="28"/>
          <w:lang w:val="fi-FI"/>
        </w:rPr>
        <w:t>vùng đệm hành lang 2 bên được quy định để quản lý vùng đệm hành lang ven sông suối, hồ, đất ngập nướ</w:t>
      </w:r>
      <w:r w:rsidR="00690747" w:rsidRPr="00661BB4">
        <w:rPr>
          <w:sz w:val="28"/>
          <w:szCs w:val="28"/>
          <w:lang w:val="fi-FI"/>
        </w:rPr>
        <w:t>c.</w:t>
      </w:r>
    </w:p>
    <w:p w14:paraId="4C36BB94" w14:textId="7F29733B" w:rsidR="001176FA" w:rsidRPr="00661BB4" w:rsidRDefault="00690747" w:rsidP="00BB4192">
      <w:pPr>
        <w:spacing w:line="360" w:lineRule="exact"/>
        <w:ind w:firstLine="720"/>
        <w:jc w:val="both"/>
        <w:rPr>
          <w:sz w:val="28"/>
          <w:szCs w:val="28"/>
          <w:lang w:val="fi-FI"/>
        </w:rPr>
      </w:pPr>
      <w:r w:rsidRPr="00661BB4">
        <w:rPr>
          <w:sz w:val="28"/>
          <w:szCs w:val="28"/>
          <w:lang w:val="fi-FI"/>
        </w:rPr>
        <w:t>Trong quá trình khai thác</w:t>
      </w:r>
      <w:r w:rsidR="00127AB6">
        <w:rPr>
          <w:sz w:val="28"/>
          <w:szCs w:val="28"/>
          <w:lang w:val="fi-FI"/>
        </w:rPr>
        <w:t>:</w:t>
      </w:r>
    </w:p>
    <w:p w14:paraId="6AC6EF42" w14:textId="2AC2E04E" w:rsidR="001176FA" w:rsidRPr="00661BB4" w:rsidRDefault="001176FA" w:rsidP="00BB4192">
      <w:pPr>
        <w:spacing w:line="360" w:lineRule="exact"/>
        <w:ind w:firstLine="720"/>
        <w:jc w:val="both"/>
        <w:rPr>
          <w:sz w:val="28"/>
          <w:szCs w:val="28"/>
          <w:lang w:val="fi-FI"/>
        </w:rPr>
      </w:pPr>
      <w:r w:rsidRPr="00661BB4">
        <w:rPr>
          <w:sz w:val="28"/>
          <w:szCs w:val="28"/>
          <w:lang w:val="fi-FI"/>
        </w:rPr>
        <w:t>+</w:t>
      </w:r>
      <w:r w:rsidR="00690747" w:rsidRPr="00661BB4">
        <w:rPr>
          <w:sz w:val="28"/>
          <w:szCs w:val="28"/>
          <w:lang w:val="fi-FI"/>
        </w:rPr>
        <w:t xml:space="preserve"> </w:t>
      </w:r>
      <w:r w:rsidRPr="00661BB4">
        <w:rPr>
          <w:sz w:val="28"/>
          <w:szCs w:val="28"/>
          <w:lang w:val="fi-FI"/>
        </w:rPr>
        <w:t>Phải dọn tất cả các cây bị đổ xuống lòng sông suối;</w:t>
      </w:r>
    </w:p>
    <w:p w14:paraId="6CD5B6A7" w14:textId="77777777" w:rsidR="001176FA" w:rsidRPr="00661BB4" w:rsidRDefault="001176FA" w:rsidP="00BB4192">
      <w:pPr>
        <w:spacing w:line="360" w:lineRule="exact"/>
        <w:ind w:firstLine="720"/>
        <w:jc w:val="both"/>
        <w:rPr>
          <w:sz w:val="28"/>
          <w:szCs w:val="28"/>
          <w:lang w:val="fi-FI"/>
        </w:rPr>
      </w:pPr>
      <w:r w:rsidRPr="00661BB4">
        <w:rPr>
          <w:sz w:val="28"/>
          <w:szCs w:val="28"/>
          <w:lang w:val="fi-FI"/>
        </w:rPr>
        <w:t>+ Trồng cây bổ sung ngay nếu có cây bị gẫy, đổ do khai thác, mở đường;</w:t>
      </w:r>
    </w:p>
    <w:p w14:paraId="5DCD1249" w14:textId="74368BE7" w:rsidR="001176FA" w:rsidRDefault="001176FA" w:rsidP="00BB4192">
      <w:pPr>
        <w:spacing w:line="360" w:lineRule="exact"/>
        <w:ind w:firstLine="720"/>
        <w:jc w:val="both"/>
        <w:rPr>
          <w:sz w:val="28"/>
          <w:szCs w:val="28"/>
          <w:lang w:val="fi-FI"/>
        </w:rPr>
      </w:pPr>
      <w:r w:rsidRPr="00661BB4">
        <w:rPr>
          <w:sz w:val="28"/>
          <w:szCs w:val="28"/>
          <w:lang w:val="fi-FI"/>
        </w:rPr>
        <w:t>+ Trong trường hợp cây đổ bất ngờ vào dòng sông hoặc suối, thì phải chuyển cây đổ đó đi.</w:t>
      </w:r>
    </w:p>
    <w:p w14:paraId="6BA2054A" w14:textId="6EEABC8D" w:rsidR="00127AB6" w:rsidRDefault="00127AB6" w:rsidP="00BB4192">
      <w:pPr>
        <w:spacing w:line="360" w:lineRule="exact"/>
        <w:ind w:firstLine="720"/>
        <w:jc w:val="both"/>
        <w:rPr>
          <w:sz w:val="28"/>
          <w:szCs w:val="28"/>
          <w:lang w:val="fi-FI"/>
        </w:rPr>
      </w:pPr>
      <w:r>
        <w:rPr>
          <w:sz w:val="28"/>
          <w:szCs w:val="28"/>
          <w:lang w:val="fi-FI"/>
        </w:rPr>
        <w:t>Đối với các khu vực hành lanh ven suối bị xâm phạm (khai thác trắng, không chừa hành lang ven suối theo quy định...)</w:t>
      </w:r>
      <w:r w:rsidR="00E44CDC">
        <w:rPr>
          <w:sz w:val="28"/>
          <w:szCs w:val="28"/>
          <w:lang w:val="fi-FI"/>
        </w:rPr>
        <w:t xml:space="preserve"> trồng bổ sung các loài cây lâu năm, cây bản địa, tre, vầu.... để tạo vùng đai xanh bảo vệ nguồn nước, chống sạt lở, xói mòn. </w:t>
      </w:r>
      <w:r w:rsidR="00FB47CB">
        <w:rPr>
          <w:sz w:val="28"/>
          <w:szCs w:val="28"/>
          <w:lang w:val="fi-FI"/>
        </w:rPr>
        <w:t>Đối với các khu vực đã trồng cây keo sát mép khe suối...hoặc là dời các cây này đi và trồng các cây như trên vào hoặc đến thời kỳ khai thác không được khai thác hết số keo này mà chỉ tỉa chọn, chừa lại số lượng nhất định.</w:t>
      </w:r>
    </w:p>
    <w:p w14:paraId="0A7C1547" w14:textId="447A05FA" w:rsidR="005F4857" w:rsidRPr="00475FC7" w:rsidRDefault="005F4857" w:rsidP="00BB4192">
      <w:pPr>
        <w:spacing w:line="360" w:lineRule="exact"/>
        <w:ind w:firstLine="720"/>
        <w:jc w:val="both"/>
        <w:rPr>
          <w:b/>
          <w:bCs/>
          <w:i/>
          <w:iCs/>
          <w:sz w:val="28"/>
          <w:szCs w:val="28"/>
          <w:lang w:val="fi-FI"/>
        </w:rPr>
      </w:pPr>
      <w:r w:rsidRPr="00475FC7">
        <w:rPr>
          <w:b/>
          <w:bCs/>
          <w:i/>
          <w:iCs/>
          <w:sz w:val="28"/>
          <w:szCs w:val="28"/>
          <w:lang w:val="fi-FI"/>
        </w:rPr>
        <w:t>* Kế hoạch bảo vệ HLVS đối với các lô chưa khai thác</w:t>
      </w:r>
    </w:p>
    <w:p w14:paraId="40B57CF1" w14:textId="48F4FDA1" w:rsidR="005F4857" w:rsidRPr="005F4857" w:rsidRDefault="005F4857" w:rsidP="00BB4192">
      <w:pPr>
        <w:spacing w:line="360" w:lineRule="exact"/>
        <w:ind w:firstLine="720"/>
        <w:jc w:val="both"/>
        <w:rPr>
          <w:b/>
          <w:bCs/>
          <w:sz w:val="28"/>
          <w:szCs w:val="28"/>
          <w:lang w:val="fi-FI"/>
        </w:rPr>
      </w:pPr>
      <w:r w:rsidRPr="005F4857">
        <w:rPr>
          <w:b/>
          <w:bCs/>
          <w:sz w:val="28"/>
          <w:szCs w:val="28"/>
          <w:lang w:val="fi-FI"/>
        </w:rPr>
        <w:t xml:space="preserve">Bảng </w:t>
      </w:r>
      <w:r w:rsidR="00DE1093">
        <w:rPr>
          <w:b/>
          <w:bCs/>
          <w:sz w:val="28"/>
          <w:szCs w:val="28"/>
          <w:lang w:val="fi-FI"/>
        </w:rPr>
        <w:t>12</w:t>
      </w:r>
      <w:r w:rsidRPr="005F4857">
        <w:rPr>
          <w:b/>
          <w:bCs/>
          <w:sz w:val="28"/>
          <w:szCs w:val="28"/>
          <w:lang w:val="fi-FI"/>
        </w:rPr>
        <w:t xml:space="preserve">: Tổng hợp diện tích HLVS các lô trồng từ 2017 -2022 </w:t>
      </w:r>
    </w:p>
    <w:tbl>
      <w:tblPr>
        <w:tblW w:w="10211" w:type="dxa"/>
        <w:tblLook w:val="04A0" w:firstRow="1" w:lastRow="0" w:firstColumn="1" w:lastColumn="0" w:noHBand="0" w:noVBand="1"/>
      </w:tblPr>
      <w:tblGrid>
        <w:gridCol w:w="1262"/>
        <w:gridCol w:w="1118"/>
        <w:gridCol w:w="1098"/>
        <w:gridCol w:w="1097"/>
        <w:gridCol w:w="1097"/>
        <w:gridCol w:w="1097"/>
        <w:gridCol w:w="1097"/>
        <w:gridCol w:w="1227"/>
        <w:gridCol w:w="1118"/>
      </w:tblGrid>
      <w:tr w:rsidR="005F4857" w14:paraId="1E2CD637" w14:textId="77777777" w:rsidTr="005F4857">
        <w:trPr>
          <w:trHeight w:val="285"/>
        </w:trPr>
        <w:tc>
          <w:tcPr>
            <w:tcW w:w="12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7D22FDE" w14:textId="77777777" w:rsidR="005F4857" w:rsidRDefault="005F4857">
            <w:pPr>
              <w:jc w:val="center"/>
              <w:rPr>
                <w:b/>
                <w:bCs/>
                <w:color w:val="000000"/>
                <w:sz w:val="22"/>
                <w:szCs w:val="22"/>
                <w:lang w:eastAsia="vi-VN"/>
              </w:rPr>
            </w:pPr>
            <w:r>
              <w:rPr>
                <w:b/>
                <w:bCs/>
                <w:color w:val="000000"/>
                <w:sz w:val="22"/>
                <w:szCs w:val="22"/>
              </w:rPr>
              <w:t>Xã</w:t>
            </w:r>
          </w:p>
        </w:tc>
        <w:tc>
          <w:tcPr>
            <w:tcW w:w="11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58323D9" w14:textId="77777777" w:rsidR="005F4857" w:rsidRDefault="005F4857">
            <w:pPr>
              <w:jc w:val="center"/>
              <w:rPr>
                <w:b/>
                <w:bCs/>
                <w:color w:val="000000"/>
                <w:sz w:val="22"/>
                <w:szCs w:val="22"/>
              </w:rPr>
            </w:pPr>
            <w:r>
              <w:rPr>
                <w:b/>
                <w:bCs/>
                <w:color w:val="000000"/>
                <w:sz w:val="22"/>
                <w:szCs w:val="22"/>
              </w:rPr>
              <w:t>Nội dung</w:t>
            </w:r>
          </w:p>
        </w:tc>
        <w:tc>
          <w:tcPr>
            <w:tcW w:w="6713" w:type="dxa"/>
            <w:gridSpan w:val="6"/>
            <w:tcBorders>
              <w:top w:val="single" w:sz="4" w:space="0" w:color="auto"/>
              <w:left w:val="nil"/>
              <w:bottom w:val="single" w:sz="4" w:space="0" w:color="auto"/>
              <w:right w:val="single" w:sz="4" w:space="0" w:color="auto"/>
            </w:tcBorders>
            <w:shd w:val="clear" w:color="auto" w:fill="auto"/>
            <w:noWrap/>
            <w:vAlign w:val="bottom"/>
            <w:hideMark/>
          </w:tcPr>
          <w:p w14:paraId="7303319E" w14:textId="77777777" w:rsidR="005F4857" w:rsidRDefault="005F4857">
            <w:pPr>
              <w:jc w:val="center"/>
              <w:rPr>
                <w:b/>
                <w:bCs/>
                <w:color w:val="000000"/>
                <w:sz w:val="22"/>
                <w:szCs w:val="22"/>
              </w:rPr>
            </w:pPr>
            <w:r>
              <w:rPr>
                <w:b/>
                <w:bCs/>
                <w:color w:val="000000"/>
                <w:sz w:val="22"/>
                <w:szCs w:val="22"/>
              </w:rPr>
              <w:t>Năm trồng</w:t>
            </w:r>
          </w:p>
        </w:tc>
        <w:tc>
          <w:tcPr>
            <w:tcW w:w="111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C9368EB" w14:textId="77777777" w:rsidR="005F4857" w:rsidRDefault="005F4857">
            <w:pPr>
              <w:jc w:val="center"/>
              <w:rPr>
                <w:b/>
                <w:bCs/>
                <w:color w:val="000000"/>
                <w:sz w:val="22"/>
                <w:szCs w:val="22"/>
              </w:rPr>
            </w:pPr>
            <w:r>
              <w:rPr>
                <w:b/>
                <w:bCs/>
                <w:color w:val="000000"/>
                <w:sz w:val="22"/>
                <w:szCs w:val="22"/>
              </w:rPr>
              <w:t>Tổng</w:t>
            </w:r>
          </w:p>
        </w:tc>
      </w:tr>
      <w:tr w:rsidR="005F4857" w14:paraId="34230206" w14:textId="77777777" w:rsidTr="005F4857">
        <w:trPr>
          <w:trHeight w:val="285"/>
        </w:trPr>
        <w:tc>
          <w:tcPr>
            <w:tcW w:w="1262" w:type="dxa"/>
            <w:vMerge/>
            <w:tcBorders>
              <w:top w:val="single" w:sz="4" w:space="0" w:color="auto"/>
              <w:left w:val="single" w:sz="4" w:space="0" w:color="auto"/>
              <w:bottom w:val="single" w:sz="4" w:space="0" w:color="000000"/>
              <w:right w:val="single" w:sz="4" w:space="0" w:color="auto"/>
            </w:tcBorders>
            <w:vAlign w:val="center"/>
            <w:hideMark/>
          </w:tcPr>
          <w:p w14:paraId="3922C376" w14:textId="77777777" w:rsidR="005F4857" w:rsidRDefault="005F4857">
            <w:pPr>
              <w:rPr>
                <w:b/>
                <w:bCs/>
                <w:color w:val="000000"/>
                <w:sz w:val="22"/>
                <w:szCs w:val="22"/>
              </w:rPr>
            </w:pPr>
          </w:p>
        </w:tc>
        <w:tc>
          <w:tcPr>
            <w:tcW w:w="1118" w:type="dxa"/>
            <w:vMerge/>
            <w:tcBorders>
              <w:top w:val="single" w:sz="4" w:space="0" w:color="auto"/>
              <w:left w:val="single" w:sz="4" w:space="0" w:color="auto"/>
              <w:bottom w:val="single" w:sz="4" w:space="0" w:color="000000"/>
              <w:right w:val="single" w:sz="4" w:space="0" w:color="auto"/>
            </w:tcBorders>
            <w:vAlign w:val="center"/>
            <w:hideMark/>
          </w:tcPr>
          <w:p w14:paraId="05B16AA6" w14:textId="77777777" w:rsidR="005F4857" w:rsidRDefault="005F4857">
            <w:pPr>
              <w:rPr>
                <w:b/>
                <w:bCs/>
                <w:color w:val="000000"/>
                <w:sz w:val="22"/>
                <w:szCs w:val="22"/>
              </w:rPr>
            </w:pPr>
          </w:p>
        </w:tc>
        <w:tc>
          <w:tcPr>
            <w:tcW w:w="1098" w:type="dxa"/>
            <w:tcBorders>
              <w:top w:val="nil"/>
              <w:left w:val="nil"/>
              <w:bottom w:val="single" w:sz="4" w:space="0" w:color="auto"/>
              <w:right w:val="single" w:sz="4" w:space="0" w:color="auto"/>
            </w:tcBorders>
            <w:shd w:val="clear" w:color="auto" w:fill="auto"/>
            <w:noWrap/>
            <w:vAlign w:val="bottom"/>
            <w:hideMark/>
          </w:tcPr>
          <w:p w14:paraId="0255218C" w14:textId="77777777" w:rsidR="005F4857" w:rsidRDefault="005F4857">
            <w:pPr>
              <w:jc w:val="center"/>
              <w:rPr>
                <w:b/>
                <w:bCs/>
                <w:color w:val="000000"/>
                <w:sz w:val="22"/>
                <w:szCs w:val="22"/>
              </w:rPr>
            </w:pPr>
            <w:r>
              <w:rPr>
                <w:b/>
                <w:bCs/>
                <w:color w:val="000000"/>
                <w:sz w:val="22"/>
                <w:szCs w:val="22"/>
              </w:rPr>
              <w:t>2017</w:t>
            </w:r>
          </w:p>
        </w:tc>
        <w:tc>
          <w:tcPr>
            <w:tcW w:w="1097" w:type="dxa"/>
            <w:tcBorders>
              <w:top w:val="nil"/>
              <w:left w:val="nil"/>
              <w:bottom w:val="single" w:sz="4" w:space="0" w:color="auto"/>
              <w:right w:val="single" w:sz="4" w:space="0" w:color="auto"/>
            </w:tcBorders>
            <w:shd w:val="clear" w:color="auto" w:fill="auto"/>
            <w:noWrap/>
            <w:vAlign w:val="bottom"/>
            <w:hideMark/>
          </w:tcPr>
          <w:p w14:paraId="16F4B707" w14:textId="77777777" w:rsidR="005F4857" w:rsidRDefault="005F4857">
            <w:pPr>
              <w:jc w:val="center"/>
              <w:rPr>
                <w:b/>
                <w:bCs/>
                <w:color w:val="000000"/>
                <w:sz w:val="22"/>
                <w:szCs w:val="22"/>
              </w:rPr>
            </w:pPr>
            <w:r>
              <w:rPr>
                <w:b/>
                <w:bCs/>
                <w:color w:val="000000"/>
                <w:sz w:val="22"/>
                <w:szCs w:val="22"/>
              </w:rPr>
              <w:t>2018</w:t>
            </w:r>
          </w:p>
        </w:tc>
        <w:tc>
          <w:tcPr>
            <w:tcW w:w="1097" w:type="dxa"/>
            <w:tcBorders>
              <w:top w:val="nil"/>
              <w:left w:val="nil"/>
              <w:bottom w:val="single" w:sz="4" w:space="0" w:color="auto"/>
              <w:right w:val="single" w:sz="4" w:space="0" w:color="auto"/>
            </w:tcBorders>
            <w:shd w:val="clear" w:color="auto" w:fill="auto"/>
            <w:noWrap/>
            <w:vAlign w:val="bottom"/>
            <w:hideMark/>
          </w:tcPr>
          <w:p w14:paraId="451E3FBE" w14:textId="77777777" w:rsidR="005F4857" w:rsidRDefault="005F4857">
            <w:pPr>
              <w:jc w:val="center"/>
              <w:rPr>
                <w:b/>
                <w:bCs/>
                <w:color w:val="000000"/>
                <w:sz w:val="22"/>
                <w:szCs w:val="22"/>
              </w:rPr>
            </w:pPr>
            <w:r>
              <w:rPr>
                <w:b/>
                <w:bCs/>
                <w:color w:val="000000"/>
                <w:sz w:val="22"/>
                <w:szCs w:val="22"/>
              </w:rPr>
              <w:t>2019</w:t>
            </w:r>
          </w:p>
        </w:tc>
        <w:tc>
          <w:tcPr>
            <w:tcW w:w="1097" w:type="dxa"/>
            <w:tcBorders>
              <w:top w:val="nil"/>
              <w:left w:val="nil"/>
              <w:bottom w:val="single" w:sz="4" w:space="0" w:color="auto"/>
              <w:right w:val="single" w:sz="4" w:space="0" w:color="auto"/>
            </w:tcBorders>
            <w:shd w:val="clear" w:color="auto" w:fill="auto"/>
            <w:noWrap/>
            <w:vAlign w:val="bottom"/>
            <w:hideMark/>
          </w:tcPr>
          <w:p w14:paraId="34802F58" w14:textId="77777777" w:rsidR="005F4857" w:rsidRDefault="005F4857">
            <w:pPr>
              <w:jc w:val="center"/>
              <w:rPr>
                <w:b/>
                <w:bCs/>
                <w:color w:val="000000"/>
                <w:sz w:val="22"/>
                <w:szCs w:val="22"/>
              </w:rPr>
            </w:pPr>
            <w:r>
              <w:rPr>
                <w:b/>
                <w:bCs/>
                <w:color w:val="000000"/>
                <w:sz w:val="22"/>
                <w:szCs w:val="22"/>
              </w:rPr>
              <w:t>2020</w:t>
            </w:r>
          </w:p>
        </w:tc>
        <w:tc>
          <w:tcPr>
            <w:tcW w:w="1097" w:type="dxa"/>
            <w:tcBorders>
              <w:top w:val="nil"/>
              <w:left w:val="nil"/>
              <w:bottom w:val="single" w:sz="4" w:space="0" w:color="auto"/>
              <w:right w:val="single" w:sz="4" w:space="0" w:color="auto"/>
            </w:tcBorders>
            <w:shd w:val="clear" w:color="auto" w:fill="auto"/>
            <w:noWrap/>
            <w:vAlign w:val="bottom"/>
            <w:hideMark/>
          </w:tcPr>
          <w:p w14:paraId="34A51C36" w14:textId="77777777" w:rsidR="005F4857" w:rsidRDefault="005F4857">
            <w:pPr>
              <w:jc w:val="center"/>
              <w:rPr>
                <w:b/>
                <w:bCs/>
                <w:color w:val="000000"/>
                <w:sz w:val="22"/>
                <w:szCs w:val="22"/>
              </w:rPr>
            </w:pPr>
            <w:r>
              <w:rPr>
                <w:b/>
                <w:bCs/>
                <w:color w:val="000000"/>
                <w:sz w:val="22"/>
                <w:szCs w:val="22"/>
              </w:rPr>
              <w:t>2021</w:t>
            </w:r>
          </w:p>
        </w:tc>
        <w:tc>
          <w:tcPr>
            <w:tcW w:w="1227" w:type="dxa"/>
            <w:tcBorders>
              <w:top w:val="nil"/>
              <w:left w:val="nil"/>
              <w:bottom w:val="single" w:sz="4" w:space="0" w:color="auto"/>
              <w:right w:val="single" w:sz="4" w:space="0" w:color="auto"/>
            </w:tcBorders>
            <w:shd w:val="clear" w:color="auto" w:fill="auto"/>
            <w:noWrap/>
            <w:vAlign w:val="bottom"/>
            <w:hideMark/>
          </w:tcPr>
          <w:p w14:paraId="3D3803E8" w14:textId="77777777" w:rsidR="005F4857" w:rsidRDefault="005F4857">
            <w:pPr>
              <w:jc w:val="center"/>
              <w:rPr>
                <w:b/>
                <w:bCs/>
                <w:color w:val="000000"/>
                <w:sz w:val="22"/>
                <w:szCs w:val="22"/>
              </w:rPr>
            </w:pPr>
            <w:r>
              <w:rPr>
                <w:b/>
                <w:bCs/>
                <w:color w:val="000000"/>
                <w:sz w:val="22"/>
                <w:szCs w:val="22"/>
              </w:rPr>
              <w:t>2022</w:t>
            </w:r>
          </w:p>
        </w:tc>
        <w:tc>
          <w:tcPr>
            <w:tcW w:w="1118" w:type="dxa"/>
            <w:vMerge/>
            <w:tcBorders>
              <w:top w:val="single" w:sz="4" w:space="0" w:color="auto"/>
              <w:left w:val="single" w:sz="4" w:space="0" w:color="auto"/>
              <w:bottom w:val="single" w:sz="4" w:space="0" w:color="000000"/>
              <w:right w:val="single" w:sz="4" w:space="0" w:color="auto"/>
            </w:tcBorders>
            <w:vAlign w:val="center"/>
            <w:hideMark/>
          </w:tcPr>
          <w:p w14:paraId="28FAAF47" w14:textId="77777777" w:rsidR="005F4857" w:rsidRDefault="005F4857">
            <w:pPr>
              <w:rPr>
                <w:b/>
                <w:bCs/>
                <w:color w:val="000000"/>
                <w:sz w:val="22"/>
                <w:szCs w:val="22"/>
              </w:rPr>
            </w:pPr>
          </w:p>
        </w:tc>
      </w:tr>
      <w:tr w:rsidR="005F4857" w14:paraId="59E21715" w14:textId="77777777" w:rsidTr="005F4857">
        <w:trPr>
          <w:trHeight w:val="285"/>
        </w:trPr>
        <w:tc>
          <w:tcPr>
            <w:tcW w:w="12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1161BE" w14:textId="77777777" w:rsidR="005F4857" w:rsidRDefault="005F4857">
            <w:pPr>
              <w:jc w:val="center"/>
              <w:rPr>
                <w:color w:val="000000"/>
                <w:sz w:val="22"/>
                <w:szCs w:val="22"/>
              </w:rPr>
            </w:pPr>
            <w:r>
              <w:rPr>
                <w:color w:val="000000"/>
                <w:sz w:val="22"/>
                <w:szCs w:val="22"/>
              </w:rPr>
              <w:t>Hạnh Lâm</w:t>
            </w:r>
          </w:p>
        </w:tc>
        <w:tc>
          <w:tcPr>
            <w:tcW w:w="1118" w:type="dxa"/>
            <w:tcBorders>
              <w:top w:val="nil"/>
              <w:left w:val="nil"/>
              <w:bottom w:val="single" w:sz="4" w:space="0" w:color="auto"/>
              <w:right w:val="single" w:sz="4" w:space="0" w:color="auto"/>
            </w:tcBorders>
            <w:shd w:val="clear" w:color="auto" w:fill="auto"/>
            <w:noWrap/>
            <w:vAlign w:val="bottom"/>
            <w:hideMark/>
          </w:tcPr>
          <w:p w14:paraId="3BDF8D64" w14:textId="77777777" w:rsidR="005F4857" w:rsidRDefault="005F4857">
            <w:pPr>
              <w:rPr>
                <w:color w:val="000000"/>
                <w:sz w:val="22"/>
                <w:szCs w:val="22"/>
              </w:rPr>
            </w:pPr>
            <w:r>
              <w:rPr>
                <w:color w:val="000000"/>
                <w:sz w:val="22"/>
                <w:szCs w:val="22"/>
              </w:rPr>
              <w:t>Diện tích</w:t>
            </w:r>
          </w:p>
        </w:tc>
        <w:tc>
          <w:tcPr>
            <w:tcW w:w="1098" w:type="dxa"/>
            <w:tcBorders>
              <w:top w:val="nil"/>
              <w:left w:val="nil"/>
              <w:bottom w:val="single" w:sz="4" w:space="0" w:color="auto"/>
              <w:right w:val="single" w:sz="4" w:space="0" w:color="auto"/>
            </w:tcBorders>
            <w:shd w:val="clear" w:color="auto" w:fill="auto"/>
            <w:noWrap/>
            <w:vAlign w:val="bottom"/>
            <w:hideMark/>
          </w:tcPr>
          <w:p w14:paraId="0A40073A" w14:textId="77777777" w:rsidR="005F4857" w:rsidRDefault="005F4857">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55620400" w14:textId="77777777" w:rsidR="005F4857" w:rsidRDefault="005F4857">
            <w:pPr>
              <w:jc w:val="right"/>
              <w:rPr>
                <w:color w:val="000000"/>
                <w:sz w:val="22"/>
                <w:szCs w:val="22"/>
              </w:rPr>
            </w:pPr>
            <w:r>
              <w:rPr>
                <w:color w:val="000000"/>
                <w:sz w:val="22"/>
                <w:szCs w:val="22"/>
              </w:rPr>
              <w:t>0.22</w:t>
            </w:r>
          </w:p>
        </w:tc>
        <w:tc>
          <w:tcPr>
            <w:tcW w:w="1097" w:type="dxa"/>
            <w:tcBorders>
              <w:top w:val="nil"/>
              <w:left w:val="nil"/>
              <w:bottom w:val="single" w:sz="4" w:space="0" w:color="auto"/>
              <w:right w:val="single" w:sz="4" w:space="0" w:color="auto"/>
            </w:tcBorders>
            <w:shd w:val="clear" w:color="auto" w:fill="auto"/>
            <w:noWrap/>
            <w:vAlign w:val="bottom"/>
            <w:hideMark/>
          </w:tcPr>
          <w:p w14:paraId="2C405C3A" w14:textId="77777777" w:rsidR="005F4857" w:rsidRDefault="005F4857">
            <w:pPr>
              <w:jc w:val="right"/>
              <w:rPr>
                <w:color w:val="000000"/>
                <w:sz w:val="22"/>
                <w:szCs w:val="22"/>
              </w:rPr>
            </w:pPr>
            <w:r>
              <w:rPr>
                <w:color w:val="000000"/>
                <w:sz w:val="22"/>
                <w:szCs w:val="22"/>
              </w:rPr>
              <w:t>0.19</w:t>
            </w:r>
          </w:p>
        </w:tc>
        <w:tc>
          <w:tcPr>
            <w:tcW w:w="1097" w:type="dxa"/>
            <w:tcBorders>
              <w:top w:val="nil"/>
              <w:left w:val="nil"/>
              <w:bottom w:val="single" w:sz="4" w:space="0" w:color="auto"/>
              <w:right w:val="single" w:sz="4" w:space="0" w:color="auto"/>
            </w:tcBorders>
            <w:shd w:val="clear" w:color="auto" w:fill="auto"/>
            <w:noWrap/>
            <w:vAlign w:val="bottom"/>
            <w:hideMark/>
          </w:tcPr>
          <w:p w14:paraId="3C1EE9F3" w14:textId="77777777" w:rsidR="005F4857" w:rsidRDefault="005F4857">
            <w:pPr>
              <w:jc w:val="right"/>
              <w:rPr>
                <w:color w:val="000000"/>
                <w:sz w:val="22"/>
                <w:szCs w:val="22"/>
              </w:rPr>
            </w:pPr>
            <w:r>
              <w:rPr>
                <w:color w:val="000000"/>
                <w:sz w:val="22"/>
                <w:szCs w:val="22"/>
              </w:rPr>
              <w:t>0.55</w:t>
            </w:r>
          </w:p>
        </w:tc>
        <w:tc>
          <w:tcPr>
            <w:tcW w:w="1097" w:type="dxa"/>
            <w:tcBorders>
              <w:top w:val="nil"/>
              <w:left w:val="nil"/>
              <w:bottom w:val="single" w:sz="4" w:space="0" w:color="auto"/>
              <w:right w:val="single" w:sz="4" w:space="0" w:color="auto"/>
            </w:tcBorders>
            <w:shd w:val="clear" w:color="auto" w:fill="auto"/>
            <w:noWrap/>
            <w:vAlign w:val="bottom"/>
            <w:hideMark/>
          </w:tcPr>
          <w:p w14:paraId="0901D0B2" w14:textId="77777777" w:rsidR="005F4857" w:rsidRDefault="005F4857">
            <w:pPr>
              <w:jc w:val="right"/>
              <w:rPr>
                <w:color w:val="000000"/>
                <w:sz w:val="22"/>
                <w:szCs w:val="22"/>
              </w:rPr>
            </w:pPr>
            <w:r>
              <w:rPr>
                <w:color w:val="000000"/>
                <w:sz w:val="22"/>
                <w:szCs w:val="22"/>
              </w:rPr>
              <w:t>0.75</w:t>
            </w:r>
          </w:p>
        </w:tc>
        <w:tc>
          <w:tcPr>
            <w:tcW w:w="1227" w:type="dxa"/>
            <w:tcBorders>
              <w:top w:val="nil"/>
              <w:left w:val="nil"/>
              <w:bottom w:val="single" w:sz="4" w:space="0" w:color="auto"/>
              <w:right w:val="single" w:sz="4" w:space="0" w:color="auto"/>
            </w:tcBorders>
            <w:shd w:val="clear" w:color="auto" w:fill="auto"/>
            <w:noWrap/>
            <w:vAlign w:val="bottom"/>
            <w:hideMark/>
          </w:tcPr>
          <w:p w14:paraId="25AFDFBC" w14:textId="77777777" w:rsidR="005F4857" w:rsidRDefault="005F4857">
            <w:pPr>
              <w:jc w:val="right"/>
              <w:rPr>
                <w:color w:val="000000"/>
                <w:sz w:val="22"/>
                <w:szCs w:val="22"/>
              </w:rPr>
            </w:pPr>
            <w:r>
              <w:rPr>
                <w:color w:val="000000"/>
                <w:sz w:val="22"/>
                <w:szCs w:val="22"/>
              </w:rPr>
              <w:t>0.49</w:t>
            </w:r>
          </w:p>
        </w:tc>
        <w:tc>
          <w:tcPr>
            <w:tcW w:w="1118" w:type="dxa"/>
            <w:tcBorders>
              <w:top w:val="nil"/>
              <w:left w:val="nil"/>
              <w:bottom w:val="single" w:sz="4" w:space="0" w:color="auto"/>
              <w:right w:val="single" w:sz="4" w:space="0" w:color="auto"/>
            </w:tcBorders>
            <w:shd w:val="clear" w:color="auto" w:fill="auto"/>
            <w:noWrap/>
            <w:vAlign w:val="bottom"/>
            <w:hideMark/>
          </w:tcPr>
          <w:p w14:paraId="6726E312" w14:textId="77777777" w:rsidR="005F4857" w:rsidRDefault="005F4857">
            <w:pPr>
              <w:jc w:val="right"/>
              <w:rPr>
                <w:b/>
                <w:bCs/>
                <w:color w:val="000000"/>
                <w:sz w:val="22"/>
                <w:szCs w:val="22"/>
              </w:rPr>
            </w:pPr>
            <w:r>
              <w:rPr>
                <w:b/>
                <w:bCs/>
                <w:color w:val="000000"/>
                <w:sz w:val="22"/>
                <w:szCs w:val="22"/>
              </w:rPr>
              <w:t>2.2</w:t>
            </w:r>
          </w:p>
        </w:tc>
      </w:tr>
      <w:tr w:rsidR="005F4857" w14:paraId="6A3AA021" w14:textId="77777777" w:rsidTr="005F4857">
        <w:trPr>
          <w:trHeight w:val="285"/>
        </w:trPr>
        <w:tc>
          <w:tcPr>
            <w:tcW w:w="1262" w:type="dxa"/>
            <w:vMerge/>
            <w:tcBorders>
              <w:top w:val="nil"/>
              <w:left w:val="single" w:sz="4" w:space="0" w:color="auto"/>
              <w:bottom w:val="single" w:sz="4" w:space="0" w:color="000000"/>
              <w:right w:val="single" w:sz="4" w:space="0" w:color="auto"/>
            </w:tcBorders>
            <w:vAlign w:val="center"/>
            <w:hideMark/>
          </w:tcPr>
          <w:p w14:paraId="519C6FE6" w14:textId="77777777" w:rsidR="005F4857" w:rsidRDefault="005F4857">
            <w:pPr>
              <w:rPr>
                <w:color w:val="000000"/>
                <w:sz w:val="22"/>
                <w:szCs w:val="22"/>
              </w:rPr>
            </w:pPr>
          </w:p>
        </w:tc>
        <w:tc>
          <w:tcPr>
            <w:tcW w:w="1118" w:type="dxa"/>
            <w:tcBorders>
              <w:top w:val="nil"/>
              <w:left w:val="nil"/>
              <w:bottom w:val="single" w:sz="4" w:space="0" w:color="auto"/>
              <w:right w:val="single" w:sz="4" w:space="0" w:color="auto"/>
            </w:tcBorders>
            <w:shd w:val="clear" w:color="auto" w:fill="auto"/>
            <w:noWrap/>
            <w:vAlign w:val="bottom"/>
            <w:hideMark/>
          </w:tcPr>
          <w:p w14:paraId="797D9A46" w14:textId="77777777" w:rsidR="005F4857" w:rsidRDefault="005F4857">
            <w:pPr>
              <w:rPr>
                <w:color w:val="000000"/>
                <w:sz w:val="22"/>
                <w:szCs w:val="22"/>
              </w:rPr>
            </w:pPr>
            <w:r>
              <w:rPr>
                <w:color w:val="000000"/>
                <w:sz w:val="22"/>
                <w:szCs w:val="22"/>
              </w:rPr>
              <w:t>Số lô</w:t>
            </w:r>
          </w:p>
        </w:tc>
        <w:tc>
          <w:tcPr>
            <w:tcW w:w="1098" w:type="dxa"/>
            <w:tcBorders>
              <w:top w:val="nil"/>
              <w:left w:val="nil"/>
              <w:bottom w:val="single" w:sz="4" w:space="0" w:color="auto"/>
              <w:right w:val="single" w:sz="4" w:space="0" w:color="auto"/>
            </w:tcBorders>
            <w:shd w:val="clear" w:color="auto" w:fill="auto"/>
            <w:noWrap/>
            <w:vAlign w:val="bottom"/>
            <w:hideMark/>
          </w:tcPr>
          <w:p w14:paraId="629479D2" w14:textId="77777777" w:rsidR="005F4857" w:rsidRDefault="005F4857">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75125A02" w14:textId="77777777" w:rsidR="005F4857" w:rsidRDefault="005F4857">
            <w:pPr>
              <w:jc w:val="right"/>
              <w:rPr>
                <w:color w:val="000000"/>
                <w:sz w:val="22"/>
                <w:szCs w:val="22"/>
              </w:rPr>
            </w:pPr>
            <w:r>
              <w:rPr>
                <w:color w:val="000000"/>
                <w:sz w:val="22"/>
                <w:szCs w:val="22"/>
              </w:rPr>
              <w:t>4</w:t>
            </w:r>
          </w:p>
        </w:tc>
        <w:tc>
          <w:tcPr>
            <w:tcW w:w="1097" w:type="dxa"/>
            <w:tcBorders>
              <w:top w:val="nil"/>
              <w:left w:val="nil"/>
              <w:bottom w:val="single" w:sz="4" w:space="0" w:color="auto"/>
              <w:right w:val="single" w:sz="4" w:space="0" w:color="auto"/>
            </w:tcBorders>
            <w:shd w:val="clear" w:color="auto" w:fill="auto"/>
            <w:noWrap/>
            <w:vAlign w:val="bottom"/>
            <w:hideMark/>
          </w:tcPr>
          <w:p w14:paraId="5C13EE12" w14:textId="77777777" w:rsidR="005F4857" w:rsidRDefault="005F4857">
            <w:pPr>
              <w:jc w:val="right"/>
              <w:rPr>
                <w:color w:val="000000"/>
                <w:sz w:val="22"/>
                <w:szCs w:val="22"/>
              </w:rPr>
            </w:pPr>
            <w:r>
              <w:rPr>
                <w:color w:val="000000"/>
                <w:sz w:val="22"/>
                <w:szCs w:val="22"/>
              </w:rPr>
              <w:t>4</w:t>
            </w:r>
          </w:p>
        </w:tc>
        <w:tc>
          <w:tcPr>
            <w:tcW w:w="1097" w:type="dxa"/>
            <w:tcBorders>
              <w:top w:val="nil"/>
              <w:left w:val="nil"/>
              <w:bottom w:val="single" w:sz="4" w:space="0" w:color="auto"/>
              <w:right w:val="single" w:sz="4" w:space="0" w:color="auto"/>
            </w:tcBorders>
            <w:shd w:val="clear" w:color="auto" w:fill="auto"/>
            <w:noWrap/>
            <w:vAlign w:val="bottom"/>
            <w:hideMark/>
          </w:tcPr>
          <w:p w14:paraId="03A0FF63" w14:textId="77777777" w:rsidR="005F4857" w:rsidRDefault="005F4857">
            <w:pPr>
              <w:jc w:val="right"/>
              <w:rPr>
                <w:color w:val="000000"/>
                <w:sz w:val="22"/>
                <w:szCs w:val="22"/>
              </w:rPr>
            </w:pPr>
            <w:r>
              <w:rPr>
                <w:color w:val="000000"/>
                <w:sz w:val="22"/>
                <w:szCs w:val="22"/>
              </w:rPr>
              <w:t>6</w:t>
            </w:r>
          </w:p>
        </w:tc>
        <w:tc>
          <w:tcPr>
            <w:tcW w:w="1097" w:type="dxa"/>
            <w:tcBorders>
              <w:top w:val="nil"/>
              <w:left w:val="nil"/>
              <w:bottom w:val="single" w:sz="4" w:space="0" w:color="auto"/>
              <w:right w:val="single" w:sz="4" w:space="0" w:color="auto"/>
            </w:tcBorders>
            <w:shd w:val="clear" w:color="auto" w:fill="auto"/>
            <w:noWrap/>
            <w:vAlign w:val="bottom"/>
            <w:hideMark/>
          </w:tcPr>
          <w:p w14:paraId="52721A15" w14:textId="77777777" w:rsidR="005F4857" w:rsidRDefault="005F4857">
            <w:pPr>
              <w:jc w:val="right"/>
              <w:rPr>
                <w:color w:val="000000"/>
                <w:sz w:val="22"/>
                <w:szCs w:val="22"/>
              </w:rPr>
            </w:pPr>
            <w:r>
              <w:rPr>
                <w:color w:val="000000"/>
                <w:sz w:val="22"/>
                <w:szCs w:val="22"/>
              </w:rPr>
              <w:t>9</w:t>
            </w:r>
          </w:p>
        </w:tc>
        <w:tc>
          <w:tcPr>
            <w:tcW w:w="1227" w:type="dxa"/>
            <w:tcBorders>
              <w:top w:val="nil"/>
              <w:left w:val="nil"/>
              <w:bottom w:val="single" w:sz="4" w:space="0" w:color="auto"/>
              <w:right w:val="single" w:sz="4" w:space="0" w:color="auto"/>
            </w:tcBorders>
            <w:shd w:val="clear" w:color="auto" w:fill="auto"/>
            <w:noWrap/>
            <w:vAlign w:val="bottom"/>
            <w:hideMark/>
          </w:tcPr>
          <w:p w14:paraId="7E5F7C67" w14:textId="77777777" w:rsidR="005F4857" w:rsidRDefault="005F4857">
            <w:pPr>
              <w:jc w:val="right"/>
              <w:rPr>
                <w:color w:val="000000"/>
                <w:sz w:val="22"/>
                <w:szCs w:val="22"/>
              </w:rPr>
            </w:pPr>
            <w:r>
              <w:rPr>
                <w:color w:val="000000"/>
                <w:sz w:val="22"/>
                <w:szCs w:val="22"/>
              </w:rPr>
              <w:t>8</w:t>
            </w:r>
          </w:p>
        </w:tc>
        <w:tc>
          <w:tcPr>
            <w:tcW w:w="1118" w:type="dxa"/>
            <w:tcBorders>
              <w:top w:val="nil"/>
              <w:left w:val="nil"/>
              <w:bottom w:val="single" w:sz="4" w:space="0" w:color="auto"/>
              <w:right w:val="single" w:sz="4" w:space="0" w:color="auto"/>
            </w:tcBorders>
            <w:shd w:val="clear" w:color="auto" w:fill="auto"/>
            <w:noWrap/>
            <w:vAlign w:val="bottom"/>
            <w:hideMark/>
          </w:tcPr>
          <w:p w14:paraId="30348763" w14:textId="77777777" w:rsidR="005F4857" w:rsidRDefault="005F4857">
            <w:pPr>
              <w:jc w:val="right"/>
              <w:rPr>
                <w:b/>
                <w:bCs/>
                <w:color w:val="000000"/>
                <w:sz w:val="22"/>
                <w:szCs w:val="22"/>
              </w:rPr>
            </w:pPr>
            <w:r>
              <w:rPr>
                <w:b/>
                <w:bCs/>
                <w:color w:val="000000"/>
                <w:sz w:val="22"/>
                <w:szCs w:val="22"/>
              </w:rPr>
              <w:t>31</w:t>
            </w:r>
          </w:p>
        </w:tc>
      </w:tr>
      <w:tr w:rsidR="005F4857" w14:paraId="5A3FFD58" w14:textId="77777777" w:rsidTr="005F4857">
        <w:trPr>
          <w:trHeight w:val="285"/>
        </w:trPr>
        <w:tc>
          <w:tcPr>
            <w:tcW w:w="12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1DF08C" w14:textId="77777777" w:rsidR="005F4857" w:rsidRDefault="005F4857">
            <w:pPr>
              <w:jc w:val="center"/>
              <w:rPr>
                <w:color w:val="000000"/>
                <w:sz w:val="22"/>
                <w:szCs w:val="22"/>
              </w:rPr>
            </w:pPr>
            <w:r>
              <w:rPr>
                <w:color w:val="000000"/>
                <w:sz w:val="22"/>
                <w:szCs w:val="22"/>
              </w:rPr>
              <w:t>Thanh An</w:t>
            </w:r>
          </w:p>
        </w:tc>
        <w:tc>
          <w:tcPr>
            <w:tcW w:w="1118" w:type="dxa"/>
            <w:tcBorders>
              <w:top w:val="nil"/>
              <w:left w:val="nil"/>
              <w:bottom w:val="single" w:sz="4" w:space="0" w:color="auto"/>
              <w:right w:val="single" w:sz="4" w:space="0" w:color="auto"/>
            </w:tcBorders>
            <w:shd w:val="clear" w:color="auto" w:fill="auto"/>
            <w:noWrap/>
            <w:vAlign w:val="bottom"/>
            <w:hideMark/>
          </w:tcPr>
          <w:p w14:paraId="25A20D8B" w14:textId="77777777" w:rsidR="005F4857" w:rsidRDefault="005F4857">
            <w:pPr>
              <w:rPr>
                <w:color w:val="000000"/>
                <w:sz w:val="22"/>
                <w:szCs w:val="22"/>
              </w:rPr>
            </w:pPr>
            <w:r>
              <w:rPr>
                <w:color w:val="000000"/>
                <w:sz w:val="22"/>
                <w:szCs w:val="22"/>
              </w:rPr>
              <w:t>Diện tích</w:t>
            </w:r>
          </w:p>
        </w:tc>
        <w:tc>
          <w:tcPr>
            <w:tcW w:w="1098" w:type="dxa"/>
            <w:tcBorders>
              <w:top w:val="nil"/>
              <w:left w:val="nil"/>
              <w:bottom w:val="single" w:sz="4" w:space="0" w:color="auto"/>
              <w:right w:val="single" w:sz="4" w:space="0" w:color="auto"/>
            </w:tcBorders>
            <w:shd w:val="clear" w:color="auto" w:fill="auto"/>
            <w:noWrap/>
            <w:vAlign w:val="bottom"/>
            <w:hideMark/>
          </w:tcPr>
          <w:p w14:paraId="54EE4970" w14:textId="77777777" w:rsidR="005F4857" w:rsidRDefault="005F4857">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54843384" w14:textId="77777777" w:rsidR="005F4857" w:rsidRDefault="005F4857">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6EB92305" w14:textId="77777777" w:rsidR="005F4857" w:rsidRDefault="005F4857">
            <w:pPr>
              <w:jc w:val="right"/>
              <w:rPr>
                <w:color w:val="000000"/>
                <w:sz w:val="22"/>
                <w:szCs w:val="22"/>
              </w:rPr>
            </w:pPr>
            <w:r>
              <w:rPr>
                <w:color w:val="000000"/>
                <w:sz w:val="22"/>
                <w:szCs w:val="22"/>
              </w:rPr>
              <w:t>0.5</w:t>
            </w:r>
          </w:p>
        </w:tc>
        <w:tc>
          <w:tcPr>
            <w:tcW w:w="1097" w:type="dxa"/>
            <w:tcBorders>
              <w:top w:val="nil"/>
              <w:left w:val="nil"/>
              <w:bottom w:val="single" w:sz="4" w:space="0" w:color="auto"/>
              <w:right w:val="single" w:sz="4" w:space="0" w:color="auto"/>
            </w:tcBorders>
            <w:shd w:val="clear" w:color="auto" w:fill="auto"/>
            <w:noWrap/>
            <w:vAlign w:val="bottom"/>
            <w:hideMark/>
          </w:tcPr>
          <w:p w14:paraId="4F816F60" w14:textId="77777777" w:rsidR="005F4857" w:rsidRDefault="005F4857">
            <w:pPr>
              <w:jc w:val="right"/>
              <w:rPr>
                <w:color w:val="000000"/>
                <w:sz w:val="22"/>
                <w:szCs w:val="22"/>
              </w:rPr>
            </w:pPr>
            <w:r>
              <w:rPr>
                <w:color w:val="000000"/>
                <w:sz w:val="22"/>
                <w:szCs w:val="22"/>
              </w:rPr>
              <w:t>0.13</w:t>
            </w:r>
          </w:p>
        </w:tc>
        <w:tc>
          <w:tcPr>
            <w:tcW w:w="1097" w:type="dxa"/>
            <w:tcBorders>
              <w:top w:val="nil"/>
              <w:left w:val="nil"/>
              <w:bottom w:val="single" w:sz="4" w:space="0" w:color="auto"/>
              <w:right w:val="single" w:sz="4" w:space="0" w:color="auto"/>
            </w:tcBorders>
            <w:shd w:val="clear" w:color="auto" w:fill="auto"/>
            <w:noWrap/>
            <w:vAlign w:val="bottom"/>
            <w:hideMark/>
          </w:tcPr>
          <w:p w14:paraId="339A99C1" w14:textId="77777777" w:rsidR="005F4857" w:rsidRDefault="005F4857">
            <w:pPr>
              <w:jc w:val="right"/>
              <w:rPr>
                <w:color w:val="000000"/>
                <w:sz w:val="22"/>
                <w:szCs w:val="22"/>
              </w:rPr>
            </w:pPr>
            <w:r>
              <w:rPr>
                <w:color w:val="000000"/>
                <w:sz w:val="22"/>
                <w:szCs w:val="22"/>
              </w:rPr>
              <w:t>0.41</w:t>
            </w:r>
          </w:p>
        </w:tc>
        <w:tc>
          <w:tcPr>
            <w:tcW w:w="1227" w:type="dxa"/>
            <w:tcBorders>
              <w:top w:val="nil"/>
              <w:left w:val="nil"/>
              <w:bottom w:val="single" w:sz="4" w:space="0" w:color="auto"/>
              <w:right w:val="single" w:sz="4" w:space="0" w:color="auto"/>
            </w:tcBorders>
            <w:shd w:val="clear" w:color="auto" w:fill="auto"/>
            <w:noWrap/>
            <w:vAlign w:val="bottom"/>
            <w:hideMark/>
          </w:tcPr>
          <w:p w14:paraId="4D095FD2" w14:textId="77777777" w:rsidR="005F4857" w:rsidRDefault="005F4857">
            <w:pPr>
              <w:jc w:val="right"/>
              <w:rPr>
                <w:color w:val="000000"/>
                <w:sz w:val="22"/>
                <w:szCs w:val="22"/>
              </w:rPr>
            </w:pPr>
            <w:r>
              <w:rPr>
                <w:color w:val="000000"/>
                <w:sz w:val="22"/>
                <w:szCs w:val="22"/>
              </w:rPr>
              <w:t>0.57</w:t>
            </w:r>
          </w:p>
        </w:tc>
        <w:tc>
          <w:tcPr>
            <w:tcW w:w="1118" w:type="dxa"/>
            <w:tcBorders>
              <w:top w:val="nil"/>
              <w:left w:val="nil"/>
              <w:bottom w:val="single" w:sz="4" w:space="0" w:color="auto"/>
              <w:right w:val="single" w:sz="4" w:space="0" w:color="auto"/>
            </w:tcBorders>
            <w:shd w:val="clear" w:color="auto" w:fill="auto"/>
            <w:noWrap/>
            <w:vAlign w:val="bottom"/>
            <w:hideMark/>
          </w:tcPr>
          <w:p w14:paraId="7BADEBE7" w14:textId="77777777" w:rsidR="005F4857" w:rsidRDefault="005F4857">
            <w:pPr>
              <w:jc w:val="right"/>
              <w:rPr>
                <w:b/>
                <w:bCs/>
                <w:color w:val="000000"/>
                <w:sz w:val="22"/>
                <w:szCs w:val="22"/>
              </w:rPr>
            </w:pPr>
            <w:r>
              <w:rPr>
                <w:b/>
                <w:bCs/>
                <w:color w:val="000000"/>
                <w:sz w:val="22"/>
                <w:szCs w:val="22"/>
              </w:rPr>
              <w:t>1.61</w:t>
            </w:r>
          </w:p>
        </w:tc>
      </w:tr>
      <w:tr w:rsidR="005F4857" w14:paraId="4EE02D85" w14:textId="77777777" w:rsidTr="005F4857">
        <w:trPr>
          <w:trHeight w:val="285"/>
        </w:trPr>
        <w:tc>
          <w:tcPr>
            <w:tcW w:w="1262" w:type="dxa"/>
            <w:vMerge/>
            <w:tcBorders>
              <w:top w:val="nil"/>
              <w:left w:val="single" w:sz="4" w:space="0" w:color="auto"/>
              <w:bottom w:val="single" w:sz="4" w:space="0" w:color="000000"/>
              <w:right w:val="single" w:sz="4" w:space="0" w:color="auto"/>
            </w:tcBorders>
            <w:vAlign w:val="center"/>
            <w:hideMark/>
          </w:tcPr>
          <w:p w14:paraId="63E6FFB2" w14:textId="77777777" w:rsidR="005F4857" w:rsidRDefault="005F4857">
            <w:pPr>
              <w:rPr>
                <w:color w:val="000000"/>
                <w:sz w:val="22"/>
                <w:szCs w:val="22"/>
              </w:rPr>
            </w:pPr>
          </w:p>
        </w:tc>
        <w:tc>
          <w:tcPr>
            <w:tcW w:w="1118" w:type="dxa"/>
            <w:tcBorders>
              <w:top w:val="nil"/>
              <w:left w:val="nil"/>
              <w:bottom w:val="single" w:sz="4" w:space="0" w:color="auto"/>
              <w:right w:val="single" w:sz="4" w:space="0" w:color="auto"/>
            </w:tcBorders>
            <w:shd w:val="clear" w:color="auto" w:fill="auto"/>
            <w:noWrap/>
            <w:vAlign w:val="bottom"/>
            <w:hideMark/>
          </w:tcPr>
          <w:p w14:paraId="2FEC2AA1" w14:textId="77777777" w:rsidR="005F4857" w:rsidRDefault="005F4857">
            <w:pPr>
              <w:rPr>
                <w:color w:val="000000"/>
                <w:sz w:val="22"/>
                <w:szCs w:val="22"/>
              </w:rPr>
            </w:pPr>
            <w:r>
              <w:rPr>
                <w:color w:val="000000"/>
                <w:sz w:val="22"/>
                <w:szCs w:val="22"/>
              </w:rPr>
              <w:t>Số lô</w:t>
            </w:r>
          </w:p>
        </w:tc>
        <w:tc>
          <w:tcPr>
            <w:tcW w:w="1098" w:type="dxa"/>
            <w:tcBorders>
              <w:top w:val="nil"/>
              <w:left w:val="nil"/>
              <w:bottom w:val="single" w:sz="4" w:space="0" w:color="auto"/>
              <w:right w:val="single" w:sz="4" w:space="0" w:color="auto"/>
            </w:tcBorders>
            <w:shd w:val="clear" w:color="auto" w:fill="auto"/>
            <w:noWrap/>
            <w:vAlign w:val="bottom"/>
            <w:hideMark/>
          </w:tcPr>
          <w:p w14:paraId="122C2999" w14:textId="77777777" w:rsidR="005F4857" w:rsidRDefault="005F4857">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43449485" w14:textId="77777777" w:rsidR="005F4857" w:rsidRDefault="005F4857">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39028629" w14:textId="77777777" w:rsidR="005F4857" w:rsidRDefault="005F4857">
            <w:pPr>
              <w:jc w:val="right"/>
              <w:rPr>
                <w:color w:val="000000"/>
                <w:sz w:val="22"/>
                <w:szCs w:val="22"/>
              </w:rPr>
            </w:pPr>
            <w:r>
              <w:rPr>
                <w:color w:val="000000"/>
                <w:sz w:val="22"/>
                <w:szCs w:val="22"/>
              </w:rPr>
              <w:t>4</w:t>
            </w:r>
          </w:p>
        </w:tc>
        <w:tc>
          <w:tcPr>
            <w:tcW w:w="1097" w:type="dxa"/>
            <w:tcBorders>
              <w:top w:val="nil"/>
              <w:left w:val="nil"/>
              <w:bottom w:val="single" w:sz="4" w:space="0" w:color="auto"/>
              <w:right w:val="single" w:sz="4" w:space="0" w:color="auto"/>
            </w:tcBorders>
            <w:shd w:val="clear" w:color="auto" w:fill="auto"/>
            <w:noWrap/>
            <w:vAlign w:val="bottom"/>
            <w:hideMark/>
          </w:tcPr>
          <w:p w14:paraId="30E1B68D" w14:textId="77777777" w:rsidR="005F4857" w:rsidRDefault="005F4857">
            <w:pPr>
              <w:jc w:val="right"/>
              <w:rPr>
                <w:color w:val="000000"/>
                <w:sz w:val="22"/>
                <w:szCs w:val="22"/>
              </w:rPr>
            </w:pPr>
            <w:r>
              <w:rPr>
                <w:color w:val="000000"/>
                <w:sz w:val="22"/>
                <w:szCs w:val="22"/>
              </w:rPr>
              <w:t>3</w:t>
            </w:r>
          </w:p>
        </w:tc>
        <w:tc>
          <w:tcPr>
            <w:tcW w:w="1097" w:type="dxa"/>
            <w:tcBorders>
              <w:top w:val="nil"/>
              <w:left w:val="nil"/>
              <w:bottom w:val="single" w:sz="4" w:space="0" w:color="auto"/>
              <w:right w:val="single" w:sz="4" w:space="0" w:color="auto"/>
            </w:tcBorders>
            <w:shd w:val="clear" w:color="auto" w:fill="auto"/>
            <w:noWrap/>
            <w:vAlign w:val="bottom"/>
            <w:hideMark/>
          </w:tcPr>
          <w:p w14:paraId="5E250907" w14:textId="77777777" w:rsidR="005F4857" w:rsidRDefault="005F4857">
            <w:pPr>
              <w:jc w:val="right"/>
              <w:rPr>
                <w:color w:val="000000"/>
                <w:sz w:val="22"/>
                <w:szCs w:val="22"/>
              </w:rPr>
            </w:pPr>
            <w:r>
              <w:rPr>
                <w:color w:val="000000"/>
                <w:sz w:val="22"/>
                <w:szCs w:val="22"/>
              </w:rPr>
              <w:t>5</w:t>
            </w:r>
          </w:p>
        </w:tc>
        <w:tc>
          <w:tcPr>
            <w:tcW w:w="1227" w:type="dxa"/>
            <w:tcBorders>
              <w:top w:val="nil"/>
              <w:left w:val="nil"/>
              <w:bottom w:val="single" w:sz="4" w:space="0" w:color="auto"/>
              <w:right w:val="single" w:sz="4" w:space="0" w:color="auto"/>
            </w:tcBorders>
            <w:shd w:val="clear" w:color="auto" w:fill="auto"/>
            <w:noWrap/>
            <w:vAlign w:val="bottom"/>
            <w:hideMark/>
          </w:tcPr>
          <w:p w14:paraId="4DD82829" w14:textId="77777777" w:rsidR="005F4857" w:rsidRDefault="005F4857">
            <w:pPr>
              <w:jc w:val="right"/>
              <w:rPr>
                <w:color w:val="000000"/>
                <w:sz w:val="22"/>
                <w:szCs w:val="22"/>
              </w:rPr>
            </w:pPr>
            <w:r>
              <w:rPr>
                <w:color w:val="000000"/>
                <w:sz w:val="22"/>
                <w:szCs w:val="22"/>
              </w:rPr>
              <w:t>7</w:t>
            </w:r>
          </w:p>
        </w:tc>
        <w:tc>
          <w:tcPr>
            <w:tcW w:w="1118" w:type="dxa"/>
            <w:tcBorders>
              <w:top w:val="nil"/>
              <w:left w:val="nil"/>
              <w:bottom w:val="single" w:sz="4" w:space="0" w:color="auto"/>
              <w:right w:val="single" w:sz="4" w:space="0" w:color="auto"/>
            </w:tcBorders>
            <w:shd w:val="clear" w:color="auto" w:fill="auto"/>
            <w:noWrap/>
            <w:vAlign w:val="bottom"/>
            <w:hideMark/>
          </w:tcPr>
          <w:p w14:paraId="788985D5" w14:textId="77777777" w:rsidR="005F4857" w:rsidRDefault="005F4857">
            <w:pPr>
              <w:jc w:val="right"/>
              <w:rPr>
                <w:b/>
                <w:bCs/>
                <w:color w:val="000000"/>
                <w:sz w:val="22"/>
                <w:szCs w:val="22"/>
              </w:rPr>
            </w:pPr>
            <w:r>
              <w:rPr>
                <w:b/>
                <w:bCs/>
                <w:color w:val="000000"/>
                <w:sz w:val="22"/>
                <w:szCs w:val="22"/>
              </w:rPr>
              <w:t>19</w:t>
            </w:r>
          </w:p>
        </w:tc>
      </w:tr>
      <w:tr w:rsidR="005F4857" w14:paraId="212F2DE7" w14:textId="77777777" w:rsidTr="005F4857">
        <w:trPr>
          <w:trHeight w:val="285"/>
        </w:trPr>
        <w:tc>
          <w:tcPr>
            <w:tcW w:w="12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D4A046" w14:textId="77777777" w:rsidR="005F4857" w:rsidRDefault="005F4857">
            <w:pPr>
              <w:jc w:val="center"/>
              <w:rPr>
                <w:color w:val="000000"/>
                <w:sz w:val="22"/>
                <w:szCs w:val="22"/>
              </w:rPr>
            </w:pPr>
            <w:r>
              <w:rPr>
                <w:color w:val="000000"/>
                <w:sz w:val="22"/>
                <w:szCs w:val="22"/>
              </w:rPr>
              <w:t>Thanh Đức</w:t>
            </w:r>
          </w:p>
        </w:tc>
        <w:tc>
          <w:tcPr>
            <w:tcW w:w="1118" w:type="dxa"/>
            <w:tcBorders>
              <w:top w:val="nil"/>
              <w:left w:val="nil"/>
              <w:bottom w:val="single" w:sz="4" w:space="0" w:color="auto"/>
              <w:right w:val="single" w:sz="4" w:space="0" w:color="auto"/>
            </w:tcBorders>
            <w:shd w:val="clear" w:color="auto" w:fill="auto"/>
            <w:noWrap/>
            <w:vAlign w:val="bottom"/>
            <w:hideMark/>
          </w:tcPr>
          <w:p w14:paraId="7D157564" w14:textId="77777777" w:rsidR="005F4857" w:rsidRDefault="005F4857">
            <w:pPr>
              <w:rPr>
                <w:color w:val="000000"/>
                <w:sz w:val="22"/>
                <w:szCs w:val="22"/>
              </w:rPr>
            </w:pPr>
            <w:r>
              <w:rPr>
                <w:color w:val="000000"/>
                <w:sz w:val="22"/>
                <w:szCs w:val="22"/>
              </w:rPr>
              <w:t>Diện tích</w:t>
            </w:r>
          </w:p>
        </w:tc>
        <w:tc>
          <w:tcPr>
            <w:tcW w:w="1098" w:type="dxa"/>
            <w:tcBorders>
              <w:top w:val="nil"/>
              <w:left w:val="nil"/>
              <w:bottom w:val="single" w:sz="4" w:space="0" w:color="auto"/>
              <w:right w:val="single" w:sz="4" w:space="0" w:color="auto"/>
            </w:tcBorders>
            <w:shd w:val="clear" w:color="auto" w:fill="auto"/>
            <w:noWrap/>
            <w:vAlign w:val="bottom"/>
            <w:hideMark/>
          </w:tcPr>
          <w:p w14:paraId="3B4586F9" w14:textId="77777777" w:rsidR="005F4857" w:rsidRDefault="005F4857">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7557CBDB" w14:textId="77777777" w:rsidR="005F4857" w:rsidRDefault="005F4857">
            <w:pPr>
              <w:jc w:val="right"/>
              <w:rPr>
                <w:color w:val="000000"/>
                <w:sz w:val="22"/>
                <w:szCs w:val="22"/>
              </w:rPr>
            </w:pPr>
            <w:r>
              <w:rPr>
                <w:color w:val="000000"/>
                <w:sz w:val="22"/>
                <w:szCs w:val="22"/>
              </w:rPr>
              <w:t>0.08</w:t>
            </w:r>
          </w:p>
        </w:tc>
        <w:tc>
          <w:tcPr>
            <w:tcW w:w="1097" w:type="dxa"/>
            <w:tcBorders>
              <w:top w:val="nil"/>
              <w:left w:val="nil"/>
              <w:bottom w:val="single" w:sz="4" w:space="0" w:color="auto"/>
              <w:right w:val="single" w:sz="4" w:space="0" w:color="auto"/>
            </w:tcBorders>
            <w:shd w:val="clear" w:color="auto" w:fill="auto"/>
            <w:noWrap/>
            <w:vAlign w:val="bottom"/>
            <w:hideMark/>
          </w:tcPr>
          <w:p w14:paraId="443482C0" w14:textId="77777777" w:rsidR="005F4857" w:rsidRDefault="005F4857">
            <w:pPr>
              <w:jc w:val="right"/>
              <w:rPr>
                <w:color w:val="000000"/>
                <w:sz w:val="22"/>
                <w:szCs w:val="22"/>
              </w:rPr>
            </w:pPr>
            <w:r>
              <w:rPr>
                <w:color w:val="000000"/>
                <w:sz w:val="22"/>
                <w:szCs w:val="22"/>
              </w:rPr>
              <w:t>0.33</w:t>
            </w:r>
          </w:p>
        </w:tc>
        <w:tc>
          <w:tcPr>
            <w:tcW w:w="1097" w:type="dxa"/>
            <w:tcBorders>
              <w:top w:val="nil"/>
              <w:left w:val="nil"/>
              <w:bottom w:val="single" w:sz="4" w:space="0" w:color="auto"/>
              <w:right w:val="single" w:sz="4" w:space="0" w:color="auto"/>
            </w:tcBorders>
            <w:shd w:val="clear" w:color="auto" w:fill="auto"/>
            <w:noWrap/>
            <w:vAlign w:val="bottom"/>
            <w:hideMark/>
          </w:tcPr>
          <w:p w14:paraId="2D88D2B2" w14:textId="77777777" w:rsidR="005F4857" w:rsidRDefault="005F4857">
            <w:pPr>
              <w:jc w:val="right"/>
              <w:rPr>
                <w:color w:val="000000"/>
                <w:sz w:val="22"/>
                <w:szCs w:val="22"/>
              </w:rPr>
            </w:pPr>
            <w:r>
              <w:rPr>
                <w:color w:val="000000"/>
                <w:sz w:val="22"/>
                <w:szCs w:val="22"/>
              </w:rPr>
              <w:t>1.03</w:t>
            </w:r>
          </w:p>
        </w:tc>
        <w:tc>
          <w:tcPr>
            <w:tcW w:w="1097" w:type="dxa"/>
            <w:tcBorders>
              <w:top w:val="nil"/>
              <w:left w:val="nil"/>
              <w:bottom w:val="single" w:sz="4" w:space="0" w:color="auto"/>
              <w:right w:val="single" w:sz="4" w:space="0" w:color="auto"/>
            </w:tcBorders>
            <w:shd w:val="clear" w:color="auto" w:fill="auto"/>
            <w:noWrap/>
            <w:vAlign w:val="bottom"/>
            <w:hideMark/>
          </w:tcPr>
          <w:p w14:paraId="7507D36C" w14:textId="77777777" w:rsidR="005F4857" w:rsidRDefault="005F4857">
            <w:pPr>
              <w:jc w:val="right"/>
              <w:rPr>
                <w:color w:val="000000"/>
                <w:sz w:val="22"/>
                <w:szCs w:val="22"/>
              </w:rPr>
            </w:pPr>
            <w:r>
              <w:rPr>
                <w:color w:val="000000"/>
                <w:sz w:val="22"/>
                <w:szCs w:val="22"/>
              </w:rPr>
              <w:t>2.11</w:t>
            </w:r>
          </w:p>
        </w:tc>
        <w:tc>
          <w:tcPr>
            <w:tcW w:w="1227" w:type="dxa"/>
            <w:tcBorders>
              <w:top w:val="nil"/>
              <w:left w:val="nil"/>
              <w:bottom w:val="single" w:sz="4" w:space="0" w:color="auto"/>
              <w:right w:val="single" w:sz="4" w:space="0" w:color="auto"/>
            </w:tcBorders>
            <w:shd w:val="clear" w:color="auto" w:fill="auto"/>
            <w:noWrap/>
            <w:vAlign w:val="bottom"/>
            <w:hideMark/>
          </w:tcPr>
          <w:p w14:paraId="4846D17E" w14:textId="77777777" w:rsidR="005F4857" w:rsidRDefault="005F4857">
            <w:pPr>
              <w:jc w:val="right"/>
              <w:rPr>
                <w:color w:val="000000"/>
                <w:sz w:val="22"/>
                <w:szCs w:val="22"/>
              </w:rPr>
            </w:pPr>
            <w:r>
              <w:rPr>
                <w:color w:val="000000"/>
                <w:sz w:val="22"/>
                <w:szCs w:val="22"/>
              </w:rPr>
              <w:t>2.23</w:t>
            </w:r>
          </w:p>
        </w:tc>
        <w:tc>
          <w:tcPr>
            <w:tcW w:w="1118" w:type="dxa"/>
            <w:tcBorders>
              <w:top w:val="nil"/>
              <w:left w:val="nil"/>
              <w:bottom w:val="single" w:sz="4" w:space="0" w:color="auto"/>
              <w:right w:val="single" w:sz="4" w:space="0" w:color="auto"/>
            </w:tcBorders>
            <w:shd w:val="clear" w:color="auto" w:fill="auto"/>
            <w:noWrap/>
            <w:vAlign w:val="bottom"/>
            <w:hideMark/>
          </w:tcPr>
          <w:p w14:paraId="5FDFA0F8" w14:textId="77777777" w:rsidR="005F4857" w:rsidRDefault="005F4857">
            <w:pPr>
              <w:jc w:val="right"/>
              <w:rPr>
                <w:b/>
                <w:bCs/>
                <w:color w:val="000000"/>
                <w:sz w:val="22"/>
                <w:szCs w:val="22"/>
              </w:rPr>
            </w:pPr>
            <w:r>
              <w:rPr>
                <w:b/>
                <w:bCs/>
                <w:color w:val="000000"/>
                <w:sz w:val="22"/>
                <w:szCs w:val="22"/>
              </w:rPr>
              <w:t>5.78</w:t>
            </w:r>
          </w:p>
        </w:tc>
      </w:tr>
      <w:tr w:rsidR="005F4857" w14:paraId="430B330A" w14:textId="77777777" w:rsidTr="00475FC7">
        <w:trPr>
          <w:trHeight w:val="285"/>
        </w:trPr>
        <w:tc>
          <w:tcPr>
            <w:tcW w:w="1262" w:type="dxa"/>
            <w:vMerge/>
            <w:tcBorders>
              <w:top w:val="single" w:sz="4" w:space="0" w:color="auto"/>
              <w:left w:val="single" w:sz="4" w:space="0" w:color="auto"/>
              <w:bottom w:val="single" w:sz="4" w:space="0" w:color="000000"/>
              <w:right w:val="single" w:sz="4" w:space="0" w:color="auto"/>
            </w:tcBorders>
            <w:vAlign w:val="center"/>
            <w:hideMark/>
          </w:tcPr>
          <w:p w14:paraId="2A00A84C" w14:textId="77777777" w:rsidR="005F4857" w:rsidRDefault="005F4857">
            <w:pPr>
              <w:rPr>
                <w:color w:val="000000"/>
                <w:sz w:val="22"/>
                <w:szCs w:val="22"/>
              </w:rPr>
            </w:pP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764539FB" w14:textId="77777777" w:rsidR="005F4857" w:rsidRDefault="005F4857">
            <w:pPr>
              <w:rPr>
                <w:color w:val="000000"/>
                <w:sz w:val="22"/>
                <w:szCs w:val="22"/>
              </w:rPr>
            </w:pPr>
            <w:r>
              <w:rPr>
                <w:color w:val="000000"/>
                <w:sz w:val="22"/>
                <w:szCs w:val="22"/>
              </w:rPr>
              <w:t>Số lô</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58CE523C" w14:textId="77777777" w:rsidR="005F4857" w:rsidRDefault="005F4857">
            <w:pPr>
              <w:rPr>
                <w:color w:val="000000"/>
                <w:sz w:val="22"/>
                <w:szCs w:val="22"/>
              </w:rPr>
            </w:pPr>
            <w:r>
              <w:rPr>
                <w:color w:val="000000"/>
                <w:sz w:val="22"/>
                <w:szCs w:val="22"/>
              </w:rPr>
              <w:t> </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14:paraId="7E35B1F7" w14:textId="77777777" w:rsidR="005F4857" w:rsidRDefault="005F4857">
            <w:pPr>
              <w:jc w:val="right"/>
              <w:rPr>
                <w:color w:val="000000"/>
                <w:sz w:val="22"/>
                <w:szCs w:val="22"/>
              </w:rPr>
            </w:pPr>
            <w:r>
              <w:rPr>
                <w:color w:val="000000"/>
                <w:sz w:val="22"/>
                <w:szCs w:val="22"/>
              </w:rPr>
              <w:t>1</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14:paraId="6CF95FB1" w14:textId="77777777" w:rsidR="005F4857" w:rsidRDefault="005F4857">
            <w:pPr>
              <w:jc w:val="right"/>
              <w:rPr>
                <w:color w:val="000000"/>
                <w:sz w:val="22"/>
                <w:szCs w:val="22"/>
              </w:rPr>
            </w:pPr>
            <w:r>
              <w:rPr>
                <w:color w:val="000000"/>
                <w:sz w:val="22"/>
                <w:szCs w:val="22"/>
              </w:rPr>
              <w:t>4</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14:paraId="35D8F905" w14:textId="77777777" w:rsidR="005F4857" w:rsidRDefault="005F4857">
            <w:pPr>
              <w:jc w:val="right"/>
              <w:rPr>
                <w:color w:val="000000"/>
                <w:sz w:val="22"/>
                <w:szCs w:val="22"/>
              </w:rPr>
            </w:pPr>
            <w:r>
              <w:rPr>
                <w:color w:val="000000"/>
                <w:sz w:val="22"/>
                <w:szCs w:val="22"/>
              </w:rPr>
              <w:t>14</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14:paraId="5FD6080F" w14:textId="77777777" w:rsidR="005F4857" w:rsidRDefault="005F4857">
            <w:pPr>
              <w:jc w:val="right"/>
              <w:rPr>
                <w:color w:val="000000"/>
                <w:sz w:val="22"/>
                <w:szCs w:val="22"/>
              </w:rPr>
            </w:pPr>
            <w:r>
              <w:rPr>
                <w:color w:val="000000"/>
                <w:sz w:val="22"/>
                <w:szCs w:val="22"/>
              </w:rPr>
              <w:t>30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14:paraId="31002016" w14:textId="77777777" w:rsidR="005F4857" w:rsidRDefault="005F4857">
            <w:pPr>
              <w:jc w:val="right"/>
              <w:rPr>
                <w:color w:val="000000"/>
                <w:sz w:val="22"/>
                <w:szCs w:val="22"/>
              </w:rPr>
            </w:pPr>
            <w:r>
              <w:rPr>
                <w:color w:val="000000"/>
                <w:sz w:val="22"/>
                <w:szCs w:val="22"/>
              </w:rPr>
              <w:t>34</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6CDBB066" w14:textId="77777777" w:rsidR="005F4857" w:rsidRDefault="005F4857">
            <w:pPr>
              <w:jc w:val="right"/>
              <w:rPr>
                <w:b/>
                <w:bCs/>
                <w:color w:val="000000"/>
                <w:sz w:val="22"/>
                <w:szCs w:val="22"/>
              </w:rPr>
            </w:pPr>
            <w:r>
              <w:rPr>
                <w:b/>
                <w:bCs/>
                <w:color w:val="000000"/>
                <w:sz w:val="22"/>
                <w:szCs w:val="22"/>
              </w:rPr>
              <w:t>83</w:t>
            </w:r>
          </w:p>
        </w:tc>
      </w:tr>
      <w:tr w:rsidR="005F4857" w14:paraId="7B219165" w14:textId="77777777" w:rsidTr="005F4857">
        <w:trPr>
          <w:trHeight w:val="285"/>
        </w:trPr>
        <w:tc>
          <w:tcPr>
            <w:tcW w:w="12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B1D562" w14:textId="77777777" w:rsidR="005F4857" w:rsidRDefault="005F4857">
            <w:pPr>
              <w:jc w:val="center"/>
              <w:rPr>
                <w:color w:val="000000"/>
                <w:sz w:val="22"/>
                <w:szCs w:val="22"/>
              </w:rPr>
            </w:pPr>
            <w:r>
              <w:rPr>
                <w:color w:val="000000"/>
                <w:sz w:val="22"/>
                <w:szCs w:val="22"/>
              </w:rPr>
              <w:t>Thanh Khê</w:t>
            </w:r>
          </w:p>
        </w:tc>
        <w:tc>
          <w:tcPr>
            <w:tcW w:w="1118" w:type="dxa"/>
            <w:tcBorders>
              <w:top w:val="nil"/>
              <w:left w:val="nil"/>
              <w:bottom w:val="single" w:sz="4" w:space="0" w:color="auto"/>
              <w:right w:val="single" w:sz="4" w:space="0" w:color="auto"/>
            </w:tcBorders>
            <w:shd w:val="clear" w:color="auto" w:fill="auto"/>
            <w:noWrap/>
            <w:vAlign w:val="bottom"/>
            <w:hideMark/>
          </w:tcPr>
          <w:p w14:paraId="0453E6C6" w14:textId="77777777" w:rsidR="005F4857" w:rsidRDefault="005F4857">
            <w:pPr>
              <w:rPr>
                <w:color w:val="000000"/>
                <w:sz w:val="22"/>
                <w:szCs w:val="22"/>
              </w:rPr>
            </w:pPr>
            <w:r>
              <w:rPr>
                <w:color w:val="000000"/>
                <w:sz w:val="22"/>
                <w:szCs w:val="22"/>
              </w:rPr>
              <w:t>Diện tích</w:t>
            </w:r>
          </w:p>
        </w:tc>
        <w:tc>
          <w:tcPr>
            <w:tcW w:w="1098" w:type="dxa"/>
            <w:tcBorders>
              <w:top w:val="nil"/>
              <w:left w:val="nil"/>
              <w:bottom w:val="single" w:sz="4" w:space="0" w:color="auto"/>
              <w:right w:val="single" w:sz="4" w:space="0" w:color="auto"/>
            </w:tcBorders>
            <w:shd w:val="clear" w:color="auto" w:fill="auto"/>
            <w:noWrap/>
            <w:vAlign w:val="bottom"/>
            <w:hideMark/>
          </w:tcPr>
          <w:p w14:paraId="21C8E910" w14:textId="77777777" w:rsidR="005F4857" w:rsidRDefault="005F4857">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33A1C7F4" w14:textId="77777777" w:rsidR="005F4857" w:rsidRDefault="005F4857">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6080BDDF" w14:textId="77777777" w:rsidR="005F4857" w:rsidRDefault="005F4857">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4600F2DF" w14:textId="77777777" w:rsidR="005F4857" w:rsidRDefault="005F4857">
            <w:pPr>
              <w:jc w:val="right"/>
              <w:rPr>
                <w:color w:val="000000"/>
                <w:sz w:val="22"/>
                <w:szCs w:val="22"/>
              </w:rPr>
            </w:pPr>
            <w:r>
              <w:rPr>
                <w:color w:val="000000"/>
                <w:sz w:val="22"/>
                <w:szCs w:val="22"/>
              </w:rPr>
              <w:t>0.41</w:t>
            </w:r>
          </w:p>
        </w:tc>
        <w:tc>
          <w:tcPr>
            <w:tcW w:w="1097" w:type="dxa"/>
            <w:tcBorders>
              <w:top w:val="nil"/>
              <w:left w:val="nil"/>
              <w:bottom w:val="single" w:sz="4" w:space="0" w:color="auto"/>
              <w:right w:val="single" w:sz="4" w:space="0" w:color="auto"/>
            </w:tcBorders>
            <w:shd w:val="clear" w:color="auto" w:fill="auto"/>
            <w:noWrap/>
            <w:vAlign w:val="bottom"/>
            <w:hideMark/>
          </w:tcPr>
          <w:p w14:paraId="2D722D34" w14:textId="77777777" w:rsidR="005F4857" w:rsidRDefault="005F4857">
            <w:pPr>
              <w:jc w:val="right"/>
              <w:rPr>
                <w:color w:val="000000"/>
                <w:sz w:val="22"/>
                <w:szCs w:val="22"/>
              </w:rPr>
            </w:pPr>
            <w:r>
              <w:rPr>
                <w:color w:val="000000"/>
                <w:sz w:val="22"/>
                <w:szCs w:val="22"/>
              </w:rPr>
              <w:t>0.3</w:t>
            </w:r>
          </w:p>
        </w:tc>
        <w:tc>
          <w:tcPr>
            <w:tcW w:w="1227" w:type="dxa"/>
            <w:tcBorders>
              <w:top w:val="nil"/>
              <w:left w:val="nil"/>
              <w:bottom w:val="single" w:sz="4" w:space="0" w:color="auto"/>
              <w:right w:val="single" w:sz="4" w:space="0" w:color="auto"/>
            </w:tcBorders>
            <w:shd w:val="clear" w:color="auto" w:fill="auto"/>
            <w:noWrap/>
            <w:vAlign w:val="bottom"/>
            <w:hideMark/>
          </w:tcPr>
          <w:p w14:paraId="103CF5B7" w14:textId="77777777" w:rsidR="005F4857" w:rsidRDefault="005F4857">
            <w:pPr>
              <w:jc w:val="right"/>
              <w:rPr>
                <w:color w:val="000000"/>
                <w:sz w:val="22"/>
                <w:szCs w:val="22"/>
              </w:rPr>
            </w:pPr>
            <w:r>
              <w:rPr>
                <w:color w:val="000000"/>
                <w:sz w:val="22"/>
                <w:szCs w:val="22"/>
              </w:rPr>
              <w:t>0.13</w:t>
            </w:r>
          </w:p>
        </w:tc>
        <w:tc>
          <w:tcPr>
            <w:tcW w:w="1118" w:type="dxa"/>
            <w:tcBorders>
              <w:top w:val="nil"/>
              <w:left w:val="nil"/>
              <w:bottom w:val="single" w:sz="4" w:space="0" w:color="auto"/>
              <w:right w:val="single" w:sz="4" w:space="0" w:color="auto"/>
            </w:tcBorders>
            <w:shd w:val="clear" w:color="auto" w:fill="auto"/>
            <w:noWrap/>
            <w:vAlign w:val="bottom"/>
            <w:hideMark/>
          </w:tcPr>
          <w:p w14:paraId="0DAB2E72" w14:textId="77777777" w:rsidR="005F4857" w:rsidRDefault="005F4857">
            <w:pPr>
              <w:jc w:val="right"/>
              <w:rPr>
                <w:b/>
                <w:bCs/>
                <w:color w:val="000000"/>
                <w:sz w:val="22"/>
                <w:szCs w:val="22"/>
              </w:rPr>
            </w:pPr>
            <w:r>
              <w:rPr>
                <w:b/>
                <w:bCs/>
                <w:color w:val="000000"/>
                <w:sz w:val="22"/>
                <w:szCs w:val="22"/>
              </w:rPr>
              <w:t>0.84</w:t>
            </w:r>
          </w:p>
        </w:tc>
      </w:tr>
      <w:tr w:rsidR="005F4857" w14:paraId="6A66D8DE" w14:textId="77777777" w:rsidTr="005F4857">
        <w:trPr>
          <w:trHeight w:val="285"/>
        </w:trPr>
        <w:tc>
          <w:tcPr>
            <w:tcW w:w="1262" w:type="dxa"/>
            <w:vMerge/>
            <w:tcBorders>
              <w:top w:val="nil"/>
              <w:left w:val="single" w:sz="4" w:space="0" w:color="auto"/>
              <w:bottom w:val="single" w:sz="4" w:space="0" w:color="000000"/>
              <w:right w:val="single" w:sz="4" w:space="0" w:color="auto"/>
            </w:tcBorders>
            <w:vAlign w:val="center"/>
            <w:hideMark/>
          </w:tcPr>
          <w:p w14:paraId="51D3C28E" w14:textId="77777777" w:rsidR="005F4857" w:rsidRDefault="005F4857">
            <w:pPr>
              <w:rPr>
                <w:color w:val="000000"/>
                <w:sz w:val="22"/>
                <w:szCs w:val="22"/>
              </w:rPr>
            </w:pPr>
          </w:p>
        </w:tc>
        <w:tc>
          <w:tcPr>
            <w:tcW w:w="1118" w:type="dxa"/>
            <w:tcBorders>
              <w:top w:val="nil"/>
              <w:left w:val="nil"/>
              <w:bottom w:val="single" w:sz="4" w:space="0" w:color="auto"/>
              <w:right w:val="single" w:sz="4" w:space="0" w:color="auto"/>
            </w:tcBorders>
            <w:shd w:val="clear" w:color="auto" w:fill="auto"/>
            <w:noWrap/>
            <w:vAlign w:val="bottom"/>
            <w:hideMark/>
          </w:tcPr>
          <w:p w14:paraId="43DBACF5" w14:textId="77777777" w:rsidR="005F4857" w:rsidRDefault="005F4857">
            <w:pPr>
              <w:rPr>
                <w:color w:val="000000"/>
                <w:sz w:val="22"/>
                <w:szCs w:val="22"/>
              </w:rPr>
            </w:pPr>
            <w:r>
              <w:rPr>
                <w:color w:val="000000"/>
                <w:sz w:val="22"/>
                <w:szCs w:val="22"/>
              </w:rPr>
              <w:t>Số lô</w:t>
            </w:r>
          </w:p>
        </w:tc>
        <w:tc>
          <w:tcPr>
            <w:tcW w:w="1098" w:type="dxa"/>
            <w:tcBorders>
              <w:top w:val="nil"/>
              <w:left w:val="nil"/>
              <w:bottom w:val="single" w:sz="4" w:space="0" w:color="auto"/>
              <w:right w:val="single" w:sz="4" w:space="0" w:color="auto"/>
            </w:tcBorders>
            <w:shd w:val="clear" w:color="auto" w:fill="auto"/>
            <w:noWrap/>
            <w:vAlign w:val="bottom"/>
            <w:hideMark/>
          </w:tcPr>
          <w:p w14:paraId="5D871801" w14:textId="77777777" w:rsidR="005F4857" w:rsidRDefault="005F4857">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22B0D8E0" w14:textId="77777777" w:rsidR="005F4857" w:rsidRDefault="005F4857">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757CBC2C" w14:textId="77777777" w:rsidR="005F4857" w:rsidRDefault="005F4857">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4D4BEA08" w14:textId="77777777" w:rsidR="005F4857" w:rsidRDefault="005F4857">
            <w:pPr>
              <w:jc w:val="right"/>
              <w:rPr>
                <w:color w:val="000000"/>
                <w:sz w:val="22"/>
                <w:szCs w:val="22"/>
              </w:rPr>
            </w:pPr>
            <w:r>
              <w:rPr>
                <w:color w:val="000000"/>
                <w:sz w:val="22"/>
                <w:szCs w:val="22"/>
              </w:rPr>
              <w:t>4</w:t>
            </w:r>
          </w:p>
        </w:tc>
        <w:tc>
          <w:tcPr>
            <w:tcW w:w="1097" w:type="dxa"/>
            <w:tcBorders>
              <w:top w:val="nil"/>
              <w:left w:val="nil"/>
              <w:bottom w:val="single" w:sz="4" w:space="0" w:color="auto"/>
              <w:right w:val="single" w:sz="4" w:space="0" w:color="auto"/>
            </w:tcBorders>
            <w:shd w:val="clear" w:color="auto" w:fill="auto"/>
            <w:noWrap/>
            <w:vAlign w:val="bottom"/>
            <w:hideMark/>
          </w:tcPr>
          <w:p w14:paraId="745E0D18" w14:textId="77777777" w:rsidR="005F4857" w:rsidRDefault="005F4857">
            <w:pPr>
              <w:jc w:val="right"/>
              <w:rPr>
                <w:color w:val="000000"/>
                <w:sz w:val="22"/>
                <w:szCs w:val="22"/>
              </w:rPr>
            </w:pPr>
            <w:r>
              <w:rPr>
                <w:color w:val="000000"/>
                <w:sz w:val="22"/>
                <w:szCs w:val="22"/>
              </w:rPr>
              <w:t>7</w:t>
            </w:r>
          </w:p>
        </w:tc>
        <w:tc>
          <w:tcPr>
            <w:tcW w:w="1227" w:type="dxa"/>
            <w:tcBorders>
              <w:top w:val="nil"/>
              <w:left w:val="nil"/>
              <w:bottom w:val="single" w:sz="4" w:space="0" w:color="auto"/>
              <w:right w:val="single" w:sz="4" w:space="0" w:color="auto"/>
            </w:tcBorders>
            <w:shd w:val="clear" w:color="auto" w:fill="auto"/>
            <w:noWrap/>
            <w:vAlign w:val="bottom"/>
            <w:hideMark/>
          </w:tcPr>
          <w:p w14:paraId="572949E7" w14:textId="77777777" w:rsidR="005F4857" w:rsidRDefault="005F4857">
            <w:pPr>
              <w:jc w:val="right"/>
              <w:rPr>
                <w:color w:val="000000"/>
                <w:sz w:val="22"/>
                <w:szCs w:val="22"/>
              </w:rPr>
            </w:pPr>
            <w:r>
              <w:rPr>
                <w:color w:val="000000"/>
                <w:sz w:val="22"/>
                <w:szCs w:val="22"/>
              </w:rPr>
              <w:t>3</w:t>
            </w:r>
          </w:p>
        </w:tc>
        <w:tc>
          <w:tcPr>
            <w:tcW w:w="1118" w:type="dxa"/>
            <w:tcBorders>
              <w:top w:val="nil"/>
              <w:left w:val="nil"/>
              <w:bottom w:val="single" w:sz="4" w:space="0" w:color="auto"/>
              <w:right w:val="single" w:sz="4" w:space="0" w:color="auto"/>
            </w:tcBorders>
            <w:shd w:val="clear" w:color="auto" w:fill="auto"/>
            <w:noWrap/>
            <w:vAlign w:val="bottom"/>
            <w:hideMark/>
          </w:tcPr>
          <w:p w14:paraId="66050A3E" w14:textId="77777777" w:rsidR="005F4857" w:rsidRDefault="005F4857">
            <w:pPr>
              <w:jc w:val="right"/>
              <w:rPr>
                <w:b/>
                <w:bCs/>
                <w:color w:val="000000"/>
                <w:sz w:val="22"/>
                <w:szCs w:val="22"/>
              </w:rPr>
            </w:pPr>
            <w:r>
              <w:rPr>
                <w:b/>
                <w:bCs/>
                <w:color w:val="000000"/>
                <w:sz w:val="22"/>
                <w:szCs w:val="22"/>
              </w:rPr>
              <w:t>14</w:t>
            </w:r>
          </w:p>
        </w:tc>
      </w:tr>
      <w:tr w:rsidR="005F4857" w14:paraId="2C2E3D64" w14:textId="77777777" w:rsidTr="005F4857">
        <w:trPr>
          <w:trHeight w:val="285"/>
        </w:trPr>
        <w:tc>
          <w:tcPr>
            <w:tcW w:w="12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9AAF84" w14:textId="77777777" w:rsidR="005F4857" w:rsidRDefault="005F4857">
            <w:pPr>
              <w:jc w:val="center"/>
              <w:rPr>
                <w:color w:val="000000"/>
                <w:sz w:val="22"/>
                <w:szCs w:val="22"/>
              </w:rPr>
            </w:pPr>
            <w:r>
              <w:rPr>
                <w:color w:val="000000"/>
                <w:sz w:val="22"/>
                <w:szCs w:val="22"/>
              </w:rPr>
              <w:t>Thanh Liên</w:t>
            </w:r>
          </w:p>
        </w:tc>
        <w:tc>
          <w:tcPr>
            <w:tcW w:w="1118" w:type="dxa"/>
            <w:tcBorders>
              <w:top w:val="nil"/>
              <w:left w:val="nil"/>
              <w:bottom w:val="single" w:sz="4" w:space="0" w:color="auto"/>
              <w:right w:val="single" w:sz="4" w:space="0" w:color="auto"/>
            </w:tcBorders>
            <w:shd w:val="clear" w:color="auto" w:fill="auto"/>
            <w:noWrap/>
            <w:vAlign w:val="bottom"/>
            <w:hideMark/>
          </w:tcPr>
          <w:p w14:paraId="774C1FE2" w14:textId="77777777" w:rsidR="005F4857" w:rsidRDefault="005F4857">
            <w:pPr>
              <w:rPr>
                <w:color w:val="000000"/>
                <w:sz w:val="22"/>
                <w:szCs w:val="22"/>
              </w:rPr>
            </w:pPr>
            <w:r>
              <w:rPr>
                <w:color w:val="000000"/>
                <w:sz w:val="22"/>
                <w:szCs w:val="22"/>
              </w:rPr>
              <w:t>Diện tích</w:t>
            </w:r>
          </w:p>
        </w:tc>
        <w:tc>
          <w:tcPr>
            <w:tcW w:w="1098" w:type="dxa"/>
            <w:tcBorders>
              <w:top w:val="nil"/>
              <w:left w:val="nil"/>
              <w:bottom w:val="single" w:sz="4" w:space="0" w:color="auto"/>
              <w:right w:val="single" w:sz="4" w:space="0" w:color="auto"/>
            </w:tcBorders>
            <w:shd w:val="clear" w:color="auto" w:fill="auto"/>
            <w:noWrap/>
            <w:vAlign w:val="bottom"/>
            <w:hideMark/>
          </w:tcPr>
          <w:p w14:paraId="3E702580" w14:textId="77777777" w:rsidR="005F4857" w:rsidRDefault="005F4857">
            <w:pPr>
              <w:jc w:val="right"/>
              <w:rPr>
                <w:color w:val="000000"/>
                <w:sz w:val="22"/>
                <w:szCs w:val="22"/>
              </w:rPr>
            </w:pPr>
            <w:r>
              <w:rPr>
                <w:color w:val="000000"/>
                <w:sz w:val="22"/>
                <w:szCs w:val="22"/>
              </w:rPr>
              <w:t>0.06</w:t>
            </w:r>
          </w:p>
        </w:tc>
        <w:tc>
          <w:tcPr>
            <w:tcW w:w="1097" w:type="dxa"/>
            <w:tcBorders>
              <w:top w:val="nil"/>
              <w:left w:val="nil"/>
              <w:bottom w:val="single" w:sz="4" w:space="0" w:color="auto"/>
              <w:right w:val="single" w:sz="4" w:space="0" w:color="auto"/>
            </w:tcBorders>
            <w:shd w:val="clear" w:color="auto" w:fill="auto"/>
            <w:noWrap/>
            <w:vAlign w:val="bottom"/>
            <w:hideMark/>
          </w:tcPr>
          <w:p w14:paraId="6F5B77D7" w14:textId="77777777" w:rsidR="005F4857" w:rsidRDefault="005F4857">
            <w:pPr>
              <w:jc w:val="right"/>
              <w:rPr>
                <w:color w:val="000000"/>
                <w:sz w:val="22"/>
                <w:szCs w:val="22"/>
              </w:rPr>
            </w:pPr>
            <w:r>
              <w:rPr>
                <w:color w:val="000000"/>
                <w:sz w:val="22"/>
                <w:szCs w:val="22"/>
              </w:rPr>
              <w:t>0.25</w:t>
            </w:r>
          </w:p>
        </w:tc>
        <w:tc>
          <w:tcPr>
            <w:tcW w:w="1097" w:type="dxa"/>
            <w:tcBorders>
              <w:top w:val="nil"/>
              <w:left w:val="nil"/>
              <w:bottom w:val="single" w:sz="4" w:space="0" w:color="auto"/>
              <w:right w:val="single" w:sz="4" w:space="0" w:color="auto"/>
            </w:tcBorders>
            <w:shd w:val="clear" w:color="auto" w:fill="auto"/>
            <w:noWrap/>
            <w:vAlign w:val="bottom"/>
            <w:hideMark/>
          </w:tcPr>
          <w:p w14:paraId="231152DE" w14:textId="77777777" w:rsidR="005F4857" w:rsidRDefault="005F4857">
            <w:pPr>
              <w:jc w:val="right"/>
              <w:rPr>
                <w:color w:val="000000"/>
                <w:sz w:val="22"/>
                <w:szCs w:val="22"/>
              </w:rPr>
            </w:pPr>
            <w:r>
              <w:rPr>
                <w:color w:val="000000"/>
                <w:sz w:val="22"/>
                <w:szCs w:val="22"/>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AA4C784" w14:textId="77777777" w:rsidR="005F4857" w:rsidRDefault="005F4857">
            <w:pPr>
              <w:jc w:val="right"/>
              <w:rPr>
                <w:color w:val="000000"/>
                <w:sz w:val="22"/>
                <w:szCs w:val="22"/>
              </w:rPr>
            </w:pPr>
            <w:r>
              <w:rPr>
                <w:color w:val="000000"/>
                <w:sz w:val="22"/>
                <w:szCs w:val="22"/>
              </w:rPr>
              <w:t>0.39</w:t>
            </w:r>
          </w:p>
        </w:tc>
        <w:tc>
          <w:tcPr>
            <w:tcW w:w="1097" w:type="dxa"/>
            <w:tcBorders>
              <w:top w:val="nil"/>
              <w:left w:val="nil"/>
              <w:bottom w:val="single" w:sz="4" w:space="0" w:color="auto"/>
              <w:right w:val="single" w:sz="4" w:space="0" w:color="auto"/>
            </w:tcBorders>
            <w:shd w:val="clear" w:color="auto" w:fill="auto"/>
            <w:noWrap/>
            <w:vAlign w:val="bottom"/>
            <w:hideMark/>
          </w:tcPr>
          <w:p w14:paraId="4E870DFC" w14:textId="77777777" w:rsidR="005F4857" w:rsidRDefault="005F4857">
            <w:pPr>
              <w:jc w:val="right"/>
              <w:rPr>
                <w:color w:val="000000"/>
                <w:sz w:val="22"/>
                <w:szCs w:val="22"/>
              </w:rPr>
            </w:pPr>
            <w:r>
              <w:rPr>
                <w:color w:val="000000"/>
                <w:sz w:val="22"/>
                <w:szCs w:val="22"/>
              </w:rPr>
              <w:t>0.55</w:t>
            </w:r>
          </w:p>
        </w:tc>
        <w:tc>
          <w:tcPr>
            <w:tcW w:w="1227" w:type="dxa"/>
            <w:tcBorders>
              <w:top w:val="nil"/>
              <w:left w:val="nil"/>
              <w:bottom w:val="single" w:sz="4" w:space="0" w:color="auto"/>
              <w:right w:val="single" w:sz="4" w:space="0" w:color="auto"/>
            </w:tcBorders>
            <w:shd w:val="clear" w:color="auto" w:fill="auto"/>
            <w:noWrap/>
            <w:vAlign w:val="bottom"/>
            <w:hideMark/>
          </w:tcPr>
          <w:p w14:paraId="2E306021" w14:textId="77777777" w:rsidR="005F4857" w:rsidRDefault="005F4857">
            <w:pPr>
              <w:jc w:val="right"/>
              <w:rPr>
                <w:color w:val="000000"/>
                <w:sz w:val="22"/>
                <w:szCs w:val="22"/>
              </w:rPr>
            </w:pPr>
            <w:r>
              <w:rPr>
                <w:color w:val="000000"/>
                <w:sz w:val="22"/>
                <w:szCs w:val="22"/>
              </w:rPr>
              <w:t>4.1</w:t>
            </w:r>
          </w:p>
        </w:tc>
        <w:tc>
          <w:tcPr>
            <w:tcW w:w="1118" w:type="dxa"/>
            <w:tcBorders>
              <w:top w:val="nil"/>
              <w:left w:val="nil"/>
              <w:bottom w:val="single" w:sz="4" w:space="0" w:color="auto"/>
              <w:right w:val="single" w:sz="4" w:space="0" w:color="auto"/>
            </w:tcBorders>
            <w:shd w:val="clear" w:color="auto" w:fill="auto"/>
            <w:noWrap/>
            <w:vAlign w:val="bottom"/>
            <w:hideMark/>
          </w:tcPr>
          <w:p w14:paraId="10E494D4" w14:textId="77777777" w:rsidR="005F4857" w:rsidRDefault="005F4857">
            <w:pPr>
              <w:jc w:val="right"/>
              <w:rPr>
                <w:b/>
                <w:bCs/>
                <w:color w:val="000000"/>
                <w:sz w:val="22"/>
                <w:szCs w:val="22"/>
              </w:rPr>
            </w:pPr>
            <w:r>
              <w:rPr>
                <w:b/>
                <w:bCs/>
                <w:color w:val="000000"/>
                <w:sz w:val="22"/>
                <w:szCs w:val="22"/>
              </w:rPr>
              <w:t>5.55</w:t>
            </w:r>
          </w:p>
        </w:tc>
      </w:tr>
      <w:tr w:rsidR="005F4857" w14:paraId="323DE097" w14:textId="77777777" w:rsidTr="005F4857">
        <w:trPr>
          <w:trHeight w:val="285"/>
        </w:trPr>
        <w:tc>
          <w:tcPr>
            <w:tcW w:w="1262" w:type="dxa"/>
            <w:vMerge/>
            <w:tcBorders>
              <w:top w:val="nil"/>
              <w:left w:val="single" w:sz="4" w:space="0" w:color="auto"/>
              <w:bottom w:val="single" w:sz="4" w:space="0" w:color="000000"/>
              <w:right w:val="single" w:sz="4" w:space="0" w:color="auto"/>
            </w:tcBorders>
            <w:vAlign w:val="center"/>
            <w:hideMark/>
          </w:tcPr>
          <w:p w14:paraId="04F5FDE6" w14:textId="77777777" w:rsidR="005F4857" w:rsidRDefault="005F4857">
            <w:pPr>
              <w:rPr>
                <w:color w:val="000000"/>
                <w:sz w:val="22"/>
                <w:szCs w:val="22"/>
              </w:rPr>
            </w:pPr>
          </w:p>
        </w:tc>
        <w:tc>
          <w:tcPr>
            <w:tcW w:w="1118" w:type="dxa"/>
            <w:tcBorders>
              <w:top w:val="nil"/>
              <w:left w:val="nil"/>
              <w:bottom w:val="single" w:sz="4" w:space="0" w:color="auto"/>
              <w:right w:val="single" w:sz="4" w:space="0" w:color="auto"/>
            </w:tcBorders>
            <w:shd w:val="clear" w:color="auto" w:fill="auto"/>
            <w:noWrap/>
            <w:vAlign w:val="bottom"/>
            <w:hideMark/>
          </w:tcPr>
          <w:p w14:paraId="6C1A087D" w14:textId="77777777" w:rsidR="005F4857" w:rsidRDefault="005F4857">
            <w:pPr>
              <w:rPr>
                <w:color w:val="000000"/>
                <w:sz w:val="22"/>
                <w:szCs w:val="22"/>
              </w:rPr>
            </w:pPr>
            <w:r>
              <w:rPr>
                <w:color w:val="000000"/>
                <w:sz w:val="22"/>
                <w:szCs w:val="22"/>
              </w:rPr>
              <w:t>Số lô</w:t>
            </w:r>
          </w:p>
        </w:tc>
        <w:tc>
          <w:tcPr>
            <w:tcW w:w="1098" w:type="dxa"/>
            <w:tcBorders>
              <w:top w:val="nil"/>
              <w:left w:val="nil"/>
              <w:bottom w:val="single" w:sz="4" w:space="0" w:color="auto"/>
              <w:right w:val="single" w:sz="4" w:space="0" w:color="auto"/>
            </w:tcBorders>
            <w:shd w:val="clear" w:color="auto" w:fill="auto"/>
            <w:noWrap/>
            <w:vAlign w:val="bottom"/>
            <w:hideMark/>
          </w:tcPr>
          <w:p w14:paraId="3DC49C7F" w14:textId="77777777" w:rsidR="005F4857" w:rsidRDefault="005F4857">
            <w:pPr>
              <w:jc w:val="right"/>
              <w:rPr>
                <w:color w:val="000000"/>
                <w:sz w:val="22"/>
                <w:szCs w:val="22"/>
              </w:rPr>
            </w:pPr>
            <w:r>
              <w:rPr>
                <w:color w:val="000000"/>
                <w:sz w:val="22"/>
                <w:szCs w:val="22"/>
              </w:rPr>
              <w:t>2</w:t>
            </w:r>
          </w:p>
        </w:tc>
        <w:tc>
          <w:tcPr>
            <w:tcW w:w="1097" w:type="dxa"/>
            <w:tcBorders>
              <w:top w:val="nil"/>
              <w:left w:val="nil"/>
              <w:bottom w:val="single" w:sz="4" w:space="0" w:color="auto"/>
              <w:right w:val="single" w:sz="4" w:space="0" w:color="auto"/>
            </w:tcBorders>
            <w:shd w:val="clear" w:color="auto" w:fill="auto"/>
            <w:noWrap/>
            <w:vAlign w:val="bottom"/>
            <w:hideMark/>
          </w:tcPr>
          <w:p w14:paraId="3AB47BFE" w14:textId="77777777" w:rsidR="005F4857" w:rsidRDefault="005F4857">
            <w:pPr>
              <w:jc w:val="right"/>
              <w:rPr>
                <w:color w:val="000000"/>
                <w:sz w:val="22"/>
                <w:szCs w:val="22"/>
              </w:rPr>
            </w:pPr>
            <w:r>
              <w:rPr>
                <w:color w:val="000000"/>
                <w:sz w:val="22"/>
                <w:szCs w:val="22"/>
              </w:rPr>
              <w:t>3</w:t>
            </w:r>
          </w:p>
        </w:tc>
        <w:tc>
          <w:tcPr>
            <w:tcW w:w="1097" w:type="dxa"/>
            <w:tcBorders>
              <w:top w:val="nil"/>
              <w:left w:val="nil"/>
              <w:bottom w:val="single" w:sz="4" w:space="0" w:color="auto"/>
              <w:right w:val="single" w:sz="4" w:space="0" w:color="auto"/>
            </w:tcBorders>
            <w:shd w:val="clear" w:color="auto" w:fill="auto"/>
            <w:noWrap/>
            <w:vAlign w:val="bottom"/>
            <w:hideMark/>
          </w:tcPr>
          <w:p w14:paraId="3905A088" w14:textId="77777777" w:rsidR="005F4857" w:rsidRDefault="005F4857">
            <w:pPr>
              <w:jc w:val="right"/>
              <w:rPr>
                <w:color w:val="000000"/>
                <w:sz w:val="22"/>
                <w:szCs w:val="22"/>
              </w:rPr>
            </w:pPr>
            <w:r>
              <w:rPr>
                <w:color w:val="000000"/>
                <w:sz w:val="22"/>
                <w:szCs w:val="22"/>
              </w:rPr>
              <w:t>3</w:t>
            </w:r>
          </w:p>
        </w:tc>
        <w:tc>
          <w:tcPr>
            <w:tcW w:w="1097" w:type="dxa"/>
            <w:tcBorders>
              <w:top w:val="nil"/>
              <w:left w:val="nil"/>
              <w:bottom w:val="single" w:sz="4" w:space="0" w:color="auto"/>
              <w:right w:val="single" w:sz="4" w:space="0" w:color="auto"/>
            </w:tcBorders>
            <w:shd w:val="clear" w:color="auto" w:fill="auto"/>
            <w:noWrap/>
            <w:vAlign w:val="bottom"/>
            <w:hideMark/>
          </w:tcPr>
          <w:p w14:paraId="27EC5268" w14:textId="77777777" w:rsidR="005F4857" w:rsidRDefault="005F4857">
            <w:pPr>
              <w:jc w:val="right"/>
              <w:rPr>
                <w:color w:val="000000"/>
                <w:sz w:val="22"/>
                <w:szCs w:val="22"/>
              </w:rPr>
            </w:pPr>
            <w:r>
              <w:rPr>
                <w:color w:val="000000"/>
                <w:sz w:val="22"/>
                <w:szCs w:val="22"/>
              </w:rPr>
              <w:t>5</w:t>
            </w:r>
          </w:p>
        </w:tc>
        <w:tc>
          <w:tcPr>
            <w:tcW w:w="1097" w:type="dxa"/>
            <w:tcBorders>
              <w:top w:val="nil"/>
              <w:left w:val="nil"/>
              <w:bottom w:val="single" w:sz="4" w:space="0" w:color="auto"/>
              <w:right w:val="single" w:sz="4" w:space="0" w:color="auto"/>
            </w:tcBorders>
            <w:shd w:val="clear" w:color="auto" w:fill="auto"/>
            <w:noWrap/>
            <w:vAlign w:val="bottom"/>
            <w:hideMark/>
          </w:tcPr>
          <w:p w14:paraId="302220D2" w14:textId="77777777" w:rsidR="005F4857" w:rsidRDefault="005F4857">
            <w:pPr>
              <w:jc w:val="right"/>
              <w:rPr>
                <w:color w:val="000000"/>
                <w:sz w:val="22"/>
                <w:szCs w:val="22"/>
              </w:rPr>
            </w:pPr>
            <w:r>
              <w:rPr>
                <w:color w:val="000000"/>
                <w:sz w:val="22"/>
                <w:szCs w:val="22"/>
              </w:rPr>
              <w:t>12</w:t>
            </w:r>
          </w:p>
        </w:tc>
        <w:tc>
          <w:tcPr>
            <w:tcW w:w="1227" w:type="dxa"/>
            <w:tcBorders>
              <w:top w:val="nil"/>
              <w:left w:val="nil"/>
              <w:bottom w:val="single" w:sz="4" w:space="0" w:color="auto"/>
              <w:right w:val="single" w:sz="4" w:space="0" w:color="auto"/>
            </w:tcBorders>
            <w:shd w:val="clear" w:color="auto" w:fill="auto"/>
            <w:noWrap/>
            <w:vAlign w:val="bottom"/>
            <w:hideMark/>
          </w:tcPr>
          <w:p w14:paraId="2851E53E" w14:textId="77777777" w:rsidR="005F4857" w:rsidRDefault="005F4857">
            <w:pPr>
              <w:jc w:val="right"/>
              <w:rPr>
                <w:color w:val="000000"/>
                <w:sz w:val="22"/>
                <w:szCs w:val="22"/>
              </w:rPr>
            </w:pPr>
            <w:r>
              <w:rPr>
                <w:color w:val="000000"/>
                <w:sz w:val="22"/>
                <w:szCs w:val="22"/>
              </w:rPr>
              <w:t>77</w:t>
            </w:r>
          </w:p>
        </w:tc>
        <w:tc>
          <w:tcPr>
            <w:tcW w:w="1118" w:type="dxa"/>
            <w:tcBorders>
              <w:top w:val="nil"/>
              <w:left w:val="nil"/>
              <w:bottom w:val="single" w:sz="4" w:space="0" w:color="auto"/>
              <w:right w:val="single" w:sz="4" w:space="0" w:color="auto"/>
            </w:tcBorders>
            <w:shd w:val="clear" w:color="auto" w:fill="auto"/>
            <w:noWrap/>
            <w:vAlign w:val="bottom"/>
            <w:hideMark/>
          </w:tcPr>
          <w:p w14:paraId="68D443E7" w14:textId="77777777" w:rsidR="005F4857" w:rsidRDefault="005F4857">
            <w:pPr>
              <w:jc w:val="right"/>
              <w:rPr>
                <w:b/>
                <w:bCs/>
                <w:color w:val="000000"/>
                <w:sz w:val="22"/>
                <w:szCs w:val="22"/>
              </w:rPr>
            </w:pPr>
            <w:r>
              <w:rPr>
                <w:b/>
                <w:bCs/>
                <w:color w:val="000000"/>
                <w:sz w:val="22"/>
                <w:szCs w:val="22"/>
              </w:rPr>
              <w:t>102</w:t>
            </w:r>
          </w:p>
        </w:tc>
      </w:tr>
      <w:tr w:rsidR="005F4857" w14:paraId="7C557E2D" w14:textId="77777777" w:rsidTr="005F4857">
        <w:trPr>
          <w:trHeight w:val="285"/>
        </w:trPr>
        <w:tc>
          <w:tcPr>
            <w:tcW w:w="12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DDDB5F" w14:textId="77777777" w:rsidR="005F4857" w:rsidRDefault="005F4857">
            <w:pPr>
              <w:jc w:val="center"/>
              <w:rPr>
                <w:color w:val="000000"/>
                <w:sz w:val="22"/>
                <w:szCs w:val="22"/>
              </w:rPr>
            </w:pPr>
            <w:r>
              <w:rPr>
                <w:color w:val="000000"/>
                <w:sz w:val="22"/>
                <w:szCs w:val="22"/>
              </w:rPr>
              <w:t>Thanh Mỹ</w:t>
            </w:r>
          </w:p>
        </w:tc>
        <w:tc>
          <w:tcPr>
            <w:tcW w:w="1118" w:type="dxa"/>
            <w:tcBorders>
              <w:top w:val="nil"/>
              <w:left w:val="nil"/>
              <w:bottom w:val="single" w:sz="4" w:space="0" w:color="auto"/>
              <w:right w:val="single" w:sz="4" w:space="0" w:color="auto"/>
            </w:tcBorders>
            <w:shd w:val="clear" w:color="auto" w:fill="auto"/>
            <w:noWrap/>
            <w:vAlign w:val="bottom"/>
            <w:hideMark/>
          </w:tcPr>
          <w:p w14:paraId="7C358F2B" w14:textId="77777777" w:rsidR="005F4857" w:rsidRDefault="005F4857">
            <w:pPr>
              <w:rPr>
                <w:color w:val="000000"/>
                <w:sz w:val="22"/>
                <w:szCs w:val="22"/>
              </w:rPr>
            </w:pPr>
            <w:r>
              <w:rPr>
                <w:color w:val="000000"/>
                <w:sz w:val="22"/>
                <w:szCs w:val="22"/>
              </w:rPr>
              <w:t>Diện tích</w:t>
            </w:r>
          </w:p>
        </w:tc>
        <w:tc>
          <w:tcPr>
            <w:tcW w:w="1098" w:type="dxa"/>
            <w:tcBorders>
              <w:top w:val="nil"/>
              <w:left w:val="nil"/>
              <w:bottom w:val="single" w:sz="4" w:space="0" w:color="auto"/>
              <w:right w:val="single" w:sz="4" w:space="0" w:color="auto"/>
            </w:tcBorders>
            <w:shd w:val="clear" w:color="auto" w:fill="auto"/>
            <w:noWrap/>
            <w:vAlign w:val="bottom"/>
            <w:hideMark/>
          </w:tcPr>
          <w:p w14:paraId="2DC265A6" w14:textId="77777777" w:rsidR="005F4857" w:rsidRDefault="005F4857">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15C2630E" w14:textId="77777777" w:rsidR="005F4857" w:rsidRDefault="005F4857">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5D5ECA14" w14:textId="77777777" w:rsidR="005F4857" w:rsidRDefault="005F4857">
            <w:pPr>
              <w:jc w:val="right"/>
              <w:rPr>
                <w:color w:val="000000"/>
                <w:sz w:val="22"/>
                <w:szCs w:val="22"/>
              </w:rPr>
            </w:pPr>
            <w:r>
              <w:rPr>
                <w:color w:val="000000"/>
                <w:sz w:val="22"/>
                <w:szCs w:val="22"/>
              </w:rPr>
              <w:t>0.45</w:t>
            </w:r>
          </w:p>
        </w:tc>
        <w:tc>
          <w:tcPr>
            <w:tcW w:w="1097" w:type="dxa"/>
            <w:tcBorders>
              <w:top w:val="nil"/>
              <w:left w:val="nil"/>
              <w:bottom w:val="single" w:sz="4" w:space="0" w:color="auto"/>
              <w:right w:val="single" w:sz="4" w:space="0" w:color="auto"/>
            </w:tcBorders>
            <w:shd w:val="clear" w:color="auto" w:fill="auto"/>
            <w:noWrap/>
            <w:vAlign w:val="bottom"/>
            <w:hideMark/>
          </w:tcPr>
          <w:p w14:paraId="187B51BC" w14:textId="77777777" w:rsidR="005F4857" w:rsidRDefault="005F4857">
            <w:pPr>
              <w:jc w:val="right"/>
              <w:rPr>
                <w:color w:val="000000"/>
                <w:sz w:val="22"/>
                <w:szCs w:val="22"/>
              </w:rPr>
            </w:pPr>
            <w:r>
              <w:rPr>
                <w:color w:val="000000"/>
                <w:sz w:val="22"/>
                <w:szCs w:val="22"/>
              </w:rPr>
              <w:t>1.58</w:t>
            </w:r>
          </w:p>
        </w:tc>
        <w:tc>
          <w:tcPr>
            <w:tcW w:w="1097" w:type="dxa"/>
            <w:tcBorders>
              <w:top w:val="nil"/>
              <w:left w:val="nil"/>
              <w:bottom w:val="single" w:sz="4" w:space="0" w:color="auto"/>
              <w:right w:val="single" w:sz="4" w:space="0" w:color="auto"/>
            </w:tcBorders>
            <w:shd w:val="clear" w:color="auto" w:fill="auto"/>
            <w:noWrap/>
            <w:vAlign w:val="bottom"/>
            <w:hideMark/>
          </w:tcPr>
          <w:p w14:paraId="4DFB656C" w14:textId="77777777" w:rsidR="005F4857" w:rsidRDefault="005F4857">
            <w:pPr>
              <w:jc w:val="right"/>
              <w:rPr>
                <w:color w:val="000000"/>
                <w:sz w:val="22"/>
                <w:szCs w:val="22"/>
              </w:rPr>
            </w:pPr>
            <w:r>
              <w:rPr>
                <w:color w:val="000000"/>
                <w:sz w:val="22"/>
                <w:szCs w:val="22"/>
              </w:rPr>
              <w:t>3.42</w:t>
            </w:r>
          </w:p>
        </w:tc>
        <w:tc>
          <w:tcPr>
            <w:tcW w:w="1227" w:type="dxa"/>
            <w:tcBorders>
              <w:top w:val="nil"/>
              <w:left w:val="nil"/>
              <w:bottom w:val="single" w:sz="4" w:space="0" w:color="auto"/>
              <w:right w:val="single" w:sz="4" w:space="0" w:color="auto"/>
            </w:tcBorders>
            <w:shd w:val="clear" w:color="auto" w:fill="auto"/>
            <w:noWrap/>
            <w:vAlign w:val="bottom"/>
            <w:hideMark/>
          </w:tcPr>
          <w:p w14:paraId="406ECF0E" w14:textId="77777777" w:rsidR="005F4857" w:rsidRDefault="005F4857">
            <w:pPr>
              <w:jc w:val="right"/>
              <w:rPr>
                <w:color w:val="000000"/>
                <w:sz w:val="22"/>
                <w:szCs w:val="22"/>
              </w:rPr>
            </w:pPr>
            <w:r>
              <w:rPr>
                <w:color w:val="000000"/>
                <w:sz w:val="22"/>
                <w:szCs w:val="22"/>
              </w:rPr>
              <w:t>5.09</w:t>
            </w:r>
          </w:p>
        </w:tc>
        <w:tc>
          <w:tcPr>
            <w:tcW w:w="1118" w:type="dxa"/>
            <w:tcBorders>
              <w:top w:val="nil"/>
              <w:left w:val="nil"/>
              <w:bottom w:val="single" w:sz="4" w:space="0" w:color="auto"/>
              <w:right w:val="single" w:sz="4" w:space="0" w:color="auto"/>
            </w:tcBorders>
            <w:shd w:val="clear" w:color="auto" w:fill="auto"/>
            <w:noWrap/>
            <w:vAlign w:val="bottom"/>
            <w:hideMark/>
          </w:tcPr>
          <w:p w14:paraId="760A185C" w14:textId="77777777" w:rsidR="005F4857" w:rsidRDefault="005F4857">
            <w:pPr>
              <w:jc w:val="right"/>
              <w:rPr>
                <w:b/>
                <w:bCs/>
                <w:color w:val="000000"/>
                <w:sz w:val="22"/>
                <w:szCs w:val="22"/>
              </w:rPr>
            </w:pPr>
            <w:r>
              <w:rPr>
                <w:b/>
                <w:bCs/>
                <w:color w:val="000000"/>
                <w:sz w:val="22"/>
                <w:szCs w:val="22"/>
              </w:rPr>
              <w:t>10.54</w:t>
            </w:r>
          </w:p>
        </w:tc>
      </w:tr>
      <w:tr w:rsidR="005F4857" w14:paraId="5F6756C8" w14:textId="77777777" w:rsidTr="005F4857">
        <w:trPr>
          <w:trHeight w:val="285"/>
        </w:trPr>
        <w:tc>
          <w:tcPr>
            <w:tcW w:w="1262" w:type="dxa"/>
            <w:vMerge/>
            <w:tcBorders>
              <w:top w:val="nil"/>
              <w:left w:val="single" w:sz="4" w:space="0" w:color="auto"/>
              <w:bottom w:val="single" w:sz="4" w:space="0" w:color="000000"/>
              <w:right w:val="single" w:sz="4" w:space="0" w:color="auto"/>
            </w:tcBorders>
            <w:vAlign w:val="center"/>
            <w:hideMark/>
          </w:tcPr>
          <w:p w14:paraId="76D66ED1" w14:textId="77777777" w:rsidR="005F4857" w:rsidRDefault="005F4857">
            <w:pPr>
              <w:rPr>
                <w:color w:val="000000"/>
                <w:sz w:val="22"/>
                <w:szCs w:val="22"/>
              </w:rPr>
            </w:pPr>
          </w:p>
        </w:tc>
        <w:tc>
          <w:tcPr>
            <w:tcW w:w="1118" w:type="dxa"/>
            <w:tcBorders>
              <w:top w:val="nil"/>
              <w:left w:val="nil"/>
              <w:bottom w:val="single" w:sz="4" w:space="0" w:color="auto"/>
              <w:right w:val="single" w:sz="4" w:space="0" w:color="auto"/>
            </w:tcBorders>
            <w:shd w:val="clear" w:color="auto" w:fill="auto"/>
            <w:noWrap/>
            <w:vAlign w:val="bottom"/>
            <w:hideMark/>
          </w:tcPr>
          <w:p w14:paraId="1B664C7A" w14:textId="77777777" w:rsidR="005F4857" w:rsidRDefault="005F4857">
            <w:pPr>
              <w:rPr>
                <w:color w:val="000000"/>
                <w:sz w:val="22"/>
                <w:szCs w:val="22"/>
              </w:rPr>
            </w:pPr>
            <w:r>
              <w:rPr>
                <w:color w:val="000000"/>
                <w:sz w:val="22"/>
                <w:szCs w:val="22"/>
              </w:rPr>
              <w:t>Số lô</w:t>
            </w:r>
          </w:p>
        </w:tc>
        <w:tc>
          <w:tcPr>
            <w:tcW w:w="1098" w:type="dxa"/>
            <w:tcBorders>
              <w:top w:val="nil"/>
              <w:left w:val="nil"/>
              <w:bottom w:val="single" w:sz="4" w:space="0" w:color="auto"/>
              <w:right w:val="single" w:sz="4" w:space="0" w:color="auto"/>
            </w:tcBorders>
            <w:shd w:val="clear" w:color="auto" w:fill="auto"/>
            <w:noWrap/>
            <w:vAlign w:val="bottom"/>
            <w:hideMark/>
          </w:tcPr>
          <w:p w14:paraId="3E90A43C" w14:textId="77777777" w:rsidR="005F4857" w:rsidRDefault="005F4857">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4DF96950" w14:textId="77777777" w:rsidR="005F4857" w:rsidRDefault="005F4857">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744A01E5" w14:textId="77777777" w:rsidR="005F4857" w:rsidRDefault="005F4857">
            <w:pPr>
              <w:jc w:val="right"/>
              <w:rPr>
                <w:color w:val="000000"/>
                <w:sz w:val="22"/>
                <w:szCs w:val="22"/>
              </w:rPr>
            </w:pPr>
            <w:r>
              <w:rPr>
                <w:color w:val="000000"/>
                <w:sz w:val="22"/>
                <w:szCs w:val="22"/>
              </w:rPr>
              <w:t>7</w:t>
            </w:r>
          </w:p>
        </w:tc>
        <w:tc>
          <w:tcPr>
            <w:tcW w:w="1097" w:type="dxa"/>
            <w:tcBorders>
              <w:top w:val="nil"/>
              <w:left w:val="nil"/>
              <w:bottom w:val="single" w:sz="4" w:space="0" w:color="auto"/>
              <w:right w:val="single" w:sz="4" w:space="0" w:color="auto"/>
            </w:tcBorders>
            <w:shd w:val="clear" w:color="auto" w:fill="auto"/>
            <w:noWrap/>
            <w:vAlign w:val="bottom"/>
            <w:hideMark/>
          </w:tcPr>
          <w:p w14:paraId="5637943E" w14:textId="77777777" w:rsidR="005F4857" w:rsidRDefault="005F4857">
            <w:pPr>
              <w:jc w:val="right"/>
              <w:rPr>
                <w:color w:val="000000"/>
                <w:sz w:val="22"/>
                <w:szCs w:val="22"/>
              </w:rPr>
            </w:pPr>
            <w:r>
              <w:rPr>
                <w:color w:val="000000"/>
                <w:sz w:val="22"/>
                <w:szCs w:val="22"/>
              </w:rPr>
              <w:t>20</w:t>
            </w:r>
          </w:p>
        </w:tc>
        <w:tc>
          <w:tcPr>
            <w:tcW w:w="1097" w:type="dxa"/>
            <w:tcBorders>
              <w:top w:val="nil"/>
              <w:left w:val="nil"/>
              <w:bottom w:val="single" w:sz="4" w:space="0" w:color="auto"/>
              <w:right w:val="single" w:sz="4" w:space="0" w:color="auto"/>
            </w:tcBorders>
            <w:shd w:val="clear" w:color="auto" w:fill="auto"/>
            <w:noWrap/>
            <w:vAlign w:val="bottom"/>
            <w:hideMark/>
          </w:tcPr>
          <w:p w14:paraId="2D3EF7A6" w14:textId="77777777" w:rsidR="005F4857" w:rsidRDefault="005F4857">
            <w:pPr>
              <w:jc w:val="right"/>
              <w:rPr>
                <w:color w:val="000000"/>
                <w:sz w:val="22"/>
                <w:szCs w:val="22"/>
              </w:rPr>
            </w:pPr>
            <w:r>
              <w:rPr>
                <w:color w:val="000000"/>
                <w:sz w:val="22"/>
                <w:szCs w:val="22"/>
              </w:rPr>
              <w:t>39</w:t>
            </w:r>
          </w:p>
        </w:tc>
        <w:tc>
          <w:tcPr>
            <w:tcW w:w="1227" w:type="dxa"/>
            <w:tcBorders>
              <w:top w:val="nil"/>
              <w:left w:val="nil"/>
              <w:bottom w:val="single" w:sz="4" w:space="0" w:color="auto"/>
              <w:right w:val="single" w:sz="4" w:space="0" w:color="auto"/>
            </w:tcBorders>
            <w:shd w:val="clear" w:color="auto" w:fill="auto"/>
            <w:noWrap/>
            <w:vAlign w:val="bottom"/>
            <w:hideMark/>
          </w:tcPr>
          <w:p w14:paraId="63AF6F13" w14:textId="77777777" w:rsidR="005F4857" w:rsidRDefault="005F4857">
            <w:pPr>
              <w:jc w:val="right"/>
              <w:rPr>
                <w:color w:val="000000"/>
                <w:sz w:val="22"/>
                <w:szCs w:val="22"/>
              </w:rPr>
            </w:pPr>
            <w:r>
              <w:rPr>
                <w:color w:val="000000"/>
                <w:sz w:val="22"/>
                <w:szCs w:val="22"/>
              </w:rPr>
              <w:t>69</w:t>
            </w:r>
          </w:p>
        </w:tc>
        <w:tc>
          <w:tcPr>
            <w:tcW w:w="1118" w:type="dxa"/>
            <w:tcBorders>
              <w:top w:val="nil"/>
              <w:left w:val="nil"/>
              <w:bottom w:val="single" w:sz="4" w:space="0" w:color="auto"/>
              <w:right w:val="single" w:sz="4" w:space="0" w:color="auto"/>
            </w:tcBorders>
            <w:shd w:val="clear" w:color="auto" w:fill="auto"/>
            <w:noWrap/>
            <w:vAlign w:val="bottom"/>
            <w:hideMark/>
          </w:tcPr>
          <w:p w14:paraId="5C450896" w14:textId="77777777" w:rsidR="005F4857" w:rsidRDefault="005F4857">
            <w:pPr>
              <w:jc w:val="right"/>
              <w:rPr>
                <w:b/>
                <w:bCs/>
                <w:color w:val="000000"/>
                <w:sz w:val="22"/>
                <w:szCs w:val="22"/>
              </w:rPr>
            </w:pPr>
            <w:r>
              <w:rPr>
                <w:b/>
                <w:bCs/>
                <w:color w:val="000000"/>
                <w:sz w:val="22"/>
                <w:szCs w:val="22"/>
              </w:rPr>
              <w:t>135</w:t>
            </w:r>
          </w:p>
        </w:tc>
      </w:tr>
      <w:tr w:rsidR="005F4857" w14:paraId="261E1446" w14:textId="77777777" w:rsidTr="005F4857">
        <w:trPr>
          <w:trHeight w:val="285"/>
        </w:trPr>
        <w:tc>
          <w:tcPr>
            <w:tcW w:w="12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790CE7" w14:textId="77777777" w:rsidR="005F4857" w:rsidRDefault="005F4857">
            <w:pPr>
              <w:jc w:val="center"/>
              <w:rPr>
                <w:color w:val="000000"/>
                <w:sz w:val="22"/>
                <w:szCs w:val="22"/>
              </w:rPr>
            </w:pPr>
            <w:r>
              <w:rPr>
                <w:color w:val="000000"/>
                <w:sz w:val="22"/>
                <w:szCs w:val="22"/>
              </w:rPr>
              <w:t>Thanh Ngọc</w:t>
            </w:r>
          </w:p>
        </w:tc>
        <w:tc>
          <w:tcPr>
            <w:tcW w:w="1118" w:type="dxa"/>
            <w:tcBorders>
              <w:top w:val="nil"/>
              <w:left w:val="nil"/>
              <w:bottom w:val="single" w:sz="4" w:space="0" w:color="auto"/>
              <w:right w:val="single" w:sz="4" w:space="0" w:color="auto"/>
            </w:tcBorders>
            <w:shd w:val="clear" w:color="auto" w:fill="auto"/>
            <w:noWrap/>
            <w:vAlign w:val="bottom"/>
            <w:hideMark/>
          </w:tcPr>
          <w:p w14:paraId="30F0B004" w14:textId="77777777" w:rsidR="005F4857" w:rsidRDefault="005F4857">
            <w:pPr>
              <w:rPr>
                <w:color w:val="000000"/>
                <w:sz w:val="22"/>
                <w:szCs w:val="22"/>
              </w:rPr>
            </w:pPr>
            <w:r>
              <w:rPr>
                <w:color w:val="000000"/>
                <w:sz w:val="22"/>
                <w:szCs w:val="22"/>
              </w:rPr>
              <w:t>Diện tích</w:t>
            </w:r>
          </w:p>
        </w:tc>
        <w:tc>
          <w:tcPr>
            <w:tcW w:w="1098" w:type="dxa"/>
            <w:tcBorders>
              <w:top w:val="nil"/>
              <w:left w:val="nil"/>
              <w:bottom w:val="single" w:sz="4" w:space="0" w:color="auto"/>
              <w:right w:val="single" w:sz="4" w:space="0" w:color="auto"/>
            </w:tcBorders>
            <w:shd w:val="clear" w:color="auto" w:fill="auto"/>
            <w:noWrap/>
            <w:vAlign w:val="bottom"/>
            <w:hideMark/>
          </w:tcPr>
          <w:p w14:paraId="1C9D68D7" w14:textId="77777777" w:rsidR="005F4857" w:rsidRDefault="005F4857">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5DCBBC59" w14:textId="77777777" w:rsidR="005F4857" w:rsidRDefault="005F4857">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6C057DAB" w14:textId="77777777" w:rsidR="005F4857" w:rsidRDefault="005F4857">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29B2F312" w14:textId="77777777" w:rsidR="005F4857" w:rsidRDefault="005F4857">
            <w:pPr>
              <w:jc w:val="right"/>
              <w:rPr>
                <w:color w:val="000000"/>
                <w:sz w:val="22"/>
                <w:szCs w:val="22"/>
              </w:rPr>
            </w:pPr>
            <w:r>
              <w:rPr>
                <w:color w:val="000000"/>
                <w:sz w:val="22"/>
                <w:szCs w:val="22"/>
              </w:rPr>
              <w:t>0.49</w:t>
            </w:r>
          </w:p>
        </w:tc>
        <w:tc>
          <w:tcPr>
            <w:tcW w:w="1097" w:type="dxa"/>
            <w:tcBorders>
              <w:top w:val="nil"/>
              <w:left w:val="nil"/>
              <w:bottom w:val="single" w:sz="4" w:space="0" w:color="auto"/>
              <w:right w:val="single" w:sz="4" w:space="0" w:color="auto"/>
            </w:tcBorders>
            <w:shd w:val="clear" w:color="auto" w:fill="auto"/>
            <w:noWrap/>
            <w:vAlign w:val="bottom"/>
            <w:hideMark/>
          </w:tcPr>
          <w:p w14:paraId="5123CD62" w14:textId="77777777" w:rsidR="005F4857" w:rsidRDefault="005F4857">
            <w:pPr>
              <w:jc w:val="right"/>
              <w:rPr>
                <w:color w:val="000000"/>
                <w:sz w:val="22"/>
                <w:szCs w:val="22"/>
              </w:rPr>
            </w:pPr>
            <w:r>
              <w:rPr>
                <w:color w:val="000000"/>
                <w:sz w:val="22"/>
                <w:szCs w:val="22"/>
              </w:rPr>
              <w:t>0.76</w:t>
            </w:r>
          </w:p>
        </w:tc>
        <w:tc>
          <w:tcPr>
            <w:tcW w:w="1227" w:type="dxa"/>
            <w:tcBorders>
              <w:top w:val="nil"/>
              <w:left w:val="nil"/>
              <w:bottom w:val="single" w:sz="4" w:space="0" w:color="auto"/>
              <w:right w:val="single" w:sz="4" w:space="0" w:color="auto"/>
            </w:tcBorders>
            <w:shd w:val="clear" w:color="auto" w:fill="auto"/>
            <w:noWrap/>
            <w:vAlign w:val="bottom"/>
            <w:hideMark/>
          </w:tcPr>
          <w:p w14:paraId="658B0C41" w14:textId="77777777" w:rsidR="005F4857" w:rsidRDefault="005F4857">
            <w:pPr>
              <w:jc w:val="right"/>
              <w:rPr>
                <w:color w:val="000000"/>
                <w:sz w:val="22"/>
                <w:szCs w:val="22"/>
              </w:rPr>
            </w:pPr>
            <w:r>
              <w:rPr>
                <w:color w:val="000000"/>
                <w:sz w:val="22"/>
                <w:szCs w:val="22"/>
              </w:rPr>
              <w:t>0.49</w:t>
            </w:r>
          </w:p>
        </w:tc>
        <w:tc>
          <w:tcPr>
            <w:tcW w:w="1118" w:type="dxa"/>
            <w:tcBorders>
              <w:top w:val="nil"/>
              <w:left w:val="nil"/>
              <w:bottom w:val="single" w:sz="4" w:space="0" w:color="auto"/>
              <w:right w:val="single" w:sz="4" w:space="0" w:color="auto"/>
            </w:tcBorders>
            <w:shd w:val="clear" w:color="auto" w:fill="auto"/>
            <w:noWrap/>
            <w:vAlign w:val="bottom"/>
            <w:hideMark/>
          </w:tcPr>
          <w:p w14:paraId="226209C8" w14:textId="77777777" w:rsidR="005F4857" w:rsidRDefault="005F4857">
            <w:pPr>
              <w:jc w:val="right"/>
              <w:rPr>
                <w:b/>
                <w:bCs/>
                <w:color w:val="000000"/>
                <w:sz w:val="22"/>
                <w:szCs w:val="22"/>
              </w:rPr>
            </w:pPr>
            <w:r>
              <w:rPr>
                <w:b/>
                <w:bCs/>
                <w:color w:val="000000"/>
                <w:sz w:val="22"/>
                <w:szCs w:val="22"/>
              </w:rPr>
              <w:t>1.74</w:t>
            </w:r>
          </w:p>
        </w:tc>
      </w:tr>
      <w:tr w:rsidR="005F4857" w14:paraId="4744A1AA" w14:textId="77777777" w:rsidTr="005F4857">
        <w:trPr>
          <w:trHeight w:val="285"/>
        </w:trPr>
        <w:tc>
          <w:tcPr>
            <w:tcW w:w="1262" w:type="dxa"/>
            <w:vMerge/>
            <w:tcBorders>
              <w:top w:val="nil"/>
              <w:left w:val="single" w:sz="4" w:space="0" w:color="auto"/>
              <w:bottom w:val="single" w:sz="4" w:space="0" w:color="000000"/>
              <w:right w:val="single" w:sz="4" w:space="0" w:color="auto"/>
            </w:tcBorders>
            <w:vAlign w:val="center"/>
            <w:hideMark/>
          </w:tcPr>
          <w:p w14:paraId="6AFC9A5E" w14:textId="77777777" w:rsidR="005F4857" w:rsidRDefault="005F4857">
            <w:pPr>
              <w:rPr>
                <w:color w:val="000000"/>
                <w:sz w:val="22"/>
                <w:szCs w:val="22"/>
              </w:rPr>
            </w:pPr>
          </w:p>
        </w:tc>
        <w:tc>
          <w:tcPr>
            <w:tcW w:w="1118" w:type="dxa"/>
            <w:tcBorders>
              <w:top w:val="nil"/>
              <w:left w:val="nil"/>
              <w:bottom w:val="single" w:sz="4" w:space="0" w:color="auto"/>
              <w:right w:val="single" w:sz="4" w:space="0" w:color="auto"/>
            </w:tcBorders>
            <w:shd w:val="clear" w:color="auto" w:fill="auto"/>
            <w:noWrap/>
            <w:vAlign w:val="bottom"/>
            <w:hideMark/>
          </w:tcPr>
          <w:p w14:paraId="77BAF949" w14:textId="77777777" w:rsidR="005F4857" w:rsidRDefault="005F4857">
            <w:pPr>
              <w:rPr>
                <w:color w:val="000000"/>
                <w:sz w:val="22"/>
                <w:szCs w:val="22"/>
              </w:rPr>
            </w:pPr>
            <w:r>
              <w:rPr>
                <w:color w:val="000000"/>
                <w:sz w:val="22"/>
                <w:szCs w:val="22"/>
              </w:rPr>
              <w:t>Số lô</w:t>
            </w:r>
          </w:p>
        </w:tc>
        <w:tc>
          <w:tcPr>
            <w:tcW w:w="1098" w:type="dxa"/>
            <w:tcBorders>
              <w:top w:val="nil"/>
              <w:left w:val="nil"/>
              <w:bottom w:val="single" w:sz="4" w:space="0" w:color="auto"/>
              <w:right w:val="single" w:sz="4" w:space="0" w:color="auto"/>
            </w:tcBorders>
            <w:shd w:val="clear" w:color="auto" w:fill="auto"/>
            <w:noWrap/>
            <w:vAlign w:val="bottom"/>
            <w:hideMark/>
          </w:tcPr>
          <w:p w14:paraId="5AFA7083" w14:textId="77777777" w:rsidR="005F4857" w:rsidRDefault="005F4857">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54BB2954" w14:textId="77777777" w:rsidR="005F4857" w:rsidRDefault="005F4857">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2B2D7041" w14:textId="77777777" w:rsidR="005F4857" w:rsidRDefault="005F4857">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0938474E" w14:textId="77777777" w:rsidR="005F4857" w:rsidRDefault="005F4857">
            <w:pPr>
              <w:jc w:val="right"/>
              <w:rPr>
                <w:color w:val="000000"/>
                <w:sz w:val="22"/>
                <w:szCs w:val="22"/>
              </w:rPr>
            </w:pPr>
            <w:r>
              <w:rPr>
                <w:color w:val="000000"/>
                <w:sz w:val="22"/>
                <w:szCs w:val="22"/>
              </w:rPr>
              <w:t>8</w:t>
            </w:r>
          </w:p>
        </w:tc>
        <w:tc>
          <w:tcPr>
            <w:tcW w:w="1097" w:type="dxa"/>
            <w:tcBorders>
              <w:top w:val="nil"/>
              <w:left w:val="nil"/>
              <w:bottom w:val="single" w:sz="4" w:space="0" w:color="auto"/>
              <w:right w:val="single" w:sz="4" w:space="0" w:color="auto"/>
            </w:tcBorders>
            <w:shd w:val="clear" w:color="auto" w:fill="auto"/>
            <w:noWrap/>
            <w:vAlign w:val="bottom"/>
            <w:hideMark/>
          </w:tcPr>
          <w:p w14:paraId="4F143F12" w14:textId="77777777" w:rsidR="005F4857" w:rsidRDefault="005F4857">
            <w:pPr>
              <w:jc w:val="right"/>
              <w:rPr>
                <w:color w:val="000000"/>
                <w:sz w:val="22"/>
                <w:szCs w:val="22"/>
              </w:rPr>
            </w:pPr>
            <w:r>
              <w:rPr>
                <w:color w:val="000000"/>
                <w:sz w:val="22"/>
                <w:szCs w:val="22"/>
              </w:rPr>
              <w:t>19</w:t>
            </w:r>
          </w:p>
        </w:tc>
        <w:tc>
          <w:tcPr>
            <w:tcW w:w="1227" w:type="dxa"/>
            <w:tcBorders>
              <w:top w:val="nil"/>
              <w:left w:val="nil"/>
              <w:bottom w:val="single" w:sz="4" w:space="0" w:color="auto"/>
              <w:right w:val="single" w:sz="4" w:space="0" w:color="auto"/>
            </w:tcBorders>
            <w:shd w:val="clear" w:color="auto" w:fill="auto"/>
            <w:noWrap/>
            <w:vAlign w:val="bottom"/>
            <w:hideMark/>
          </w:tcPr>
          <w:p w14:paraId="56C4772B" w14:textId="77777777" w:rsidR="005F4857" w:rsidRDefault="005F4857">
            <w:pPr>
              <w:jc w:val="right"/>
              <w:rPr>
                <w:color w:val="000000"/>
                <w:sz w:val="22"/>
                <w:szCs w:val="22"/>
              </w:rPr>
            </w:pPr>
            <w:r>
              <w:rPr>
                <w:color w:val="000000"/>
                <w:sz w:val="22"/>
                <w:szCs w:val="22"/>
              </w:rPr>
              <w:t>18</w:t>
            </w:r>
          </w:p>
        </w:tc>
        <w:tc>
          <w:tcPr>
            <w:tcW w:w="1118" w:type="dxa"/>
            <w:tcBorders>
              <w:top w:val="nil"/>
              <w:left w:val="nil"/>
              <w:bottom w:val="single" w:sz="4" w:space="0" w:color="auto"/>
              <w:right w:val="single" w:sz="4" w:space="0" w:color="auto"/>
            </w:tcBorders>
            <w:shd w:val="clear" w:color="auto" w:fill="auto"/>
            <w:noWrap/>
            <w:vAlign w:val="bottom"/>
            <w:hideMark/>
          </w:tcPr>
          <w:p w14:paraId="4A1CA076" w14:textId="77777777" w:rsidR="005F4857" w:rsidRDefault="005F4857">
            <w:pPr>
              <w:jc w:val="right"/>
              <w:rPr>
                <w:b/>
                <w:bCs/>
                <w:color w:val="000000"/>
                <w:sz w:val="22"/>
                <w:szCs w:val="22"/>
              </w:rPr>
            </w:pPr>
            <w:r>
              <w:rPr>
                <w:b/>
                <w:bCs/>
                <w:color w:val="000000"/>
                <w:sz w:val="22"/>
                <w:szCs w:val="22"/>
              </w:rPr>
              <w:t>45</w:t>
            </w:r>
          </w:p>
        </w:tc>
      </w:tr>
      <w:tr w:rsidR="005F4857" w14:paraId="6D8D9D7F" w14:textId="77777777" w:rsidTr="005F4857">
        <w:trPr>
          <w:trHeight w:val="285"/>
        </w:trPr>
        <w:tc>
          <w:tcPr>
            <w:tcW w:w="12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FAC595" w14:textId="77777777" w:rsidR="005F4857" w:rsidRDefault="005F4857">
            <w:pPr>
              <w:jc w:val="center"/>
              <w:rPr>
                <w:color w:val="000000"/>
                <w:sz w:val="22"/>
                <w:szCs w:val="22"/>
              </w:rPr>
            </w:pPr>
            <w:r>
              <w:rPr>
                <w:color w:val="000000"/>
                <w:sz w:val="22"/>
                <w:szCs w:val="22"/>
              </w:rPr>
              <w:t>Thanh Nho</w:t>
            </w:r>
          </w:p>
        </w:tc>
        <w:tc>
          <w:tcPr>
            <w:tcW w:w="1118" w:type="dxa"/>
            <w:tcBorders>
              <w:top w:val="nil"/>
              <w:left w:val="nil"/>
              <w:bottom w:val="single" w:sz="4" w:space="0" w:color="auto"/>
              <w:right w:val="single" w:sz="4" w:space="0" w:color="auto"/>
            </w:tcBorders>
            <w:shd w:val="clear" w:color="auto" w:fill="auto"/>
            <w:noWrap/>
            <w:vAlign w:val="bottom"/>
            <w:hideMark/>
          </w:tcPr>
          <w:p w14:paraId="657AC243" w14:textId="77777777" w:rsidR="005F4857" w:rsidRDefault="005F4857">
            <w:pPr>
              <w:rPr>
                <w:color w:val="000000"/>
                <w:sz w:val="22"/>
                <w:szCs w:val="22"/>
              </w:rPr>
            </w:pPr>
            <w:r>
              <w:rPr>
                <w:color w:val="000000"/>
                <w:sz w:val="22"/>
                <w:szCs w:val="22"/>
              </w:rPr>
              <w:t>Diện tích</w:t>
            </w:r>
          </w:p>
        </w:tc>
        <w:tc>
          <w:tcPr>
            <w:tcW w:w="1098" w:type="dxa"/>
            <w:tcBorders>
              <w:top w:val="nil"/>
              <w:left w:val="nil"/>
              <w:bottom w:val="single" w:sz="4" w:space="0" w:color="auto"/>
              <w:right w:val="single" w:sz="4" w:space="0" w:color="auto"/>
            </w:tcBorders>
            <w:shd w:val="clear" w:color="auto" w:fill="auto"/>
            <w:noWrap/>
            <w:vAlign w:val="bottom"/>
            <w:hideMark/>
          </w:tcPr>
          <w:p w14:paraId="317B7C14" w14:textId="77777777" w:rsidR="005F4857" w:rsidRDefault="005F4857">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6953C8C8" w14:textId="77777777" w:rsidR="005F4857" w:rsidRDefault="005F4857">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4E4A7F5D" w14:textId="77777777" w:rsidR="005F4857" w:rsidRDefault="005F4857">
            <w:pPr>
              <w:jc w:val="right"/>
              <w:rPr>
                <w:color w:val="000000"/>
                <w:sz w:val="22"/>
                <w:szCs w:val="22"/>
              </w:rPr>
            </w:pPr>
            <w:r>
              <w:rPr>
                <w:color w:val="000000"/>
                <w:sz w:val="22"/>
                <w:szCs w:val="22"/>
              </w:rPr>
              <w:t>0.04</w:t>
            </w:r>
          </w:p>
        </w:tc>
        <w:tc>
          <w:tcPr>
            <w:tcW w:w="1097" w:type="dxa"/>
            <w:tcBorders>
              <w:top w:val="nil"/>
              <w:left w:val="nil"/>
              <w:bottom w:val="single" w:sz="4" w:space="0" w:color="auto"/>
              <w:right w:val="single" w:sz="4" w:space="0" w:color="auto"/>
            </w:tcBorders>
            <w:shd w:val="clear" w:color="auto" w:fill="auto"/>
            <w:noWrap/>
            <w:vAlign w:val="bottom"/>
            <w:hideMark/>
          </w:tcPr>
          <w:p w14:paraId="1B050368" w14:textId="77777777" w:rsidR="005F4857" w:rsidRDefault="005F4857">
            <w:pPr>
              <w:jc w:val="right"/>
              <w:rPr>
                <w:color w:val="000000"/>
                <w:sz w:val="22"/>
                <w:szCs w:val="22"/>
              </w:rPr>
            </w:pPr>
            <w:r>
              <w:rPr>
                <w:color w:val="000000"/>
                <w:sz w:val="22"/>
                <w:szCs w:val="22"/>
              </w:rPr>
              <w:t>0.28</w:t>
            </w:r>
          </w:p>
        </w:tc>
        <w:tc>
          <w:tcPr>
            <w:tcW w:w="1097" w:type="dxa"/>
            <w:tcBorders>
              <w:top w:val="nil"/>
              <w:left w:val="nil"/>
              <w:bottom w:val="single" w:sz="4" w:space="0" w:color="auto"/>
              <w:right w:val="single" w:sz="4" w:space="0" w:color="auto"/>
            </w:tcBorders>
            <w:shd w:val="clear" w:color="auto" w:fill="auto"/>
            <w:noWrap/>
            <w:vAlign w:val="bottom"/>
            <w:hideMark/>
          </w:tcPr>
          <w:p w14:paraId="2A60607C" w14:textId="77777777" w:rsidR="005F4857" w:rsidRDefault="005F4857">
            <w:pPr>
              <w:rPr>
                <w:color w:val="000000"/>
                <w:sz w:val="22"/>
                <w:szCs w:val="22"/>
              </w:rPr>
            </w:pPr>
            <w:r>
              <w:rPr>
                <w:color w:val="000000"/>
                <w:sz w:val="22"/>
                <w:szCs w:val="22"/>
              </w:rPr>
              <w:t> </w:t>
            </w:r>
          </w:p>
        </w:tc>
        <w:tc>
          <w:tcPr>
            <w:tcW w:w="1227" w:type="dxa"/>
            <w:tcBorders>
              <w:top w:val="nil"/>
              <w:left w:val="nil"/>
              <w:bottom w:val="single" w:sz="4" w:space="0" w:color="auto"/>
              <w:right w:val="single" w:sz="4" w:space="0" w:color="auto"/>
            </w:tcBorders>
            <w:shd w:val="clear" w:color="auto" w:fill="auto"/>
            <w:noWrap/>
            <w:vAlign w:val="bottom"/>
            <w:hideMark/>
          </w:tcPr>
          <w:p w14:paraId="4E623543" w14:textId="77777777" w:rsidR="005F4857" w:rsidRDefault="005F4857">
            <w:pPr>
              <w:rPr>
                <w:color w:val="000000"/>
                <w:sz w:val="22"/>
                <w:szCs w:val="22"/>
              </w:rPr>
            </w:pPr>
            <w:r>
              <w:rPr>
                <w:color w:val="000000"/>
                <w:sz w:val="22"/>
                <w:szCs w:val="22"/>
              </w:rPr>
              <w:t> </w:t>
            </w:r>
          </w:p>
        </w:tc>
        <w:tc>
          <w:tcPr>
            <w:tcW w:w="1118" w:type="dxa"/>
            <w:tcBorders>
              <w:top w:val="nil"/>
              <w:left w:val="nil"/>
              <w:bottom w:val="single" w:sz="4" w:space="0" w:color="auto"/>
              <w:right w:val="single" w:sz="4" w:space="0" w:color="auto"/>
            </w:tcBorders>
            <w:shd w:val="clear" w:color="auto" w:fill="auto"/>
            <w:noWrap/>
            <w:vAlign w:val="bottom"/>
            <w:hideMark/>
          </w:tcPr>
          <w:p w14:paraId="28A2185E" w14:textId="77777777" w:rsidR="005F4857" w:rsidRDefault="005F4857">
            <w:pPr>
              <w:jc w:val="right"/>
              <w:rPr>
                <w:b/>
                <w:bCs/>
                <w:color w:val="000000"/>
                <w:sz w:val="22"/>
                <w:szCs w:val="22"/>
              </w:rPr>
            </w:pPr>
            <w:r>
              <w:rPr>
                <w:b/>
                <w:bCs/>
                <w:color w:val="000000"/>
                <w:sz w:val="22"/>
                <w:szCs w:val="22"/>
              </w:rPr>
              <w:t>0.32</w:t>
            </w:r>
          </w:p>
        </w:tc>
      </w:tr>
      <w:tr w:rsidR="005F4857" w14:paraId="5BA35283" w14:textId="77777777" w:rsidTr="005F4857">
        <w:trPr>
          <w:trHeight w:val="285"/>
        </w:trPr>
        <w:tc>
          <w:tcPr>
            <w:tcW w:w="1262" w:type="dxa"/>
            <w:vMerge/>
            <w:tcBorders>
              <w:top w:val="nil"/>
              <w:left w:val="single" w:sz="4" w:space="0" w:color="auto"/>
              <w:bottom w:val="single" w:sz="4" w:space="0" w:color="000000"/>
              <w:right w:val="single" w:sz="4" w:space="0" w:color="auto"/>
            </w:tcBorders>
            <w:vAlign w:val="center"/>
            <w:hideMark/>
          </w:tcPr>
          <w:p w14:paraId="6CDFF8AF" w14:textId="77777777" w:rsidR="005F4857" w:rsidRDefault="005F4857">
            <w:pPr>
              <w:rPr>
                <w:color w:val="000000"/>
                <w:sz w:val="22"/>
                <w:szCs w:val="22"/>
              </w:rPr>
            </w:pPr>
          </w:p>
        </w:tc>
        <w:tc>
          <w:tcPr>
            <w:tcW w:w="1118" w:type="dxa"/>
            <w:tcBorders>
              <w:top w:val="nil"/>
              <w:left w:val="nil"/>
              <w:bottom w:val="single" w:sz="4" w:space="0" w:color="auto"/>
              <w:right w:val="single" w:sz="4" w:space="0" w:color="auto"/>
            </w:tcBorders>
            <w:shd w:val="clear" w:color="auto" w:fill="auto"/>
            <w:noWrap/>
            <w:vAlign w:val="bottom"/>
            <w:hideMark/>
          </w:tcPr>
          <w:p w14:paraId="675452F9" w14:textId="77777777" w:rsidR="005F4857" w:rsidRDefault="005F4857">
            <w:pPr>
              <w:rPr>
                <w:color w:val="000000"/>
                <w:sz w:val="22"/>
                <w:szCs w:val="22"/>
              </w:rPr>
            </w:pPr>
            <w:r>
              <w:rPr>
                <w:color w:val="000000"/>
                <w:sz w:val="22"/>
                <w:szCs w:val="22"/>
              </w:rPr>
              <w:t>Số lô</w:t>
            </w:r>
          </w:p>
        </w:tc>
        <w:tc>
          <w:tcPr>
            <w:tcW w:w="1098" w:type="dxa"/>
            <w:tcBorders>
              <w:top w:val="nil"/>
              <w:left w:val="nil"/>
              <w:bottom w:val="single" w:sz="4" w:space="0" w:color="auto"/>
              <w:right w:val="single" w:sz="4" w:space="0" w:color="auto"/>
            </w:tcBorders>
            <w:shd w:val="clear" w:color="auto" w:fill="auto"/>
            <w:noWrap/>
            <w:vAlign w:val="bottom"/>
            <w:hideMark/>
          </w:tcPr>
          <w:p w14:paraId="29000EF9" w14:textId="77777777" w:rsidR="005F4857" w:rsidRDefault="005F4857">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024B2B3F" w14:textId="77777777" w:rsidR="005F4857" w:rsidRDefault="005F4857">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18C6B9A0" w14:textId="77777777" w:rsidR="005F4857" w:rsidRDefault="005F4857">
            <w:pPr>
              <w:jc w:val="right"/>
              <w:rPr>
                <w:color w:val="000000"/>
                <w:sz w:val="22"/>
                <w:szCs w:val="22"/>
              </w:rPr>
            </w:pPr>
            <w:r>
              <w:rPr>
                <w:color w:val="000000"/>
                <w:sz w:val="22"/>
                <w:szCs w:val="22"/>
              </w:rPr>
              <w:t>1</w:t>
            </w:r>
          </w:p>
        </w:tc>
        <w:tc>
          <w:tcPr>
            <w:tcW w:w="1097" w:type="dxa"/>
            <w:tcBorders>
              <w:top w:val="nil"/>
              <w:left w:val="nil"/>
              <w:bottom w:val="single" w:sz="4" w:space="0" w:color="auto"/>
              <w:right w:val="single" w:sz="4" w:space="0" w:color="auto"/>
            </w:tcBorders>
            <w:shd w:val="clear" w:color="auto" w:fill="auto"/>
            <w:noWrap/>
            <w:vAlign w:val="bottom"/>
            <w:hideMark/>
          </w:tcPr>
          <w:p w14:paraId="1ACBE946" w14:textId="77777777" w:rsidR="005F4857" w:rsidRDefault="005F4857">
            <w:pPr>
              <w:jc w:val="right"/>
              <w:rPr>
                <w:color w:val="000000"/>
                <w:sz w:val="22"/>
                <w:szCs w:val="22"/>
              </w:rPr>
            </w:pPr>
            <w:r>
              <w:rPr>
                <w:color w:val="000000"/>
                <w:sz w:val="22"/>
                <w:szCs w:val="22"/>
              </w:rPr>
              <w:t>4</w:t>
            </w:r>
          </w:p>
        </w:tc>
        <w:tc>
          <w:tcPr>
            <w:tcW w:w="1097" w:type="dxa"/>
            <w:tcBorders>
              <w:top w:val="nil"/>
              <w:left w:val="nil"/>
              <w:bottom w:val="single" w:sz="4" w:space="0" w:color="auto"/>
              <w:right w:val="single" w:sz="4" w:space="0" w:color="auto"/>
            </w:tcBorders>
            <w:shd w:val="clear" w:color="auto" w:fill="auto"/>
            <w:noWrap/>
            <w:vAlign w:val="bottom"/>
            <w:hideMark/>
          </w:tcPr>
          <w:p w14:paraId="1BC0EB1D" w14:textId="77777777" w:rsidR="005F4857" w:rsidRDefault="005F4857">
            <w:pPr>
              <w:rPr>
                <w:color w:val="000000"/>
                <w:sz w:val="22"/>
                <w:szCs w:val="22"/>
              </w:rPr>
            </w:pPr>
            <w:r>
              <w:rPr>
                <w:color w:val="000000"/>
                <w:sz w:val="22"/>
                <w:szCs w:val="22"/>
              </w:rPr>
              <w:t> </w:t>
            </w:r>
          </w:p>
        </w:tc>
        <w:tc>
          <w:tcPr>
            <w:tcW w:w="1227" w:type="dxa"/>
            <w:tcBorders>
              <w:top w:val="nil"/>
              <w:left w:val="nil"/>
              <w:bottom w:val="single" w:sz="4" w:space="0" w:color="auto"/>
              <w:right w:val="single" w:sz="4" w:space="0" w:color="auto"/>
            </w:tcBorders>
            <w:shd w:val="clear" w:color="auto" w:fill="auto"/>
            <w:noWrap/>
            <w:vAlign w:val="bottom"/>
            <w:hideMark/>
          </w:tcPr>
          <w:p w14:paraId="5308725A" w14:textId="77777777" w:rsidR="005F4857" w:rsidRDefault="005F4857">
            <w:pPr>
              <w:rPr>
                <w:color w:val="000000"/>
                <w:sz w:val="22"/>
                <w:szCs w:val="22"/>
              </w:rPr>
            </w:pPr>
            <w:r>
              <w:rPr>
                <w:color w:val="000000"/>
                <w:sz w:val="22"/>
                <w:szCs w:val="22"/>
              </w:rPr>
              <w:t> </w:t>
            </w:r>
          </w:p>
        </w:tc>
        <w:tc>
          <w:tcPr>
            <w:tcW w:w="1118" w:type="dxa"/>
            <w:tcBorders>
              <w:top w:val="nil"/>
              <w:left w:val="nil"/>
              <w:bottom w:val="single" w:sz="4" w:space="0" w:color="auto"/>
              <w:right w:val="single" w:sz="4" w:space="0" w:color="auto"/>
            </w:tcBorders>
            <w:shd w:val="clear" w:color="auto" w:fill="auto"/>
            <w:noWrap/>
            <w:vAlign w:val="bottom"/>
            <w:hideMark/>
          </w:tcPr>
          <w:p w14:paraId="0617D717" w14:textId="77777777" w:rsidR="005F4857" w:rsidRDefault="005F4857">
            <w:pPr>
              <w:jc w:val="right"/>
              <w:rPr>
                <w:b/>
                <w:bCs/>
                <w:color w:val="000000"/>
                <w:sz w:val="22"/>
                <w:szCs w:val="22"/>
              </w:rPr>
            </w:pPr>
            <w:r>
              <w:rPr>
                <w:b/>
                <w:bCs/>
                <w:color w:val="000000"/>
                <w:sz w:val="22"/>
                <w:szCs w:val="22"/>
              </w:rPr>
              <w:t>5</w:t>
            </w:r>
          </w:p>
        </w:tc>
      </w:tr>
      <w:tr w:rsidR="005F4857" w14:paraId="33F1D11B" w14:textId="77777777" w:rsidTr="005F4857">
        <w:trPr>
          <w:trHeight w:val="285"/>
        </w:trPr>
        <w:tc>
          <w:tcPr>
            <w:tcW w:w="12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A15E88" w14:textId="77777777" w:rsidR="005F4857" w:rsidRDefault="005F4857">
            <w:pPr>
              <w:jc w:val="center"/>
              <w:rPr>
                <w:color w:val="000000"/>
                <w:sz w:val="22"/>
                <w:szCs w:val="22"/>
              </w:rPr>
            </w:pPr>
            <w:r>
              <w:rPr>
                <w:color w:val="000000"/>
                <w:sz w:val="22"/>
                <w:szCs w:val="22"/>
              </w:rPr>
              <w:t>Thanh Thịnh</w:t>
            </w:r>
          </w:p>
        </w:tc>
        <w:tc>
          <w:tcPr>
            <w:tcW w:w="1118" w:type="dxa"/>
            <w:tcBorders>
              <w:top w:val="nil"/>
              <w:left w:val="nil"/>
              <w:bottom w:val="single" w:sz="4" w:space="0" w:color="auto"/>
              <w:right w:val="single" w:sz="4" w:space="0" w:color="auto"/>
            </w:tcBorders>
            <w:shd w:val="clear" w:color="auto" w:fill="auto"/>
            <w:noWrap/>
            <w:vAlign w:val="bottom"/>
            <w:hideMark/>
          </w:tcPr>
          <w:p w14:paraId="00B45350" w14:textId="77777777" w:rsidR="005F4857" w:rsidRDefault="005F4857">
            <w:pPr>
              <w:rPr>
                <w:color w:val="000000"/>
                <w:sz w:val="22"/>
                <w:szCs w:val="22"/>
              </w:rPr>
            </w:pPr>
            <w:r>
              <w:rPr>
                <w:color w:val="000000"/>
                <w:sz w:val="22"/>
                <w:szCs w:val="22"/>
              </w:rPr>
              <w:t>Diện tích</w:t>
            </w:r>
          </w:p>
        </w:tc>
        <w:tc>
          <w:tcPr>
            <w:tcW w:w="1098" w:type="dxa"/>
            <w:tcBorders>
              <w:top w:val="nil"/>
              <w:left w:val="nil"/>
              <w:bottom w:val="single" w:sz="4" w:space="0" w:color="auto"/>
              <w:right w:val="single" w:sz="4" w:space="0" w:color="auto"/>
            </w:tcBorders>
            <w:shd w:val="clear" w:color="auto" w:fill="auto"/>
            <w:noWrap/>
            <w:vAlign w:val="bottom"/>
            <w:hideMark/>
          </w:tcPr>
          <w:p w14:paraId="20ECD79E" w14:textId="77777777" w:rsidR="005F4857" w:rsidRDefault="005F4857">
            <w:pPr>
              <w:jc w:val="right"/>
              <w:rPr>
                <w:color w:val="000000"/>
                <w:sz w:val="22"/>
                <w:szCs w:val="22"/>
              </w:rPr>
            </w:pPr>
            <w:r>
              <w:rPr>
                <w:color w:val="000000"/>
                <w:sz w:val="22"/>
                <w:szCs w:val="22"/>
              </w:rPr>
              <w:t>0.03</w:t>
            </w:r>
          </w:p>
        </w:tc>
        <w:tc>
          <w:tcPr>
            <w:tcW w:w="1097" w:type="dxa"/>
            <w:tcBorders>
              <w:top w:val="nil"/>
              <w:left w:val="nil"/>
              <w:bottom w:val="single" w:sz="4" w:space="0" w:color="auto"/>
              <w:right w:val="single" w:sz="4" w:space="0" w:color="auto"/>
            </w:tcBorders>
            <w:shd w:val="clear" w:color="auto" w:fill="auto"/>
            <w:noWrap/>
            <w:vAlign w:val="bottom"/>
            <w:hideMark/>
          </w:tcPr>
          <w:p w14:paraId="39187AAD" w14:textId="77777777" w:rsidR="005F4857" w:rsidRDefault="005F4857">
            <w:pPr>
              <w:jc w:val="right"/>
              <w:rPr>
                <w:color w:val="000000"/>
                <w:sz w:val="22"/>
                <w:szCs w:val="22"/>
              </w:rPr>
            </w:pPr>
            <w:r>
              <w:rPr>
                <w:color w:val="000000"/>
                <w:sz w:val="22"/>
                <w:szCs w:val="22"/>
              </w:rPr>
              <w:t>0.16</w:t>
            </w:r>
          </w:p>
        </w:tc>
        <w:tc>
          <w:tcPr>
            <w:tcW w:w="1097" w:type="dxa"/>
            <w:tcBorders>
              <w:top w:val="nil"/>
              <w:left w:val="nil"/>
              <w:bottom w:val="single" w:sz="4" w:space="0" w:color="auto"/>
              <w:right w:val="single" w:sz="4" w:space="0" w:color="auto"/>
            </w:tcBorders>
            <w:shd w:val="clear" w:color="auto" w:fill="auto"/>
            <w:noWrap/>
            <w:vAlign w:val="bottom"/>
            <w:hideMark/>
          </w:tcPr>
          <w:p w14:paraId="7B271F9D" w14:textId="77777777" w:rsidR="005F4857" w:rsidRDefault="005F4857">
            <w:pPr>
              <w:jc w:val="right"/>
              <w:rPr>
                <w:color w:val="000000"/>
                <w:sz w:val="22"/>
                <w:szCs w:val="22"/>
              </w:rPr>
            </w:pPr>
            <w:r>
              <w:rPr>
                <w:color w:val="000000"/>
                <w:sz w:val="22"/>
                <w:szCs w:val="22"/>
              </w:rPr>
              <w:t>0.08</w:t>
            </w:r>
          </w:p>
        </w:tc>
        <w:tc>
          <w:tcPr>
            <w:tcW w:w="1097" w:type="dxa"/>
            <w:tcBorders>
              <w:top w:val="nil"/>
              <w:left w:val="nil"/>
              <w:bottom w:val="single" w:sz="4" w:space="0" w:color="auto"/>
              <w:right w:val="single" w:sz="4" w:space="0" w:color="auto"/>
            </w:tcBorders>
            <w:shd w:val="clear" w:color="auto" w:fill="auto"/>
            <w:noWrap/>
            <w:vAlign w:val="bottom"/>
            <w:hideMark/>
          </w:tcPr>
          <w:p w14:paraId="26F4CD9C" w14:textId="77777777" w:rsidR="005F4857" w:rsidRDefault="005F4857">
            <w:pPr>
              <w:jc w:val="right"/>
              <w:rPr>
                <w:color w:val="000000"/>
                <w:sz w:val="22"/>
                <w:szCs w:val="22"/>
              </w:rPr>
            </w:pPr>
            <w:r>
              <w:rPr>
                <w:color w:val="000000"/>
                <w:sz w:val="22"/>
                <w:szCs w:val="22"/>
              </w:rPr>
              <w:t>0.44</w:t>
            </w:r>
          </w:p>
        </w:tc>
        <w:tc>
          <w:tcPr>
            <w:tcW w:w="1097" w:type="dxa"/>
            <w:tcBorders>
              <w:top w:val="nil"/>
              <w:left w:val="nil"/>
              <w:bottom w:val="single" w:sz="4" w:space="0" w:color="auto"/>
              <w:right w:val="single" w:sz="4" w:space="0" w:color="auto"/>
            </w:tcBorders>
            <w:shd w:val="clear" w:color="auto" w:fill="auto"/>
            <w:noWrap/>
            <w:vAlign w:val="bottom"/>
            <w:hideMark/>
          </w:tcPr>
          <w:p w14:paraId="1880B204" w14:textId="77777777" w:rsidR="005F4857" w:rsidRDefault="005F4857">
            <w:pPr>
              <w:jc w:val="right"/>
              <w:rPr>
                <w:color w:val="000000"/>
                <w:sz w:val="22"/>
                <w:szCs w:val="22"/>
              </w:rPr>
            </w:pPr>
            <w:r>
              <w:rPr>
                <w:color w:val="000000"/>
                <w:sz w:val="22"/>
                <w:szCs w:val="22"/>
              </w:rPr>
              <w:t>0.72</w:t>
            </w:r>
          </w:p>
        </w:tc>
        <w:tc>
          <w:tcPr>
            <w:tcW w:w="1227" w:type="dxa"/>
            <w:tcBorders>
              <w:top w:val="nil"/>
              <w:left w:val="nil"/>
              <w:bottom w:val="single" w:sz="4" w:space="0" w:color="auto"/>
              <w:right w:val="single" w:sz="4" w:space="0" w:color="auto"/>
            </w:tcBorders>
            <w:shd w:val="clear" w:color="auto" w:fill="auto"/>
            <w:noWrap/>
            <w:vAlign w:val="bottom"/>
            <w:hideMark/>
          </w:tcPr>
          <w:p w14:paraId="1C39FCDA" w14:textId="77777777" w:rsidR="005F4857" w:rsidRDefault="005F4857">
            <w:pPr>
              <w:jc w:val="right"/>
              <w:rPr>
                <w:color w:val="000000"/>
                <w:sz w:val="22"/>
                <w:szCs w:val="22"/>
              </w:rPr>
            </w:pPr>
            <w:r>
              <w:rPr>
                <w:color w:val="000000"/>
                <w:sz w:val="22"/>
                <w:szCs w:val="22"/>
              </w:rPr>
              <w:t>0.81</w:t>
            </w:r>
          </w:p>
        </w:tc>
        <w:tc>
          <w:tcPr>
            <w:tcW w:w="1118" w:type="dxa"/>
            <w:tcBorders>
              <w:top w:val="nil"/>
              <w:left w:val="nil"/>
              <w:bottom w:val="single" w:sz="4" w:space="0" w:color="auto"/>
              <w:right w:val="single" w:sz="4" w:space="0" w:color="auto"/>
            </w:tcBorders>
            <w:shd w:val="clear" w:color="auto" w:fill="auto"/>
            <w:noWrap/>
            <w:vAlign w:val="bottom"/>
            <w:hideMark/>
          </w:tcPr>
          <w:p w14:paraId="77A5EFEA" w14:textId="77777777" w:rsidR="005F4857" w:rsidRDefault="005F4857">
            <w:pPr>
              <w:jc w:val="right"/>
              <w:rPr>
                <w:b/>
                <w:bCs/>
                <w:color w:val="000000"/>
                <w:sz w:val="22"/>
                <w:szCs w:val="22"/>
              </w:rPr>
            </w:pPr>
            <w:r>
              <w:rPr>
                <w:b/>
                <w:bCs/>
                <w:color w:val="000000"/>
                <w:sz w:val="22"/>
                <w:szCs w:val="22"/>
              </w:rPr>
              <w:t>2.24</w:t>
            </w:r>
          </w:p>
        </w:tc>
      </w:tr>
      <w:tr w:rsidR="005F4857" w14:paraId="5B0455C9" w14:textId="77777777" w:rsidTr="005F4857">
        <w:trPr>
          <w:trHeight w:val="285"/>
        </w:trPr>
        <w:tc>
          <w:tcPr>
            <w:tcW w:w="1262" w:type="dxa"/>
            <w:vMerge/>
            <w:tcBorders>
              <w:top w:val="nil"/>
              <w:left w:val="single" w:sz="4" w:space="0" w:color="auto"/>
              <w:bottom w:val="single" w:sz="4" w:space="0" w:color="000000"/>
              <w:right w:val="single" w:sz="4" w:space="0" w:color="auto"/>
            </w:tcBorders>
            <w:vAlign w:val="center"/>
            <w:hideMark/>
          </w:tcPr>
          <w:p w14:paraId="5EEFBE44" w14:textId="77777777" w:rsidR="005F4857" w:rsidRDefault="005F4857">
            <w:pPr>
              <w:rPr>
                <w:color w:val="000000"/>
                <w:sz w:val="22"/>
                <w:szCs w:val="22"/>
              </w:rPr>
            </w:pPr>
          </w:p>
        </w:tc>
        <w:tc>
          <w:tcPr>
            <w:tcW w:w="1118" w:type="dxa"/>
            <w:tcBorders>
              <w:top w:val="nil"/>
              <w:left w:val="nil"/>
              <w:bottom w:val="single" w:sz="4" w:space="0" w:color="auto"/>
              <w:right w:val="single" w:sz="4" w:space="0" w:color="auto"/>
            </w:tcBorders>
            <w:shd w:val="clear" w:color="auto" w:fill="auto"/>
            <w:noWrap/>
            <w:vAlign w:val="bottom"/>
            <w:hideMark/>
          </w:tcPr>
          <w:p w14:paraId="2E631F28" w14:textId="77777777" w:rsidR="005F4857" w:rsidRDefault="005F4857">
            <w:pPr>
              <w:rPr>
                <w:color w:val="000000"/>
                <w:sz w:val="22"/>
                <w:szCs w:val="22"/>
              </w:rPr>
            </w:pPr>
            <w:r>
              <w:rPr>
                <w:color w:val="000000"/>
                <w:sz w:val="22"/>
                <w:szCs w:val="22"/>
              </w:rPr>
              <w:t>Số lô</w:t>
            </w:r>
          </w:p>
        </w:tc>
        <w:tc>
          <w:tcPr>
            <w:tcW w:w="1098" w:type="dxa"/>
            <w:tcBorders>
              <w:top w:val="nil"/>
              <w:left w:val="nil"/>
              <w:bottom w:val="single" w:sz="4" w:space="0" w:color="auto"/>
              <w:right w:val="single" w:sz="4" w:space="0" w:color="auto"/>
            </w:tcBorders>
            <w:shd w:val="clear" w:color="auto" w:fill="auto"/>
            <w:noWrap/>
            <w:vAlign w:val="bottom"/>
            <w:hideMark/>
          </w:tcPr>
          <w:p w14:paraId="2BAEFCF3" w14:textId="77777777" w:rsidR="005F4857" w:rsidRDefault="005F4857">
            <w:pPr>
              <w:jc w:val="right"/>
              <w:rPr>
                <w:color w:val="000000"/>
                <w:sz w:val="22"/>
                <w:szCs w:val="22"/>
              </w:rPr>
            </w:pPr>
            <w:r>
              <w:rPr>
                <w:color w:val="000000"/>
                <w:sz w:val="22"/>
                <w:szCs w:val="22"/>
              </w:rPr>
              <w:t>1</w:t>
            </w:r>
          </w:p>
        </w:tc>
        <w:tc>
          <w:tcPr>
            <w:tcW w:w="1097" w:type="dxa"/>
            <w:tcBorders>
              <w:top w:val="nil"/>
              <w:left w:val="nil"/>
              <w:bottom w:val="single" w:sz="4" w:space="0" w:color="auto"/>
              <w:right w:val="single" w:sz="4" w:space="0" w:color="auto"/>
            </w:tcBorders>
            <w:shd w:val="clear" w:color="auto" w:fill="auto"/>
            <w:noWrap/>
            <w:vAlign w:val="bottom"/>
            <w:hideMark/>
          </w:tcPr>
          <w:p w14:paraId="732AD1B0" w14:textId="77777777" w:rsidR="005F4857" w:rsidRDefault="005F4857">
            <w:pPr>
              <w:jc w:val="right"/>
              <w:rPr>
                <w:color w:val="000000"/>
                <w:sz w:val="22"/>
                <w:szCs w:val="22"/>
              </w:rPr>
            </w:pPr>
            <w:r>
              <w:rPr>
                <w:color w:val="000000"/>
                <w:sz w:val="22"/>
                <w:szCs w:val="22"/>
              </w:rPr>
              <w:t>3</w:t>
            </w:r>
          </w:p>
        </w:tc>
        <w:tc>
          <w:tcPr>
            <w:tcW w:w="1097" w:type="dxa"/>
            <w:tcBorders>
              <w:top w:val="nil"/>
              <w:left w:val="nil"/>
              <w:bottom w:val="single" w:sz="4" w:space="0" w:color="auto"/>
              <w:right w:val="single" w:sz="4" w:space="0" w:color="auto"/>
            </w:tcBorders>
            <w:shd w:val="clear" w:color="auto" w:fill="auto"/>
            <w:noWrap/>
            <w:vAlign w:val="bottom"/>
            <w:hideMark/>
          </w:tcPr>
          <w:p w14:paraId="4CBB3DDB" w14:textId="77777777" w:rsidR="005F4857" w:rsidRDefault="005F4857">
            <w:pPr>
              <w:jc w:val="right"/>
              <w:rPr>
                <w:color w:val="000000"/>
                <w:sz w:val="22"/>
                <w:szCs w:val="22"/>
              </w:rPr>
            </w:pPr>
            <w:r>
              <w:rPr>
                <w:color w:val="000000"/>
                <w:sz w:val="22"/>
                <w:szCs w:val="22"/>
              </w:rPr>
              <w:t>3</w:t>
            </w:r>
          </w:p>
        </w:tc>
        <w:tc>
          <w:tcPr>
            <w:tcW w:w="1097" w:type="dxa"/>
            <w:tcBorders>
              <w:top w:val="nil"/>
              <w:left w:val="nil"/>
              <w:bottom w:val="single" w:sz="4" w:space="0" w:color="auto"/>
              <w:right w:val="single" w:sz="4" w:space="0" w:color="auto"/>
            </w:tcBorders>
            <w:shd w:val="clear" w:color="auto" w:fill="auto"/>
            <w:noWrap/>
            <w:vAlign w:val="bottom"/>
            <w:hideMark/>
          </w:tcPr>
          <w:p w14:paraId="4640CA35" w14:textId="77777777" w:rsidR="005F4857" w:rsidRDefault="005F4857">
            <w:pPr>
              <w:jc w:val="right"/>
              <w:rPr>
                <w:color w:val="000000"/>
                <w:sz w:val="22"/>
                <w:szCs w:val="22"/>
              </w:rPr>
            </w:pPr>
            <w:r>
              <w:rPr>
                <w:color w:val="000000"/>
                <w:sz w:val="22"/>
                <w:szCs w:val="22"/>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E9A3051" w14:textId="77777777" w:rsidR="005F4857" w:rsidRDefault="005F4857">
            <w:pPr>
              <w:jc w:val="right"/>
              <w:rPr>
                <w:color w:val="000000"/>
                <w:sz w:val="22"/>
                <w:szCs w:val="22"/>
              </w:rPr>
            </w:pPr>
            <w:r>
              <w:rPr>
                <w:color w:val="000000"/>
                <w:sz w:val="22"/>
                <w:szCs w:val="22"/>
              </w:rPr>
              <w:t>14</w:t>
            </w:r>
          </w:p>
        </w:tc>
        <w:tc>
          <w:tcPr>
            <w:tcW w:w="1227" w:type="dxa"/>
            <w:tcBorders>
              <w:top w:val="nil"/>
              <w:left w:val="nil"/>
              <w:bottom w:val="single" w:sz="4" w:space="0" w:color="auto"/>
              <w:right w:val="single" w:sz="4" w:space="0" w:color="auto"/>
            </w:tcBorders>
            <w:shd w:val="clear" w:color="auto" w:fill="auto"/>
            <w:noWrap/>
            <w:vAlign w:val="bottom"/>
            <w:hideMark/>
          </w:tcPr>
          <w:p w14:paraId="3C3C5DD5" w14:textId="77777777" w:rsidR="005F4857" w:rsidRDefault="005F4857">
            <w:pPr>
              <w:jc w:val="right"/>
              <w:rPr>
                <w:color w:val="000000"/>
                <w:sz w:val="22"/>
                <w:szCs w:val="22"/>
              </w:rPr>
            </w:pPr>
            <w:r>
              <w:rPr>
                <w:color w:val="000000"/>
                <w:sz w:val="22"/>
                <w:szCs w:val="22"/>
              </w:rPr>
              <w:t>16</w:t>
            </w:r>
          </w:p>
        </w:tc>
        <w:tc>
          <w:tcPr>
            <w:tcW w:w="1118" w:type="dxa"/>
            <w:tcBorders>
              <w:top w:val="nil"/>
              <w:left w:val="nil"/>
              <w:bottom w:val="single" w:sz="4" w:space="0" w:color="auto"/>
              <w:right w:val="single" w:sz="4" w:space="0" w:color="auto"/>
            </w:tcBorders>
            <w:shd w:val="clear" w:color="auto" w:fill="auto"/>
            <w:noWrap/>
            <w:vAlign w:val="bottom"/>
            <w:hideMark/>
          </w:tcPr>
          <w:p w14:paraId="72E87603" w14:textId="77777777" w:rsidR="005F4857" w:rsidRDefault="005F4857">
            <w:pPr>
              <w:jc w:val="right"/>
              <w:rPr>
                <w:b/>
                <w:bCs/>
                <w:color w:val="000000"/>
                <w:sz w:val="22"/>
                <w:szCs w:val="22"/>
              </w:rPr>
            </w:pPr>
            <w:r>
              <w:rPr>
                <w:b/>
                <w:bCs/>
                <w:color w:val="000000"/>
                <w:sz w:val="22"/>
                <w:szCs w:val="22"/>
              </w:rPr>
              <w:t>50</w:t>
            </w:r>
          </w:p>
        </w:tc>
      </w:tr>
      <w:tr w:rsidR="005F4857" w14:paraId="7B143C98" w14:textId="77777777" w:rsidTr="005F4857">
        <w:trPr>
          <w:trHeight w:val="285"/>
        </w:trPr>
        <w:tc>
          <w:tcPr>
            <w:tcW w:w="12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5BF43C" w14:textId="77777777" w:rsidR="005F4857" w:rsidRDefault="005F4857">
            <w:pPr>
              <w:jc w:val="center"/>
              <w:rPr>
                <w:color w:val="000000"/>
                <w:sz w:val="22"/>
                <w:szCs w:val="22"/>
              </w:rPr>
            </w:pPr>
            <w:r>
              <w:rPr>
                <w:color w:val="000000"/>
                <w:sz w:val="22"/>
                <w:szCs w:val="22"/>
              </w:rPr>
              <w:lastRenderedPageBreak/>
              <w:t>Võ Liệt</w:t>
            </w:r>
          </w:p>
        </w:tc>
        <w:tc>
          <w:tcPr>
            <w:tcW w:w="1118" w:type="dxa"/>
            <w:tcBorders>
              <w:top w:val="nil"/>
              <w:left w:val="nil"/>
              <w:bottom w:val="single" w:sz="4" w:space="0" w:color="auto"/>
              <w:right w:val="single" w:sz="4" w:space="0" w:color="auto"/>
            </w:tcBorders>
            <w:shd w:val="clear" w:color="auto" w:fill="auto"/>
            <w:noWrap/>
            <w:vAlign w:val="bottom"/>
            <w:hideMark/>
          </w:tcPr>
          <w:p w14:paraId="72B57111" w14:textId="77777777" w:rsidR="005F4857" w:rsidRDefault="005F4857">
            <w:pPr>
              <w:rPr>
                <w:color w:val="000000"/>
                <w:sz w:val="22"/>
                <w:szCs w:val="22"/>
              </w:rPr>
            </w:pPr>
            <w:r>
              <w:rPr>
                <w:color w:val="000000"/>
                <w:sz w:val="22"/>
                <w:szCs w:val="22"/>
              </w:rPr>
              <w:t>Diện tích</w:t>
            </w:r>
          </w:p>
        </w:tc>
        <w:tc>
          <w:tcPr>
            <w:tcW w:w="1098" w:type="dxa"/>
            <w:tcBorders>
              <w:top w:val="nil"/>
              <w:left w:val="nil"/>
              <w:bottom w:val="single" w:sz="4" w:space="0" w:color="auto"/>
              <w:right w:val="single" w:sz="4" w:space="0" w:color="auto"/>
            </w:tcBorders>
            <w:shd w:val="clear" w:color="auto" w:fill="auto"/>
            <w:noWrap/>
            <w:vAlign w:val="bottom"/>
            <w:hideMark/>
          </w:tcPr>
          <w:p w14:paraId="35BFA01F" w14:textId="77777777" w:rsidR="005F4857" w:rsidRDefault="005F4857">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136EA459" w14:textId="77777777" w:rsidR="005F4857" w:rsidRDefault="005F4857">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16A3B111" w14:textId="77777777" w:rsidR="005F4857" w:rsidRDefault="005F4857">
            <w:pPr>
              <w:jc w:val="right"/>
              <w:rPr>
                <w:color w:val="000000"/>
                <w:sz w:val="22"/>
                <w:szCs w:val="22"/>
              </w:rPr>
            </w:pPr>
            <w:r>
              <w:rPr>
                <w:color w:val="000000"/>
                <w:sz w:val="22"/>
                <w:szCs w:val="22"/>
              </w:rPr>
              <w:t>0.05</w:t>
            </w:r>
          </w:p>
        </w:tc>
        <w:tc>
          <w:tcPr>
            <w:tcW w:w="1097" w:type="dxa"/>
            <w:tcBorders>
              <w:top w:val="nil"/>
              <w:left w:val="nil"/>
              <w:bottom w:val="single" w:sz="4" w:space="0" w:color="auto"/>
              <w:right w:val="single" w:sz="4" w:space="0" w:color="auto"/>
            </w:tcBorders>
            <w:shd w:val="clear" w:color="auto" w:fill="auto"/>
            <w:noWrap/>
            <w:vAlign w:val="bottom"/>
            <w:hideMark/>
          </w:tcPr>
          <w:p w14:paraId="20CC9EA3" w14:textId="77777777" w:rsidR="005F4857" w:rsidRDefault="005F4857">
            <w:pPr>
              <w:jc w:val="right"/>
              <w:rPr>
                <w:color w:val="000000"/>
                <w:sz w:val="22"/>
                <w:szCs w:val="22"/>
              </w:rPr>
            </w:pPr>
            <w:r>
              <w:rPr>
                <w:color w:val="000000"/>
                <w:sz w:val="22"/>
                <w:szCs w:val="22"/>
              </w:rPr>
              <w:t>0.34</w:t>
            </w:r>
          </w:p>
        </w:tc>
        <w:tc>
          <w:tcPr>
            <w:tcW w:w="1097" w:type="dxa"/>
            <w:tcBorders>
              <w:top w:val="nil"/>
              <w:left w:val="nil"/>
              <w:bottom w:val="single" w:sz="4" w:space="0" w:color="auto"/>
              <w:right w:val="single" w:sz="4" w:space="0" w:color="auto"/>
            </w:tcBorders>
            <w:shd w:val="clear" w:color="auto" w:fill="auto"/>
            <w:noWrap/>
            <w:vAlign w:val="bottom"/>
            <w:hideMark/>
          </w:tcPr>
          <w:p w14:paraId="64EE954D" w14:textId="77777777" w:rsidR="005F4857" w:rsidRDefault="005F4857">
            <w:pPr>
              <w:jc w:val="right"/>
              <w:rPr>
                <w:color w:val="000000"/>
                <w:sz w:val="22"/>
                <w:szCs w:val="22"/>
              </w:rPr>
            </w:pPr>
            <w:r>
              <w:rPr>
                <w:color w:val="000000"/>
                <w:sz w:val="22"/>
                <w:szCs w:val="22"/>
              </w:rPr>
              <w:t>0.61</w:t>
            </w:r>
          </w:p>
        </w:tc>
        <w:tc>
          <w:tcPr>
            <w:tcW w:w="1227" w:type="dxa"/>
            <w:tcBorders>
              <w:top w:val="nil"/>
              <w:left w:val="nil"/>
              <w:bottom w:val="single" w:sz="4" w:space="0" w:color="auto"/>
              <w:right w:val="single" w:sz="4" w:space="0" w:color="auto"/>
            </w:tcBorders>
            <w:shd w:val="clear" w:color="auto" w:fill="auto"/>
            <w:noWrap/>
            <w:vAlign w:val="bottom"/>
            <w:hideMark/>
          </w:tcPr>
          <w:p w14:paraId="2FE28CC1" w14:textId="77777777" w:rsidR="005F4857" w:rsidRDefault="005F4857">
            <w:pPr>
              <w:jc w:val="right"/>
              <w:rPr>
                <w:color w:val="000000"/>
                <w:sz w:val="22"/>
                <w:szCs w:val="22"/>
              </w:rPr>
            </w:pPr>
            <w:r>
              <w:rPr>
                <w:color w:val="000000"/>
                <w:sz w:val="22"/>
                <w:szCs w:val="22"/>
              </w:rPr>
              <w:t>0.62</w:t>
            </w:r>
          </w:p>
        </w:tc>
        <w:tc>
          <w:tcPr>
            <w:tcW w:w="1118" w:type="dxa"/>
            <w:tcBorders>
              <w:top w:val="nil"/>
              <w:left w:val="nil"/>
              <w:bottom w:val="single" w:sz="4" w:space="0" w:color="auto"/>
              <w:right w:val="single" w:sz="4" w:space="0" w:color="auto"/>
            </w:tcBorders>
            <w:shd w:val="clear" w:color="auto" w:fill="auto"/>
            <w:noWrap/>
            <w:vAlign w:val="bottom"/>
            <w:hideMark/>
          </w:tcPr>
          <w:p w14:paraId="213EA387" w14:textId="77777777" w:rsidR="005F4857" w:rsidRDefault="005F4857">
            <w:pPr>
              <w:jc w:val="right"/>
              <w:rPr>
                <w:b/>
                <w:bCs/>
                <w:color w:val="000000"/>
                <w:sz w:val="22"/>
                <w:szCs w:val="22"/>
              </w:rPr>
            </w:pPr>
            <w:r>
              <w:rPr>
                <w:b/>
                <w:bCs/>
                <w:color w:val="000000"/>
                <w:sz w:val="22"/>
                <w:szCs w:val="22"/>
              </w:rPr>
              <w:t>1.62</w:t>
            </w:r>
          </w:p>
        </w:tc>
      </w:tr>
      <w:tr w:rsidR="005F4857" w14:paraId="4B354D0E" w14:textId="77777777" w:rsidTr="005F4857">
        <w:trPr>
          <w:trHeight w:val="285"/>
        </w:trPr>
        <w:tc>
          <w:tcPr>
            <w:tcW w:w="1262" w:type="dxa"/>
            <w:vMerge/>
            <w:tcBorders>
              <w:top w:val="nil"/>
              <w:left w:val="single" w:sz="4" w:space="0" w:color="auto"/>
              <w:bottom w:val="single" w:sz="4" w:space="0" w:color="000000"/>
              <w:right w:val="single" w:sz="4" w:space="0" w:color="auto"/>
            </w:tcBorders>
            <w:vAlign w:val="center"/>
            <w:hideMark/>
          </w:tcPr>
          <w:p w14:paraId="52658928" w14:textId="77777777" w:rsidR="005F4857" w:rsidRDefault="005F4857">
            <w:pPr>
              <w:rPr>
                <w:color w:val="000000"/>
                <w:sz w:val="22"/>
                <w:szCs w:val="22"/>
              </w:rPr>
            </w:pPr>
          </w:p>
        </w:tc>
        <w:tc>
          <w:tcPr>
            <w:tcW w:w="1118" w:type="dxa"/>
            <w:tcBorders>
              <w:top w:val="nil"/>
              <w:left w:val="nil"/>
              <w:bottom w:val="single" w:sz="4" w:space="0" w:color="auto"/>
              <w:right w:val="single" w:sz="4" w:space="0" w:color="auto"/>
            </w:tcBorders>
            <w:shd w:val="clear" w:color="auto" w:fill="auto"/>
            <w:noWrap/>
            <w:vAlign w:val="bottom"/>
            <w:hideMark/>
          </w:tcPr>
          <w:p w14:paraId="1C4B99C7" w14:textId="77777777" w:rsidR="005F4857" w:rsidRDefault="005F4857">
            <w:pPr>
              <w:rPr>
                <w:color w:val="000000"/>
                <w:sz w:val="22"/>
                <w:szCs w:val="22"/>
              </w:rPr>
            </w:pPr>
            <w:r>
              <w:rPr>
                <w:color w:val="000000"/>
                <w:sz w:val="22"/>
                <w:szCs w:val="22"/>
              </w:rPr>
              <w:t>Số lô</w:t>
            </w:r>
          </w:p>
        </w:tc>
        <w:tc>
          <w:tcPr>
            <w:tcW w:w="1098" w:type="dxa"/>
            <w:tcBorders>
              <w:top w:val="nil"/>
              <w:left w:val="nil"/>
              <w:bottom w:val="single" w:sz="4" w:space="0" w:color="auto"/>
              <w:right w:val="single" w:sz="4" w:space="0" w:color="auto"/>
            </w:tcBorders>
            <w:shd w:val="clear" w:color="auto" w:fill="auto"/>
            <w:noWrap/>
            <w:vAlign w:val="bottom"/>
            <w:hideMark/>
          </w:tcPr>
          <w:p w14:paraId="1B571D65" w14:textId="77777777" w:rsidR="005F4857" w:rsidRDefault="005F4857">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780F64B5" w14:textId="77777777" w:rsidR="005F4857" w:rsidRDefault="005F4857">
            <w:pPr>
              <w:rPr>
                <w:color w:val="000000"/>
                <w:sz w:val="22"/>
                <w:szCs w:val="22"/>
              </w:rPr>
            </w:pPr>
            <w:r>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bottom"/>
            <w:hideMark/>
          </w:tcPr>
          <w:p w14:paraId="01977CBA" w14:textId="77777777" w:rsidR="005F4857" w:rsidRDefault="005F4857">
            <w:pPr>
              <w:jc w:val="right"/>
              <w:rPr>
                <w:color w:val="000000"/>
                <w:sz w:val="22"/>
                <w:szCs w:val="22"/>
              </w:rPr>
            </w:pPr>
            <w:r>
              <w:rPr>
                <w:color w:val="000000"/>
                <w:sz w:val="22"/>
                <w:szCs w:val="22"/>
              </w:rPr>
              <w:t>2</w:t>
            </w:r>
          </w:p>
        </w:tc>
        <w:tc>
          <w:tcPr>
            <w:tcW w:w="1097" w:type="dxa"/>
            <w:tcBorders>
              <w:top w:val="nil"/>
              <w:left w:val="nil"/>
              <w:bottom w:val="single" w:sz="4" w:space="0" w:color="auto"/>
              <w:right w:val="single" w:sz="4" w:space="0" w:color="auto"/>
            </w:tcBorders>
            <w:shd w:val="clear" w:color="auto" w:fill="auto"/>
            <w:noWrap/>
            <w:vAlign w:val="bottom"/>
            <w:hideMark/>
          </w:tcPr>
          <w:p w14:paraId="2B98A08C" w14:textId="77777777" w:rsidR="005F4857" w:rsidRDefault="005F4857">
            <w:pPr>
              <w:jc w:val="right"/>
              <w:rPr>
                <w:color w:val="000000"/>
                <w:sz w:val="22"/>
                <w:szCs w:val="22"/>
              </w:rPr>
            </w:pPr>
            <w:r>
              <w:rPr>
                <w:color w:val="000000"/>
                <w:sz w:val="22"/>
                <w:szCs w:val="22"/>
              </w:rPr>
              <w:t>9</w:t>
            </w:r>
          </w:p>
        </w:tc>
        <w:tc>
          <w:tcPr>
            <w:tcW w:w="1097" w:type="dxa"/>
            <w:tcBorders>
              <w:top w:val="nil"/>
              <w:left w:val="nil"/>
              <w:bottom w:val="single" w:sz="4" w:space="0" w:color="auto"/>
              <w:right w:val="single" w:sz="4" w:space="0" w:color="auto"/>
            </w:tcBorders>
            <w:shd w:val="clear" w:color="auto" w:fill="auto"/>
            <w:noWrap/>
            <w:vAlign w:val="bottom"/>
            <w:hideMark/>
          </w:tcPr>
          <w:p w14:paraId="1953DE73" w14:textId="77777777" w:rsidR="005F4857" w:rsidRDefault="005F4857">
            <w:pPr>
              <w:jc w:val="right"/>
              <w:rPr>
                <w:color w:val="000000"/>
                <w:sz w:val="22"/>
                <w:szCs w:val="22"/>
              </w:rPr>
            </w:pPr>
            <w:r>
              <w:rPr>
                <w:color w:val="000000"/>
                <w:sz w:val="22"/>
                <w:szCs w:val="22"/>
              </w:rPr>
              <w:t>7</w:t>
            </w:r>
          </w:p>
        </w:tc>
        <w:tc>
          <w:tcPr>
            <w:tcW w:w="1227" w:type="dxa"/>
            <w:tcBorders>
              <w:top w:val="nil"/>
              <w:left w:val="nil"/>
              <w:bottom w:val="single" w:sz="4" w:space="0" w:color="auto"/>
              <w:right w:val="single" w:sz="4" w:space="0" w:color="auto"/>
            </w:tcBorders>
            <w:shd w:val="clear" w:color="auto" w:fill="auto"/>
            <w:noWrap/>
            <w:vAlign w:val="bottom"/>
            <w:hideMark/>
          </w:tcPr>
          <w:p w14:paraId="41899A9C" w14:textId="77777777" w:rsidR="005F4857" w:rsidRDefault="005F4857">
            <w:pPr>
              <w:jc w:val="right"/>
              <w:rPr>
                <w:color w:val="000000"/>
                <w:sz w:val="22"/>
                <w:szCs w:val="22"/>
              </w:rPr>
            </w:pPr>
            <w:r>
              <w:rPr>
                <w:color w:val="000000"/>
                <w:sz w:val="22"/>
                <w:szCs w:val="22"/>
              </w:rPr>
              <w:t>23</w:t>
            </w:r>
          </w:p>
        </w:tc>
        <w:tc>
          <w:tcPr>
            <w:tcW w:w="1118" w:type="dxa"/>
            <w:tcBorders>
              <w:top w:val="nil"/>
              <w:left w:val="nil"/>
              <w:bottom w:val="single" w:sz="4" w:space="0" w:color="auto"/>
              <w:right w:val="single" w:sz="4" w:space="0" w:color="auto"/>
            </w:tcBorders>
            <w:shd w:val="clear" w:color="auto" w:fill="auto"/>
            <w:noWrap/>
            <w:vAlign w:val="bottom"/>
            <w:hideMark/>
          </w:tcPr>
          <w:p w14:paraId="56FD370A" w14:textId="77777777" w:rsidR="005F4857" w:rsidRDefault="005F4857">
            <w:pPr>
              <w:jc w:val="right"/>
              <w:rPr>
                <w:b/>
                <w:bCs/>
                <w:color w:val="000000"/>
                <w:sz w:val="22"/>
                <w:szCs w:val="22"/>
              </w:rPr>
            </w:pPr>
            <w:r>
              <w:rPr>
                <w:b/>
                <w:bCs/>
                <w:color w:val="000000"/>
                <w:sz w:val="22"/>
                <w:szCs w:val="22"/>
              </w:rPr>
              <w:t>41</w:t>
            </w:r>
          </w:p>
        </w:tc>
      </w:tr>
      <w:tr w:rsidR="005F4857" w14:paraId="1F608DE5" w14:textId="77777777" w:rsidTr="005F4857">
        <w:trPr>
          <w:trHeight w:val="285"/>
        </w:trPr>
        <w:tc>
          <w:tcPr>
            <w:tcW w:w="12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D9E46E" w14:textId="77777777" w:rsidR="005F4857" w:rsidRDefault="005F4857">
            <w:pPr>
              <w:jc w:val="center"/>
              <w:rPr>
                <w:b/>
                <w:bCs/>
                <w:color w:val="000000"/>
                <w:sz w:val="22"/>
                <w:szCs w:val="22"/>
              </w:rPr>
            </w:pPr>
            <w:r>
              <w:rPr>
                <w:b/>
                <w:bCs/>
                <w:color w:val="000000"/>
                <w:sz w:val="22"/>
                <w:szCs w:val="22"/>
              </w:rPr>
              <w:t>Tổng</w:t>
            </w:r>
          </w:p>
        </w:tc>
        <w:tc>
          <w:tcPr>
            <w:tcW w:w="1118" w:type="dxa"/>
            <w:tcBorders>
              <w:top w:val="nil"/>
              <w:left w:val="nil"/>
              <w:bottom w:val="single" w:sz="4" w:space="0" w:color="auto"/>
              <w:right w:val="single" w:sz="4" w:space="0" w:color="auto"/>
            </w:tcBorders>
            <w:shd w:val="clear" w:color="auto" w:fill="auto"/>
            <w:noWrap/>
            <w:vAlign w:val="bottom"/>
            <w:hideMark/>
          </w:tcPr>
          <w:p w14:paraId="001D41B5" w14:textId="77777777" w:rsidR="005F4857" w:rsidRDefault="005F4857">
            <w:pPr>
              <w:rPr>
                <w:b/>
                <w:bCs/>
                <w:color w:val="000000"/>
                <w:sz w:val="22"/>
                <w:szCs w:val="22"/>
              </w:rPr>
            </w:pPr>
            <w:r>
              <w:rPr>
                <w:b/>
                <w:bCs/>
                <w:color w:val="000000"/>
                <w:sz w:val="22"/>
                <w:szCs w:val="22"/>
              </w:rPr>
              <w:t>Diện tích</w:t>
            </w:r>
          </w:p>
        </w:tc>
        <w:tc>
          <w:tcPr>
            <w:tcW w:w="1098" w:type="dxa"/>
            <w:tcBorders>
              <w:top w:val="nil"/>
              <w:left w:val="nil"/>
              <w:bottom w:val="single" w:sz="4" w:space="0" w:color="auto"/>
              <w:right w:val="single" w:sz="4" w:space="0" w:color="auto"/>
            </w:tcBorders>
            <w:shd w:val="clear" w:color="auto" w:fill="auto"/>
            <w:noWrap/>
            <w:vAlign w:val="bottom"/>
            <w:hideMark/>
          </w:tcPr>
          <w:p w14:paraId="7D6E65E3" w14:textId="77777777" w:rsidR="005F4857" w:rsidRDefault="005F4857">
            <w:pPr>
              <w:jc w:val="right"/>
              <w:rPr>
                <w:b/>
                <w:bCs/>
                <w:color w:val="000000"/>
                <w:sz w:val="22"/>
                <w:szCs w:val="22"/>
              </w:rPr>
            </w:pPr>
            <w:r>
              <w:rPr>
                <w:b/>
                <w:bCs/>
                <w:color w:val="000000"/>
                <w:sz w:val="22"/>
                <w:szCs w:val="22"/>
              </w:rPr>
              <w:t>0.09</w:t>
            </w:r>
          </w:p>
        </w:tc>
        <w:tc>
          <w:tcPr>
            <w:tcW w:w="1097" w:type="dxa"/>
            <w:tcBorders>
              <w:top w:val="nil"/>
              <w:left w:val="nil"/>
              <w:bottom w:val="single" w:sz="4" w:space="0" w:color="auto"/>
              <w:right w:val="single" w:sz="4" w:space="0" w:color="auto"/>
            </w:tcBorders>
            <w:shd w:val="clear" w:color="auto" w:fill="auto"/>
            <w:noWrap/>
            <w:vAlign w:val="bottom"/>
            <w:hideMark/>
          </w:tcPr>
          <w:p w14:paraId="0F47AAF5" w14:textId="77777777" w:rsidR="005F4857" w:rsidRDefault="005F4857">
            <w:pPr>
              <w:jc w:val="right"/>
              <w:rPr>
                <w:b/>
                <w:bCs/>
                <w:color w:val="000000"/>
                <w:sz w:val="22"/>
                <w:szCs w:val="22"/>
              </w:rPr>
            </w:pPr>
            <w:r>
              <w:rPr>
                <w:b/>
                <w:bCs/>
                <w:color w:val="000000"/>
                <w:sz w:val="22"/>
                <w:szCs w:val="22"/>
              </w:rPr>
              <w:t>0.71</w:t>
            </w:r>
          </w:p>
        </w:tc>
        <w:tc>
          <w:tcPr>
            <w:tcW w:w="1097" w:type="dxa"/>
            <w:tcBorders>
              <w:top w:val="nil"/>
              <w:left w:val="nil"/>
              <w:bottom w:val="single" w:sz="4" w:space="0" w:color="auto"/>
              <w:right w:val="single" w:sz="4" w:space="0" w:color="auto"/>
            </w:tcBorders>
            <w:shd w:val="clear" w:color="auto" w:fill="auto"/>
            <w:noWrap/>
            <w:vAlign w:val="bottom"/>
            <w:hideMark/>
          </w:tcPr>
          <w:p w14:paraId="4B7633AC" w14:textId="77777777" w:rsidR="005F4857" w:rsidRDefault="005F4857">
            <w:pPr>
              <w:jc w:val="right"/>
              <w:rPr>
                <w:b/>
                <w:bCs/>
                <w:color w:val="000000"/>
                <w:sz w:val="22"/>
                <w:szCs w:val="22"/>
              </w:rPr>
            </w:pPr>
            <w:r>
              <w:rPr>
                <w:b/>
                <w:bCs/>
                <w:color w:val="000000"/>
                <w:sz w:val="22"/>
                <w:szCs w:val="22"/>
              </w:rPr>
              <w:t>1.84</w:t>
            </w:r>
          </w:p>
        </w:tc>
        <w:tc>
          <w:tcPr>
            <w:tcW w:w="1097" w:type="dxa"/>
            <w:tcBorders>
              <w:top w:val="nil"/>
              <w:left w:val="nil"/>
              <w:bottom w:val="single" w:sz="4" w:space="0" w:color="auto"/>
              <w:right w:val="single" w:sz="4" w:space="0" w:color="auto"/>
            </w:tcBorders>
            <w:shd w:val="clear" w:color="auto" w:fill="auto"/>
            <w:noWrap/>
            <w:vAlign w:val="bottom"/>
            <w:hideMark/>
          </w:tcPr>
          <w:p w14:paraId="10A92FF2" w14:textId="77777777" w:rsidR="005F4857" w:rsidRDefault="005F4857">
            <w:pPr>
              <w:jc w:val="right"/>
              <w:rPr>
                <w:b/>
                <w:bCs/>
                <w:color w:val="000000"/>
                <w:sz w:val="22"/>
                <w:szCs w:val="22"/>
              </w:rPr>
            </w:pPr>
            <w:r>
              <w:rPr>
                <w:b/>
                <w:bCs/>
                <w:color w:val="000000"/>
                <w:sz w:val="22"/>
                <w:szCs w:val="22"/>
              </w:rPr>
              <w:t>5.64</w:t>
            </w:r>
          </w:p>
        </w:tc>
        <w:tc>
          <w:tcPr>
            <w:tcW w:w="1097" w:type="dxa"/>
            <w:tcBorders>
              <w:top w:val="nil"/>
              <w:left w:val="nil"/>
              <w:bottom w:val="single" w:sz="4" w:space="0" w:color="auto"/>
              <w:right w:val="single" w:sz="4" w:space="0" w:color="auto"/>
            </w:tcBorders>
            <w:shd w:val="clear" w:color="auto" w:fill="auto"/>
            <w:noWrap/>
            <w:vAlign w:val="bottom"/>
            <w:hideMark/>
          </w:tcPr>
          <w:p w14:paraId="45A0FDF4" w14:textId="77777777" w:rsidR="005F4857" w:rsidRDefault="005F4857">
            <w:pPr>
              <w:jc w:val="right"/>
              <w:rPr>
                <w:b/>
                <w:bCs/>
                <w:color w:val="000000"/>
                <w:sz w:val="22"/>
                <w:szCs w:val="22"/>
              </w:rPr>
            </w:pPr>
            <w:r>
              <w:rPr>
                <w:b/>
                <w:bCs/>
                <w:color w:val="000000"/>
                <w:sz w:val="22"/>
                <w:szCs w:val="22"/>
              </w:rPr>
              <w:t>9.63</w:t>
            </w:r>
          </w:p>
        </w:tc>
        <w:tc>
          <w:tcPr>
            <w:tcW w:w="1227" w:type="dxa"/>
            <w:tcBorders>
              <w:top w:val="nil"/>
              <w:left w:val="nil"/>
              <w:bottom w:val="single" w:sz="4" w:space="0" w:color="auto"/>
              <w:right w:val="single" w:sz="4" w:space="0" w:color="auto"/>
            </w:tcBorders>
            <w:shd w:val="clear" w:color="auto" w:fill="auto"/>
            <w:noWrap/>
            <w:vAlign w:val="bottom"/>
            <w:hideMark/>
          </w:tcPr>
          <w:p w14:paraId="4C3B4578" w14:textId="77777777" w:rsidR="005F4857" w:rsidRDefault="005F4857">
            <w:pPr>
              <w:jc w:val="right"/>
              <w:rPr>
                <w:b/>
                <w:bCs/>
                <w:color w:val="000000"/>
                <w:sz w:val="22"/>
                <w:szCs w:val="22"/>
              </w:rPr>
            </w:pPr>
            <w:r>
              <w:rPr>
                <w:b/>
                <w:bCs/>
                <w:color w:val="000000"/>
                <w:sz w:val="22"/>
                <w:szCs w:val="22"/>
              </w:rPr>
              <w:t>14.53</w:t>
            </w:r>
          </w:p>
        </w:tc>
        <w:tc>
          <w:tcPr>
            <w:tcW w:w="1118" w:type="dxa"/>
            <w:tcBorders>
              <w:top w:val="nil"/>
              <w:left w:val="nil"/>
              <w:bottom w:val="single" w:sz="4" w:space="0" w:color="auto"/>
              <w:right w:val="single" w:sz="4" w:space="0" w:color="auto"/>
            </w:tcBorders>
            <w:shd w:val="clear" w:color="auto" w:fill="auto"/>
            <w:noWrap/>
            <w:vAlign w:val="bottom"/>
            <w:hideMark/>
          </w:tcPr>
          <w:p w14:paraId="18E4DF8B" w14:textId="77777777" w:rsidR="005F4857" w:rsidRDefault="005F4857">
            <w:pPr>
              <w:jc w:val="right"/>
              <w:rPr>
                <w:b/>
                <w:bCs/>
                <w:color w:val="000000"/>
                <w:sz w:val="22"/>
                <w:szCs w:val="22"/>
              </w:rPr>
            </w:pPr>
            <w:r>
              <w:rPr>
                <w:b/>
                <w:bCs/>
                <w:color w:val="000000"/>
                <w:sz w:val="22"/>
                <w:szCs w:val="22"/>
              </w:rPr>
              <w:t>32.44</w:t>
            </w:r>
          </w:p>
        </w:tc>
      </w:tr>
      <w:tr w:rsidR="005F4857" w14:paraId="5AD13534" w14:textId="77777777" w:rsidTr="005F4857">
        <w:trPr>
          <w:trHeight w:val="285"/>
        </w:trPr>
        <w:tc>
          <w:tcPr>
            <w:tcW w:w="1262" w:type="dxa"/>
            <w:vMerge/>
            <w:tcBorders>
              <w:top w:val="nil"/>
              <w:left w:val="single" w:sz="4" w:space="0" w:color="auto"/>
              <w:bottom w:val="single" w:sz="4" w:space="0" w:color="000000"/>
              <w:right w:val="single" w:sz="4" w:space="0" w:color="auto"/>
            </w:tcBorders>
            <w:vAlign w:val="center"/>
            <w:hideMark/>
          </w:tcPr>
          <w:p w14:paraId="56305F16" w14:textId="77777777" w:rsidR="005F4857" w:rsidRDefault="005F4857">
            <w:pPr>
              <w:rPr>
                <w:b/>
                <w:bCs/>
                <w:color w:val="000000"/>
                <w:sz w:val="22"/>
                <w:szCs w:val="22"/>
              </w:rPr>
            </w:pPr>
          </w:p>
        </w:tc>
        <w:tc>
          <w:tcPr>
            <w:tcW w:w="1118" w:type="dxa"/>
            <w:tcBorders>
              <w:top w:val="nil"/>
              <w:left w:val="nil"/>
              <w:bottom w:val="single" w:sz="4" w:space="0" w:color="auto"/>
              <w:right w:val="single" w:sz="4" w:space="0" w:color="auto"/>
            </w:tcBorders>
            <w:shd w:val="clear" w:color="auto" w:fill="auto"/>
            <w:noWrap/>
            <w:vAlign w:val="bottom"/>
            <w:hideMark/>
          </w:tcPr>
          <w:p w14:paraId="18BCA11E" w14:textId="77777777" w:rsidR="005F4857" w:rsidRDefault="005F4857">
            <w:pPr>
              <w:rPr>
                <w:b/>
                <w:bCs/>
                <w:color w:val="000000"/>
                <w:sz w:val="22"/>
                <w:szCs w:val="22"/>
              </w:rPr>
            </w:pPr>
            <w:r>
              <w:rPr>
                <w:b/>
                <w:bCs/>
                <w:color w:val="000000"/>
                <w:sz w:val="22"/>
                <w:szCs w:val="22"/>
              </w:rPr>
              <w:t>Số lô</w:t>
            </w:r>
          </w:p>
        </w:tc>
        <w:tc>
          <w:tcPr>
            <w:tcW w:w="1098" w:type="dxa"/>
            <w:tcBorders>
              <w:top w:val="nil"/>
              <w:left w:val="nil"/>
              <w:bottom w:val="single" w:sz="4" w:space="0" w:color="auto"/>
              <w:right w:val="single" w:sz="4" w:space="0" w:color="auto"/>
            </w:tcBorders>
            <w:shd w:val="clear" w:color="auto" w:fill="auto"/>
            <w:noWrap/>
            <w:vAlign w:val="bottom"/>
            <w:hideMark/>
          </w:tcPr>
          <w:p w14:paraId="177DB260" w14:textId="77777777" w:rsidR="005F4857" w:rsidRDefault="005F4857">
            <w:pPr>
              <w:jc w:val="right"/>
              <w:rPr>
                <w:b/>
                <w:bCs/>
                <w:color w:val="000000"/>
                <w:sz w:val="22"/>
                <w:szCs w:val="22"/>
              </w:rPr>
            </w:pPr>
            <w:r>
              <w:rPr>
                <w:b/>
                <w:bCs/>
                <w:color w:val="000000"/>
                <w:sz w:val="22"/>
                <w:szCs w:val="22"/>
              </w:rPr>
              <w:t>3</w:t>
            </w:r>
          </w:p>
        </w:tc>
        <w:tc>
          <w:tcPr>
            <w:tcW w:w="1097" w:type="dxa"/>
            <w:tcBorders>
              <w:top w:val="nil"/>
              <w:left w:val="nil"/>
              <w:bottom w:val="single" w:sz="4" w:space="0" w:color="auto"/>
              <w:right w:val="single" w:sz="4" w:space="0" w:color="auto"/>
            </w:tcBorders>
            <w:shd w:val="clear" w:color="auto" w:fill="auto"/>
            <w:noWrap/>
            <w:vAlign w:val="bottom"/>
            <w:hideMark/>
          </w:tcPr>
          <w:p w14:paraId="4C30C260" w14:textId="77777777" w:rsidR="005F4857" w:rsidRDefault="005F4857">
            <w:pPr>
              <w:jc w:val="right"/>
              <w:rPr>
                <w:b/>
                <w:bCs/>
                <w:color w:val="000000"/>
                <w:sz w:val="22"/>
                <w:szCs w:val="22"/>
              </w:rPr>
            </w:pPr>
            <w:r>
              <w:rPr>
                <w:b/>
                <w:bCs/>
                <w:color w:val="000000"/>
                <w:sz w:val="22"/>
                <w:szCs w:val="22"/>
              </w:rPr>
              <w:t>11</w:t>
            </w:r>
          </w:p>
        </w:tc>
        <w:tc>
          <w:tcPr>
            <w:tcW w:w="1097" w:type="dxa"/>
            <w:tcBorders>
              <w:top w:val="nil"/>
              <w:left w:val="nil"/>
              <w:bottom w:val="single" w:sz="4" w:space="0" w:color="auto"/>
              <w:right w:val="single" w:sz="4" w:space="0" w:color="auto"/>
            </w:tcBorders>
            <w:shd w:val="clear" w:color="auto" w:fill="auto"/>
            <w:noWrap/>
            <w:vAlign w:val="bottom"/>
            <w:hideMark/>
          </w:tcPr>
          <w:p w14:paraId="059DAAE1" w14:textId="77777777" w:rsidR="005F4857" w:rsidRDefault="005F4857">
            <w:pPr>
              <w:jc w:val="right"/>
              <w:rPr>
                <w:b/>
                <w:bCs/>
                <w:color w:val="000000"/>
                <w:sz w:val="22"/>
                <w:szCs w:val="22"/>
              </w:rPr>
            </w:pPr>
            <w:r>
              <w:rPr>
                <w:b/>
                <w:bCs/>
                <w:color w:val="000000"/>
                <w:sz w:val="22"/>
                <w:szCs w:val="22"/>
              </w:rPr>
              <w:t>28</w:t>
            </w:r>
          </w:p>
        </w:tc>
        <w:tc>
          <w:tcPr>
            <w:tcW w:w="1097" w:type="dxa"/>
            <w:tcBorders>
              <w:top w:val="nil"/>
              <w:left w:val="nil"/>
              <w:bottom w:val="single" w:sz="4" w:space="0" w:color="auto"/>
              <w:right w:val="single" w:sz="4" w:space="0" w:color="auto"/>
            </w:tcBorders>
            <w:shd w:val="clear" w:color="auto" w:fill="auto"/>
            <w:noWrap/>
            <w:vAlign w:val="bottom"/>
            <w:hideMark/>
          </w:tcPr>
          <w:p w14:paraId="0CB13097" w14:textId="77777777" w:rsidR="005F4857" w:rsidRDefault="005F4857">
            <w:pPr>
              <w:jc w:val="right"/>
              <w:rPr>
                <w:b/>
                <w:bCs/>
                <w:color w:val="000000"/>
                <w:sz w:val="22"/>
                <w:szCs w:val="22"/>
              </w:rPr>
            </w:pPr>
            <w:r>
              <w:rPr>
                <w:b/>
                <w:bCs/>
                <w:color w:val="000000"/>
                <w:sz w:val="22"/>
                <w:szCs w:val="22"/>
              </w:rPr>
              <w:t>86</w:t>
            </w:r>
          </w:p>
        </w:tc>
        <w:tc>
          <w:tcPr>
            <w:tcW w:w="1097" w:type="dxa"/>
            <w:tcBorders>
              <w:top w:val="nil"/>
              <w:left w:val="nil"/>
              <w:bottom w:val="single" w:sz="4" w:space="0" w:color="auto"/>
              <w:right w:val="single" w:sz="4" w:space="0" w:color="auto"/>
            </w:tcBorders>
            <w:shd w:val="clear" w:color="auto" w:fill="auto"/>
            <w:noWrap/>
            <w:vAlign w:val="bottom"/>
            <w:hideMark/>
          </w:tcPr>
          <w:p w14:paraId="04A1C2D6" w14:textId="77777777" w:rsidR="005F4857" w:rsidRDefault="005F4857">
            <w:pPr>
              <w:jc w:val="right"/>
              <w:rPr>
                <w:b/>
                <w:bCs/>
                <w:color w:val="000000"/>
                <w:sz w:val="22"/>
                <w:szCs w:val="22"/>
              </w:rPr>
            </w:pPr>
            <w:r>
              <w:rPr>
                <w:b/>
                <w:bCs/>
                <w:color w:val="000000"/>
                <w:sz w:val="22"/>
                <w:szCs w:val="22"/>
              </w:rPr>
              <w:t>142</w:t>
            </w:r>
          </w:p>
        </w:tc>
        <w:tc>
          <w:tcPr>
            <w:tcW w:w="1227" w:type="dxa"/>
            <w:tcBorders>
              <w:top w:val="nil"/>
              <w:left w:val="nil"/>
              <w:bottom w:val="single" w:sz="4" w:space="0" w:color="auto"/>
              <w:right w:val="single" w:sz="4" w:space="0" w:color="auto"/>
            </w:tcBorders>
            <w:shd w:val="clear" w:color="auto" w:fill="auto"/>
            <w:noWrap/>
            <w:vAlign w:val="bottom"/>
            <w:hideMark/>
          </w:tcPr>
          <w:p w14:paraId="4CBC4523" w14:textId="77777777" w:rsidR="005F4857" w:rsidRDefault="005F4857">
            <w:pPr>
              <w:jc w:val="right"/>
              <w:rPr>
                <w:b/>
                <w:bCs/>
                <w:color w:val="000000"/>
                <w:sz w:val="22"/>
                <w:szCs w:val="22"/>
              </w:rPr>
            </w:pPr>
            <w:r>
              <w:rPr>
                <w:b/>
                <w:bCs/>
                <w:color w:val="000000"/>
                <w:sz w:val="22"/>
                <w:szCs w:val="22"/>
              </w:rPr>
              <w:t>255</w:t>
            </w:r>
          </w:p>
        </w:tc>
        <w:tc>
          <w:tcPr>
            <w:tcW w:w="1118" w:type="dxa"/>
            <w:tcBorders>
              <w:top w:val="nil"/>
              <w:left w:val="nil"/>
              <w:bottom w:val="single" w:sz="4" w:space="0" w:color="auto"/>
              <w:right w:val="single" w:sz="4" w:space="0" w:color="auto"/>
            </w:tcBorders>
            <w:shd w:val="clear" w:color="auto" w:fill="auto"/>
            <w:noWrap/>
            <w:vAlign w:val="bottom"/>
            <w:hideMark/>
          </w:tcPr>
          <w:p w14:paraId="6DB52ECC" w14:textId="77777777" w:rsidR="005F4857" w:rsidRDefault="005F4857">
            <w:pPr>
              <w:jc w:val="right"/>
              <w:rPr>
                <w:b/>
                <w:bCs/>
                <w:color w:val="000000"/>
                <w:sz w:val="22"/>
                <w:szCs w:val="22"/>
              </w:rPr>
            </w:pPr>
            <w:r>
              <w:rPr>
                <w:b/>
                <w:bCs/>
                <w:color w:val="000000"/>
                <w:sz w:val="22"/>
                <w:szCs w:val="22"/>
              </w:rPr>
              <w:t>525</w:t>
            </w:r>
          </w:p>
        </w:tc>
      </w:tr>
    </w:tbl>
    <w:p w14:paraId="7B1A7AFD" w14:textId="77777777" w:rsidR="00475FC7" w:rsidRDefault="005F4857" w:rsidP="00BB4192">
      <w:pPr>
        <w:spacing w:line="360" w:lineRule="exact"/>
        <w:ind w:firstLine="720"/>
        <w:jc w:val="both"/>
        <w:rPr>
          <w:sz w:val="28"/>
          <w:szCs w:val="28"/>
          <w:lang w:val="fi-FI"/>
        </w:rPr>
      </w:pPr>
      <w:r w:rsidRPr="00475FC7">
        <w:rPr>
          <w:sz w:val="28"/>
          <w:szCs w:val="28"/>
          <w:lang w:val="fi-FI"/>
        </w:rPr>
        <w:t>Mục tiêu</w:t>
      </w:r>
      <w:r w:rsidR="00475FC7">
        <w:rPr>
          <w:sz w:val="28"/>
          <w:szCs w:val="28"/>
          <w:lang w:val="fi-FI"/>
        </w:rPr>
        <w:t xml:space="preserve">, kế hoạch </w:t>
      </w:r>
      <w:r w:rsidRPr="00475FC7">
        <w:rPr>
          <w:sz w:val="28"/>
          <w:szCs w:val="28"/>
          <w:lang w:val="fi-FI"/>
        </w:rPr>
        <w:t>của Nhóm là giám sát bảo vệ các lô có diện tích</w:t>
      </w:r>
      <w:r w:rsidR="00475FC7">
        <w:rPr>
          <w:sz w:val="28"/>
          <w:szCs w:val="28"/>
          <w:lang w:val="fi-FI"/>
        </w:rPr>
        <w:t xml:space="preserve"> HLVS theo bảng 9 , ngăn chặn các hoạt động lâm sinh phá hủy HLVS, phá vỡ vùng đệm.</w:t>
      </w:r>
    </w:p>
    <w:p w14:paraId="6940C3F4" w14:textId="77777777" w:rsidR="003B0274" w:rsidRDefault="00475FC7" w:rsidP="00BB4192">
      <w:pPr>
        <w:spacing w:line="360" w:lineRule="exact"/>
        <w:ind w:firstLine="720"/>
        <w:jc w:val="both"/>
        <w:rPr>
          <w:b/>
          <w:bCs/>
          <w:i/>
          <w:iCs/>
          <w:sz w:val="28"/>
          <w:szCs w:val="28"/>
          <w:lang w:val="fi-FI"/>
        </w:rPr>
      </w:pPr>
      <w:r w:rsidRPr="00934406">
        <w:rPr>
          <w:b/>
          <w:bCs/>
          <w:i/>
          <w:iCs/>
          <w:sz w:val="28"/>
          <w:szCs w:val="28"/>
          <w:lang w:val="fi-FI"/>
        </w:rPr>
        <w:t>* Kế hoạch trồng các loại cây phục hồi HLVS</w:t>
      </w:r>
    </w:p>
    <w:p w14:paraId="3E941DEF" w14:textId="728538A5" w:rsidR="00934406" w:rsidRDefault="00934406" w:rsidP="00BB4192">
      <w:pPr>
        <w:spacing w:line="360" w:lineRule="exact"/>
        <w:ind w:firstLine="720"/>
        <w:jc w:val="both"/>
        <w:rPr>
          <w:sz w:val="28"/>
          <w:szCs w:val="28"/>
          <w:lang w:val="fi-FI"/>
        </w:rPr>
      </w:pPr>
      <w:r>
        <w:rPr>
          <w:sz w:val="28"/>
          <w:szCs w:val="28"/>
          <w:lang w:val="fi-FI"/>
        </w:rPr>
        <w:t xml:space="preserve">Dựa vào bảng 8 và bảng 9, với khoảng 30% số lô trồng 2023, 2024 có HLVS </w:t>
      </w:r>
      <w:r w:rsidR="00EE4F13">
        <w:rPr>
          <w:sz w:val="28"/>
          <w:szCs w:val="28"/>
          <w:lang w:val="fi-FI"/>
        </w:rPr>
        <w:t xml:space="preserve">bị xâm phạm </w:t>
      </w:r>
      <w:r>
        <w:rPr>
          <w:sz w:val="28"/>
          <w:szCs w:val="28"/>
          <w:lang w:val="fi-FI"/>
        </w:rPr>
        <w:t>cần phải phục hồi; mỗi lô cần cung cấp 5 cây lát, 5 cây tre để tái tạo vùng đệm, vùng HLVS, Nhóm đã tính toán ra số lượng cây cấp để thực hiện theo bảng sau:</w:t>
      </w:r>
    </w:p>
    <w:p w14:paraId="1A82FAD5" w14:textId="5D6EEEB5" w:rsidR="00934406" w:rsidRPr="00311B9C" w:rsidRDefault="00934406" w:rsidP="00BB4192">
      <w:pPr>
        <w:spacing w:line="360" w:lineRule="exact"/>
        <w:ind w:firstLine="720"/>
        <w:jc w:val="both"/>
        <w:rPr>
          <w:b/>
          <w:bCs/>
          <w:sz w:val="28"/>
          <w:szCs w:val="28"/>
          <w:lang w:val="fi-FI"/>
        </w:rPr>
      </w:pPr>
      <w:r w:rsidRPr="00311B9C">
        <w:rPr>
          <w:b/>
          <w:bCs/>
          <w:sz w:val="28"/>
          <w:szCs w:val="28"/>
          <w:lang w:val="fi-FI"/>
        </w:rPr>
        <w:t>Bảng 1</w:t>
      </w:r>
      <w:r w:rsidR="00DE1093">
        <w:rPr>
          <w:b/>
          <w:bCs/>
          <w:sz w:val="28"/>
          <w:szCs w:val="28"/>
          <w:lang w:val="fi-FI"/>
        </w:rPr>
        <w:t>3</w:t>
      </w:r>
      <w:r w:rsidRPr="00311B9C">
        <w:rPr>
          <w:b/>
          <w:bCs/>
          <w:sz w:val="28"/>
          <w:szCs w:val="28"/>
          <w:lang w:val="fi-FI"/>
        </w:rPr>
        <w:t>.</w:t>
      </w:r>
      <w:r w:rsidR="00EE4F13" w:rsidRPr="00311B9C">
        <w:rPr>
          <w:b/>
          <w:bCs/>
          <w:sz w:val="28"/>
          <w:szCs w:val="28"/>
          <w:lang w:val="fi-FI"/>
        </w:rPr>
        <w:t xml:space="preserve"> Kế hoạch mua sắm cây trồng phục hồi HLVS, vùng đệm</w:t>
      </w:r>
    </w:p>
    <w:tbl>
      <w:tblPr>
        <w:tblW w:w="9928" w:type="dxa"/>
        <w:tblLook w:val="04A0" w:firstRow="1" w:lastRow="0" w:firstColumn="1" w:lastColumn="0" w:noHBand="0" w:noVBand="1"/>
      </w:tblPr>
      <w:tblGrid>
        <w:gridCol w:w="1766"/>
        <w:gridCol w:w="3464"/>
        <w:gridCol w:w="1566"/>
        <w:gridCol w:w="1566"/>
        <w:gridCol w:w="1566"/>
      </w:tblGrid>
      <w:tr w:rsidR="00934406" w14:paraId="611EC9E4" w14:textId="77777777" w:rsidTr="00934406">
        <w:trPr>
          <w:trHeight w:val="284"/>
        </w:trPr>
        <w:tc>
          <w:tcPr>
            <w:tcW w:w="17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872A2A" w14:textId="77777777" w:rsidR="00934406" w:rsidRDefault="00934406">
            <w:pPr>
              <w:jc w:val="center"/>
              <w:rPr>
                <w:b/>
                <w:bCs/>
                <w:color w:val="000000"/>
                <w:sz w:val="22"/>
                <w:szCs w:val="22"/>
                <w:lang w:eastAsia="vi-VN"/>
              </w:rPr>
            </w:pPr>
            <w:r>
              <w:rPr>
                <w:b/>
                <w:bCs/>
                <w:color w:val="000000"/>
                <w:sz w:val="22"/>
                <w:szCs w:val="22"/>
              </w:rPr>
              <w:t>Xã</w:t>
            </w:r>
          </w:p>
        </w:tc>
        <w:tc>
          <w:tcPr>
            <w:tcW w:w="34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8696E10" w14:textId="77777777" w:rsidR="00934406" w:rsidRDefault="00934406">
            <w:pPr>
              <w:jc w:val="center"/>
              <w:rPr>
                <w:b/>
                <w:bCs/>
                <w:color w:val="000000"/>
                <w:sz w:val="22"/>
                <w:szCs w:val="22"/>
              </w:rPr>
            </w:pPr>
            <w:r>
              <w:rPr>
                <w:b/>
                <w:bCs/>
                <w:color w:val="000000"/>
                <w:sz w:val="22"/>
                <w:szCs w:val="22"/>
              </w:rPr>
              <w:t>Nội dung</w:t>
            </w:r>
          </w:p>
        </w:tc>
        <w:tc>
          <w:tcPr>
            <w:tcW w:w="31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B04FB9" w14:textId="77777777" w:rsidR="00934406" w:rsidRDefault="00934406">
            <w:pPr>
              <w:jc w:val="center"/>
              <w:rPr>
                <w:b/>
                <w:bCs/>
                <w:color w:val="000000"/>
                <w:sz w:val="22"/>
                <w:szCs w:val="22"/>
              </w:rPr>
            </w:pPr>
            <w:r>
              <w:rPr>
                <w:b/>
                <w:bCs/>
                <w:color w:val="000000"/>
                <w:sz w:val="22"/>
                <w:szCs w:val="22"/>
              </w:rPr>
              <w:t>Năm trồng</w:t>
            </w:r>
          </w:p>
        </w:tc>
        <w:tc>
          <w:tcPr>
            <w:tcW w:w="1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F6C69" w14:textId="77777777" w:rsidR="00934406" w:rsidRDefault="00934406">
            <w:pPr>
              <w:jc w:val="center"/>
              <w:rPr>
                <w:b/>
                <w:bCs/>
                <w:color w:val="000000"/>
                <w:sz w:val="22"/>
                <w:szCs w:val="22"/>
              </w:rPr>
            </w:pPr>
            <w:r>
              <w:rPr>
                <w:b/>
                <w:bCs/>
                <w:color w:val="000000"/>
                <w:sz w:val="22"/>
                <w:szCs w:val="22"/>
              </w:rPr>
              <w:t>Tổng</w:t>
            </w:r>
          </w:p>
        </w:tc>
      </w:tr>
      <w:tr w:rsidR="00934406" w14:paraId="30E98961" w14:textId="77777777" w:rsidTr="00934406">
        <w:trPr>
          <w:trHeight w:val="284"/>
        </w:trPr>
        <w:tc>
          <w:tcPr>
            <w:tcW w:w="1766" w:type="dxa"/>
            <w:vMerge/>
            <w:tcBorders>
              <w:top w:val="single" w:sz="4" w:space="0" w:color="auto"/>
              <w:left w:val="single" w:sz="4" w:space="0" w:color="auto"/>
              <w:bottom w:val="single" w:sz="4" w:space="0" w:color="000000"/>
              <w:right w:val="single" w:sz="4" w:space="0" w:color="auto"/>
            </w:tcBorders>
            <w:vAlign w:val="center"/>
            <w:hideMark/>
          </w:tcPr>
          <w:p w14:paraId="7534102F" w14:textId="77777777" w:rsidR="00934406" w:rsidRDefault="00934406">
            <w:pPr>
              <w:rPr>
                <w:b/>
                <w:bCs/>
                <w:color w:val="000000"/>
                <w:sz w:val="22"/>
                <w:szCs w:val="22"/>
              </w:rPr>
            </w:pPr>
          </w:p>
        </w:tc>
        <w:tc>
          <w:tcPr>
            <w:tcW w:w="3464" w:type="dxa"/>
            <w:vMerge/>
            <w:tcBorders>
              <w:top w:val="single" w:sz="4" w:space="0" w:color="auto"/>
              <w:left w:val="single" w:sz="4" w:space="0" w:color="auto"/>
              <w:bottom w:val="single" w:sz="4" w:space="0" w:color="000000"/>
              <w:right w:val="single" w:sz="4" w:space="0" w:color="auto"/>
            </w:tcBorders>
            <w:vAlign w:val="center"/>
            <w:hideMark/>
          </w:tcPr>
          <w:p w14:paraId="695DCB8A" w14:textId="77777777" w:rsidR="00934406" w:rsidRDefault="00934406">
            <w:pPr>
              <w:rPr>
                <w:b/>
                <w:bCs/>
                <w:color w:val="000000"/>
                <w:sz w:val="22"/>
                <w:szCs w:val="22"/>
              </w:rPr>
            </w:pPr>
          </w:p>
        </w:tc>
        <w:tc>
          <w:tcPr>
            <w:tcW w:w="1566" w:type="dxa"/>
            <w:tcBorders>
              <w:top w:val="nil"/>
              <w:left w:val="nil"/>
              <w:bottom w:val="single" w:sz="4" w:space="0" w:color="auto"/>
              <w:right w:val="single" w:sz="4" w:space="0" w:color="auto"/>
            </w:tcBorders>
            <w:shd w:val="clear" w:color="auto" w:fill="auto"/>
            <w:noWrap/>
            <w:vAlign w:val="center"/>
            <w:hideMark/>
          </w:tcPr>
          <w:p w14:paraId="4E565FB3" w14:textId="77777777" w:rsidR="00934406" w:rsidRDefault="00934406">
            <w:pPr>
              <w:jc w:val="center"/>
              <w:rPr>
                <w:b/>
                <w:bCs/>
                <w:color w:val="000000"/>
                <w:sz w:val="22"/>
                <w:szCs w:val="22"/>
              </w:rPr>
            </w:pPr>
            <w:r>
              <w:rPr>
                <w:b/>
                <w:bCs/>
                <w:color w:val="000000"/>
                <w:sz w:val="22"/>
                <w:szCs w:val="22"/>
              </w:rPr>
              <w:t>2023</w:t>
            </w:r>
          </w:p>
        </w:tc>
        <w:tc>
          <w:tcPr>
            <w:tcW w:w="1566" w:type="dxa"/>
            <w:tcBorders>
              <w:top w:val="nil"/>
              <w:left w:val="nil"/>
              <w:bottom w:val="single" w:sz="4" w:space="0" w:color="auto"/>
              <w:right w:val="single" w:sz="4" w:space="0" w:color="auto"/>
            </w:tcBorders>
            <w:shd w:val="clear" w:color="auto" w:fill="auto"/>
            <w:noWrap/>
            <w:vAlign w:val="center"/>
            <w:hideMark/>
          </w:tcPr>
          <w:p w14:paraId="62A22573" w14:textId="77777777" w:rsidR="00934406" w:rsidRDefault="00934406">
            <w:pPr>
              <w:jc w:val="center"/>
              <w:rPr>
                <w:b/>
                <w:bCs/>
                <w:color w:val="000000"/>
                <w:sz w:val="22"/>
                <w:szCs w:val="22"/>
              </w:rPr>
            </w:pPr>
            <w:r>
              <w:rPr>
                <w:b/>
                <w:bCs/>
                <w:color w:val="000000"/>
                <w:sz w:val="22"/>
                <w:szCs w:val="22"/>
              </w:rPr>
              <w:t>2024</w:t>
            </w:r>
          </w:p>
        </w:tc>
        <w:tc>
          <w:tcPr>
            <w:tcW w:w="1566" w:type="dxa"/>
            <w:vMerge/>
            <w:tcBorders>
              <w:top w:val="single" w:sz="4" w:space="0" w:color="auto"/>
              <w:left w:val="single" w:sz="4" w:space="0" w:color="auto"/>
              <w:bottom w:val="single" w:sz="4" w:space="0" w:color="auto"/>
              <w:right w:val="single" w:sz="4" w:space="0" w:color="auto"/>
            </w:tcBorders>
            <w:vAlign w:val="center"/>
            <w:hideMark/>
          </w:tcPr>
          <w:p w14:paraId="01839B4D" w14:textId="77777777" w:rsidR="00934406" w:rsidRDefault="00934406">
            <w:pPr>
              <w:rPr>
                <w:b/>
                <w:bCs/>
                <w:color w:val="000000"/>
                <w:sz w:val="22"/>
                <w:szCs w:val="22"/>
              </w:rPr>
            </w:pPr>
          </w:p>
        </w:tc>
      </w:tr>
      <w:tr w:rsidR="00934406" w14:paraId="139B1C5A" w14:textId="77777777" w:rsidTr="00934406">
        <w:trPr>
          <w:trHeight w:val="284"/>
        </w:trPr>
        <w:tc>
          <w:tcPr>
            <w:tcW w:w="17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480EC2" w14:textId="77777777" w:rsidR="00934406" w:rsidRDefault="00934406">
            <w:pPr>
              <w:jc w:val="center"/>
              <w:rPr>
                <w:color w:val="000000"/>
                <w:sz w:val="22"/>
                <w:szCs w:val="22"/>
              </w:rPr>
            </w:pPr>
            <w:r>
              <w:rPr>
                <w:color w:val="000000"/>
                <w:sz w:val="22"/>
                <w:szCs w:val="22"/>
              </w:rPr>
              <w:t>Hạnh Lâm</w:t>
            </w:r>
          </w:p>
        </w:tc>
        <w:tc>
          <w:tcPr>
            <w:tcW w:w="3464" w:type="dxa"/>
            <w:tcBorders>
              <w:top w:val="nil"/>
              <w:left w:val="nil"/>
              <w:bottom w:val="single" w:sz="4" w:space="0" w:color="auto"/>
              <w:right w:val="single" w:sz="4" w:space="0" w:color="auto"/>
            </w:tcBorders>
            <w:shd w:val="clear" w:color="auto" w:fill="auto"/>
            <w:noWrap/>
            <w:vAlign w:val="bottom"/>
            <w:hideMark/>
          </w:tcPr>
          <w:p w14:paraId="096AD028" w14:textId="77777777" w:rsidR="00934406" w:rsidRDefault="00934406">
            <w:pPr>
              <w:rPr>
                <w:color w:val="000000"/>
                <w:sz w:val="22"/>
                <w:szCs w:val="22"/>
              </w:rPr>
            </w:pPr>
            <w:r>
              <w:rPr>
                <w:color w:val="000000"/>
                <w:sz w:val="22"/>
                <w:szCs w:val="22"/>
              </w:rPr>
              <w:t>Số lô</w:t>
            </w:r>
          </w:p>
        </w:tc>
        <w:tc>
          <w:tcPr>
            <w:tcW w:w="1566" w:type="dxa"/>
            <w:tcBorders>
              <w:top w:val="nil"/>
              <w:left w:val="nil"/>
              <w:bottom w:val="single" w:sz="4" w:space="0" w:color="auto"/>
              <w:right w:val="single" w:sz="4" w:space="0" w:color="auto"/>
            </w:tcBorders>
            <w:shd w:val="clear" w:color="auto" w:fill="auto"/>
            <w:noWrap/>
            <w:vAlign w:val="bottom"/>
            <w:hideMark/>
          </w:tcPr>
          <w:p w14:paraId="61C035AE" w14:textId="77777777" w:rsidR="00934406" w:rsidRDefault="00934406">
            <w:pPr>
              <w:jc w:val="right"/>
              <w:rPr>
                <w:color w:val="000000"/>
                <w:sz w:val="22"/>
                <w:szCs w:val="22"/>
              </w:rPr>
            </w:pPr>
            <w:r>
              <w:rPr>
                <w:color w:val="000000"/>
                <w:sz w:val="22"/>
                <w:szCs w:val="22"/>
              </w:rPr>
              <w:t>9</w:t>
            </w:r>
          </w:p>
        </w:tc>
        <w:tc>
          <w:tcPr>
            <w:tcW w:w="1566" w:type="dxa"/>
            <w:tcBorders>
              <w:top w:val="nil"/>
              <w:left w:val="nil"/>
              <w:bottom w:val="single" w:sz="4" w:space="0" w:color="auto"/>
              <w:right w:val="single" w:sz="4" w:space="0" w:color="auto"/>
            </w:tcBorders>
            <w:shd w:val="clear" w:color="auto" w:fill="auto"/>
            <w:noWrap/>
            <w:vAlign w:val="bottom"/>
            <w:hideMark/>
          </w:tcPr>
          <w:p w14:paraId="25D83DAD" w14:textId="77777777" w:rsidR="00934406" w:rsidRDefault="00934406">
            <w:pPr>
              <w:jc w:val="right"/>
              <w:rPr>
                <w:color w:val="000000"/>
                <w:sz w:val="22"/>
                <w:szCs w:val="22"/>
              </w:rPr>
            </w:pPr>
            <w:r>
              <w:rPr>
                <w:color w:val="000000"/>
                <w:sz w:val="22"/>
                <w:szCs w:val="22"/>
              </w:rPr>
              <w:t>4</w:t>
            </w:r>
          </w:p>
        </w:tc>
        <w:tc>
          <w:tcPr>
            <w:tcW w:w="1566" w:type="dxa"/>
            <w:tcBorders>
              <w:top w:val="nil"/>
              <w:left w:val="nil"/>
              <w:bottom w:val="single" w:sz="4" w:space="0" w:color="auto"/>
              <w:right w:val="single" w:sz="4" w:space="0" w:color="auto"/>
            </w:tcBorders>
            <w:shd w:val="clear" w:color="auto" w:fill="auto"/>
            <w:noWrap/>
            <w:vAlign w:val="bottom"/>
            <w:hideMark/>
          </w:tcPr>
          <w:p w14:paraId="73C2CF64" w14:textId="77777777" w:rsidR="00934406" w:rsidRDefault="00934406">
            <w:pPr>
              <w:jc w:val="right"/>
              <w:rPr>
                <w:b/>
                <w:bCs/>
                <w:color w:val="000000"/>
                <w:sz w:val="22"/>
                <w:szCs w:val="22"/>
              </w:rPr>
            </w:pPr>
            <w:r>
              <w:rPr>
                <w:b/>
                <w:bCs/>
                <w:color w:val="000000"/>
                <w:sz w:val="22"/>
                <w:szCs w:val="22"/>
              </w:rPr>
              <w:t>13</w:t>
            </w:r>
          </w:p>
        </w:tc>
      </w:tr>
      <w:tr w:rsidR="00934406" w14:paraId="71E747E4" w14:textId="77777777" w:rsidTr="00934406">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409B6743" w14:textId="77777777" w:rsidR="00934406" w:rsidRDefault="00934406">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24D54285" w14:textId="77777777" w:rsidR="00934406" w:rsidRDefault="00934406">
            <w:pPr>
              <w:rPr>
                <w:color w:val="000000"/>
                <w:sz w:val="22"/>
                <w:szCs w:val="22"/>
              </w:rPr>
            </w:pPr>
            <w:r>
              <w:rPr>
                <w:color w:val="000000"/>
                <w:sz w:val="22"/>
                <w:szCs w:val="22"/>
              </w:rPr>
              <w:t>Số lượng cây tre</w:t>
            </w:r>
          </w:p>
        </w:tc>
        <w:tc>
          <w:tcPr>
            <w:tcW w:w="1566" w:type="dxa"/>
            <w:tcBorders>
              <w:top w:val="nil"/>
              <w:left w:val="nil"/>
              <w:bottom w:val="single" w:sz="4" w:space="0" w:color="auto"/>
              <w:right w:val="single" w:sz="4" w:space="0" w:color="auto"/>
            </w:tcBorders>
            <w:shd w:val="clear" w:color="auto" w:fill="auto"/>
            <w:noWrap/>
            <w:vAlign w:val="bottom"/>
            <w:hideMark/>
          </w:tcPr>
          <w:p w14:paraId="24659F3E" w14:textId="77777777" w:rsidR="00934406" w:rsidRDefault="00934406">
            <w:pPr>
              <w:jc w:val="right"/>
              <w:rPr>
                <w:color w:val="000000"/>
                <w:sz w:val="22"/>
                <w:szCs w:val="22"/>
              </w:rPr>
            </w:pPr>
            <w:r>
              <w:rPr>
                <w:color w:val="000000"/>
                <w:sz w:val="22"/>
                <w:szCs w:val="22"/>
              </w:rPr>
              <w:t>14</w:t>
            </w:r>
          </w:p>
        </w:tc>
        <w:tc>
          <w:tcPr>
            <w:tcW w:w="1566" w:type="dxa"/>
            <w:tcBorders>
              <w:top w:val="nil"/>
              <w:left w:val="nil"/>
              <w:bottom w:val="single" w:sz="4" w:space="0" w:color="auto"/>
              <w:right w:val="single" w:sz="4" w:space="0" w:color="auto"/>
            </w:tcBorders>
            <w:shd w:val="clear" w:color="auto" w:fill="auto"/>
            <w:noWrap/>
            <w:vAlign w:val="bottom"/>
            <w:hideMark/>
          </w:tcPr>
          <w:p w14:paraId="699AC677" w14:textId="77777777" w:rsidR="00934406" w:rsidRDefault="00934406">
            <w:pPr>
              <w:jc w:val="right"/>
              <w:rPr>
                <w:color w:val="000000"/>
                <w:sz w:val="22"/>
                <w:szCs w:val="22"/>
              </w:rPr>
            </w:pPr>
            <w:r>
              <w:rPr>
                <w:color w:val="000000"/>
                <w:sz w:val="22"/>
                <w:szCs w:val="22"/>
              </w:rPr>
              <w:t>6</w:t>
            </w:r>
          </w:p>
        </w:tc>
        <w:tc>
          <w:tcPr>
            <w:tcW w:w="1566" w:type="dxa"/>
            <w:tcBorders>
              <w:top w:val="nil"/>
              <w:left w:val="nil"/>
              <w:bottom w:val="single" w:sz="4" w:space="0" w:color="auto"/>
              <w:right w:val="single" w:sz="4" w:space="0" w:color="auto"/>
            </w:tcBorders>
            <w:shd w:val="clear" w:color="auto" w:fill="auto"/>
            <w:noWrap/>
            <w:vAlign w:val="bottom"/>
            <w:hideMark/>
          </w:tcPr>
          <w:p w14:paraId="71BCC53A" w14:textId="77777777" w:rsidR="00934406" w:rsidRDefault="00934406">
            <w:pPr>
              <w:jc w:val="right"/>
              <w:rPr>
                <w:color w:val="000000"/>
                <w:sz w:val="22"/>
                <w:szCs w:val="22"/>
              </w:rPr>
            </w:pPr>
            <w:r>
              <w:rPr>
                <w:color w:val="000000"/>
                <w:sz w:val="22"/>
                <w:szCs w:val="22"/>
              </w:rPr>
              <w:t>20</w:t>
            </w:r>
          </w:p>
        </w:tc>
      </w:tr>
      <w:tr w:rsidR="00934406" w14:paraId="0E23E9B9" w14:textId="77777777" w:rsidTr="00934406">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50BDDF8D" w14:textId="77777777" w:rsidR="00934406" w:rsidRDefault="00934406">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1F360974" w14:textId="77777777" w:rsidR="00934406" w:rsidRDefault="00934406">
            <w:pPr>
              <w:rPr>
                <w:color w:val="000000"/>
                <w:sz w:val="22"/>
                <w:szCs w:val="22"/>
              </w:rPr>
            </w:pPr>
            <w:r>
              <w:rPr>
                <w:color w:val="000000"/>
                <w:sz w:val="22"/>
                <w:szCs w:val="22"/>
              </w:rPr>
              <w:t>Số lượng cây lát</w:t>
            </w:r>
          </w:p>
        </w:tc>
        <w:tc>
          <w:tcPr>
            <w:tcW w:w="1566" w:type="dxa"/>
            <w:tcBorders>
              <w:top w:val="nil"/>
              <w:left w:val="nil"/>
              <w:bottom w:val="single" w:sz="4" w:space="0" w:color="auto"/>
              <w:right w:val="single" w:sz="4" w:space="0" w:color="auto"/>
            </w:tcBorders>
            <w:shd w:val="clear" w:color="auto" w:fill="auto"/>
            <w:noWrap/>
            <w:vAlign w:val="bottom"/>
            <w:hideMark/>
          </w:tcPr>
          <w:p w14:paraId="771569D3" w14:textId="77777777" w:rsidR="00934406" w:rsidRDefault="00934406">
            <w:pPr>
              <w:jc w:val="right"/>
              <w:rPr>
                <w:color w:val="000000"/>
                <w:sz w:val="22"/>
                <w:szCs w:val="22"/>
              </w:rPr>
            </w:pPr>
            <w:r>
              <w:rPr>
                <w:color w:val="000000"/>
                <w:sz w:val="22"/>
                <w:szCs w:val="22"/>
              </w:rPr>
              <w:t>14</w:t>
            </w:r>
          </w:p>
        </w:tc>
        <w:tc>
          <w:tcPr>
            <w:tcW w:w="1566" w:type="dxa"/>
            <w:tcBorders>
              <w:top w:val="nil"/>
              <w:left w:val="nil"/>
              <w:bottom w:val="single" w:sz="4" w:space="0" w:color="auto"/>
              <w:right w:val="single" w:sz="4" w:space="0" w:color="auto"/>
            </w:tcBorders>
            <w:shd w:val="clear" w:color="auto" w:fill="auto"/>
            <w:noWrap/>
            <w:vAlign w:val="bottom"/>
            <w:hideMark/>
          </w:tcPr>
          <w:p w14:paraId="0B89B6D2" w14:textId="77777777" w:rsidR="00934406" w:rsidRDefault="00934406">
            <w:pPr>
              <w:jc w:val="right"/>
              <w:rPr>
                <w:color w:val="000000"/>
                <w:sz w:val="22"/>
                <w:szCs w:val="22"/>
              </w:rPr>
            </w:pPr>
            <w:r>
              <w:rPr>
                <w:color w:val="000000"/>
                <w:sz w:val="22"/>
                <w:szCs w:val="22"/>
              </w:rPr>
              <w:t>6</w:t>
            </w:r>
          </w:p>
        </w:tc>
        <w:tc>
          <w:tcPr>
            <w:tcW w:w="1566" w:type="dxa"/>
            <w:tcBorders>
              <w:top w:val="nil"/>
              <w:left w:val="nil"/>
              <w:bottom w:val="single" w:sz="4" w:space="0" w:color="auto"/>
              <w:right w:val="single" w:sz="4" w:space="0" w:color="auto"/>
            </w:tcBorders>
            <w:shd w:val="clear" w:color="auto" w:fill="auto"/>
            <w:noWrap/>
            <w:vAlign w:val="bottom"/>
            <w:hideMark/>
          </w:tcPr>
          <w:p w14:paraId="3D3750CF" w14:textId="77777777" w:rsidR="00934406" w:rsidRDefault="00934406">
            <w:pPr>
              <w:jc w:val="right"/>
              <w:rPr>
                <w:color w:val="000000"/>
                <w:sz w:val="22"/>
                <w:szCs w:val="22"/>
              </w:rPr>
            </w:pPr>
            <w:r>
              <w:rPr>
                <w:color w:val="000000"/>
                <w:sz w:val="22"/>
                <w:szCs w:val="22"/>
              </w:rPr>
              <w:t>20</w:t>
            </w:r>
          </w:p>
        </w:tc>
      </w:tr>
      <w:tr w:rsidR="00934406" w14:paraId="33449F26" w14:textId="77777777" w:rsidTr="00934406">
        <w:trPr>
          <w:trHeight w:val="284"/>
        </w:trPr>
        <w:tc>
          <w:tcPr>
            <w:tcW w:w="17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CA0D7D" w14:textId="77777777" w:rsidR="00934406" w:rsidRDefault="00934406">
            <w:pPr>
              <w:jc w:val="center"/>
              <w:rPr>
                <w:color w:val="000000"/>
                <w:sz w:val="22"/>
                <w:szCs w:val="22"/>
              </w:rPr>
            </w:pPr>
            <w:r>
              <w:rPr>
                <w:color w:val="000000"/>
                <w:sz w:val="22"/>
                <w:szCs w:val="22"/>
              </w:rPr>
              <w:t>Thanh An</w:t>
            </w:r>
          </w:p>
        </w:tc>
        <w:tc>
          <w:tcPr>
            <w:tcW w:w="3464" w:type="dxa"/>
            <w:tcBorders>
              <w:top w:val="nil"/>
              <w:left w:val="nil"/>
              <w:bottom w:val="single" w:sz="4" w:space="0" w:color="auto"/>
              <w:right w:val="single" w:sz="4" w:space="0" w:color="auto"/>
            </w:tcBorders>
            <w:shd w:val="clear" w:color="auto" w:fill="auto"/>
            <w:noWrap/>
            <w:vAlign w:val="bottom"/>
            <w:hideMark/>
          </w:tcPr>
          <w:p w14:paraId="6C743F7C" w14:textId="77777777" w:rsidR="00934406" w:rsidRDefault="00934406">
            <w:pPr>
              <w:rPr>
                <w:color w:val="000000"/>
                <w:sz w:val="22"/>
                <w:szCs w:val="22"/>
              </w:rPr>
            </w:pPr>
            <w:r>
              <w:rPr>
                <w:color w:val="000000"/>
                <w:sz w:val="22"/>
                <w:szCs w:val="22"/>
              </w:rPr>
              <w:t>Số lô</w:t>
            </w:r>
          </w:p>
        </w:tc>
        <w:tc>
          <w:tcPr>
            <w:tcW w:w="1566" w:type="dxa"/>
            <w:tcBorders>
              <w:top w:val="nil"/>
              <w:left w:val="nil"/>
              <w:bottom w:val="single" w:sz="4" w:space="0" w:color="auto"/>
              <w:right w:val="single" w:sz="4" w:space="0" w:color="auto"/>
            </w:tcBorders>
            <w:shd w:val="clear" w:color="auto" w:fill="auto"/>
            <w:noWrap/>
            <w:vAlign w:val="bottom"/>
            <w:hideMark/>
          </w:tcPr>
          <w:p w14:paraId="42B47866" w14:textId="77777777" w:rsidR="00934406" w:rsidRDefault="00934406">
            <w:pPr>
              <w:jc w:val="right"/>
              <w:rPr>
                <w:color w:val="000000"/>
                <w:sz w:val="22"/>
                <w:szCs w:val="22"/>
              </w:rPr>
            </w:pPr>
            <w:r>
              <w:rPr>
                <w:color w:val="000000"/>
                <w:sz w:val="22"/>
                <w:szCs w:val="22"/>
              </w:rPr>
              <w:t>6</w:t>
            </w:r>
          </w:p>
        </w:tc>
        <w:tc>
          <w:tcPr>
            <w:tcW w:w="1566" w:type="dxa"/>
            <w:tcBorders>
              <w:top w:val="nil"/>
              <w:left w:val="nil"/>
              <w:bottom w:val="single" w:sz="4" w:space="0" w:color="auto"/>
              <w:right w:val="single" w:sz="4" w:space="0" w:color="auto"/>
            </w:tcBorders>
            <w:shd w:val="clear" w:color="auto" w:fill="auto"/>
            <w:noWrap/>
            <w:vAlign w:val="bottom"/>
            <w:hideMark/>
          </w:tcPr>
          <w:p w14:paraId="207BC0BE" w14:textId="77777777" w:rsidR="00934406" w:rsidRDefault="00934406">
            <w:pPr>
              <w:jc w:val="right"/>
              <w:rPr>
                <w:color w:val="000000"/>
                <w:sz w:val="22"/>
                <w:szCs w:val="22"/>
              </w:rPr>
            </w:pPr>
            <w:r>
              <w:rPr>
                <w:color w:val="000000"/>
                <w:sz w:val="22"/>
                <w:szCs w:val="22"/>
              </w:rPr>
              <w:t>4</w:t>
            </w:r>
          </w:p>
        </w:tc>
        <w:tc>
          <w:tcPr>
            <w:tcW w:w="1566" w:type="dxa"/>
            <w:tcBorders>
              <w:top w:val="nil"/>
              <w:left w:val="nil"/>
              <w:bottom w:val="single" w:sz="4" w:space="0" w:color="auto"/>
              <w:right w:val="single" w:sz="4" w:space="0" w:color="auto"/>
            </w:tcBorders>
            <w:shd w:val="clear" w:color="auto" w:fill="auto"/>
            <w:noWrap/>
            <w:vAlign w:val="bottom"/>
            <w:hideMark/>
          </w:tcPr>
          <w:p w14:paraId="469DEAC7" w14:textId="77777777" w:rsidR="00934406" w:rsidRDefault="00934406">
            <w:pPr>
              <w:jc w:val="right"/>
              <w:rPr>
                <w:b/>
                <w:bCs/>
                <w:color w:val="000000"/>
                <w:sz w:val="22"/>
                <w:szCs w:val="22"/>
              </w:rPr>
            </w:pPr>
            <w:r>
              <w:rPr>
                <w:b/>
                <w:bCs/>
                <w:color w:val="000000"/>
                <w:sz w:val="22"/>
                <w:szCs w:val="22"/>
              </w:rPr>
              <w:t>10</w:t>
            </w:r>
          </w:p>
        </w:tc>
      </w:tr>
      <w:tr w:rsidR="00934406" w14:paraId="62778AD3" w14:textId="77777777" w:rsidTr="00934406">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6A9A39E3" w14:textId="77777777" w:rsidR="00934406" w:rsidRDefault="00934406">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39ABA570" w14:textId="77777777" w:rsidR="00934406" w:rsidRDefault="00934406">
            <w:pPr>
              <w:rPr>
                <w:color w:val="000000"/>
                <w:sz w:val="22"/>
                <w:szCs w:val="22"/>
              </w:rPr>
            </w:pPr>
            <w:r>
              <w:rPr>
                <w:color w:val="000000"/>
                <w:sz w:val="22"/>
                <w:szCs w:val="22"/>
              </w:rPr>
              <w:t>Số lượng cây tre</w:t>
            </w:r>
          </w:p>
        </w:tc>
        <w:tc>
          <w:tcPr>
            <w:tcW w:w="1566" w:type="dxa"/>
            <w:tcBorders>
              <w:top w:val="nil"/>
              <w:left w:val="nil"/>
              <w:bottom w:val="single" w:sz="4" w:space="0" w:color="auto"/>
              <w:right w:val="single" w:sz="4" w:space="0" w:color="auto"/>
            </w:tcBorders>
            <w:shd w:val="clear" w:color="auto" w:fill="auto"/>
            <w:noWrap/>
            <w:vAlign w:val="bottom"/>
            <w:hideMark/>
          </w:tcPr>
          <w:p w14:paraId="08F689B7" w14:textId="77777777" w:rsidR="00934406" w:rsidRDefault="00934406">
            <w:pPr>
              <w:jc w:val="right"/>
              <w:rPr>
                <w:color w:val="000000"/>
                <w:sz w:val="22"/>
                <w:szCs w:val="22"/>
              </w:rPr>
            </w:pPr>
            <w:r>
              <w:rPr>
                <w:color w:val="000000"/>
                <w:sz w:val="22"/>
                <w:szCs w:val="22"/>
              </w:rPr>
              <w:t>9</w:t>
            </w:r>
          </w:p>
        </w:tc>
        <w:tc>
          <w:tcPr>
            <w:tcW w:w="1566" w:type="dxa"/>
            <w:tcBorders>
              <w:top w:val="nil"/>
              <w:left w:val="nil"/>
              <w:bottom w:val="single" w:sz="4" w:space="0" w:color="auto"/>
              <w:right w:val="single" w:sz="4" w:space="0" w:color="auto"/>
            </w:tcBorders>
            <w:shd w:val="clear" w:color="auto" w:fill="auto"/>
            <w:noWrap/>
            <w:vAlign w:val="bottom"/>
            <w:hideMark/>
          </w:tcPr>
          <w:p w14:paraId="750DE4A7" w14:textId="77777777" w:rsidR="00934406" w:rsidRDefault="00934406">
            <w:pPr>
              <w:jc w:val="right"/>
              <w:rPr>
                <w:color w:val="000000"/>
                <w:sz w:val="22"/>
                <w:szCs w:val="22"/>
              </w:rPr>
            </w:pPr>
            <w:r>
              <w:rPr>
                <w:color w:val="000000"/>
                <w:sz w:val="22"/>
                <w:szCs w:val="22"/>
              </w:rPr>
              <w:t>6</w:t>
            </w:r>
          </w:p>
        </w:tc>
        <w:tc>
          <w:tcPr>
            <w:tcW w:w="1566" w:type="dxa"/>
            <w:tcBorders>
              <w:top w:val="nil"/>
              <w:left w:val="nil"/>
              <w:bottom w:val="single" w:sz="4" w:space="0" w:color="auto"/>
              <w:right w:val="single" w:sz="4" w:space="0" w:color="auto"/>
            </w:tcBorders>
            <w:shd w:val="clear" w:color="auto" w:fill="auto"/>
            <w:noWrap/>
            <w:vAlign w:val="bottom"/>
            <w:hideMark/>
          </w:tcPr>
          <w:p w14:paraId="3109DD32" w14:textId="77777777" w:rsidR="00934406" w:rsidRDefault="00934406">
            <w:pPr>
              <w:jc w:val="right"/>
              <w:rPr>
                <w:color w:val="000000"/>
                <w:sz w:val="22"/>
                <w:szCs w:val="22"/>
              </w:rPr>
            </w:pPr>
            <w:r>
              <w:rPr>
                <w:color w:val="000000"/>
                <w:sz w:val="22"/>
                <w:szCs w:val="22"/>
              </w:rPr>
              <w:t>15</w:t>
            </w:r>
          </w:p>
        </w:tc>
      </w:tr>
      <w:tr w:rsidR="00934406" w14:paraId="1DD963A0" w14:textId="77777777" w:rsidTr="00934406">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1F159B51" w14:textId="77777777" w:rsidR="00934406" w:rsidRDefault="00934406">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1AF44406" w14:textId="77777777" w:rsidR="00934406" w:rsidRDefault="00934406">
            <w:pPr>
              <w:rPr>
                <w:color w:val="000000"/>
                <w:sz w:val="22"/>
                <w:szCs w:val="22"/>
              </w:rPr>
            </w:pPr>
            <w:r>
              <w:rPr>
                <w:color w:val="000000"/>
                <w:sz w:val="22"/>
                <w:szCs w:val="22"/>
              </w:rPr>
              <w:t>Số lượng cây lát</w:t>
            </w:r>
          </w:p>
        </w:tc>
        <w:tc>
          <w:tcPr>
            <w:tcW w:w="1566" w:type="dxa"/>
            <w:tcBorders>
              <w:top w:val="nil"/>
              <w:left w:val="nil"/>
              <w:bottom w:val="single" w:sz="4" w:space="0" w:color="auto"/>
              <w:right w:val="single" w:sz="4" w:space="0" w:color="auto"/>
            </w:tcBorders>
            <w:shd w:val="clear" w:color="auto" w:fill="auto"/>
            <w:noWrap/>
            <w:vAlign w:val="bottom"/>
            <w:hideMark/>
          </w:tcPr>
          <w:p w14:paraId="27E26C9A" w14:textId="77777777" w:rsidR="00934406" w:rsidRDefault="00934406">
            <w:pPr>
              <w:jc w:val="right"/>
              <w:rPr>
                <w:color w:val="000000"/>
                <w:sz w:val="22"/>
                <w:szCs w:val="22"/>
              </w:rPr>
            </w:pPr>
            <w:r>
              <w:rPr>
                <w:color w:val="000000"/>
                <w:sz w:val="22"/>
                <w:szCs w:val="22"/>
              </w:rPr>
              <w:t>9</w:t>
            </w:r>
          </w:p>
        </w:tc>
        <w:tc>
          <w:tcPr>
            <w:tcW w:w="1566" w:type="dxa"/>
            <w:tcBorders>
              <w:top w:val="nil"/>
              <w:left w:val="nil"/>
              <w:bottom w:val="single" w:sz="4" w:space="0" w:color="auto"/>
              <w:right w:val="single" w:sz="4" w:space="0" w:color="auto"/>
            </w:tcBorders>
            <w:shd w:val="clear" w:color="auto" w:fill="auto"/>
            <w:noWrap/>
            <w:vAlign w:val="bottom"/>
            <w:hideMark/>
          </w:tcPr>
          <w:p w14:paraId="346D224B" w14:textId="77777777" w:rsidR="00934406" w:rsidRDefault="00934406">
            <w:pPr>
              <w:jc w:val="right"/>
              <w:rPr>
                <w:color w:val="000000"/>
                <w:sz w:val="22"/>
                <w:szCs w:val="22"/>
              </w:rPr>
            </w:pPr>
            <w:r>
              <w:rPr>
                <w:color w:val="000000"/>
                <w:sz w:val="22"/>
                <w:szCs w:val="22"/>
              </w:rPr>
              <w:t>6</w:t>
            </w:r>
          </w:p>
        </w:tc>
        <w:tc>
          <w:tcPr>
            <w:tcW w:w="1566" w:type="dxa"/>
            <w:tcBorders>
              <w:top w:val="nil"/>
              <w:left w:val="nil"/>
              <w:bottom w:val="single" w:sz="4" w:space="0" w:color="auto"/>
              <w:right w:val="single" w:sz="4" w:space="0" w:color="auto"/>
            </w:tcBorders>
            <w:shd w:val="clear" w:color="auto" w:fill="auto"/>
            <w:noWrap/>
            <w:vAlign w:val="bottom"/>
            <w:hideMark/>
          </w:tcPr>
          <w:p w14:paraId="59C9629F" w14:textId="77777777" w:rsidR="00934406" w:rsidRDefault="00934406">
            <w:pPr>
              <w:jc w:val="right"/>
              <w:rPr>
                <w:b/>
                <w:bCs/>
                <w:color w:val="000000"/>
                <w:sz w:val="22"/>
                <w:szCs w:val="22"/>
              </w:rPr>
            </w:pPr>
            <w:r>
              <w:rPr>
                <w:b/>
                <w:bCs/>
                <w:color w:val="000000"/>
                <w:sz w:val="22"/>
                <w:szCs w:val="22"/>
              </w:rPr>
              <w:t>15</w:t>
            </w:r>
          </w:p>
        </w:tc>
      </w:tr>
      <w:tr w:rsidR="00934406" w14:paraId="5B8AE00D" w14:textId="77777777" w:rsidTr="00934406">
        <w:trPr>
          <w:trHeight w:val="284"/>
        </w:trPr>
        <w:tc>
          <w:tcPr>
            <w:tcW w:w="17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CFC040" w14:textId="77777777" w:rsidR="00934406" w:rsidRDefault="00934406">
            <w:pPr>
              <w:jc w:val="center"/>
              <w:rPr>
                <w:color w:val="000000"/>
                <w:sz w:val="22"/>
                <w:szCs w:val="22"/>
              </w:rPr>
            </w:pPr>
            <w:r>
              <w:rPr>
                <w:color w:val="000000"/>
                <w:sz w:val="22"/>
                <w:szCs w:val="22"/>
              </w:rPr>
              <w:t>Thanh Chi</w:t>
            </w:r>
          </w:p>
        </w:tc>
        <w:tc>
          <w:tcPr>
            <w:tcW w:w="3464" w:type="dxa"/>
            <w:tcBorders>
              <w:top w:val="nil"/>
              <w:left w:val="nil"/>
              <w:bottom w:val="single" w:sz="4" w:space="0" w:color="auto"/>
              <w:right w:val="single" w:sz="4" w:space="0" w:color="auto"/>
            </w:tcBorders>
            <w:shd w:val="clear" w:color="auto" w:fill="auto"/>
            <w:noWrap/>
            <w:vAlign w:val="bottom"/>
            <w:hideMark/>
          </w:tcPr>
          <w:p w14:paraId="380F29E6" w14:textId="77777777" w:rsidR="00934406" w:rsidRDefault="00934406">
            <w:pPr>
              <w:rPr>
                <w:color w:val="000000"/>
                <w:sz w:val="22"/>
                <w:szCs w:val="22"/>
              </w:rPr>
            </w:pPr>
            <w:r>
              <w:rPr>
                <w:color w:val="000000"/>
                <w:sz w:val="22"/>
                <w:szCs w:val="22"/>
              </w:rPr>
              <w:t>Số lô</w:t>
            </w:r>
          </w:p>
        </w:tc>
        <w:tc>
          <w:tcPr>
            <w:tcW w:w="1566" w:type="dxa"/>
            <w:tcBorders>
              <w:top w:val="nil"/>
              <w:left w:val="nil"/>
              <w:bottom w:val="single" w:sz="4" w:space="0" w:color="auto"/>
              <w:right w:val="single" w:sz="4" w:space="0" w:color="auto"/>
            </w:tcBorders>
            <w:shd w:val="clear" w:color="auto" w:fill="auto"/>
            <w:noWrap/>
            <w:vAlign w:val="bottom"/>
            <w:hideMark/>
          </w:tcPr>
          <w:p w14:paraId="38C71D71" w14:textId="77777777" w:rsidR="00934406" w:rsidRDefault="00934406">
            <w:pPr>
              <w:jc w:val="right"/>
              <w:rPr>
                <w:color w:val="000000"/>
                <w:sz w:val="22"/>
                <w:szCs w:val="22"/>
              </w:rPr>
            </w:pPr>
            <w:r>
              <w:rPr>
                <w:color w:val="000000"/>
                <w:sz w:val="22"/>
                <w:szCs w:val="22"/>
              </w:rPr>
              <w:t>1</w:t>
            </w:r>
          </w:p>
        </w:tc>
        <w:tc>
          <w:tcPr>
            <w:tcW w:w="1566" w:type="dxa"/>
            <w:tcBorders>
              <w:top w:val="nil"/>
              <w:left w:val="nil"/>
              <w:bottom w:val="single" w:sz="4" w:space="0" w:color="auto"/>
              <w:right w:val="single" w:sz="4" w:space="0" w:color="auto"/>
            </w:tcBorders>
            <w:shd w:val="clear" w:color="auto" w:fill="auto"/>
            <w:noWrap/>
            <w:vAlign w:val="bottom"/>
            <w:hideMark/>
          </w:tcPr>
          <w:p w14:paraId="49C15D6E" w14:textId="77777777" w:rsidR="00934406" w:rsidRDefault="00934406">
            <w:pPr>
              <w:jc w:val="right"/>
              <w:rPr>
                <w:color w:val="000000"/>
                <w:sz w:val="22"/>
                <w:szCs w:val="22"/>
              </w:rPr>
            </w:pPr>
            <w:r>
              <w:rPr>
                <w:color w:val="000000"/>
                <w:sz w:val="22"/>
                <w:szCs w:val="22"/>
              </w:rPr>
              <w:t>1</w:t>
            </w:r>
          </w:p>
        </w:tc>
        <w:tc>
          <w:tcPr>
            <w:tcW w:w="1566" w:type="dxa"/>
            <w:tcBorders>
              <w:top w:val="nil"/>
              <w:left w:val="nil"/>
              <w:bottom w:val="single" w:sz="4" w:space="0" w:color="auto"/>
              <w:right w:val="single" w:sz="4" w:space="0" w:color="auto"/>
            </w:tcBorders>
            <w:shd w:val="clear" w:color="auto" w:fill="auto"/>
            <w:noWrap/>
            <w:vAlign w:val="bottom"/>
            <w:hideMark/>
          </w:tcPr>
          <w:p w14:paraId="1A2A1596" w14:textId="77777777" w:rsidR="00934406" w:rsidRDefault="00934406">
            <w:pPr>
              <w:jc w:val="right"/>
              <w:rPr>
                <w:b/>
                <w:bCs/>
                <w:color w:val="000000"/>
                <w:sz w:val="22"/>
                <w:szCs w:val="22"/>
              </w:rPr>
            </w:pPr>
            <w:r>
              <w:rPr>
                <w:b/>
                <w:bCs/>
                <w:color w:val="000000"/>
                <w:sz w:val="22"/>
                <w:szCs w:val="22"/>
              </w:rPr>
              <w:t>2</w:t>
            </w:r>
          </w:p>
        </w:tc>
      </w:tr>
      <w:tr w:rsidR="00934406" w14:paraId="2D2A31E3" w14:textId="77777777" w:rsidTr="00934406">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79C23447" w14:textId="77777777" w:rsidR="00934406" w:rsidRDefault="00934406">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2A5C74AA" w14:textId="77777777" w:rsidR="00934406" w:rsidRDefault="00934406">
            <w:pPr>
              <w:rPr>
                <w:color w:val="000000"/>
                <w:sz w:val="22"/>
                <w:szCs w:val="22"/>
              </w:rPr>
            </w:pPr>
            <w:r>
              <w:rPr>
                <w:color w:val="000000"/>
                <w:sz w:val="22"/>
                <w:szCs w:val="22"/>
              </w:rPr>
              <w:t>Số lượng cây tre</w:t>
            </w:r>
          </w:p>
        </w:tc>
        <w:tc>
          <w:tcPr>
            <w:tcW w:w="1566" w:type="dxa"/>
            <w:tcBorders>
              <w:top w:val="nil"/>
              <w:left w:val="nil"/>
              <w:bottom w:val="single" w:sz="4" w:space="0" w:color="auto"/>
              <w:right w:val="single" w:sz="4" w:space="0" w:color="auto"/>
            </w:tcBorders>
            <w:shd w:val="clear" w:color="auto" w:fill="auto"/>
            <w:noWrap/>
            <w:vAlign w:val="bottom"/>
            <w:hideMark/>
          </w:tcPr>
          <w:p w14:paraId="37F474C0" w14:textId="77777777" w:rsidR="00934406" w:rsidRDefault="00934406">
            <w:pPr>
              <w:jc w:val="right"/>
              <w:rPr>
                <w:color w:val="000000"/>
                <w:sz w:val="22"/>
                <w:szCs w:val="22"/>
              </w:rPr>
            </w:pPr>
            <w:r>
              <w:rPr>
                <w:color w:val="000000"/>
                <w:sz w:val="22"/>
                <w:szCs w:val="22"/>
              </w:rPr>
              <w:t>2</w:t>
            </w:r>
          </w:p>
        </w:tc>
        <w:tc>
          <w:tcPr>
            <w:tcW w:w="1566" w:type="dxa"/>
            <w:tcBorders>
              <w:top w:val="nil"/>
              <w:left w:val="nil"/>
              <w:bottom w:val="single" w:sz="4" w:space="0" w:color="auto"/>
              <w:right w:val="single" w:sz="4" w:space="0" w:color="auto"/>
            </w:tcBorders>
            <w:shd w:val="clear" w:color="auto" w:fill="auto"/>
            <w:noWrap/>
            <w:vAlign w:val="bottom"/>
            <w:hideMark/>
          </w:tcPr>
          <w:p w14:paraId="382FBF2B" w14:textId="77777777" w:rsidR="00934406" w:rsidRDefault="00934406">
            <w:pPr>
              <w:jc w:val="right"/>
              <w:rPr>
                <w:color w:val="000000"/>
                <w:sz w:val="22"/>
                <w:szCs w:val="22"/>
              </w:rPr>
            </w:pPr>
            <w:r>
              <w:rPr>
                <w:color w:val="000000"/>
                <w:sz w:val="22"/>
                <w:szCs w:val="22"/>
              </w:rPr>
              <w:t>2</w:t>
            </w:r>
          </w:p>
        </w:tc>
        <w:tc>
          <w:tcPr>
            <w:tcW w:w="1566" w:type="dxa"/>
            <w:tcBorders>
              <w:top w:val="nil"/>
              <w:left w:val="nil"/>
              <w:bottom w:val="single" w:sz="4" w:space="0" w:color="auto"/>
              <w:right w:val="single" w:sz="4" w:space="0" w:color="auto"/>
            </w:tcBorders>
            <w:shd w:val="clear" w:color="auto" w:fill="auto"/>
            <w:noWrap/>
            <w:vAlign w:val="bottom"/>
            <w:hideMark/>
          </w:tcPr>
          <w:p w14:paraId="1AC5B129" w14:textId="77777777" w:rsidR="00934406" w:rsidRDefault="00934406">
            <w:pPr>
              <w:jc w:val="right"/>
              <w:rPr>
                <w:b/>
                <w:bCs/>
                <w:color w:val="000000"/>
                <w:sz w:val="22"/>
                <w:szCs w:val="22"/>
              </w:rPr>
            </w:pPr>
            <w:r>
              <w:rPr>
                <w:b/>
                <w:bCs/>
                <w:color w:val="000000"/>
                <w:sz w:val="22"/>
                <w:szCs w:val="22"/>
              </w:rPr>
              <w:t>4</w:t>
            </w:r>
          </w:p>
        </w:tc>
      </w:tr>
      <w:tr w:rsidR="00934406" w14:paraId="3C323851" w14:textId="77777777" w:rsidTr="00934406">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46C88996" w14:textId="77777777" w:rsidR="00934406" w:rsidRDefault="00934406">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16531B35" w14:textId="77777777" w:rsidR="00934406" w:rsidRDefault="00934406">
            <w:pPr>
              <w:rPr>
                <w:color w:val="000000"/>
                <w:sz w:val="22"/>
                <w:szCs w:val="22"/>
              </w:rPr>
            </w:pPr>
            <w:r>
              <w:rPr>
                <w:color w:val="000000"/>
                <w:sz w:val="22"/>
                <w:szCs w:val="22"/>
              </w:rPr>
              <w:t>Số lượng cây lát</w:t>
            </w:r>
          </w:p>
        </w:tc>
        <w:tc>
          <w:tcPr>
            <w:tcW w:w="1566" w:type="dxa"/>
            <w:tcBorders>
              <w:top w:val="nil"/>
              <w:left w:val="nil"/>
              <w:bottom w:val="single" w:sz="4" w:space="0" w:color="auto"/>
              <w:right w:val="single" w:sz="4" w:space="0" w:color="auto"/>
            </w:tcBorders>
            <w:shd w:val="clear" w:color="auto" w:fill="auto"/>
            <w:noWrap/>
            <w:vAlign w:val="bottom"/>
            <w:hideMark/>
          </w:tcPr>
          <w:p w14:paraId="0D478052" w14:textId="77777777" w:rsidR="00934406" w:rsidRDefault="00934406">
            <w:pPr>
              <w:jc w:val="right"/>
              <w:rPr>
                <w:color w:val="000000"/>
                <w:sz w:val="22"/>
                <w:szCs w:val="22"/>
              </w:rPr>
            </w:pPr>
            <w:r>
              <w:rPr>
                <w:color w:val="000000"/>
                <w:sz w:val="22"/>
                <w:szCs w:val="22"/>
              </w:rPr>
              <w:t>2</w:t>
            </w:r>
          </w:p>
        </w:tc>
        <w:tc>
          <w:tcPr>
            <w:tcW w:w="1566" w:type="dxa"/>
            <w:tcBorders>
              <w:top w:val="nil"/>
              <w:left w:val="nil"/>
              <w:bottom w:val="single" w:sz="4" w:space="0" w:color="auto"/>
              <w:right w:val="single" w:sz="4" w:space="0" w:color="auto"/>
            </w:tcBorders>
            <w:shd w:val="clear" w:color="auto" w:fill="auto"/>
            <w:noWrap/>
            <w:vAlign w:val="bottom"/>
            <w:hideMark/>
          </w:tcPr>
          <w:p w14:paraId="0B1288E2" w14:textId="77777777" w:rsidR="00934406" w:rsidRDefault="00934406">
            <w:pPr>
              <w:jc w:val="right"/>
              <w:rPr>
                <w:color w:val="000000"/>
                <w:sz w:val="22"/>
                <w:szCs w:val="22"/>
              </w:rPr>
            </w:pPr>
            <w:r>
              <w:rPr>
                <w:color w:val="000000"/>
                <w:sz w:val="22"/>
                <w:szCs w:val="22"/>
              </w:rPr>
              <w:t>2</w:t>
            </w:r>
          </w:p>
        </w:tc>
        <w:tc>
          <w:tcPr>
            <w:tcW w:w="1566" w:type="dxa"/>
            <w:tcBorders>
              <w:top w:val="nil"/>
              <w:left w:val="nil"/>
              <w:bottom w:val="single" w:sz="4" w:space="0" w:color="auto"/>
              <w:right w:val="single" w:sz="4" w:space="0" w:color="auto"/>
            </w:tcBorders>
            <w:shd w:val="clear" w:color="auto" w:fill="auto"/>
            <w:noWrap/>
            <w:vAlign w:val="bottom"/>
            <w:hideMark/>
          </w:tcPr>
          <w:p w14:paraId="6119F754" w14:textId="77777777" w:rsidR="00934406" w:rsidRDefault="00934406">
            <w:pPr>
              <w:jc w:val="right"/>
              <w:rPr>
                <w:b/>
                <w:bCs/>
                <w:color w:val="000000"/>
                <w:sz w:val="22"/>
                <w:szCs w:val="22"/>
              </w:rPr>
            </w:pPr>
            <w:r>
              <w:rPr>
                <w:b/>
                <w:bCs/>
                <w:color w:val="000000"/>
                <w:sz w:val="22"/>
                <w:szCs w:val="22"/>
              </w:rPr>
              <w:t>4</w:t>
            </w:r>
          </w:p>
        </w:tc>
      </w:tr>
      <w:tr w:rsidR="00934406" w14:paraId="0DDE6F01" w14:textId="77777777" w:rsidTr="00934406">
        <w:trPr>
          <w:trHeight w:val="284"/>
        </w:trPr>
        <w:tc>
          <w:tcPr>
            <w:tcW w:w="17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A75D5B" w14:textId="77777777" w:rsidR="00934406" w:rsidRDefault="00934406">
            <w:pPr>
              <w:jc w:val="center"/>
              <w:rPr>
                <w:color w:val="000000"/>
                <w:sz w:val="22"/>
                <w:szCs w:val="22"/>
              </w:rPr>
            </w:pPr>
            <w:r>
              <w:rPr>
                <w:color w:val="000000"/>
                <w:sz w:val="22"/>
                <w:szCs w:val="22"/>
              </w:rPr>
              <w:t>Thanh Đức</w:t>
            </w:r>
          </w:p>
        </w:tc>
        <w:tc>
          <w:tcPr>
            <w:tcW w:w="3464" w:type="dxa"/>
            <w:tcBorders>
              <w:top w:val="nil"/>
              <w:left w:val="nil"/>
              <w:bottom w:val="single" w:sz="4" w:space="0" w:color="auto"/>
              <w:right w:val="single" w:sz="4" w:space="0" w:color="auto"/>
            </w:tcBorders>
            <w:shd w:val="clear" w:color="auto" w:fill="auto"/>
            <w:noWrap/>
            <w:vAlign w:val="bottom"/>
            <w:hideMark/>
          </w:tcPr>
          <w:p w14:paraId="48B55568" w14:textId="77777777" w:rsidR="00934406" w:rsidRDefault="00934406">
            <w:pPr>
              <w:rPr>
                <w:color w:val="000000"/>
                <w:sz w:val="22"/>
                <w:szCs w:val="22"/>
              </w:rPr>
            </w:pPr>
            <w:r>
              <w:rPr>
                <w:color w:val="000000"/>
                <w:sz w:val="22"/>
                <w:szCs w:val="22"/>
              </w:rPr>
              <w:t>Số lô</w:t>
            </w:r>
          </w:p>
        </w:tc>
        <w:tc>
          <w:tcPr>
            <w:tcW w:w="1566" w:type="dxa"/>
            <w:tcBorders>
              <w:top w:val="nil"/>
              <w:left w:val="nil"/>
              <w:bottom w:val="single" w:sz="4" w:space="0" w:color="auto"/>
              <w:right w:val="single" w:sz="4" w:space="0" w:color="auto"/>
            </w:tcBorders>
            <w:shd w:val="clear" w:color="auto" w:fill="auto"/>
            <w:noWrap/>
            <w:vAlign w:val="bottom"/>
            <w:hideMark/>
          </w:tcPr>
          <w:p w14:paraId="6F9A5F9A" w14:textId="77777777" w:rsidR="00934406" w:rsidRDefault="00934406">
            <w:pPr>
              <w:jc w:val="right"/>
              <w:rPr>
                <w:color w:val="000000"/>
                <w:sz w:val="22"/>
                <w:szCs w:val="22"/>
              </w:rPr>
            </w:pPr>
            <w:r>
              <w:rPr>
                <w:color w:val="000000"/>
                <w:sz w:val="22"/>
                <w:szCs w:val="22"/>
              </w:rPr>
              <w:t>15</w:t>
            </w:r>
          </w:p>
        </w:tc>
        <w:tc>
          <w:tcPr>
            <w:tcW w:w="1566" w:type="dxa"/>
            <w:tcBorders>
              <w:top w:val="nil"/>
              <w:left w:val="nil"/>
              <w:bottom w:val="single" w:sz="4" w:space="0" w:color="auto"/>
              <w:right w:val="single" w:sz="4" w:space="0" w:color="auto"/>
            </w:tcBorders>
            <w:shd w:val="clear" w:color="auto" w:fill="auto"/>
            <w:noWrap/>
            <w:vAlign w:val="bottom"/>
            <w:hideMark/>
          </w:tcPr>
          <w:p w14:paraId="10529B92" w14:textId="77777777" w:rsidR="00934406" w:rsidRDefault="00934406">
            <w:pPr>
              <w:jc w:val="right"/>
              <w:rPr>
                <w:color w:val="000000"/>
                <w:sz w:val="22"/>
                <w:szCs w:val="22"/>
              </w:rPr>
            </w:pPr>
            <w:r>
              <w:rPr>
                <w:color w:val="000000"/>
                <w:sz w:val="22"/>
                <w:szCs w:val="22"/>
              </w:rPr>
              <w:t>15</w:t>
            </w:r>
          </w:p>
        </w:tc>
        <w:tc>
          <w:tcPr>
            <w:tcW w:w="1566" w:type="dxa"/>
            <w:tcBorders>
              <w:top w:val="nil"/>
              <w:left w:val="nil"/>
              <w:bottom w:val="single" w:sz="4" w:space="0" w:color="auto"/>
              <w:right w:val="single" w:sz="4" w:space="0" w:color="auto"/>
            </w:tcBorders>
            <w:shd w:val="clear" w:color="auto" w:fill="auto"/>
            <w:noWrap/>
            <w:vAlign w:val="bottom"/>
            <w:hideMark/>
          </w:tcPr>
          <w:p w14:paraId="4C26F6FF" w14:textId="77777777" w:rsidR="00934406" w:rsidRDefault="00934406">
            <w:pPr>
              <w:jc w:val="right"/>
              <w:rPr>
                <w:b/>
                <w:bCs/>
                <w:color w:val="000000"/>
                <w:sz w:val="22"/>
                <w:szCs w:val="22"/>
              </w:rPr>
            </w:pPr>
            <w:r>
              <w:rPr>
                <w:b/>
                <w:bCs/>
                <w:color w:val="000000"/>
                <w:sz w:val="22"/>
                <w:szCs w:val="22"/>
              </w:rPr>
              <w:t>30</w:t>
            </w:r>
          </w:p>
        </w:tc>
      </w:tr>
      <w:tr w:rsidR="00934406" w14:paraId="3B42333E" w14:textId="77777777" w:rsidTr="00934406">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29552F17" w14:textId="77777777" w:rsidR="00934406" w:rsidRDefault="00934406">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43FC41E6" w14:textId="77777777" w:rsidR="00934406" w:rsidRDefault="00934406">
            <w:pPr>
              <w:rPr>
                <w:color w:val="000000"/>
                <w:sz w:val="22"/>
                <w:szCs w:val="22"/>
              </w:rPr>
            </w:pPr>
            <w:r>
              <w:rPr>
                <w:color w:val="000000"/>
                <w:sz w:val="22"/>
                <w:szCs w:val="22"/>
              </w:rPr>
              <w:t>Số lượng cây tre</w:t>
            </w:r>
          </w:p>
        </w:tc>
        <w:tc>
          <w:tcPr>
            <w:tcW w:w="1566" w:type="dxa"/>
            <w:tcBorders>
              <w:top w:val="nil"/>
              <w:left w:val="nil"/>
              <w:bottom w:val="single" w:sz="4" w:space="0" w:color="auto"/>
              <w:right w:val="single" w:sz="4" w:space="0" w:color="auto"/>
            </w:tcBorders>
            <w:shd w:val="clear" w:color="auto" w:fill="auto"/>
            <w:noWrap/>
            <w:vAlign w:val="bottom"/>
            <w:hideMark/>
          </w:tcPr>
          <w:p w14:paraId="3F78E567" w14:textId="77777777" w:rsidR="00934406" w:rsidRDefault="00934406">
            <w:pPr>
              <w:jc w:val="right"/>
              <w:rPr>
                <w:color w:val="000000"/>
                <w:sz w:val="22"/>
                <w:szCs w:val="22"/>
              </w:rPr>
            </w:pPr>
            <w:r>
              <w:rPr>
                <w:color w:val="000000"/>
                <w:sz w:val="22"/>
                <w:szCs w:val="22"/>
              </w:rPr>
              <w:t>38</w:t>
            </w:r>
          </w:p>
        </w:tc>
        <w:tc>
          <w:tcPr>
            <w:tcW w:w="1566" w:type="dxa"/>
            <w:tcBorders>
              <w:top w:val="nil"/>
              <w:left w:val="nil"/>
              <w:bottom w:val="single" w:sz="4" w:space="0" w:color="auto"/>
              <w:right w:val="single" w:sz="4" w:space="0" w:color="auto"/>
            </w:tcBorders>
            <w:shd w:val="clear" w:color="auto" w:fill="auto"/>
            <w:noWrap/>
            <w:vAlign w:val="bottom"/>
            <w:hideMark/>
          </w:tcPr>
          <w:p w14:paraId="1C0579E3" w14:textId="77777777" w:rsidR="00934406" w:rsidRDefault="00934406">
            <w:pPr>
              <w:jc w:val="right"/>
              <w:rPr>
                <w:color w:val="000000"/>
                <w:sz w:val="22"/>
                <w:szCs w:val="22"/>
              </w:rPr>
            </w:pPr>
            <w:r>
              <w:rPr>
                <w:color w:val="000000"/>
                <w:sz w:val="22"/>
                <w:szCs w:val="22"/>
              </w:rPr>
              <w:t>38</w:t>
            </w:r>
          </w:p>
        </w:tc>
        <w:tc>
          <w:tcPr>
            <w:tcW w:w="1566" w:type="dxa"/>
            <w:tcBorders>
              <w:top w:val="nil"/>
              <w:left w:val="nil"/>
              <w:bottom w:val="single" w:sz="4" w:space="0" w:color="auto"/>
              <w:right w:val="single" w:sz="4" w:space="0" w:color="auto"/>
            </w:tcBorders>
            <w:shd w:val="clear" w:color="auto" w:fill="auto"/>
            <w:noWrap/>
            <w:vAlign w:val="bottom"/>
            <w:hideMark/>
          </w:tcPr>
          <w:p w14:paraId="1921A84C" w14:textId="77777777" w:rsidR="00934406" w:rsidRDefault="00934406">
            <w:pPr>
              <w:jc w:val="right"/>
              <w:rPr>
                <w:color w:val="000000"/>
                <w:sz w:val="22"/>
                <w:szCs w:val="22"/>
              </w:rPr>
            </w:pPr>
            <w:r>
              <w:rPr>
                <w:color w:val="000000"/>
                <w:sz w:val="22"/>
                <w:szCs w:val="22"/>
              </w:rPr>
              <w:t>75</w:t>
            </w:r>
          </w:p>
        </w:tc>
      </w:tr>
      <w:tr w:rsidR="00934406" w14:paraId="385E7B59" w14:textId="77777777" w:rsidTr="00934406">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75B49DDF" w14:textId="77777777" w:rsidR="00934406" w:rsidRDefault="00934406">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2D1977BD" w14:textId="77777777" w:rsidR="00934406" w:rsidRDefault="00934406">
            <w:pPr>
              <w:rPr>
                <w:color w:val="000000"/>
                <w:sz w:val="22"/>
                <w:szCs w:val="22"/>
              </w:rPr>
            </w:pPr>
            <w:r>
              <w:rPr>
                <w:color w:val="000000"/>
                <w:sz w:val="22"/>
                <w:szCs w:val="22"/>
              </w:rPr>
              <w:t>Số lượng cây lát</w:t>
            </w:r>
          </w:p>
        </w:tc>
        <w:tc>
          <w:tcPr>
            <w:tcW w:w="1566" w:type="dxa"/>
            <w:tcBorders>
              <w:top w:val="nil"/>
              <w:left w:val="nil"/>
              <w:bottom w:val="single" w:sz="4" w:space="0" w:color="auto"/>
              <w:right w:val="single" w:sz="4" w:space="0" w:color="auto"/>
            </w:tcBorders>
            <w:shd w:val="clear" w:color="auto" w:fill="auto"/>
            <w:noWrap/>
            <w:vAlign w:val="bottom"/>
            <w:hideMark/>
          </w:tcPr>
          <w:p w14:paraId="45134DB9" w14:textId="77777777" w:rsidR="00934406" w:rsidRDefault="00934406">
            <w:pPr>
              <w:jc w:val="right"/>
              <w:rPr>
                <w:color w:val="000000"/>
                <w:sz w:val="22"/>
                <w:szCs w:val="22"/>
              </w:rPr>
            </w:pPr>
            <w:r>
              <w:rPr>
                <w:color w:val="000000"/>
                <w:sz w:val="22"/>
                <w:szCs w:val="22"/>
              </w:rPr>
              <w:t>38</w:t>
            </w:r>
          </w:p>
        </w:tc>
        <w:tc>
          <w:tcPr>
            <w:tcW w:w="1566" w:type="dxa"/>
            <w:tcBorders>
              <w:top w:val="nil"/>
              <w:left w:val="nil"/>
              <w:bottom w:val="single" w:sz="4" w:space="0" w:color="auto"/>
              <w:right w:val="single" w:sz="4" w:space="0" w:color="auto"/>
            </w:tcBorders>
            <w:shd w:val="clear" w:color="auto" w:fill="auto"/>
            <w:noWrap/>
            <w:vAlign w:val="bottom"/>
            <w:hideMark/>
          </w:tcPr>
          <w:p w14:paraId="109997AA" w14:textId="77777777" w:rsidR="00934406" w:rsidRDefault="00934406">
            <w:pPr>
              <w:jc w:val="right"/>
              <w:rPr>
                <w:color w:val="000000"/>
                <w:sz w:val="22"/>
                <w:szCs w:val="22"/>
              </w:rPr>
            </w:pPr>
            <w:r>
              <w:rPr>
                <w:color w:val="000000"/>
                <w:sz w:val="22"/>
                <w:szCs w:val="22"/>
              </w:rPr>
              <w:t>38</w:t>
            </w:r>
          </w:p>
        </w:tc>
        <w:tc>
          <w:tcPr>
            <w:tcW w:w="1566" w:type="dxa"/>
            <w:tcBorders>
              <w:top w:val="nil"/>
              <w:left w:val="nil"/>
              <w:bottom w:val="single" w:sz="4" w:space="0" w:color="auto"/>
              <w:right w:val="single" w:sz="4" w:space="0" w:color="auto"/>
            </w:tcBorders>
            <w:shd w:val="clear" w:color="auto" w:fill="auto"/>
            <w:noWrap/>
            <w:vAlign w:val="bottom"/>
            <w:hideMark/>
          </w:tcPr>
          <w:p w14:paraId="6F5C05FC" w14:textId="77777777" w:rsidR="00934406" w:rsidRDefault="00934406">
            <w:pPr>
              <w:jc w:val="right"/>
              <w:rPr>
                <w:b/>
                <w:bCs/>
                <w:color w:val="000000"/>
                <w:sz w:val="22"/>
                <w:szCs w:val="22"/>
              </w:rPr>
            </w:pPr>
            <w:r>
              <w:rPr>
                <w:b/>
                <w:bCs/>
                <w:color w:val="000000"/>
                <w:sz w:val="22"/>
                <w:szCs w:val="22"/>
              </w:rPr>
              <w:t>75</w:t>
            </w:r>
          </w:p>
        </w:tc>
      </w:tr>
      <w:tr w:rsidR="00934406" w14:paraId="51311AA2" w14:textId="77777777" w:rsidTr="00934406">
        <w:trPr>
          <w:trHeight w:val="284"/>
        </w:trPr>
        <w:tc>
          <w:tcPr>
            <w:tcW w:w="17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AEE744" w14:textId="77777777" w:rsidR="00934406" w:rsidRDefault="00934406">
            <w:pPr>
              <w:jc w:val="center"/>
              <w:rPr>
                <w:color w:val="000000"/>
                <w:sz w:val="22"/>
                <w:szCs w:val="22"/>
              </w:rPr>
            </w:pPr>
            <w:r>
              <w:rPr>
                <w:color w:val="000000"/>
                <w:sz w:val="22"/>
                <w:szCs w:val="22"/>
              </w:rPr>
              <w:t>Thanh Khê</w:t>
            </w:r>
          </w:p>
        </w:tc>
        <w:tc>
          <w:tcPr>
            <w:tcW w:w="3464" w:type="dxa"/>
            <w:tcBorders>
              <w:top w:val="nil"/>
              <w:left w:val="nil"/>
              <w:bottom w:val="single" w:sz="4" w:space="0" w:color="auto"/>
              <w:right w:val="single" w:sz="4" w:space="0" w:color="auto"/>
            </w:tcBorders>
            <w:shd w:val="clear" w:color="auto" w:fill="auto"/>
            <w:noWrap/>
            <w:vAlign w:val="bottom"/>
            <w:hideMark/>
          </w:tcPr>
          <w:p w14:paraId="1FEADEB1" w14:textId="77777777" w:rsidR="00934406" w:rsidRDefault="00934406">
            <w:pPr>
              <w:rPr>
                <w:color w:val="000000"/>
                <w:sz w:val="22"/>
                <w:szCs w:val="22"/>
              </w:rPr>
            </w:pPr>
            <w:r>
              <w:rPr>
                <w:color w:val="000000"/>
                <w:sz w:val="22"/>
                <w:szCs w:val="22"/>
              </w:rPr>
              <w:t>Số lô</w:t>
            </w:r>
          </w:p>
        </w:tc>
        <w:tc>
          <w:tcPr>
            <w:tcW w:w="1566" w:type="dxa"/>
            <w:tcBorders>
              <w:top w:val="nil"/>
              <w:left w:val="nil"/>
              <w:bottom w:val="single" w:sz="4" w:space="0" w:color="auto"/>
              <w:right w:val="single" w:sz="4" w:space="0" w:color="auto"/>
            </w:tcBorders>
            <w:shd w:val="clear" w:color="auto" w:fill="auto"/>
            <w:noWrap/>
            <w:vAlign w:val="bottom"/>
            <w:hideMark/>
          </w:tcPr>
          <w:p w14:paraId="106DEE9E" w14:textId="77777777" w:rsidR="00934406" w:rsidRDefault="00934406">
            <w:pPr>
              <w:jc w:val="right"/>
              <w:rPr>
                <w:color w:val="000000"/>
                <w:sz w:val="22"/>
                <w:szCs w:val="22"/>
              </w:rPr>
            </w:pPr>
            <w:r>
              <w:rPr>
                <w:color w:val="000000"/>
                <w:sz w:val="22"/>
                <w:szCs w:val="22"/>
              </w:rPr>
              <w:t>1</w:t>
            </w:r>
          </w:p>
        </w:tc>
        <w:tc>
          <w:tcPr>
            <w:tcW w:w="1566" w:type="dxa"/>
            <w:tcBorders>
              <w:top w:val="nil"/>
              <w:left w:val="nil"/>
              <w:bottom w:val="single" w:sz="4" w:space="0" w:color="auto"/>
              <w:right w:val="single" w:sz="4" w:space="0" w:color="auto"/>
            </w:tcBorders>
            <w:shd w:val="clear" w:color="auto" w:fill="auto"/>
            <w:noWrap/>
            <w:vAlign w:val="bottom"/>
            <w:hideMark/>
          </w:tcPr>
          <w:p w14:paraId="6467CD5B" w14:textId="77777777" w:rsidR="00934406" w:rsidRDefault="00934406">
            <w:pPr>
              <w:rPr>
                <w:color w:val="000000"/>
                <w:sz w:val="22"/>
                <w:szCs w:val="22"/>
              </w:rPr>
            </w:pPr>
            <w:r>
              <w:rPr>
                <w:color w:val="000000"/>
                <w:sz w:val="22"/>
                <w:szCs w:val="22"/>
              </w:rPr>
              <w:t> </w:t>
            </w:r>
          </w:p>
        </w:tc>
        <w:tc>
          <w:tcPr>
            <w:tcW w:w="1566" w:type="dxa"/>
            <w:tcBorders>
              <w:top w:val="nil"/>
              <w:left w:val="nil"/>
              <w:bottom w:val="single" w:sz="4" w:space="0" w:color="auto"/>
              <w:right w:val="single" w:sz="4" w:space="0" w:color="auto"/>
            </w:tcBorders>
            <w:shd w:val="clear" w:color="auto" w:fill="auto"/>
            <w:noWrap/>
            <w:vAlign w:val="bottom"/>
            <w:hideMark/>
          </w:tcPr>
          <w:p w14:paraId="7D3E1178" w14:textId="77777777" w:rsidR="00934406" w:rsidRDefault="00934406">
            <w:pPr>
              <w:jc w:val="right"/>
              <w:rPr>
                <w:b/>
                <w:bCs/>
                <w:color w:val="000000"/>
                <w:sz w:val="22"/>
                <w:szCs w:val="22"/>
              </w:rPr>
            </w:pPr>
            <w:r>
              <w:rPr>
                <w:b/>
                <w:bCs/>
                <w:color w:val="000000"/>
                <w:sz w:val="22"/>
                <w:szCs w:val="22"/>
              </w:rPr>
              <w:t>1</w:t>
            </w:r>
          </w:p>
        </w:tc>
      </w:tr>
      <w:tr w:rsidR="00934406" w14:paraId="7F3C6CDC" w14:textId="77777777" w:rsidTr="00934406">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63D7A45F" w14:textId="77777777" w:rsidR="00934406" w:rsidRDefault="00934406">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62C9C373" w14:textId="77777777" w:rsidR="00934406" w:rsidRDefault="00934406">
            <w:pPr>
              <w:rPr>
                <w:color w:val="000000"/>
                <w:sz w:val="22"/>
                <w:szCs w:val="22"/>
              </w:rPr>
            </w:pPr>
            <w:r>
              <w:rPr>
                <w:color w:val="000000"/>
                <w:sz w:val="22"/>
                <w:szCs w:val="22"/>
              </w:rPr>
              <w:t>Số lượng cây tre</w:t>
            </w:r>
          </w:p>
        </w:tc>
        <w:tc>
          <w:tcPr>
            <w:tcW w:w="1566" w:type="dxa"/>
            <w:tcBorders>
              <w:top w:val="nil"/>
              <w:left w:val="nil"/>
              <w:bottom w:val="single" w:sz="4" w:space="0" w:color="auto"/>
              <w:right w:val="single" w:sz="4" w:space="0" w:color="auto"/>
            </w:tcBorders>
            <w:shd w:val="clear" w:color="auto" w:fill="auto"/>
            <w:noWrap/>
            <w:vAlign w:val="bottom"/>
            <w:hideMark/>
          </w:tcPr>
          <w:p w14:paraId="715C050A" w14:textId="77777777" w:rsidR="00934406" w:rsidRDefault="00934406">
            <w:pPr>
              <w:jc w:val="right"/>
              <w:rPr>
                <w:color w:val="000000"/>
                <w:sz w:val="22"/>
                <w:szCs w:val="22"/>
              </w:rPr>
            </w:pPr>
            <w:r>
              <w:rPr>
                <w:color w:val="000000"/>
                <w:sz w:val="22"/>
                <w:szCs w:val="22"/>
              </w:rPr>
              <w:t>2</w:t>
            </w:r>
          </w:p>
        </w:tc>
        <w:tc>
          <w:tcPr>
            <w:tcW w:w="1566" w:type="dxa"/>
            <w:tcBorders>
              <w:top w:val="nil"/>
              <w:left w:val="nil"/>
              <w:bottom w:val="single" w:sz="4" w:space="0" w:color="auto"/>
              <w:right w:val="single" w:sz="4" w:space="0" w:color="auto"/>
            </w:tcBorders>
            <w:shd w:val="clear" w:color="auto" w:fill="auto"/>
            <w:noWrap/>
            <w:vAlign w:val="bottom"/>
            <w:hideMark/>
          </w:tcPr>
          <w:p w14:paraId="723A50E8" w14:textId="77777777" w:rsidR="00934406" w:rsidRDefault="00934406">
            <w:pPr>
              <w:jc w:val="right"/>
              <w:rPr>
                <w:color w:val="000000"/>
                <w:sz w:val="22"/>
                <w:szCs w:val="22"/>
              </w:rPr>
            </w:pPr>
            <w:r>
              <w:rPr>
                <w:color w:val="000000"/>
                <w:sz w:val="22"/>
                <w:szCs w:val="22"/>
              </w:rPr>
              <w:t>2</w:t>
            </w:r>
          </w:p>
        </w:tc>
        <w:tc>
          <w:tcPr>
            <w:tcW w:w="1566" w:type="dxa"/>
            <w:tcBorders>
              <w:top w:val="nil"/>
              <w:left w:val="nil"/>
              <w:bottom w:val="single" w:sz="4" w:space="0" w:color="auto"/>
              <w:right w:val="single" w:sz="4" w:space="0" w:color="auto"/>
            </w:tcBorders>
            <w:shd w:val="clear" w:color="auto" w:fill="auto"/>
            <w:noWrap/>
            <w:vAlign w:val="bottom"/>
            <w:hideMark/>
          </w:tcPr>
          <w:p w14:paraId="423ED349" w14:textId="77777777" w:rsidR="00934406" w:rsidRDefault="00934406">
            <w:pPr>
              <w:jc w:val="right"/>
              <w:rPr>
                <w:b/>
                <w:bCs/>
                <w:color w:val="000000"/>
                <w:sz w:val="22"/>
                <w:szCs w:val="22"/>
              </w:rPr>
            </w:pPr>
            <w:r>
              <w:rPr>
                <w:b/>
                <w:bCs/>
                <w:color w:val="000000"/>
                <w:sz w:val="22"/>
                <w:szCs w:val="22"/>
              </w:rPr>
              <w:t>4</w:t>
            </w:r>
          </w:p>
        </w:tc>
      </w:tr>
      <w:tr w:rsidR="00934406" w14:paraId="1E057FB4" w14:textId="77777777" w:rsidTr="00934406">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4C292FDA" w14:textId="77777777" w:rsidR="00934406" w:rsidRDefault="00934406">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631DA8D1" w14:textId="77777777" w:rsidR="00934406" w:rsidRDefault="00934406">
            <w:pPr>
              <w:rPr>
                <w:color w:val="000000"/>
                <w:sz w:val="22"/>
                <w:szCs w:val="22"/>
              </w:rPr>
            </w:pPr>
            <w:r>
              <w:rPr>
                <w:color w:val="000000"/>
                <w:sz w:val="22"/>
                <w:szCs w:val="22"/>
              </w:rPr>
              <w:t>Số lượng cây lát</w:t>
            </w:r>
          </w:p>
        </w:tc>
        <w:tc>
          <w:tcPr>
            <w:tcW w:w="1566" w:type="dxa"/>
            <w:tcBorders>
              <w:top w:val="nil"/>
              <w:left w:val="nil"/>
              <w:bottom w:val="single" w:sz="4" w:space="0" w:color="auto"/>
              <w:right w:val="single" w:sz="4" w:space="0" w:color="auto"/>
            </w:tcBorders>
            <w:shd w:val="clear" w:color="auto" w:fill="auto"/>
            <w:noWrap/>
            <w:vAlign w:val="bottom"/>
            <w:hideMark/>
          </w:tcPr>
          <w:p w14:paraId="03E245FA" w14:textId="77777777" w:rsidR="00934406" w:rsidRDefault="00934406">
            <w:pPr>
              <w:jc w:val="right"/>
              <w:rPr>
                <w:color w:val="000000"/>
                <w:sz w:val="22"/>
                <w:szCs w:val="22"/>
              </w:rPr>
            </w:pPr>
            <w:r>
              <w:rPr>
                <w:color w:val="000000"/>
                <w:sz w:val="22"/>
                <w:szCs w:val="22"/>
              </w:rPr>
              <w:t>2</w:t>
            </w:r>
          </w:p>
        </w:tc>
        <w:tc>
          <w:tcPr>
            <w:tcW w:w="1566" w:type="dxa"/>
            <w:tcBorders>
              <w:top w:val="nil"/>
              <w:left w:val="nil"/>
              <w:bottom w:val="single" w:sz="4" w:space="0" w:color="auto"/>
              <w:right w:val="single" w:sz="4" w:space="0" w:color="auto"/>
            </w:tcBorders>
            <w:shd w:val="clear" w:color="auto" w:fill="auto"/>
            <w:noWrap/>
            <w:vAlign w:val="bottom"/>
            <w:hideMark/>
          </w:tcPr>
          <w:p w14:paraId="1AA33874" w14:textId="77777777" w:rsidR="00934406" w:rsidRDefault="00934406">
            <w:pPr>
              <w:jc w:val="right"/>
              <w:rPr>
                <w:color w:val="000000"/>
                <w:sz w:val="22"/>
                <w:szCs w:val="22"/>
              </w:rPr>
            </w:pPr>
            <w:r>
              <w:rPr>
                <w:color w:val="000000"/>
                <w:sz w:val="22"/>
                <w:szCs w:val="22"/>
              </w:rPr>
              <w:t>2</w:t>
            </w:r>
          </w:p>
        </w:tc>
        <w:tc>
          <w:tcPr>
            <w:tcW w:w="1566" w:type="dxa"/>
            <w:tcBorders>
              <w:top w:val="nil"/>
              <w:left w:val="nil"/>
              <w:bottom w:val="single" w:sz="4" w:space="0" w:color="auto"/>
              <w:right w:val="single" w:sz="4" w:space="0" w:color="auto"/>
            </w:tcBorders>
            <w:shd w:val="clear" w:color="auto" w:fill="auto"/>
            <w:noWrap/>
            <w:vAlign w:val="bottom"/>
            <w:hideMark/>
          </w:tcPr>
          <w:p w14:paraId="02B96933" w14:textId="77777777" w:rsidR="00934406" w:rsidRDefault="00934406">
            <w:pPr>
              <w:jc w:val="right"/>
              <w:rPr>
                <w:b/>
                <w:bCs/>
                <w:color w:val="000000"/>
                <w:sz w:val="22"/>
                <w:szCs w:val="22"/>
              </w:rPr>
            </w:pPr>
            <w:r>
              <w:rPr>
                <w:b/>
                <w:bCs/>
                <w:color w:val="000000"/>
                <w:sz w:val="22"/>
                <w:szCs w:val="22"/>
              </w:rPr>
              <w:t>4</w:t>
            </w:r>
          </w:p>
        </w:tc>
      </w:tr>
      <w:tr w:rsidR="00934406" w14:paraId="0F3F5930" w14:textId="77777777" w:rsidTr="00934406">
        <w:trPr>
          <w:trHeight w:val="284"/>
        </w:trPr>
        <w:tc>
          <w:tcPr>
            <w:tcW w:w="17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00DC61" w14:textId="77777777" w:rsidR="00934406" w:rsidRDefault="00934406">
            <w:pPr>
              <w:jc w:val="center"/>
              <w:rPr>
                <w:color w:val="000000"/>
                <w:sz w:val="22"/>
                <w:szCs w:val="22"/>
              </w:rPr>
            </w:pPr>
            <w:r>
              <w:rPr>
                <w:color w:val="000000"/>
                <w:sz w:val="22"/>
                <w:szCs w:val="22"/>
              </w:rPr>
              <w:t>Thanh Liên</w:t>
            </w:r>
          </w:p>
        </w:tc>
        <w:tc>
          <w:tcPr>
            <w:tcW w:w="3464" w:type="dxa"/>
            <w:tcBorders>
              <w:top w:val="nil"/>
              <w:left w:val="nil"/>
              <w:bottom w:val="single" w:sz="4" w:space="0" w:color="auto"/>
              <w:right w:val="single" w:sz="4" w:space="0" w:color="auto"/>
            </w:tcBorders>
            <w:shd w:val="clear" w:color="auto" w:fill="auto"/>
            <w:noWrap/>
            <w:vAlign w:val="bottom"/>
            <w:hideMark/>
          </w:tcPr>
          <w:p w14:paraId="40136ABA" w14:textId="77777777" w:rsidR="00934406" w:rsidRDefault="00934406">
            <w:pPr>
              <w:rPr>
                <w:color w:val="000000"/>
                <w:sz w:val="22"/>
                <w:szCs w:val="22"/>
              </w:rPr>
            </w:pPr>
            <w:r>
              <w:rPr>
                <w:color w:val="000000"/>
                <w:sz w:val="22"/>
                <w:szCs w:val="22"/>
              </w:rPr>
              <w:t>Số lô</w:t>
            </w:r>
          </w:p>
        </w:tc>
        <w:tc>
          <w:tcPr>
            <w:tcW w:w="1566" w:type="dxa"/>
            <w:tcBorders>
              <w:top w:val="nil"/>
              <w:left w:val="nil"/>
              <w:bottom w:val="single" w:sz="4" w:space="0" w:color="auto"/>
              <w:right w:val="single" w:sz="4" w:space="0" w:color="auto"/>
            </w:tcBorders>
            <w:shd w:val="clear" w:color="auto" w:fill="auto"/>
            <w:noWrap/>
            <w:vAlign w:val="bottom"/>
            <w:hideMark/>
          </w:tcPr>
          <w:p w14:paraId="43F23437" w14:textId="77777777" w:rsidR="00934406" w:rsidRDefault="00934406">
            <w:pPr>
              <w:jc w:val="right"/>
              <w:rPr>
                <w:color w:val="000000"/>
                <w:sz w:val="22"/>
                <w:szCs w:val="22"/>
              </w:rPr>
            </w:pPr>
            <w:r>
              <w:rPr>
                <w:color w:val="000000"/>
                <w:sz w:val="22"/>
                <w:szCs w:val="22"/>
              </w:rPr>
              <w:t>9</w:t>
            </w:r>
          </w:p>
        </w:tc>
        <w:tc>
          <w:tcPr>
            <w:tcW w:w="1566" w:type="dxa"/>
            <w:tcBorders>
              <w:top w:val="nil"/>
              <w:left w:val="nil"/>
              <w:bottom w:val="single" w:sz="4" w:space="0" w:color="auto"/>
              <w:right w:val="single" w:sz="4" w:space="0" w:color="auto"/>
            </w:tcBorders>
            <w:shd w:val="clear" w:color="auto" w:fill="auto"/>
            <w:noWrap/>
            <w:vAlign w:val="bottom"/>
            <w:hideMark/>
          </w:tcPr>
          <w:p w14:paraId="3DCA093B" w14:textId="77777777" w:rsidR="00934406" w:rsidRDefault="00934406">
            <w:pPr>
              <w:jc w:val="right"/>
              <w:rPr>
                <w:color w:val="000000"/>
                <w:sz w:val="22"/>
                <w:szCs w:val="22"/>
              </w:rPr>
            </w:pPr>
            <w:r>
              <w:rPr>
                <w:color w:val="000000"/>
                <w:sz w:val="22"/>
                <w:szCs w:val="22"/>
              </w:rPr>
              <w:t>3</w:t>
            </w:r>
          </w:p>
        </w:tc>
        <w:tc>
          <w:tcPr>
            <w:tcW w:w="1566" w:type="dxa"/>
            <w:tcBorders>
              <w:top w:val="nil"/>
              <w:left w:val="nil"/>
              <w:bottom w:val="single" w:sz="4" w:space="0" w:color="auto"/>
              <w:right w:val="single" w:sz="4" w:space="0" w:color="auto"/>
            </w:tcBorders>
            <w:shd w:val="clear" w:color="auto" w:fill="auto"/>
            <w:noWrap/>
            <w:vAlign w:val="bottom"/>
            <w:hideMark/>
          </w:tcPr>
          <w:p w14:paraId="0AD101D1" w14:textId="77777777" w:rsidR="00934406" w:rsidRDefault="00934406">
            <w:pPr>
              <w:jc w:val="right"/>
              <w:rPr>
                <w:b/>
                <w:bCs/>
                <w:color w:val="000000"/>
                <w:sz w:val="22"/>
                <w:szCs w:val="22"/>
              </w:rPr>
            </w:pPr>
            <w:r>
              <w:rPr>
                <w:b/>
                <w:bCs/>
                <w:color w:val="000000"/>
                <w:sz w:val="22"/>
                <w:szCs w:val="22"/>
              </w:rPr>
              <w:t>12</w:t>
            </w:r>
          </w:p>
        </w:tc>
      </w:tr>
      <w:tr w:rsidR="00934406" w14:paraId="39820CCF" w14:textId="77777777" w:rsidTr="00934406">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0C4D4B00" w14:textId="77777777" w:rsidR="00934406" w:rsidRDefault="00934406">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0C42FA32" w14:textId="77777777" w:rsidR="00934406" w:rsidRDefault="00934406">
            <w:pPr>
              <w:rPr>
                <w:color w:val="000000"/>
                <w:sz w:val="22"/>
                <w:szCs w:val="22"/>
              </w:rPr>
            </w:pPr>
            <w:r>
              <w:rPr>
                <w:color w:val="000000"/>
                <w:sz w:val="22"/>
                <w:szCs w:val="22"/>
              </w:rPr>
              <w:t>Số lượng cây tre</w:t>
            </w:r>
          </w:p>
        </w:tc>
        <w:tc>
          <w:tcPr>
            <w:tcW w:w="1566" w:type="dxa"/>
            <w:tcBorders>
              <w:top w:val="nil"/>
              <w:left w:val="nil"/>
              <w:bottom w:val="single" w:sz="4" w:space="0" w:color="auto"/>
              <w:right w:val="single" w:sz="4" w:space="0" w:color="auto"/>
            </w:tcBorders>
            <w:shd w:val="clear" w:color="auto" w:fill="auto"/>
            <w:noWrap/>
            <w:vAlign w:val="bottom"/>
            <w:hideMark/>
          </w:tcPr>
          <w:p w14:paraId="008516AD" w14:textId="77777777" w:rsidR="00934406" w:rsidRDefault="00934406">
            <w:pPr>
              <w:jc w:val="right"/>
              <w:rPr>
                <w:color w:val="000000"/>
                <w:sz w:val="22"/>
                <w:szCs w:val="22"/>
              </w:rPr>
            </w:pPr>
            <w:r>
              <w:rPr>
                <w:color w:val="000000"/>
                <w:sz w:val="22"/>
                <w:szCs w:val="22"/>
              </w:rPr>
              <w:t>14</w:t>
            </w:r>
          </w:p>
        </w:tc>
        <w:tc>
          <w:tcPr>
            <w:tcW w:w="1566" w:type="dxa"/>
            <w:tcBorders>
              <w:top w:val="nil"/>
              <w:left w:val="nil"/>
              <w:bottom w:val="single" w:sz="4" w:space="0" w:color="auto"/>
              <w:right w:val="single" w:sz="4" w:space="0" w:color="auto"/>
            </w:tcBorders>
            <w:shd w:val="clear" w:color="auto" w:fill="auto"/>
            <w:noWrap/>
            <w:vAlign w:val="bottom"/>
            <w:hideMark/>
          </w:tcPr>
          <w:p w14:paraId="0CC39B68" w14:textId="77777777" w:rsidR="00934406" w:rsidRDefault="00934406">
            <w:pPr>
              <w:jc w:val="right"/>
              <w:rPr>
                <w:color w:val="000000"/>
                <w:sz w:val="22"/>
                <w:szCs w:val="22"/>
              </w:rPr>
            </w:pPr>
            <w:r>
              <w:rPr>
                <w:color w:val="000000"/>
                <w:sz w:val="22"/>
                <w:szCs w:val="22"/>
              </w:rPr>
              <w:t>5</w:t>
            </w:r>
          </w:p>
        </w:tc>
        <w:tc>
          <w:tcPr>
            <w:tcW w:w="1566" w:type="dxa"/>
            <w:tcBorders>
              <w:top w:val="nil"/>
              <w:left w:val="nil"/>
              <w:bottom w:val="single" w:sz="4" w:space="0" w:color="auto"/>
              <w:right w:val="single" w:sz="4" w:space="0" w:color="auto"/>
            </w:tcBorders>
            <w:shd w:val="clear" w:color="auto" w:fill="auto"/>
            <w:noWrap/>
            <w:vAlign w:val="bottom"/>
            <w:hideMark/>
          </w:tcPr>
          <w:p w14:paraId="472D8CDE" w14:textId="77777777" w:rsidR="00934406" w:rsidRDefault="00934406">
            <w:pPr>
              <w:jc w:val="right"/>
              <w:rPr>
                <w:color w:val="000000"/>
                <w:sz w:val="22"/>
                <w:szCs w:val="22"/>
              </w:rPr>
            </w:pPr>
            <w:r>
              <w:rPr>
                <w:color w:val="000000"/>
                <w:sz w:val="22"/>
                <w:szCs w:val="22"/>
              </w:rPr>
              <w:t>18</w:t>
            </w:r>
          </w:p>
        </w:tc>
      </w:tr>
      <w:tr w:rsidR="00934406" w14:paraId="0D1989C5" w14:textId="77777777" w:rsidTr="00934406">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4D322F6D" w14:textId="77777777" w:rsidR="00934406" w:rsidRDefault="00934406">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1952345A" w14:textId="77777777" w:rsidR="00934406" w:rsidRDefault="00934406">
            <w:pPr>
              <w:rPr>
                <w:color w:val="000000"/>
                <w:sz w:val="22"/>
                <w:szCs w:val="22"/>
              </w:rPr>
            </w:pPr>
            <w:r>
              <w:rPr>
                <w:color w:val="000000"/>
                <w:sz w:val="22"/>
                <w:szCs w:val="22"/>
              </w:rPr>
              <w:t>Số lượng cây lát</w:t>
            </w:r>
          </w:p>
        </w:tc>
        <w:tc>
          <w:tcPr>
            <w:tcW w:w="1566" w:type="dxa"/>
            <w:tcBorders>
              <w:top w:val="nil"/>
              <w:left w:val="nil"/>
              <w:bottom w:val="single" w:sz="4" w:space="0" w:color="auto"/>
              <w:right w:val="single" w:sz="4" w:space="0" w:color="auto"/>
            </w:tcBorders>
            <w:shd w:val="clear" w:color="auto" w:fill="auto"/>
            <w:noWrap/>
            <w:vAlign w:val="bottom"/>
            <w:hideMark/>
          </w:tcPr>
          <w:p w14:paraId="01AF2CAD" w14:textId="77777777" w:rsidR="00934406" w:rsidRDefault="00934406">
            <w:pPr>
              <w:jc w:val="right"/>
              <w:rPr>
                <w:color w:val="000000"/>
                <w:sz w:val="22"/>
                <w:szCs w:val="22"/>
              </w:rPr>
            </w:pPr>
            <w:r>
              <w:rPr>
                <w:color w:val="000000"/>
                <w:sz w:val="22"/>
                <w:szCs w:val="22"/>
              </w:rPr>
              <w:t>14</w:t>
            </w:r>
          </w:p>
        </w:tc>
        <w:tc>
          <w:tcPr>
            <w:tcW w:w="1566" w:type="dxa"/>
            <w:tcBorders>
              <w:top w:val="nil"/>
              <w:left w:val="nil"/>
              <w:bottom w:val="single" w:sz="4" w:space="0" w:color="auto"/>
              <w:right w:val="single" w:sz="4" w:space="0" w:color="auto"/>
            </w:tcBorders>
            <w:shd w:val="clear" w:color="auto" w:fill="auto"/>
            <w:noWrap/>
            <w:vAlign w:val="bottom"/>
            <w:hideMark/>
          </w:tcPr>
          <w:p w14:paraId="3851A35E" w14:textId="77777777" w:rsidR="00934406" w:rsidRDefault="00934406">
            <w:pPr>
              <w:jc w:val="right"/>
              <w:rPr>
                <w:color w:val="000000"/>
                <w:sz w:val="22"/>
                <w:szCs w:val="22"/>
              </w:rPr>
            </w:pPr>
            <w:r>
              <w:rPr>
                <w:color w:val="000000"/>
                <w:sz w:val="22"/>
                <w:szCs w:val="22"/>
              </w:rPr>
              <w:t>5</w:t>
            </w:r>
          </w:p>
        </w:tc>
        <w:tc>
          <w:tcPr>
            <w:tcW w:w="1566" w:type="dxa"/>
            <w:tcBorders>
              <w:top w:val="nil"/>
              <w:left w:val="nil"/>
              <w:bottom w:val="single" w:sz="4" w:space="0" w:color="auto"/>
              <w:right w:val="single" w:sz="4" w:space="0" w:color="auto"/>
            </w:tcBorders>
            <w:shd w:val="clear" w:color="auto" w:fill="auto"/>
            <w:noWrap/>
            <w:vAlign w:val="bottom"/>
            <w:hideMark/>
          </w:tcPr>
          <w:p w14:paraId="2EF521AC" w14:textId="77777777" w:rsidR="00934406" w:rsidRDefault="00934406">
            <w:pPr>
              <w:jc w:val="right"/>
              <w:rPr>
                <w:b/>
                <w:bCs/>
                <w:color w:val="000000"/>
                <w:sz w:val="22"/>
                <w:szCs w:val="22"/>
              </w:rPr>
            </w:pPr>
            <w:r>
              <w:rPr>
                <w:b/>
                <w:bCs/>
                <w:color w:val="000000"/>
                <w:sz w:val="22"/>
                <w:szCs w:val="22"/>
              </w:rPr>
              <w:t>18</w:t>
            </w:r>
          </w:p>
        </w:tc>
      </w:tr>
      <w:tr w:rsidR="00934406" w14:paraId="271DED1D" w14:textId="77777777" w:rsidTr="00934406">
        <w:trPr>
          <w:trHeight w:val="284"/>
        </w:trPr>
        <w:tc>
          <w:tcPr>
            <w:tcW w:w="17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C70C94" w14:textId="77777777" w:rsidR="00934406" w:rsidRDefault="00934406">
            <w:pPr>
              <w:jc w:val="center"/>
              <w:rPr>
                <w:color w:val="000000"/>
                <w:sz w:val="22"/>
                <w:szCs w:val="22"/>
              </w:rPr>
            </w:pPr>
            <w:r>
              <w:rPr>
                <w:color w:val="000000"/>
                <w:sz w:val="22"/>
                <w:szCs w:val="22"/>
              </w:rPr>
              <w:t>Thanh Mỹ</w:t>
            </w:r>
          </w:p>
        </w:tc>
        <w:tc>
          <w:tcPr>
            <w:tcW w:w="3464" w:type="dxa"/>
            <w:tcBorders>
              <w:top w:val="nil"/>
              <w:left w:val="nil"/>
              <w:bottom w:val="single" w:sz="4" w:space="0" w:color="auto"/>
              <w:right w:val="single" w:sz="4" w:space="0" w:color="auto"/>
            </w:tcBorders>
            <w:shd w:val="clear" w:color="auto" w:fill="auto"/>
            <w:noWrap/>
            <w:vAlign w:val="bottom"/>
            <w:hideMark/>
          </w:tcPr>
          <w:p w14:paraId="1A3A6495" w14:textId="77777777" w:rsidR="00934406" w:rsidRDefault="00934406">
            <w:pPr>
              <w:rPr>
                <w:color w:val="000000"/>
                <w:sz w:val="22"/>
                <w:szCs w:val="22"/>
              </w:rPr>
            </w:pPr>
            <w:r>
              <w:rPr>
                <w:color w:val="000000"/>
                <w:sz w:val="22"/>
                <w:szCs w:val="22"/>
              </w:rPr>
              <w:t>Số lô</w:t>
            </w:r>
          </w:p>
        </w:tc>
        <w:tc>
          <w:tcPr>
            <w:tcW w:w="1566" w:type="dxa"/>
            <w:tcBorders>
              <w:top w:val="nil"/>
              <w:left w:val="nil"/>
              <w:bottom w:val="single" w:sz="4" w:space="0" w:color="auto"/>
              <w:right w:val="single" w:sz="4" w:space="0" w:color="auto"/>
            </w:tcBorders>
            <w:shd w:val="clear" w:color="auto" w:fill="auto"/>
            <w:noWrap/>
            <w:vAlign w:val="bottom"/>
            <w:hideMark/>
          </w:tcPr>
          <w:p w14:paraId="4D31614C" w14:textId="77777777" w:rsidR="00934406" w:rsidRDefault="00934406">
            <w:pPr>
              <w:jc w:val="right"/>
              <w:rPr>
                <w:color w:val="000000"/>
                <w:sz w:val="22"/>
                <w:szCs w:val="22"/>
              </w:rPr>
            </w:pPr>
            <w:r>
              <w:rPr>
                <w:color w:val="000000"/>
                <w:sz w:val="22"/>
                <w:szCs w:val="22"/>
              </w:rPr>
              <w:t>31</w:t>
            </w:r>
          </w:p>
        </w:tc>
        <w:tc>
          <w:tcPr>
            <w:tcW w:w="1566" w:type="dxa"/>
            <w:tcBorders>
              <w:top w:val="nil"/>
              <w:left w:val="nil"/>
              <w:bottom w:val="single" w:sz="4" w:space="0" w:color="auto"/>
              <w:right w:val="single" w:sz="4" w:space="0" w:color="auto"/>
            </w:tcBorders>
            <w:shd w:val="clear" w:color="auto" w:fill="auto"/>
            <w:noWrap/>
            <w:vAlign w:val="bottom"/>
            <w:hideMark/>
          </w:tcPr>
          <w:p w14:paraId="7A6E9126" w14:textId="77777777" w:rsidR="00934406" w:rsidRDefault="00934406">
            <w:pPr>
              <w:jc w:val="right"/>
              <w:rPr>
                <w:color w:val="000000"/>
                <w:sz w:val="22"/>
                <w:szCs w:val="22"/>
              </w:rPr>
            </w:pPr>
            <w:r>
              <w:rPr>
                <w:color w:val="000000"/>
                <w:sz w:val="22"/>
                <w:szCs w:val="22"/>
              </w:rPr>
              <w:t>29</w:t>
            </w:r>
          </w:p>
        </w:tc>
        <w:tc>
          <w:tcPr>
            <w:tcW w:w="1566" w:type="dxa"/>
            <w:tcBorders>
              <w:top w:val="nil"/>
              <w:left w:val="nil"/>
              <w:bottom w:val="single" w:sz="4" w:space="0" w:color="auto"/>
              <w:right w:val="single" w:sz="4" w:space="0" w:color="auto"/>
            </w:tcBorders>
            <w:shd w:val="clear" w:color="auto" w:fill="auto"/>
            <w:noWrap/>
            <w:vAlign w:val="bottom"/>
            <w:hideMark/>
          </w:tcPr>
          <w:p w14:paraId="7EC35843" w14:textId="77777777" w:rsidR="00934406" w:rsidRDefault="00934406">
            <w:pPr>
              <w:jc w:val="right"/>
              <w:rPr>
                <w:b/>
                <w:bCs/>
                <w:color w:val="000000"/>
                <w:sz w:val="22"/>
                <w:szCs w:val="22"/>
              </w:rPr>
            </w:pPr>
            <w:r>
              <w:rPr>
                <w:b/>
                <w:bCs/>
                <w:color w:val="000000"/>
                <w:sz w:val="22"/>
                <w:szCs w:val="22"/>
              </w:rPr>
              <w:t>60</w:t>
            </w:r>
          </w:p>
        </w:tc>
      </w:tr>
      <w:tr w:rsidR="00934406" w14:paraId="3D40CE8D" w14:textId="77777777" w:rsidTr="00934406">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421E453B" w14:textId="77777777" w:rsidR="00934406" w:rsidRDefault="00934406">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1E52BE27" w14:textId="77777777" w:rsidR="00934406" w:rsidRDefault="00934406">
            <w:pPr>
              <w:rPr>
                <w:color w:val="000000"/>
                <w:sz w:val="22"/>
                <w:szCs w:val="22"/>
              </w:rPr>
            </w:pPr>
            <w:r>
              <w:rPr>
                <w:color w:val="000000"/>
                <w:sz w:val="22"/>
                <w:szCs w:val="22"/>
              </w:rPr>
              <w:t>Số lượng cây tre</w:t>
            </w:r>
          </w:p>
        </w:tc>
        <w:tc>
          <w:tcPr>
            <w:tcW w:w="1566" w:type="dxa"/>
            <w:tcBorders>
              <w:top w:val="nil"/>
              <w:left w:val="nil"/>
              <w:bottom w:val="single" w:sz="4" w:space="0" w:color="auto"/>
              <w:right w:val="single" w:sz="4" w:space="0" w:color="auto"/>
            </w:tcBorders>
            <w:shd w:val="clear" w:color="auto" w:fill="auto"/>
            <w:noWrap/>
            <w:vAlign w:val="bottom"/>
            <w:hideMark/>
          </w:tcPr>
          <w:p w14:paraId="6755B036" w14:textId="77777777" w:rsidR="00934406" w:rsidRDefault="00934406">
            <w:pPr>
              <w:jc w:val="right"/>
              <w:rPr>
                <w:color w:val="000000"/>
                <w:sz w:val="22"/>
                <w:szCs w:val="22"/>
              </w:rPr>
            </w:pPr>
            <w:r>
              <w:rPr>
                <w:color w:val="000000"/>
                <w:sz w:val="22"/>
                <w:szCs w:val="22"/>
              </w:rPr>
              <w:t>47</w:t>
            </w:r>
          </w:p>
        </w:tc>
        <w:tc>
          <w:tcPr>
            <w:tcW w:w="1566" w:type="dxa"/>
            <w:tcBorders>
              <w:top w:val="nil"/>
              <w:left w:val="nil"/>
              <w:bottom w:val="single" w:sz="4" w:space="0" w:color="auto"/>
              <w:right w:val="single" w:sz="4" w:space="0" w:color="auto"/>
            </w:tcBorders>
            <w:shd w:val="clear" w:color="auto" w:fill="auto"/>
            <w:noWrap/>
            <w:vAlign w:val="bottom"/>
            <w:hideMark/>
          </w:tcPr>
          <w:p w14:paraId="5D5603D9" w14:textId="77777777" w:rsidR="00934406" w:rsidRDefault="00934406">
            <w:pPr>
              <w:jc w:val="right"/>
              <w:rPr>
                <w:color w:val="000000"/>
                <w:sz w:val="22"/>
                <w:szCs w:val="22"/>
              </w:rPr>
            </w:pPr>
            <w:r>
              <w:rPr>
                <w:color w:val="000000"/>
                <w:sz w:val="22"/>
                <w:szCs w:val="22"/>
              </w:rPr>
              <w:t>44</w:t>
            </w:r>
          </w:p>
        </w:tc>
        <w:tc>
          <w:tcPr>
            <w:tcW w:w="1566" w:type="dxa"/>
            <w:tcBorders>
              <w:top w:val="nil"/>
              <w:left w:val="nil"/>
              <w:bottom w:val="single" w:sz="4" w:space="0" w:color="auto"/>
              <w:right w:val="single" w:sz="4" w:space="0" w:color="auto"/>
            </w:tcBorders>
            <w:shd w:val="clear" w:color="auto" w:fill="auto"/>
            <w:noWrap/>
            <w:vAlign w:val="bottom"/>
            <w:hideMark/>
          </w:tcPr>
          <w:p w14:paraId="47DE7BD1" w14:textId="77777777" w:rsidR="00934406" w:rsidRDefault="00934406">
            <w:pPr>
              <w:jc w:val="right"/>
              <w:rPr>
                <w:color w:val="000000"/>
                <w:sz w:val="22"/>
                <w:szCs w:val="22"/>
              </w:rPr>
            </w:pPr>
            <w:r>
              <w:rPr>
                <w:color w:val="000000"/>
                <w:sz w:val="22"/>
                <w:szCs w:val="22"/>
              </w:rPr>
              <w:t>90</w:t>
            </w:r>
          </w:p>
        </w:tc>
      </w:tr>
      <w:tr w:rsidR="00934406" w14:paraId="591DEC9D" w14:textId="77777777" w:rsidTr="00934406">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7A40D7F4" w14:textId="77777777" w:rsidR="00934406" w:rsidRDefault="00934406">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24A99897" w14:textId="77777777" w:rsidR="00934406" w:rsidRDefault="00934406">
            <w:pPr>
              <w:rPr>
                <w:color w:val="000000"/>
                <w:sz w:val="22"/>
                <w:szCs w:val="22"/>
              </w:rPr>
            </w:pPr>
            <w:r>
              <w:rPr>
                <w:color w:val="000000"/>
                <w:sz w:val="22"/>
                <w:szCs w:val="22"/>
              </w:rPr>
              <w:t>Số lượng cây lát</w:t>
            </w:r>
          </w:p>
        </w:tc>
        <w:tc>
          <w:tcPr>
            <w:tcW w:w="1566" w:type="dxa"/>
            <w:tcBorders>
              <w:top w:val="nil"/>
              <w:left w:val="nil"/>
              <w:bottom w:val="single" w:sz="4" w:space="0" w:color="auto"/>
              <w:right w:val="single" w:sz="4" w:space="0" w:color="auto"/>
            </w:tcBorders>
            <w:shd w:val="clear" w:color="auto" w:fill="auto"/>
            <w:noWrap/>
            <w:vAlign w:val="bottom"/>
            <w:hideMark/>
          </w:tcPr>
          <w:p w14:paraId="194F9088" w14:textId="77777777" w:rsidR="00934406" w:rsidRDefault="00934406">
            <w:pPr>
              <w:jc w:val="right"/>
              <w:rPr>
                <w:color w:val="000000"/>
                <w:sz w:val="22"/>
                <w:szCs w:val="22"/>
              </w:rPr>
            </w:pPr>
            <w:r>
              <w:rPr>
                <w:color w:val="000000"/>
                <w:sz w:val="22"/>
                <w:szCs w:val="22"/>
              </w:rPr>
              <w:t>47</w:t>
            </w:r>
          </w:p>
        </w:tc>
        <w:tc>
          <w:tcPr>
            <w:tcW w:w="1566" w:type="dxa"/>
            <w:tcBorders>
              <w:top w:val="nil"/>
              <w:left w:val="nil"/>
              <w:bottom w:val="single" w:sz="4" w:space="0" w:color="auto"/>
              <w:right w:val="single" w:sz="4" w:space="0" w:color="auto"/>
            </w:tcBorders>
            <w:shd w:val="clear" w:color="auto" w:fill="auto"/>
            <w:noWrap/>
            <w:vAlign w:val="bottom"/>
            <w:hideMark/>
          </w:tcPr>
          <w:p w14:paraId="1C686350" w14:textId="77777777" w:rsidR="00934406" w:rsidRDefault="00934406">
            <w:pPr>
              <w:jc w:val="right"/>
              <w:rPr>
                <w:color w:val="000000"/>
                <w:sz w:val="22"/>
                <w:szCs w:val="22"/>
              </w:rPr>
            </w:pPr>
            <w:r>
              <w:rPr>
                <w:color w:val="000000"/>
                <w:sz w:val="22"/>
                <w:szCs w:val="22"/>
              </w:rPr>
              <w:t>44</w:t>
            </w:r>
          </w:p>
        </w:tc>
        <w:tc>
          <w:tcPr>
            <w:tcW w:w="1566" w:type="dxa"/>
            <w:tcBorders>
              <w:top w:val="nil"/>
              <w:left w:val="nil"/>
              <w:bottom w:val="single" w:sz="4" w:space="0" w:color="auto"/>
              <w:right w:val="single" w:sz="4" w:space="0" w:color="auto"/>
            </w:tcBorders>
            <w:shd w:val="clear" w:color="auto" w:fill="auto"/>
            <w:noWrap/>
            <w:vAlign w:val="bottom"/>
            <w:hideMark/>
          </w:tcPr>
          <w:p w14:paraId="6BB6A67D" w14:textId="77777777" w:rsidR="00934406" w:rsidRDefault="00934406">
            <w:pPr>
              <w:jc w:val="right"/>
              <w:rPr>
                <w:b/>
                <w:bCs/>
                <w:color w:val="000000"/>
                <w:sz w:val="22"/>
                <w:szCs w:val="22"/>
              </w:rPr>
            </w:pPr>
            <w:r>
              <w:rPr>
                <w:b/>
                <w:bCs/>
                <w:color w:val="000000"/>
                <w:sz w:val="22"/>
                <w:szCs w:val="22"/>
              </w:rPr>
              <w:t>90</w:t>
            </w:r>
          </w:p>
        </w:tc>
      </w:tr>
      <w:tr w:rsidR="00934406" w14:paraId="585CAD35" w14:textId="77777777" w:rsidTr="00934406">
        <w:trPr>
          <w:trHeight w:val="284"/>
        </w:trPr>
        <w:tc>
          <w:tcPr>
            <w:tcW w:w="17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0B2FC1" w14:textId="77777777" w:rsidR="00934406" w:rsidRDefault="00934406">
            <w:pPr>
              <w:jc w:val="center"/>
              <w:rPr>
                <w:color w:val="000000"/>
                <w:sz w:val="22"/>
                <w:szCs w:val="22"/>
              </w:rPr>
            </w:pPr>
            <w:r>
              <w:rPr>
                <w:color w:val="000000"/>
                <w:sz w:val="22"/>
                <w:szCs w:val="22"/>
              </w:rPr>
              <w:t>Thanh Ngọc</w:t>
            </w:r>
          </w:p>
        </w:tc>
        <w:tc>
          <w:tcPr>
            <w:tcW w:w="3464" w:type="dxa"/>
            <w:tcBorders>
              <w:top w:val="nil"/>
              <w:left w:val="nil"/>
              <w:bottom w:val="single" w:sz="4" w:space="0" w:color="auto"/>
              <w:right w:val="single" w:sz="4" w:space="0" w:color="auto"/>
            </w:tcBorders>
            <w:shd w:val="clear" w:color="auto" w:fill="auto"/>
            <w:noWrap/>
            <w:vAlign w:val="bottom"/>
            <w:hideMark/>
          </w:tcPr>
          <w:p w14:paraId="0433EE76" w14:textId="77777777" w:rsidR="00934406" w:rsidRDefault="00934406">
            <w:pPr>
              <w:rPr>
                <w:color w:val="000000"/>
                <w:sz w:val="22"/>
                <w:szCs w:val="22"/>
              </w:rPr>
            </w:pPr>
            <w:r>
              <w:rPr>
                <w:color w:val="000000"/>
                <w:sz w:val="22"/>
                <w:szCs w:val="22"/>
              </w:rPr>
              <w:t>Số lô</w:t>
            </w:r>
          </w:p>
        </w:tc>
        <w:tc>
          <w:tcPr>
            <w:tcW w:w="1566" w:type="dxa"/>
            <w:tcBorders>
              <w:top w:val="nil"/>
              <w:left w:val="nil"/>
              <w:bottom w:val="single" w:sz="4" w:space="0" w:color="auto"/>
              <w:right w:val="single" w:sz="4" w:space="0" w:color="auto"/>
            </w:tcBorders>
            <w:shd w:val="clear" w:color="auto" w:fill="auto"/>
            <w:noWrap/>
            <w:vAlign w:val="bottom"/>
            <w:hideMark/>
          </w:tcPr>
          <w:p w14:paraId="574FD558" w14:textId="77777777" w:rsidR="00934406" w:rsidRDefault="00934406">
            <w:pPr>
              <w:jc w:val="right"/>
              <w:rPr>
                <w:color w:val="000000"/>
                <w:sz w:val="22"/>
                <w:szCs w:val="22"/>
              </w:rPr>
            </w:pPr>
            <w:r>
              <w:rPr>
                <w:color w:val="000000"/>
                <w:sz w:val="22"/>
                <w:szCs w:val="22"/>
              </w:rPr>
              <w:t>9</w:t>
            </w:r>
          </w:p>
        </w:tc>
        <w:tc>
          <w:tcPr>
            <w:tcW w:w="1566" w:type="dxa"/>
            <w:tcBorders>
              <w:top w:val="nil"/>
              <w:left w:val="nil"/>
              <w:bottom w:val="single" w:sz="4" w:space="0" w:color="auto"/>
              <w:right w:val="single" w:sz="4" w:space="0" w:color="auto"/>
            </w:tcBorders>
            <w:shd w:val="clear" w:color="auto" w:fill="auto"/>
            <w:noWrap/>
            <w:vAlign w:val="bottom"/>
            <w:hideMark/>
          </w:tcPr>
          <w:p w14:paraId="2CB87ED1" w14:textId="77777777" w:rsidR="00934406" w:rsidRDefault="00934406">
            <w:pPr>
              <w:jc w:val="right"/>
              <w:rPr>
                <w:color w:val="000000"/>
                <w:sz w:val="22"/>
                <w:szCs w:val="22"/>
              </w:rPr>
            </w:pPr>
            <w:r>
              <w:rPr>
                <w:color w:val="000000"/>
                <w:sz w:val="22"/>
                <w:szCs w:val="22"/>
              </w:rPr>
              <w:t>2</w:t>
            </w:r>
          </w:p>
        </w:tc>
        <w:tc>
          <w:tcPr>
            <w:tcW w:w="1566" w:type="dxa"/>
            <w:tcBorders>
              <w:top w:val="nil"/>
              <w:left w:val="nil"/>
              <w:bottom w:val="single" w:sz="4" w:space="0" w:color="auto"/>
              <w:right w:val="single" w:sz="4" w:space="0" w:color="auto"/>
            </w:tcBorders>
            <w:shd w:val="clear" w:color="auto" w:fill="auto"/>
            <w:noWrap/>
            <w:vAlign w:val="bottom"/>
            <w:hideMark/>
          </w:tcPr>
          <w:p w14:paraId="3CE5D657" w14:textId="77777777" w:rsidR="00934406" w:rsidRDefault="00934406">
            <w:pPr>
              <w:jc w:val="right"/>
              <w:rPr>
                <w:b/>
                <w:bCs/>
                <w:color w:val="000000"/>
                <w:sz w:val="22"/>
                <w:szCs w:val="22"/>
              </w:rPr>
            </w:pPr>
            <w:r>
              <w:rPr>
                <w:b/>
                <w:bCs/>
                <w:color w:val="000000"/>
                <w:sz w:val="22"/>
                <w:szCs w:val="22"/>
              </w:rPr>
              <w:t>11</w:t>
            </w:r>
          </w:p>
        </w:tc>
      </w:tr>
      <w:tr w:rsidR="00934406" w14:paraId="4A97E509" w14:textId="77777777" w:rsidTr="00934406">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766DAFC7" w14:textId="77777777" w:rsidR="00934406" w:rsidRDefault="00934406">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68FD6A37" w14:textId="77777777" w:rsidR="00934406" w:rsidRDefault="00934406">
            <w:pPr>
              <w:rPr>
                <w:color w:val="000000"/>
                <w:sz w:val="22"/>
                <w:szCs w:val="22"/>
              </w:rPr>
            </w:pPr>
            <w:r>
              <w:rPr>
                <w:color w:val="000000"/>
                <w:sz w:val="22"/>
                <w:szCs w:val="22"/>
              </w:rPr>
              <w:t>Số lượng cây tre</w:t>
            </w:r>
          </w:p>
        </w:tc>
        <w:tc>
          <w:tcPr>
            <w:tcW w:w="1566" w:type="dxa"/>
            <w:tcBorders>
              <w:top w:val="nil"/>
              <w:left w:val="nil"/>
              <w:bottom w:val="single" w:sz="4" w:space="0" w:color="auto"/>
              <w:right w:val="single" w:sz="4" w:space="0" w:color="auto"/>
            </w:tcBorders>
            <w:shd w:val="clear" w:color="auto" w:fill="auto"/>
            <w:noWrap/>
            <w:vAlign w:val="bottom"/>
            <w:hideMark/>
          </w:tcPr>
          <w:p w14:paraId="5CE0A2CF" w14:textId="77777777" w:rsidR="00934406" w:rsidRDefault="00934406">
            <w:pPr>
              <w:jc w:val="right"/>
              <w:rPr>
                <w:color w:val="000000"/>
                <w:sz w:val="22"/>
                <w:szCs w:val="22"/>
              </w:rPr>
            </w:pPr>
            <w:r>
              <w:rPr>
                <w:color w:val="000000"/>
                <w:sz w:val="22"/>
                <w:szCs w:val="22"/>
              </w:rPr>
              <w:t>14</w:t>
            </w:r>
          </w:p>
        </w:tc>
        <w:tc>
          <w:tcPr>
            <w:tcW w:w="1566" w:type="dxa"/>
            <w:tcBorders>
              <w:top w:val="nil"/>
              <w:left w:val="nil"/>
              <w:bottom w:val="single" w:sz="4" w:space="0" w:color="auto"/>
              <w:right w:val="single" w:sz="4" w:space="0" w:color="auto"/>
            </w:tcBorders>
            <w:shd w:val="clear" w:color="auto" w:fill="auto"/>
            <w:noWrap/>
            <w:vAlign w:val="bottom"/>
            <w:hideMark/>
          </w:tcPr>
          <w:p w14:paraId="30D2CF71" w14:textId="77777777" w:rsidR="00934406" w:rsidRDefault="00934406">
            <w:pPr>
              <w:jc w:val="right"/>
              <w:rPr>
                <w:color w:val="000000"/>
                <w:sz w:val="22"/>
                <w:szCs w:val="22"/>
              </w:rPr>
            </w:pPr>
            <w:r>
              <w:rPr>
                <w:color w:val="000000"/>
                <w:sz w:val="22"/>
                <w:szCs w:val="22"/>
              </w:rPr>
              <w:t>3</w:t>
            </w:r>
          </w:p>
        </w:tc>
        <w:tc>
          <w:tcPr>
            <w:tcW w:w="1566" w:type="dxa"/>
            <w:tcBorders>
              <w:top w:val="nil"/>
              <w:left w:val="nil"/>
              <w:bottom w:val="single" w:sz="4" w:space="0" w:color="auto"/>
              <w:right w:val="single" w:sz="4" w:space="0" w:color="auto"/>
            </w:tcBorders>
            <w:shd w:val="clear" w:color="auto" w:fill="auto"/>
            <w:noWrap/>
            <w:vAlign w:val="bottom"/>
            <w:hideMark/>
          </w:tcPr>
          <w:p w14:paraId="226CFFA3" w14:textId="77777777" w:rsidR="00934406" w:rsidRDefault="00934406">
            <w:pPr>
              <w:jc w:val="right"/>
              <w:rPr>
                <w:color w:val="000000"/>
                <w:sz w:val="22"/>
                <w:szCs w:val="22"/>
              </w:rPr>
            </w:pPr>
            <w:r>
              <w:rPr>
                <w:color w:val="000000"/>
                <w:sz w:val="22"/>
                <w:szCs w:val="22"/>
              </w:rPr>
              <w:t>17</w:t>
            </w:r>
          </w:p>
        </w:tc>
      </w:tr>
      <w:tr w:rsidR="00934406" w14:paraId="6DABF944" w14:textId="77777777" w:rsidTr="00934406">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403A556C" w14:textId="77777777" w:rsidR="00934406" w:rsidRDefault="00934406">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18EBF132" w14:textId="77777777" w:rsidR="00934406" w:rsidRDefault="00934406">
            <w:pPr>
              <w:rPr>
                <w:color w:val="000000"/>
                <w:sz w:val="22"/>
                <w:szCs w:val="22"/>
              </w:rPr>
            </w:pPr>
            <w:r>
              <w:rPr>
                <w:color w:val="000000"/>
                <w:sz w:val="22"/>
                <w:szCs w:val="22"/>
              </w:rPr>
              <w:t>Số lượng cây lát</w:t>
            </w:r>
          </w:p>
        </w:tc>
        <w:tc>
          <w:tcPr>
            <w:tcW w:w="1566" w:type="dxa"/>
            <w:tcBorders>
              <w:top w:val="nil"/>
              <w:left w:val="nil"/>
              <w:bottom w:val="single" w:sz="4" w:space="0" w:color="auto"/>
              <w:right w:val="single" w:sz="4" w:space="0" w:color="auto"/>
            </w:tcBorders>
            <w:shd w:val="clear" w:color="auto" w:fill="auto"/>
            <w:noWrap/>
            <w:vAlign w:val="bottom"/>
            <w:hideMark/>
          </w:tcPr>
          <w:p w14:paraId="2E90C04A" w14:textId="77777777" w:rsidR="00934406" w:rsidRDefault="00934406">
            <w:pPr>
              <w:jc w:val="right"/>
              <w:rPr>
                <w:color w:val="000000"/>
                <w:sz w:val="22"/>
                <w:szCs w:val="22"/>
              </w:rPr>
            </w:pPr>
            <w:r>
              <w:rPr>
                <w:color w:val="000000"/>
                <w:sz w:val="22"/>
                <w:szCs w:val="22"/>
              </w:rPr>
              <w:t>14</w:t>
            </w:r>
          </w:p>
        </w:tc>
        <w:tc>
          <w:tcPr>
            <w:tcW w:w="1566" w:type="dxa"/>
            <w:tcBorders>
              <w:top w:val="nil"/>
              <w:left w:val="nil"/>
              <w:bottom w:val="single" w:sz="4" w:space="0" w:color="auto"/>
              <w:right w:val="single" w:sz="4" w:space="0" w:color="auto"/>
            </w:tcBorders>
            <w:shd w:val="clear" w:color="auto" w:fill="auto"/>
            <w:noWrap/>
            <w:vAlign w:val="bottom"/>
            <w:hideMark/>
          </w:tcPr>
          <w:p w14:paraId="022DA869" w14:textId="77777777" w:rsidR="00934406" w:rsidRDefault="00934406">
            <w:pPr>
              <w:jc w:val="right"/>
              <w:rPr>
                <w:color w:val="000000"/>
                <w:sz w:val="22"/>
                <w:szCs w:val="22"/>
              </w:rPr>
            </w:pPr>
            <w:r>
              <w:rPr>
                <w:color w:val="000000"/>
                <w:sz w:val="22"/>
                <w:szCs w:val="22"/>
              </w:rPr>
              <w:t>3</w:t>
            </w:r>
          </w:p>
        </w:tc>
        <w:tc>
          <w:tcPr>
            <w:tcW w:w="1566" w:type="dxa"/>
            <w:tcBorders>
              <w:top w:val="nil"/>
              <w:left w:val="nil"/>
              <w:bottom w:val="single" w:sz="4" w:space="0" w:color="auto"/>
              <w:right w:val="single" w:sz="4" w:space="0" w:color="auto"/>
            </w:tcBorders>
            <w:shd w:val="clear" w:color="auto" w:fill="auto"/>
            <w:noWrap/>
            <w:vAlign w:val="bottom"/>
            <w:hideMark/>
          </w:tcPr>
          <w:p w14:paraId="2CA2693C" w14:textId="77777777" w:rsidR="00934406" w:rsidRDefault="00934406">
            <w:pPr>
              <w:jc w:val="right"/>
              <w:rPr>
                <w:color w:val="000000"/>
                <w:sz w:val="22"/>
                <w:szCs w:val="22"/>
              </w:rPr>
            </w:pPr>
            <w:r>
              <w:rPr>
                <w:color w:val="000000"/>
                <w:sz w:val="22"/>
                <w:szCs w:val="22"/>
              </w:rPr>
              <w:t>17</w:t>
            </w:r>
          </w:p>
        </w:tc>
      </w:tr>
      <w:tr w:rsidR="00934406" w14:paraId="76DAE9B1" w14:textId="77777777" w:rsidTr="00934406">
        <w:trPr>
          <w:trHeight w:val="284"/>
        </w:trPr>
        <w:tc>
          <w:tcPr>
            <w:tcW w:w="17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8687B5" w14:textId="77777777" w:rsidR="00934406" w:rsidRDefault="00934406">
            <w:pPr>
              <w:jc w:val="center"/>
              <w:rPr>
                <w:color w:val="000000"/>
                <w:sz w:val="22"/>
                <w:szCs w:val="22"/>
              </w:rPr>
            </w:pPr>
            <w:r>
              <w:rPr>
                <w:color w:val="000000"/>
                <w:sz w:val="22"/>
                <w:szCs w:val="22"/>
              </w:rPr>
              <w:t>Thanh Nho</w:t>
            </w:r>
          </w:p>
        </w:tc>
        <w:tc>
          <w:tcPr>
            <w:tcW w:w="3464" w:type="dxa"/>
            <w:tcBorders>
              <w:top w:val="nil"/>
              <w:left w:val="nil"/>
              <w:bottom w:val="single" w:sz="4" w:space="0" w:color="auto"/>
              <w:right w:val="single" w:sz="4" w:space="0" w:color="auto"/>
            </w:tcBorders>
            <w:shd w:val="clear" w:color="auto" w:fill="auto"/>
            <w:noWrap/>
            <w:vAlign w:val="bottom"/>
            <w:hideMark/>
          </w:tcPr>
          <w:p w14:paraId="39111B12" w14:textId="77777777" w:rsidR="00934406" w:rsidRDefault="00934406">
            <w:pPr>
              <w:rPr>
                <w:color w:val="000000"/>
                <w:sz w:val="22"/>
                <w:szCs w:val="22"/>
              </w:rPr>
            </w:pPr>
            <w:r>
              <w:rPr>
                <w:color w:val="000000"/>
                <w:sz w:val="22"/>
                <w:szCs w:val="22"/>
              </w:rPr>
              <w:t>Số lô</w:t>
            </w:r>
          </w:p>
        </w:tc>
        <w:tc>
          <w:tcPr>
            <w:tcW w:w="1566" w:type="dxa"/>
            <w:tcBorders>
              <w:top w:val="nil"/>
              <w:left w:val="nil"/>
              <w:bottom w:val="single" w:sz="4" w:space="0" w:color="auto"/>
              <w:right w:val="single" w:sz="4" w:space="0" w:color="auto"/>
            </w:tcBorders>
            <w:shd w:val="clear" w:color="auto" w:fill="auto"/>
            <w:noWrap/>
            <w:vAlign w:val="bottom"/>
            <w:hideMark/>
          </w:tcPr>
          <w:p w14:paraId="6048662B" w14:textId="77777777" w:rsidR="00934406" w:rsidRDefault="00934406">
            <w:pPr>
              <w:jc w:val="right"/>
              <w:rPr>
                <w:color w:val="000000"/>
                <w:sz w:val="22"/>
                <w:szCs w:val="22"/>
              </w:rPr>
            </w:pPr>
            <w:r>
              <w:rPr>
                <w:color w:val="000000"/>
                <w:sz w:val="22"/>
                <w:szCs w:val="22"/>
              </w:rPr>
              <w:t>8</w:t>
            </w:r>
          </w:p>
        </w:tc>
        <w:tc>
          <w:tcPr>
            <w:tcW w:w="1566" w:type="dxa"/>
            <w:tcBorders>
              <w:top w:val="nil"/>
              <w:left w:val="nil"/>
              <w:bottom w:val="single" w:sz="4" w:space="0" w:color="auto"/>
              <w:right w:val="single" w:sz="4" w:space="0" w:color="auto"/>
            </w:tcBorders>
            <w:shd w:val="clear" w:color="auto" w:fill="auto"/>
            <w:noWrap/>
            <w:vAlign w:val="bottom"/>
            <w:hideMark/>
          </w:tcPr>
          <w:p w14:paraId="54845749" w14:textId="77777777" w:rsidR="00934406" w:rsidRDefault="00934406">
            <w:pPr>
              <w:jc w:val="right"/>
              <w:rPr>
                <w:color w:val="000000"/>
                <w:sz w:val="22"/>
                <w:szCs w:val="22"/>
              </w:rPr>
            </w:pPr>
            <w:r>
              <w:rPr>
                <w:color w:val="000000"/>
                <w:sz w:val="22"/>
                <w:szCs w:val="22"/>
              </w:rPr>
              <w:t>4</w:t>
            </w:r>
          </w:p>
        </w:tc>
        <w:tc>
          <w:tcPr>
            <w:tcW w:w="1566" w:type="dxa"/>
            <w:tcBorders>
              <w:top w:val="nil"/>
              <w:left w:val="nil"/>
              <w:bottom w:val="single" w:sz="4" w:space="0" w:color="auto"/>
              <w:right w:val="single" w:sz="4" w:space="0" w:color="auto"/>
            </w:tcBorders>
            <w:shd w:val="clear" w:color="auto" w:fill="auto"/>
            <w:noWrap/>
            <w:vAlign w:val="bottom"/>
            <w:hideMark/>
          </w:tcPr>
          <w:p w14:paraId="74157949" w14:textId="77777777" w:rsidR="00934406" w:rsidRDefault="00934406">
            <w:pPr>
              <w:jc w:val="right"/>
              <w:rPr>
                <w:b/>
                <w:bCs/>
                <w:color w:val="000000"/>
                <w:sz w:val="22"/>
                <w:szCs w:val="22"/>
              </w:rPr>
            </w:pPr>
            <w:r>
              <w:rPr>
                <w:b/>
                <w:bCs/>
                <w:color w:val="000000"/>
                <w:sz w:val="22"/>
                <w:szCs w:val="22"/>
              </w:rPr>
              <w:t>12</w:t>
            </w:r>
          </w:p>
        </w:tc>
      </w:tr>
      <w:tr w:rsidR="00934406" w14:paraId="68E366DD" w14:textId="77777777" w:rsidTr="00934406">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47441506" w14:textId="77777777" w:rsidR="00934406" w:rsidRDefault="00934406">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19E76C69" w14:textId="77777777" w:rsidR="00934406" w:rsidRDefault="00934406">
            <w:pPr>
              <w:rPr>
                <w:color w:val="000000"/>
                <w:sz w:val="22"/>
                <w:szCs w:val="22"/>
              </w:rPr>
            </w:pPr>
            <w:r>
              <w:rPr>
                <w:color w:val="000000"/>
                <w:sz w:val="22"/>
                <w:szCs w:val="22"/>
              </w:rPr>
              <w:t>Số lượng cây tre</w:t>
            </w:r>
          </w:p>
        </w:tc>
        <w:tc>
          <w:tcPr>
            <w:tcW w:w="1566" w:type="dxa"/>
            <w:tcBorders>
              <w:top w:val="nil"/>
              <w:left w:val="nil"/>
              <w:bottom w:val="single" w:sz="4" w:space="0" w:color="auto"/>
              <w:right w:val="single" w:sz="4" w:space="0" w:color="auto"/>
            </w:tcBorders>
            <w:shd w:val="clear" w:color="auto" w:fill="auto"/>
            <w:noWrap/>
            <w:vAlign w:val="bottom"/>
            <w:hideMark/>
          </w:tcPr>
          <w:p w14:paraId="5E36BAD4" w14:textId="77777777" w:rsidR="00934406" w:rsidRDefault="00934406">
            <w:pPr>
              <w:jc w:val="right"/>
              <w:rPr>
                <w:color w:val="000000"/>
                <w:sz w:val="22"/>
                <w:szCs w:val="22"/>
              </w:rPr>
            </w:pPr>
            <w:r>
              <w:rPr>
                <w:color w:val="000000"/>
                <w:sz w:val="22"/>
                <w:szCs w:val="22"/>
              </w:rPr>
              <w:t>12</w:t>
            </w:r>
          </w:p>
        </w:tc>
        <w:tc>
          <w:tcPr>
            <w:tcW w:w="1566" w:type="dxa"/>
            <w:tcBorders>
              <w:top w:val="nil"/>
              <w:left w:val="nil"/>
              <w:bottom w:val="single" w:sz="4" w:space="0" w:color="auto"/>
              <w:right w:val="single" w:sz="4" w:space="0" w:color="auto"/>
            </w:tcBorders>
            <w:shd w:val="clear" w:color="auto" w:fill="auto"/>
            <w:noWrap/>
            <w:vAlign w:val="bottom"/>
            <w:hideMark/>
          </w:tcPr>
          <w:p w14:paraId="74AA4A2D" w14:textId="77777777" w:rsidR="00934406" w:rsidRDefault="00934406">
            <w:pPr>
              <w:jc w:val="right"/>
              <w:rPr>
                <w:color w:val="000000"/>
                <w:sz w:val="22"/>
                <w:szCs w:val="22"/>
              </w:rPr>
            </w:pPr>
            <w:r>
              <w:rPr>
                <w:color w:val="000000"/>
                <w:sz w:val="22"/>
                <w:szCs w:val="22"/>
              </w:rPr>
              <w:t>6</w:t>
            </w:r>
          </w:p>
        </w:tc>
        <w:tc>
          <w:tcPr>
            <w:tcW w:w="1566" w:type="dxa"/>
            <w:tcBorders>
              <w:top w:val="nil"/>
              <w:left w:val="nil"/>
              <w:bottom w:val="single" w:sz="4" w:space="0" w:color="auto"/>
              <w:right w:val="single" w:sz="4" w:space="0" w:color="auto"/>
            </w:tcBorders>
            <w:shd w:val="clear" w:color="auto" w:fill="auto"/>
            <w:noWrap/>
            <w:vAlign w:val="bottom"/>
            <w:hideMark/>
          </w:tcPr>
          <w:p w14:paraId="43ECA785" w14:textId="77777777" w:rsidR="00934406" w:rsidRDefault="00934406">
            <w:pPr>
              <w:jc w:val="right"/>
              <w:rPr>
                <w:color w:val="000000"/>
                <w:sz w:val="22"/>
                <w:szCs w:val="22"/>
              </w:rPr>
            </w:pPr>
            <w:r>
              <w:rPr>
                <w:color w:val="000000"/>
                <w:sz w:val="22"/>
                <w:szCs w:val="22"/>
              </w:rPr>
              <w:t>18</w:t>
            </w:r>
          </w:p>
        </w:tc>
      </w:tr>
      <w:tr w:rsidR="00934406" w14:paraId="1562FE07" w14:textId="77777777" w:rsidTr="00934406">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76EE2C69" w14:textId="77777777" w:rsidR="00934406" w:rsidRDefault="00934406">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2A2AA937" w14:textId="77777777" w:rsidR="00934406" w:rsidRDefault="00934406">
            <w:pPr>
              <w:rPr>
                <w:color w:val="000000"/>
                <w:sz w:val="22"/>
                <w:szCs w:val="22"/>
              </w:rPr>
            </w:pPr>
            <w:r>
              <w:rPr>
                <w:color w:val="000000"/>
                <w:sz w:val="22"/>
                <w:szCs w:val="22"/>
              </w:rPr>
              <w:t>Số lượng cây lát</w:t>
            </w:r>
          </w:p>
        </w:tc>
        <w:tc>
          <w:tcPr>
            <w:tcW w:w="1566" w:type="dxa"/>
            <w:tcBorders>
              <w:top w:val="nil"/>
              <w:left w:val="nil"/>
              <w:bottom w:val="single" w:sz="4" w:space="0" w:color="auto"/>
              <w:right w:val="single" w:sz="4" w:space="0" w:color="auto"/>
            </w:tcBorders>
            <w:shd w:val="clear" w:color="auto" w:fill="auto"/>
            <w:noWrap/>
            <w:vAlign w:val="bottom"/>
            <w:hideMark/>
          </w:tcPr>
          <w:p w14:paraId="41AA5A34" w14:textId="77777777" w:rsidR="00934406" w:rsidRDefault="00934406">
            <w:pPr>
              <w:jc w:val="right"/>
              <w:rPr>
                <w:color w:val="000000"/>
                <w:sz w:val="22"/>
                <w:szCs w:val="22"/>
              </w:rPr>
            </w:pPr>
            <w:r>
              <w:rPr>
                <w:color w:val="000000"/>
                <w:sz w:val="22"/>
                <w:szCs w:val="22"/>
              </w:rPr>
              <w:t>12</w:t>
            </w:r>
          </w:p>
        </w:tc>
        <w:tc>
          <w:tcPr>
            <w:tcW w:w="1566" w:type="dxa"/>
            <w:tcBorders>
              <w:top w:val="nil"/>
              <w:left w:val="nil"/>
              <w:bottom w:val="single" w:sz="4" w:space="0" w:color="auto"/>
              <w:right w:val="single" w:sz="4" w:space="0" w:color="auto"/>
            </w:tcBorders>
            <w:shd w:val="clear" w:color="auto" w:fill="auto"/>
            <w:noWrap/>
            <w:vAlign w:val="bottom"/>
            <w:hideMark/>
          </w:tcPr>
          <w:p w14:paraId="3F5351B6" w14:textId="77777777" w:rsidR="00934406" w:rsidRDefault="00934406">
            <w:pPr>
              <w:jc w:val="right"/>
              <w:rPr>
                <w:color w:val="000000"/>
                <w:sz w:val="22"/>
                <w:szCs w:val="22"/>
              </w:rPr>
            </w:pPr>
            <w:r>
              <w:rPr>
                <w:color w:val="000000"/>
                <w:sz w:val="22"/>
                <w:szCs w:val="22"/>
              </w:rPr>
              <w:t>6</w:t>
            </w:r>
          </w:p>
        </w:tc>
        <w:tc>
          <w:tcPr>
            <w:tcW w:w="1566" w:type="dxa"/>
            <w:tcBorders>
              <w:top w:val="nil"/>
              <w:left w:val="nil"/>
              <w:bottom w:val="single" w:sz="4" w:space="0" w:color="auto"/>
              <w:right w:val="single" w:sz="4" w:space="0" w:color="auto"/>
            </w:tcBorders>
            <w:shd w:val="clear" w:color="auto" w:fill="auto"/>
            <w:noWrap/>
            <w:vAlign w:val="bottom"/>
            <w:hideMark/>
          </w:tcPr>
          <w:p w14:paraId="7A727E44" w14:textId="77777777" w:rsidR="00934406" w:rsidRDefault="00934406">
            <w:pPr>
              <w:jc w:val="right"/>
              <w:rPr>
                <w:b/>
                <w:bCs/>
                <w:color w:val="000000"/>
                <w:sz w:val="22"/>
                <w:szCs w:val="22"/>
              </w:rPr>
            </w:pPr>
            <w:r>
              <w:rPr>
                <w:b/>
                <w:bCs/>
                <w:color w:val="000000"/>
                <w:sz w:val="22"/>
                <w:szCs w:val="22"/>
              </w:rPr>
              <w:t>18</w:t>
            </w:r>
          </w:p>
        </w:tc>
      </w:tr>
      <w:tr w:rsidR="00934406" w14:paraId="0F217977" w14:textId="77777777" w:rsidTr="00934406">
        <w:trPr>
          <w:trHeight w:val="284"/>
        </w:trPr>
        <w:tc>
          <w:tcPr>
            <w:tcW w:w="17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B807D2" w14:textId="77777777" w:rsidR="00934406" w:rsidRDefault="00934406">
            <w:pPr>
              <w:jc w:val="center"/>
              <w:rPr>
                <w:color w:val="000000"/>
                <w:sz w:val="22"/>
                <w:szCs w:val="22"/>
              </w:rPr>
            </w:pPr>
            <w:r>
              <w:rPr>
                <w:color w:val="000000"/>
                <w:sz w:val="22"/>
                <w:szCs w:val="22"/>
              </w:rPr>
              <w:t>Thanh Thịnh</w:t>
            </w:r>
          </w:p>
        </w:tc>
        <w:tc>
          <w:tcPr>
            <w:tcW w:w="3464" w:type="dxa"/>
            <w:tcBorders>
              <w:top w:val="nil"/>
              <w:left w:val="nil"/>
              <w:bottom w:val="single" w:sz="4" w:space="0" w:color="auto"/>
              <w:right w:val="single" w:sz="4" w:space="0" w:color="auto"/>
            </w:tcBorders>
            <w:shd w:val="clear" w:color="auto" w:fill="auto"/>
            <w:noWrap/>
            <w:vAlign w:val="bottom"/>
            <w:hideMark/>
          </w:tcPr>
          <w:p w14:paraId="5C10BC62" w14:textId="77777777" w:rsidR="00934406" w:rsidRDefault="00934406">
            <w:pPr>
              <w:rPr>
                <w:color w:val="000000"/>
                <w:sz w:val="22"/>
                <w:szCs w:val="22"/>
              </w:rPr>
            </w:pPr>
            <w:r>
              <w:rPr>
                <w:color w:val="000000"/>
                <w:sz w:val="22"/>
                <w:szCs w:val="22"/>
              </w:rPr>
              <w:t>Số lô</w:t>
            </w:r>
          </w:p>
        </w:tc>
        <w:tc>
          <w:tcPr>
            <w:tcW w:w="1566" w:type="dxa"/>
            <w:tcBorders>
              <w:top w:val="nil"/>
              <w:left w:val="nil"/>
              <w:bottom w:val="single" w:sz="4" w:space="0" w:color="auto"/>
              <w:right w:val="single" w:sz="4" w:space="0" w:color="auto"/>
            </w:tcBorders>
            <w:shd w:val="clear" w:color="auto" w:fill="auto"/>
            <w:noWrap/>
            <w:vAlign w:val="bottom"/>
            <w:hideMark/>
          </w:tcPr>
          <w:p w14:paraId="0917E52E" w14:textId="77777777" w:rsidR="00934406" w:rsidRDefault="00934406">
            <w:pPr>
              <w:jc w:val="right"/>
              <w:rPr>
                <w:color w:val="000000"/>
                <w:sz w:val="22"/>
                <w:szCs w:val="22"/>
              </w:rPr>
            </w:pPr>
            <w:r>
              <w:rPr>
                <w:color w:val="000000"/>
                <w:sz w:val="22"/>
                <w:szCs w:val="22"/>
              </w:rPr>
              <w:t>14</w:t>
            </w:r>
          </w:p>
        </w:tc>
        <w:tc>
          <w:tcPr>
            <w:tcW w:w="1566" w:type="dxa"/>
            <w:tcBorders>
              <w:top w:val="nil"/>
              <w:left w:val="nil"/>
              <w:bottom w:val="single" w:sz="4" w:space="0" w:color="auto"/>
              <w:right w:val="single" w:sz="4" w:space="0" w:color="auto"/>
            </w:tcBorders>
            <w:shd w:val="clear" w:color="auto" w:fill="auto"/>
            <w:noWrap/>
            <w:vAlign w:val="bottom"/>
            <w:hideMark/>
          </w:tcPr>
          <w:p w14:paraId="74BFC690" w14:textId="77777777" w:rsidR="00934406" w:rsidRDefault="00934406">
            <w:pPr>
              <w:jc w:val="right"/>
              <w:rPr>
                <w:color w:val="000000"/>
                <w:sz w:val="22"/>
                <w:szCs w:val="22"/>
              </w:rPr>
            </w:pPr>
            <w:r>
              <w:rPr>
                <w:color w:val="000000"/>
                <w:sz w:val="22"/>
                <w:szCs w:val="22"/>
              </w:rPr>
              <w:t>6</w:t>
            </w:r>
          </w:p>
        </w:tc>
        <w:tc>
          <w:tcPr>
            <w:tcW w:w="1566" w:type="dxa"/>
            <w:tcBorders>
              <w:top w:val="nil"/>
              <w:left w:val="nil"/>
              <w:bottom w:val="single" w:sz="4" w:space="0" w:color="auto"/>
              <w:right w:val="single" w:sz="4" w:space="0" w:color="auto"/>
            </w:tcBorders>
            <w:shd w:val="clear" w:color="auto" w:fill="auto"/>
            <w:noWrap/>
            <w:vAlign w:val="bottom"/>
            <w:hideMark/>
          </w:tcPr>
          <w:p w14:paraId="7C316CA2" w14:textId="77777777" w:rsidR="00934406" w:rsidRDefault="00934406">
            <w:pPr>
              <w:jc w:val="right"/>
              <w:rPr>
                <w:b/>
                <w:bCs/>
                <w:color w:val="000000"/>
                <w:sz w:val="22"/>
                <w:szCs w:val="22"/>
              </w:rPr>
            </w:pPr>
            <w:r>
              <w:rPr>
                <w:b/>
                <w:bCs/>
                <w:color w:val="000000"/>
                <w:sz w:val="22"/>
                <w:szCs w:val="22"/>
              </w:rPr>
              <w:t>20</w:t>
            </w:r>
          </w:p>
        </w:tc>
      </w:tr>
      <w:tr w:rsidR="00934406" w14:paraId="5CE063BF" w14:textId="77777777" w:rsidTr="00934406">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123D9264" w14:textId="77777777" w:rsidR="00934406" w:rsidRDefault="00934406">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5F25B6BB" w14:textId="77777777" w:rsidR="00934406" w:rsidRDefault="00934406">
            <w:pPr>
              <w:rPr>
                <w:color w:val="000000"/>
                <w:sz w:val="22"/>
                <w:szCs w:val="22"/>
              </w:rPr>
            </w:pPr>
            <w:r>
              <w:rPr>
                <w:color w:val="000000"/>
                <w:sz w:val="22"/>
                <w:szCs w:val="22"/>
              </w:rPr>
              <w:t>Số lượng cây tre</w:t>
            </w:r>
          </w:p>
        </w:tc>
        <w:tc>
          <w:tcPr>
            <w:tcW w:w="1566" w:type="dxa"/>
            <w:tcBorders>
              <w:top w:val="nil"/>
              <w:left w:val="nil"/>
              <w:bottom w:val="single" w:sz="4" w:space="0" w:color="auto"/>
              <w:right w:val="single" w:sz="4" w:space="0" w:color="auto"/>
            </w:tcBorders>
            <w:shd w:val="clear" w:color="auto" w:fill="auto"/>
            <w:noWrap/>
            <w:vAlign w:val="bottom"/>
            <w:hideMark/>
          </w:tcPr>
          <w:p w14:paraId="44E00ACF" w14:textId="77777777" w:rsidR="00934406" w:rsidRDefault="00934406">
            <w:pPr>
              <w:jc w:val="right"/>
              <w:rPr>
                <w:color w:val="000000"/>
                <w:sz w:val="22"/>
                <w:szCs w:val="22"/>
              </w:rPr>
            </w:pPr>
            <w:r>
              <w:rPr>
                <w:color w:val="000000"/>
                <w:sz w:val="22"/>
                <w:szCs w:val="22"/>
              </w:rPr>
              <w:t>21</w:t>
            </w:r>
          </w:p>
        </w:tc>
        <w:tc>
          <w:tcPr>
            <w:tcW w:w="1566" w:type="dxa"/>
            <w:tcBorders>
              <w:top w:val="nil"/>
              <w:left w:val="nil"/>
              <w:bottom w:val="single" w:sz="4" w:space="0" w:color="auto"/>
              <w:right w:val="single" w:sz="4" w:space="0" w:color="auto"/>
            </w:tcBorders>
            <w:shd w:val="clear" w:color="auto" w:fill="auto"/>
            <w:noWrap/>
            <w:vAlign w:val="bottom"/>
            <w:hideMark/>
          </w:tcPr>
          <w:p w14:paraId="620B9019" w14:textId="77777777" w:rsidR="00934406" w:rsidRDefault="00934406">
            <w:pPr>
              <w:jc w:val="right"/>
              <w:rPr>
                <w:color w:val="000000"/>
                <w:sz w:val="22"/>
                <w:szCs w:val="22"/>
              </w:rPr>
            </w:pPr>
            <w:r>
              <w:rPr>
                <w:color w:val="000000"/>
                <w:sz w:val="22"/>
                <w:szCs w:val="22"/>
              </w:rPr>
              <w:t>9</w:t>
            </w:r>
          </w:p>
        </w:tc>
        <w:tc>
          <w:tcPr>
            <w:tcW w:w="1566" w:type="dxa"/>
            <w:tcBorders>
              <w:top w:val="nil"/>
              <w:left w:val="nil"/>
              <w:bottom w:val="single" w:sz="4" w:space="0" w:color="auto"/>
              <w:right w:val="single" w:sz="4" w:space="0" w:color="auto"/>
            </w:tcBorders>
            <w:shd w:val="clear" w:color="auto" w:fill="auto"/>
            <w:noWrap/>
            <w:vAlign w:val="bottom"/>
            <w:hideMark/>
          </w:tcPr>
          <w:p w14:paraId="70A3F44F" w14:textId="77777777" w:rsidR="00934406" w:rsidRDefault="00934406">
            <w:pPr>
              <w:jc w:val="right"/>
              <w:rPr>
                <w:color w:val="000000"/>
                <w:sz w:val="22"/>
                <w:szCs w:val="22"/>
              </w:rPr>
            </w:pPr>
            <w:r>
              <w:rPr>
                <w:color w:val="000000"/>
                <w:sz w:val="22"/>
                <w:szCs w:val="22"/>
              </w:rPr>
              <w:t>30</w:t>
            </w:r>
          </w:p>
        </w:tc>
      </w:tr>
      <w:tr w:rsidR="00934406" w14:paraId="105E4EE5" w14:textId="77777777" w:rsidTr="00934406">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275F89B4" w14:textId="77777777" w:rsidR="00934406" w:rsidRDefault="00934406">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173286C6" w14:textId="77777777" w:rsidR="00934406" w:rsidRDefault="00934406">
            <w:pPr>
              <w:rPr>
                <w:color w:val="000000"/>
                <w:sz w:val="22"/>
                <w:szCs w:val="22"/>
              </w:rPr>
            </w:pPr>
            <w:r>
              <w:rPr>
                <w:color w:val="000000"/>
                <w:sz w:val="22"/>
                <w:szCs w:val="22"/>
              </w:rPr>
              <w:t>Số lượng cây lát</w:t>
            </w:r>
          </w:p>
        </w:tc>
        <w:tc>
          <w:tcPr>
            <w:tcW w:w="1566" w:type="dxa"/>
            <w:tcBorders>
              <w:top w:val="nil"/>
              <w:left w:val="nil"/>
              <w:bottom w:val="single" w:sz="4" w:space="0" w:color="auto"/>
              <w:right w:val="single" w:sz="4" w:space="0" w:color="auto"/>
            </w:tcBorders>
            <w:shd w:val="clear" w:color="auto" w:fill="auto"/>
            <w:noWrap/>
            <w:vAlign w:val="bottom"/>
            <w:hideMark/>
          </w:tcPr>
          <w:p w14:paraId="08691F3E" w14:textId="77777777" w:rsidR="00934406" w:rsidRDefault="00934406">
            <w:pPr>
              <w:jc w:val="right"/>
              <w:rPr>
                <w:color w:val="000000"/>
                <w:sz w:val="22"/>
                <w:szCs w:val="22"/>
              </w:rPr>
            </w:pPr>
            <w:r>
              <w:rPr>
                <w:color w:val="000000"/>
                <w:sz w:val="22"/>
                <w:szCs w:val="22"/>
              </w:rPr>
              <w:t>21</w:t>
            </w:r>
          </w:p>
        </w:tc>
        <w:tc>
          <w:tcPr>
            <w:tcW w:w="1566" w:type="dxa"/>
            <w:tcBorders>
              <w:top w:val="nil"/>
              <w:left w:val="nil"/>
              <w:bottom w:val="single" w:sz="4" w:space="0" w:color="auto"/>
              <w:right w:val="single" w:sz="4" w:space="0" w:color="auto"/>
            </w:tcBorders>
            <w:shd w:val="clear" w:color="auto" w:fill="auto"/>
            <w:noWrap/>
            <w:vAlign w:val="bottom"/>
            <w:hideMark/>
          </w:tcPr>
          <w:p w14:paraId="43E041AC" w14:textId="77777777" w:rsidR="00934406" w:rsidRDefault="00934406">
            <w:pPr>
              <w:jc w:val="right"/>
              <w:rPr>
                <w:color w:val="000000"/>
                <w:sz w:val="22"/>
                <w:szCs w:val="22"/>
              </w:rPr>
            </w:pPr>
            <w:r>
              <w:rPr>
                <w:color w:val="000000"/>
                <w:sz w:val="22"/>
                <w:szCs w:val="22"/>
              </w:rPr>
              <w:t>9</w:t>
            </w:r>
          </w:p>
        </w:tc>
        <w:tc>
          <w:tcPr>
            <w:tcW w:w="1566" w:type="dxa"/>
            <w:tcBorders>
              <w:top w:val="nil"/>
              <w:left w:val="nil"/>
              <w:bottom w:val="single" w:sz="4" w:space="0" w:color="auto"/>
              <w:right w:val="single" w:sz="4" w:space="0" w:color="auto"/>
            </w:tcBorders>
            <w:shd w:val="clear" w:color="auto" w:fill="auto"/>
            <w:noWrap/>
            <w:vAlign w:val="bottom"/>
            <w:hideMark/>
          </w:tcPr>
          <w:p w14:paraId="0D444D83" w14:textId="77777777" w:rsidR="00934406" w:rsidRDefault="00934406">
            <w:pPr>
              <w:jc w:val="right"/>
              <w:rPr>
                <w:color w:val="000000"/>
                <w:sz w:val="22"/>
                <w:szCs w:val="22"/>
              </w:rPr>
            </w:pPr>
            <w:r>
              <w:rPr>
                <w:color w:val="000000"/>
                <w:sz w:val="22"/>
                <w:szCs w:val="22"/>
              </w:rPr>
              <w:t>30</w:t>
            </w:r>
          </w:p>
        </w:tc>
      </w:tr>
      <w:tr w:rsidR="00934406" w14:paraId="492FB99B" w14:textId="77777777" w:rsidTr="00934406">
        <w:trPr>
          <w:trHeight w:val="284"/>
        </w:trPr>
        <w:tc>
          <w:tcPr>
            <w:tcW w:w="17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05526E" w14:textId="77777777" w:rsidR="00934406" w:rsidRDefault="00934406">
            <w:pPr>
              <w:jc w:val="center"/>
              <w:rPr>
                <w:color w:val="000000"/>
                <w:sz w:val="22"/>
                <w:szCs w:val="22"/>
              </w:rPr>
            </w:pPr>
            <w:r>
              <w:rPr>
                <w:color w:val="000000"/>
                <w:sz w:val="22"/>
                <w:szCs w:val="22"/>
              </w:rPr>
              <w:t>Võ Liệt</w:t>
            </w:r>
          </w:p>
        </w:tc>
        <w:tc>
          <w:tcPr>
            <w:tcW w:w="3464" w:type="dxa"/>
            <w:tcBorders>
              <w:top w:val="nil"/>
              <w:left w:val="nil"/>
              <w:bottom w:val="single" w:sz="4" w:space="0" w:color="auto"/>
              <w:right w:val="single" w:sz="4" w:space="0" w:color="auto"/>
            </w:tcBorders>
            <w:shd w:val="clear" w:color="auto" w:fill="auto"/>
            <w:noWrap/>
            <w:vAlign w:val="bottom"/>
            <w:hideMark/>
          </w:tcPr>
          <w:p w14:paraId="2037F205" w14:textId="77777777" w:rsidR="00934406" w:rsidRDefault="00934406">
            <w:pPr>
              <w:rPr>
                <w:color w:val="000000"/>
                <w:sz w:val="22"/>
                <w:szCs w:val="22"/>
              </w:rPr>
            </w:pPr>
            <w:r>
              <w:rPr>
                <w:color w:val="000000"/>
                <w:sz w:val="22"/>
                <w:szCs w:val="22"/>
              </w:rPr>
              <w:t>Số lô</w:t>
            </w:r>
          </w:p>
        </w:tc>
        <w:tc>
          <w:tcPr>
            <w:tcW w:w="1566" w:type="dxa"/>
            <w:tcBorders>
              <w:top w:val="nil"/>
              <w:left w:val="nil"/>
              <w:bottom w:val="single" w:sz="4" w:space="0" w:color="auto"/>
              <w:right w:val="single" w:sz="4" w:space="0" w:color="auto"/>
            </w:tcBorders>
            <w:shd w:val="clear" w:color="auto" w:fill="auto"/>
            <w:noWrap/>
            <w:vAlign w:val="bottom"/>
            <w:hideMark/>
          </w:tcPr>
          <w:p w14:paraId="1D4C7C2A" w14:textId="77777777" w:rsidR="00934406" w:rsidRDefault="00934406">
            <w:pPr>
              <w:jc w:val="right"/>
              <w:rPr>
                <w:color w:val="000000"/>
                <w:sz w:val="22"/>
                <w:szCs w:val="22"/>
              </w:rPr>
            </w:pPr>
            <w:r>
              <w:rPr>
                <w:color w:val="000000"/>
                <w:sz w:val="22"/>
                <w:szCs w:val="22"/>
              </w:rPr>
              <w:t>25</w:t>
            </w:r>
          </w:p>
        </w:tc>
        <w:tc>
          <w:tcPr>
            <w:tcW w:w="1566" w:type="dxa"/>
            <w:tcBorders>
              <w:top w:val="nil"/>
              <w:left w:val="nil"/>
              <w:bottom w:val="single" w:sz="4" w:space="0" w:color="auto"/>
              <w:right w:val="single" w:sz="4" w:space="0" w:color="auto"/>
            </w:tcBorders>
            <w:shd w:val="clear" w:color="auto" w:fill="auto"/>
            <w:noWrap/>
            <w:vAlign w:val="bottom"/>
            <w:hideMark/>
          </w:tcPr>
          <w:p w14:paraId="1A4422A3" w14:textId="77777777" w:rsidR="00934406" w:rsidRDefault="00934406">
            <w:pPr>
              <w:jc w:val="right"/>
              <w:rPr>
                <w:color w:val="000000"/>
                <w:sz w:val="22"/>
                <w:szCs w:val="22"/>
              </w:rPr>
            </w:pPr>
            <w:r>
              <w:rPr>
                <w:color w:val="000000"/>
                <w:sz w:val="22"/>
                <w:szCs w:val="22"/>
              </w:rPr>
              <w:t>9</w:t>
            </w:r>
          </w:p>
        </w:tc>
        <w:tc>
          <w:tcPr>
            <w:tcW w:w="1566" w:type="dxa"/>
            <w:tcBorders>
              <w:top w:val="nil"/>
              <w:left w:val="nil"/>
              <w:bottom w:val="single" w:sz="4" w:space="0" w:color="auto"/>
              <w:right w:val="single" w:sz="4" w:space="0" w:color="auto"/>
            </w:tcBorders>
            <w:shd w:val="clear" w:color="auto" w:fill="auto"/>
            <w:noWrap/>
            <w:vAlign w:val="bottom"/>
            <w:hideMark/>
          </w:tcPr>
          <w:p w14:paraId="42F196B7" w14:textId="77777777" w:rsidR="00934406" w:rsidRDefault="00934406">
            <w:pPr>
              <w:jc w:val="right"/>
              <w:rPr>
                <w:b/>
                <w:bCs/>
                <w:color w:val="000000"/>
                <w:sz w:val="22"/>
                <w:szCs w:val="22"/>
              </w:rPr>
            </w:pPr>
            <w:r>
              <w:rPr>
                <w:b/>
                <w:bCs/>
                <w:color w:val="000000"/>
                <w:sz w:val="22"/>
                <w:szCs w:val="22"/>
              </w:rPr>
              <w:t>34</w:t>
            </w:r>
          </w:p>
        </w:tc>
      </w:tr>
      <w:tr w:rsidR="00934406" w14:paraId="37027E2B" w14:textId="77777777" w:rsidTr="00934406">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46F041F4" w14:textId="77777777" w:rsidR="00934406" w:rsidRDefault="00934406">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0A1F14E5" w14:textId="77777777" w:rsidR="00934406" w:rsidRDefault="00934406">
            <w:pPr>
              <w:rPr>
                <w:color w:val="000000"/>
                <w:sz w:val="22"/>
                <w:szCs w:val="22"/>
              </w:rPr>
            </w:pPr>
            <w:r>
              <w:rPr>
                <w:color w:val="000000"/>
                <w:sz w:val="22"/>
                <w:szCs w:val="22"/>
              </w:rPr>
              <w:t>Số lượng cây tre</w:t>
            </w:r>
          </w:p>
        </w:tc>
        <w:tc>
          <w:tcPr>
            <w:tcW w:w="1566" w:type="dxa"/>
            <w:tcBorders>
              <w:top w:val="nil"/>
              <w:left w:val="nil"/>
              <w:bottom w:val="single" w:sz="4" w:space="0" w:color="auto"/>
              <w:right w:val="single" w:sz="4" w:space="0" w:color="auto"/>
            </w:tcBorders>
            <w:shd w:val="clear" w:color="auto" w:fill="auto"/>
            <w:noWrap/>
            <w:vAlign w:val="bottom"/>
            <w:hideMark/>
          </w:tcPr>
          <w:p w14:paraId="65715434" w14:textId="77777777" w:rsidR="00934406" w:rsidRDefault="00934406">
            <w:pPr>
              <w:jc w:val="right"/>
              <w:rPr>
                <w:color w:val="000000"/>
                <w:sz w:val="22"/>
                <w:szCs w:val="22"/>
              </w:rPr>
            </w:pPr>
            <w:r>
              <w:rPr>
                <w:color w:val="000000"/>
                <w:sz w:val="22"/>
                <w:szCs w:val="22"/>
              </w:rPr>
              <w:t>38</w:t>
            </w:r>
          </w:p>
        </w:tc>
        <w:tc>
          <w:tcPr>
            <w:tcW w:w="1566" w:type="dxa"/>
            <w:tcBorders>
              <w:top w:val="nil"/>
              <w:left w:val="nil"/>
              <w:bottom w:val="single" w:sz="4" w:space="0" w:color="auto"/>
              <w:right w:val="single" w:sz="4" w:space="0" w:color="auto"/>
            </w:tcBorders>
            <w:shd w:val="clear" w:color="auto" w:fill="auto"/>
            <w:noWrap/>
            <w:vAlign w:val="bottom"/>
            <w:hideMark/>
          </w:tcPr>
          <w:p w14:paraId="47B845E0" w14:textId="77777777" w:rsidR="00934406" w:rsidRDefault="00934406">
            <w:pPr>
              <w:jc w:val="right"/>
              <w:rPr>
                <w:color w:val="000000"/>
                <w:sz w:val="22"/>
                <w:szCs w:val="22"/>
              </w:rPr>
            </w:pPr>
            <w:r>
              <w:rPr>
                <w:color w:val="000000"/>
                <w:sz w:val="22"/>
                <w:szCs w:val="22"/>
              </w:rPr>
              <w:t>14</w:t>
            </w:r>
          </w:p>
        </w:tc>
        <w:tc>
          <w:tcPr>
            <w:tcW w:w="1566" w:type="dxa"/>
            <w:tcBorders>
              <w:top w:val="nil"/>
              <w:left w:val="nil"/>
              <w:bottom w:val="single" w:sz="4" w:space="0" w:color="auto"/>
              <w:right w:val="single" w:sz="4" w:space="0" w:color="auto"/>
            </w:tcBorders>
            <w:shd w:val="clear" w:color="auto" w:fill="auto"/>
            <w:noWrap/>
            <w:vAlign w:val="bottom"/>
            <w:hideMark/>
          </w:tcPr>
          <w:p w14:paraId="035D8D4D" w14:textId="77777777" w:rsidR="00934406" w:rsidRDefault="00934406">
            <w:pPr>
              <w:jc w:val="right"/>
              <w:rPr>
                <w:color w:val="000000"/>
                <w:sz w:val="22"/>
                <w:szCs w:val="22"/>
              </w:rPr>
            </w:pPr>
            <w:r>
              <w:rPr>
                <w:color w:val="000000"/>
                <w:sz w:val="22"/>
                <w:szCs w:val="22"/>
              </w:rPr>
              <w:t>51</w:t>
            </w:r>
          </w:p>
        </w:tc>
      </w:tr>
      <w:tr w:rsidR="00934406" w14:paraId="3E665963" w14:textId="77777777" w:rsidTr="00934406">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75AEFE20" w14:textId="77777777" w:rsidR="00934406" w:rsidRDefault="00934406">
            <w:pPr>
              <w:rPr>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55580EE7" w14:textId="77777777" w:rsidR="00934406" w:rsidRDefault="00934406">
            <w:pPr>
              <w:rPr>
                <w:color w:val="000000"/>
                <w:sz w:val="22"/>
                <w:szCs w:val="22"/>
              </w:rPr>
            </w:pPr>
            <w:r>
              <w:rPr>
                <w:color w:val="000000"/>
                <w:sz w:val="22"/>
                <w:szCs w:val="22"/>
              </w:rPr>
              <w:t>Số lượng cây lát</w:t>
            </w:r>
          </w:p>
        </w:tc>
        <w:tc>
          <w:tcPr>
            <w:tcW w:w="1566" w:type="dxa"/>
            <w:tcBorders>
              <w:top w:val="nil"/>
              <w:left w:val="nil"/>
              <w:bottom w:val="single" w:sz="4" w:space="0" w:color="auto"/>
              <w:right w:val="single" w:sz="4" w:space="0" w:color="auto"/>
            </w:tcBorders>
            <w:shd w:val="clear" w:color="auto" w:fill="auto"/>
            <w:noWrap/>
            <w:vAlign w:val="bottom"/>
            <w:hideMark/>
          </w:tcPr>
          <w:p w14:paraId="2E40A8BC" w14:textId="77777777" w:rsidR="00934406" w:rsidRDefault="00934406">
            <w:pPr>
              <w:jc w:val="right"/>
              <w:rPr>
                <w:color w:val="000000"/>
                <w:sz w:val="22"/>
                <w:szCs w:val="22"/>
              </w:rPr>
            </w:pPr>
            <w:r>
              <w:rPr>
                <w:color w:val="000000"/>
                <w:sz w:val="22"/>
                <w:szCs w:val="22"/>
              </w:rPr>
              <w:t>38</w:t>
            </w:r>
          </w:p>
        </w:tc>
        <w:tc>
          <w:tcPr>
            <w:tcW w:w="1566" w:type="dxa"/>
            <w:tcBorders>
              <w:top w:val="nil"/>
              <w:left w:val="nil"/>
              <w:bottom w:val="single" w:sz="4" w:space="0" w:color="auto"/>
              <w:right w:val="single" w:sz="4" w:space="0" w:color="auto"/>
            </w:tcBorders>
            <w:shd w:val="clear" w:color="auto" w:fill="auto"/>
            <w:noWrap/>
            <w:vAlign w:val="bottom"/>
            <w:hideMark/>
          </w:tcPr>
          <w:p w14:paraId="0195EE98" w14:textId="77777777" w:rsidR="00934406" w:rsidRDefault="00934406">
            <w:pPr>
              <w:jc w:val="right"/>
              <w:rPr>
                <w:color w:val="000000"/>
                <w:sz w:val="22"/>
                <w:szCs w:val="22"/>
              </w:rPr>
            </w:pPr>
            <w:r>
              <w:rPr>
                <w:color w:val="000000"/>
                <w:sz w:val="22"/>
                <w:szCs w:val="22"/>
              </w:rPr>
              <w:t>14</w:t>
            </w:r>
          </w:p>
        </w:tc>
        <w:tc>
          <w:tcPr>
            <w:tcW w:w="1566" w:type="dxa"/>
            <w:tcBorders>
              <w:top w:val="nil"/>
              <w:left w:val="nil"/>
              <w:bottom w:val="single" w:sz="4" w:space="0" w:color="auto"/>
              <w:right w:val="single" w:sz="4" w:space="0" w:color="auto"/>
            </w:tcBorders>
            <w:shd w:val="clear" w:color="auto" w:fill="auto"/>
            <w:noWrap/>
            <w:vAlign w:val="bottom"/>
            <w:hideMark/>
          </w:tcPr>
          <w:p w14:paraId="6FEEFCD5" w14:textId="77777777" w:rsidR="00934406" w:rsidRDefault="00934406">
            <w:pPr>
              <w:jc w:val="right"/>
              <w:rPr>
                <w:b/>
                <w:bCs/>
                <w:color w:val="000000"/>
                <w:sz w:val="22"/>
                <w:szCs w:val="22"/>
              </w:rPr>
            </w:pPr>
            <w:r>
              <w:rPr>
                <w:b/>
                <w:bCs/>
                <w:color w:val="000000"/>
                <w:sz w:val="22"/>
                <w:szCs w:val="22"/>
              </w:rPr>
              <w:t>51</w:t>
            </w:r>
          </w:p>
        </w:tc>
      </w:tr>
      <w:tr w:rsidR="00934406" w14:paraId="2D408725" w14:textId="77777777" w:rsidTr="00934406">
        <w:trPr>
          <w:trHeight w:val="284"/>
        </w:trPr>
        <w:tc>
          <w:tcPr>
            <w:tcW w:w="17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800074" w14:textId="77777777" w:rsidR="00934406" w:rsidRDefault="00934406">
            <w:pPr>
              <w:jc w:val="center"/>
              <w:rPr>
                <w:b/>
                <w:bCs/>
                <w:color w:val="000000"/>
                <w:sz w:val="22"/>
                <w:szCs w:val="22"/>
              </w:rPr>
            </w:pPr>
            <w:r>
              <w:rPr>
                <w:b/>
                <w:bCs/>
                <w:color w:val="000000"/>
                <w:sz w:val="22"/>
                <w:szCs w:val="22"/>
              </w:rPr>
              <w:t>Tổng</w:t>
            </w:r>
          </w:p>
        </w:tc>
        <w:tc>
          <w:tcPr>
            <w:tcW w:w="3464" w:type="dxa"/>
            <w:tcBorders>
              <w:top w:val="nil"/>
              <w:left w:val="nil"/>
              <w:bottom w:val="single" w:sz="4" w:space="0" w:color="auto"/>
              <w:right w:val="single" w:sz="4" w:space="0" w:color="auto"/>
            </w:tcBorders>
            <w:shd w:val="clear" w:color="auto" w:fill="auto"/>
            <w:noWrap/>
            <w:vAlign w:val="bottom"/>
            <w:hideMark/>
          </w:tcPr>
          <w:p w14:paraId="049E6C03" w14:textId="77777777" w:rsidR="00934406" w:rsidRDefault="00934406">
            <w:pPr>
              <w:rPr>
                <w:b/>
                <w:bCs/>
                <w:color w:val="000000"/>
                <w:sz w:val="22"/>
                <w:szCs w:val="22"/>
              </w:rPr>
            </w:pPr>
            <w:r>
              <w:rPr>
                <w:b/>
                <w:bCs/>
                <w:color w:val="000000"/>
                <w:sz w:val="22"/>
                <w:szCs w:val="22"/>
              </w:rPr>
              <w:t>Số lô</w:t>
            </w:r>
          </w:p>
        </w:tc>
        <w:tc>
          <w:tcPr>
            <w:tcW w:w="1566" w:type="dxa"/>
            <w:tcBorders>
              <w:top w:val="nil"/>
              <w:left w:val="nil"/>
              <w:bottom w:val="single" w:sz="4" w:space="0" w:color="auto"/>
              <w:right w:val="single" w:sz="4" w:space="0" w:color="auto"/>
            </w:tcBorders>
            <w:shd w:val="clear" w:color="auto" w:fill="auto"/>
            <w:noWrap/>
            <w:vAlign w:val="bottom"/>
            <w:hideMark/>
          </w:tcPr>
          <w:p w14:paraId="4CA26AF5" w14:textId="77777777" w:rsidR="00934406" w:rsidRDefault="00934406">
            <w:pPr>
              <w:jc w:val="right"/>
              <w:rPr>
                <w:b/>
                <w:bCs/>
                <w:color w:val="000000"/>
                <w:sz w:val="22"/>
                <w:szCs w:val="22"/>
              </w:rPr>
            </w:pPr>
            <w:r>
              <w:rPr>
                <w:b/>
                <w:bCs/>
                <w:color w:val="000000"/>
                <w:sz w:val="22"/>
                <w:szCs w:val="22"/>
              </w:rPr>
              <w:t>128</w:t>
            </w:r>
          </w:p>
        </w:tc>
        <w:tc>
          <w:tcPr>
            <w:tcW w:w="1566" w:type="dxa"/>
            <w:tcBorders>
              <w:top w:val="nil"/>
              <w:left w:val="nil"/>
              <w:bottom w:val="single" w:sz="4" w:space="0" w:color="auto"/>
              <w:right w:val="single" w:sz="4" w:space="0" w:color="auto"/>
            </w:tcBorders>
            <w:shd w:val="clear" w:color="auto" w:fill="auto"/>
            <w:noWrap/>
            <w:vAlign w:val="bottom"/>
            <w:hideMark/>
          </w:tcPr>
          <w:p w14:paraId="0DEE17DE" w14:textId="77777777" w:rsidR="00934406" w:rsidRDefault="00934406">
            <w:pPr>
              <w:jc w:val="right"/>
              <w:rPr>
                <w:b/>
                <w:bCs/>
                <w:color w:val="000000"/>
                <w:sz w:val="22"/>
                <w:szCs w:val="22"/>
              </w:rPr>
            </w:pPr>
            <w:r>
              <w:rPr>
                <w:b/>
                <w:bCs/>
                <w:color w:val="000000"/>
                <w:sz w:val="22"/>
                <w:szCs w:val="22"/>
              </w:rPr>
              <w:t>77</w:t>
            </w:r>
          </w:p>
        </w:tc>
        <w:tc>
          <w:tcPr>
            <w:tcW w:w="1566" w:type="dxa"/>
            <w:tcBorders>
              <w:top w:val="nil"/>
              <w:left w:val="nil"/>
              <w:bottom w:val="single" w:sz="4" w:space="0" w:color="auto"/>
              <w:right w:val="single" w:sz="4" w:space="0" w:color="auto"/>
            </w:tcBorders>
            <w:shd w:val="clear" w:color="auto" w:fill="auto"/>
            <w:noWrap/>
            <w:vAlign w:val="bottom"/>
            <w:hideMark/>
          </w:tcPr>
          <w:p w14:paraId="0216517B" w14:textId="77777777" w:rsidR="00934406" w:rsidRDefault="00934406">
            <w:pPr>
              <w:jc w:val="right"/>
              <w:rPr>
                <w:b/>
                <w:bCs/>
                <w:color w:val="000000"/>
                <w:sz w:val="22"/>
                <w:szCs w:val="22"/>
              </w:rPr>
            </w:pPr>
            <w:r>
              <w:rPr>
                <w:b/>
                <w:bCs/>
                <w:color w:val="000000"/>
                <w:sz w:val="22"/>
                <w:szCs w:val="22"/>
              </w:rPr>
              <w:t>205</w:t>
            </w:r>
          </w:p>
        </w:tc>
      </w:tr>
      <w:tr w:rsidR="00934406" w14:paraId="18F54902" w14:textId="77777777" w:rsidTr="00934406">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1F8D5769" w14:textId="77777777" w:rsidR="00934406" w:rsidRDefault="00934406">
            <w:pPr>
              <w:rPr>
                <w:b/>
                <w:bCs/>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0C5F0DC5" w14:textId="77777777" w:rsidR="00934406" w:rsidRDefault="00934406">
            <w:pPr>
              <w:rPr>
                <w:b/>
                <w:bCs/>
                <w:color w:val="000000"/>
                <w:sz w:val="22"/>
                <w:szCs w:val="22"/>
              </w:rPr>
            </w:pPr>
            <w:r>
              <w:rPr>
                <w:b/>
                <w:bCs/>
                <w:color w:val="000000"/>
                <w:sz w:val="22"/>
                <w:szCs w:val="22"/>
              </w:rPr>
              <w:t>Số lượng cây tre</w:t>
            </w:r>
          </w:p>
        </w:tc>
        <w:tc>
          <w:tcPr>
            <w:tcW w:w="1566" w:type="dxa"/>
            <w:tcBorders>
              <w:top w:val="nil"/>
              <w:left w:val="nil"/>
              <w:bottom w:val="single" w:sz="4" w:space="0" w:color="auto"/>
              <w:right w:val="single" w:sz="4" w:space="0" w:color="auto"/>
            </w:tcBorders>
            <w:shd w:val="clear" w:color="auto" w:fill="auto"/>
            <w:noWrap/>
            <w:vAlign w:val="bottom"/>
            <w:hideMark/>
          </w:tcPr>
          <w:p w14:paraId="35A00201" w14:textId="77777777" w:rsidR="00934406" w:rsidRDefault="00934406">
            <w:pPr>
              <w:jc w:val="right"/>
              <w:rPr>
                <w:b/>
                <w:bCs/>
                <w:color w:val="000000"/>
                <w:sz w:val="22"/>
                <w:szCs w:val="22"/>
              </w:rPr>
            </w:pPr>
            <w:r>
              <w:rPr>
                <w:b/>
                <w:bCs/>
                <w:color w:val="000000"/>
                <w:sz w:val="22"/>
                <w:szCs w:val="22"/>
              </w:rPr>
              <w:t>208</w:t>
            </w:r>
          </w:p>
        </w:tc>
        <w:tc>
          <w:tcPr>
            <w:tcW w:w="1566" w:type="dxa"/>
            <w:tcBorders>
              <w:top w:val="nil"/>
              <w:left w:val="nil"/>
              <w:bottom w:val="single" w:sz="4" w:space="0" w:color="auto"/>
              <w:right w:val="single" w:sz="4" w:space="0" w:color="auto"/>
            </w:tcBorders>
            <w:shd w:val="clear" w:color="auto" w:fill="auto"/>
            <w:noWrap/>
            <w:vAlign w:val="bottom"/>
            <w:hideMark/>
          </w:tcPr>
          <w:p w14:paraId="5679A61F" w14:textId="77777777" w:rsidR="00934406" w:rsidRDefault="00934406">
            <w:pPr>
              <w:jc w:val="right"/>
              <w:rPr>
                <w:b/>
                <w:bCs/>
                <w:color w:val="000000"/>
                <w:sz w:val="22"/>
                <w:szCs w:val="22"/>
              </w:rPr>
            </w:pPr>
            <w:r>
              <w:rPr>
                <w:b/>
                <w:bCs/>
                <w:color w:val="000000"/>
                <w:sz w:val="22"/>
                <w:szCs w:val="22"/>
              </w:rPr>
              <w:t>133</w:t>
            </w:r>
          </w:p>
        </w:tc>
        <w:tc>
          <w:tcPr>
            <w:tcW w:w="1566" w:type="dxa"/>
            <w:tcBorders>
              <w:top w:val="nil"/>
              <w:left w:val="nil"/>
              <w:bottom w:val="single" w:sz="4" w:space="0" w:color="auto"/>
              <w:right w:val="single" w:sz="4" w:space="0" w:color="auto"/>
            </w:tcBorders>
            <w:shd w:val="clear" w:color="auto" w:fill="auto"/>
            <w:noWrap/>
            <w:vAlign w:val="bottom"/>
            <w:hideMark/>
          </w:tcPr>
          <w:p w14:paraId="13E6D13A" w14:textId="77777777" w:rsidR="00934406" w:rsidRDefault="00934406">
            <w:pPr>
              <w:jc w:val="right"/>
              <w:rPr>
                <w:b/>
                <w:bCs/>
                <w:color w:val="000000"/>
                <w:sz w:val="22"/>
                <w:szCs w:val="22"/>
              </w:rPr>
            </w:pPr>
            <w:r>
              <w:rPr>
                <w:b/>
                <w:bCs/>
                <w:color w:val="000000"/>
                <w:sz w:val="22"/>
                <w:szCs w:val="22"/>
              </w:rPr>
              <w:t>341</w:t>
            </w:r>
          </w:p>
        </w:tc>
      </w:tr>
      <w:tr w:rsidR="00934406" w14:paraId="0C882D50" w14:textId="77777777" w:rsidTr="00934406">
        <w:trPr>
          <w:trHeight w:val="284"/>
        </w:trPr>
        <w:tc>
          <w:tcPr>
            <w:tcW w:w="1766" w:type="dxa"/>
            <w:vMerge/>
            <w:tcBorders>
              <w:top w:val="nil"/>
              <w:left w:val="single" w:sz="4" w:space="0" w:color="auto"/>
              <w:bottom w:val="single" w:sz="4" w:space="0" w:color="000000"/>
              <w:right w:val="single" w:sz="4" w:space="0" w:color="auto"/>
            </w:tcBorders>
            <w:vAlign w:val="center"/>
            <w:hideMark/>
          </w:tcPr>
          <w:p w14:paraId="14FE8847" w14:textId="77777777" w:rsidR="00934406" w:rsidRDefault="00934406">
            <w:pPr>
              <w:rPr>
                <w:b/>
                <w:bCs/>
                <w:color w:val="000000"/>
                <w:sz w:val="22"/>
                <w:szCs w:val="22"/>
              </w:rPr>
            </w:pPr>
          </w:p>
        </w:tc>
        <w:tc>
          <w:tcPr>
            <w:tcW w:w="3464" w:type="dxa"/>
            <w:tcBorders>
              <w:top w:val="nil"/>
              <w:left w:val="nil"/>
              <w:bottom w:val="single" w:sz="4" w:space="0" w:color="auto"/>
              <w:right w:val="single" w:sz="4" w:space="0" w:color="auto"/>
            </w:tcBorders>
            <w:shd w:val="clear" w:color="auto" w:fill="auto"/>
            <w:noWrap/>
            <w:vAlign w:val="bottom"/>
            <w:hideMark/>
          </w:tcPr>
          <w:p w14:paraId="03BEC844" w14:textId="77777777" w:rsidR="00934406" w:rsidRDefault="00934406">
            <w:pPr>
              <w:rPr>
                <w:b/>
                <w:bCs/>
                <w:color w:val="000000"/>
                <w:sz w:val="22"/>
                <w:szCs w:val="22"/>
              </w:rPr>
            </w:pPr>
            <w:r>
              <w:rPr>
                <w:b/>
                <w:bCs/>
                <w:color w:val="000000"/>
                <w:sz w:val="22"/>
                <w:szCs w:val="22"/>
              </w:rPr>
              <w:t>Số lượng cây lát</w:t>
            </w:r>
          </w:p>
        </w:tc>
        <w:tc>
          <w:tcPr>
            <w:tcW w:w="1566" w:type="dxa"/>
            <w:tcBorders>
              <w:top w:val="nil"/>
              <w:left w:val="nil"/>
              <w:bottom w:val="single" w:sz="4" w:space="0" w:color="auto"/>
              <w:right w:val="single" w:sz="4" w:space="0" w:color="auto"/>
            </w:tcBorders>
            <w:shd w:val="clear" w:color="auto" w:fill="auto"/>
            <w:noWrap/>
            <w:vAlign w:val="bottom"/>
            <w:hideMark/>
          </w:tcPr>
          <w:p w14:paraId="49157C38" w14:textId="77777777" w:rsidR="00934406" w:rsidRDefault="00934406">
            <w:pPr>
              <w:jc w:val="right"/>
              <w:rPr>
                <w:b/>
                <w:bCs/>
                <w:color w:val="000000"/>
                <w:sz w:val="22"/>
                <w:szCs w:val="22"/>
              </w:rPr>
            </w:pPr>
            <w:r>
              <w:rPr>
                <w:b/>
                <w:bCs/>
                <w:color w:val="000000"/>
                <w:sz w:val="22"/>
                <w:szCs w:val="22"/>
              </w:rPr>
              <w:t>208</w:t>
            </w:r>
          </w:p>
        </w:tc>
        <w:tc>
          <w:tcPr>
            <w:tcW w:w="1566" w:type="dxa"/>
            <w:tcBorders>
              <w:top w:val="nil"/>
              <w:left w:val="nil"/>
              <w:bottom w:val="single" w:sz="4" w:space="0" w:color="auto"/>
              <w:right w:val="single" w:sz="4" w:space="0" w:color="auto"/>
            </w:tcBorders>
            <w:shd w:val="clear" w:color="auto" w:fill="auto"/>
            <w:noWrap/>
            <w:vAlign w:val="bottom"/>
            <w:hideMark/>
          </w:tcPr>
          <w:p w14:paraId="584B4DEE" w14:textId="77777777" w:rsidR="00934406" w:rsidRDefault="00934406">
            <w:pPr>
              <w:jc w:val="right"/>
              <w:rPr>
                <w:b/>
                <w:bCs/>
                <w:color w:val="000000"/>
                <w:sz w:val="22"/>
                <w:szCs w:val="22"/>
              </w:rPr>
            </w:pPr>
            <w:r>
              <w:rPr>
                <w:b/>
                <w:bCs/>
                <w:color w:val="000000"/>
                <w:sz w:val="22"/>
                <w:szCs w:val="22"/>
              </w:rPr>
              <w:t>133</w:t>
            </w:r>
          </w:p>
        </w:tc>
        <w:tc>
          <w:tcPr>
            <w:tcW w:w="1566" w:type="dxa"/>
            <w:tcBorders>
              <w:top w:val="nil"/>
              <w:left w:val="nil"/>
              <w:bottom w:val="single" w:sz="4" w:space="0" w:color="auto"/>
              <w:right w:val="single" w:sz="4" w:space="0" w:color="auto"/>
            </w:tcBorders>
            <w:shd w:val="clear" w:color="auto" w:fill="auto"/>
            <w:noWrap/>
            <w:vAlign w:val="bottom"/>
            <w:hideMark/>
          </w:tcPr>
          <w:p w14:paraId="5BF97847" w14:textId="77777777" w:rsidR="00934406" w:rsidRDefault="00934406">
            <w:pPr>
              <w:jc w:val="right"/>
              <w:rPr>
                <w:b/>
                <w:bCs/>
                <w:color w:val="000000"/>
                <w:sz w:val="22"/>
                <w:szCs w:val="22"/>
              </w:rPr>
            </w:pPr>
            <w:r>
              <w:rPr>
                <w:b/>
                <w:bCs/>
                <w:color w:val="000000"/>
                <w:sz w:val="22"/>
                <w:szCs w:val="22"/>
              </w:rPr>
              <w:t>341</w:t>
            </w:r>
          </w:p>
        </w:tc>
      </w:tr>
    </w:tbl>
    <w:bookmarkEnd w:id="278"/>
    <w:p w14:paraId="0A672F94" w14:textId="4C51629B" w:rsidR="005F4857" w:rsidRPr="00475FC7" w:rsidRDefault="00475FC7" w:rsidP="00BB4192">
      <w:pPr>
        <w:spacing w:line="360" w:lineRule="exact"/>
        <w:ind w:firstLine="720"/>
        <w:jc w:val="both"/>
        <w:rPr>
          <w:sz w:val="28"/>
          <w:szCs w:val="28"/>
          <w:lang w:val="fi-FI"/>
        </w:rPr>
      </w:pPr>
      <w:r>
        <w:rPr>
          <w:sz w:val="28"/>
          <w:szCs w:val="28"/>
          <w:lang w:val="fi-FI"/>
        </w:rPr>
        <w:t xml:space="preserve"> </w:t>
      </w:r>
    </w:p>
    <w:p w14:paraId="6DAD7E20" w14:textId="3706AEC7" w:rsidR="00E73FA8" w:rsidRPr="00582C04" w:rsidRDefault="00FB2A40" w:rsidP="007C65D6">
      <w:pPr>
        <w:pStyle w:val="Heading3"/>
        <w:spacing w:before="120" w:after="120"/>
        <w:rPr>
          <w:rFonts w:ascii="Times New Roman" w:hAnsi="Times New Roman"/>
          <w:b/>
          <w:bCs/>
          <w:sz w:val="28"/>
          <w:szCs w:val="28"/>
          <w:lang w:val="nl-NL"/>
        </w:rPr>
      </w:pPr>
      <w:bookmarkStart w:id="279" w:name="_Toc86093020"/>
      <w:bookmarkStart w:id="280" w:name="_Toc142621407"/>
      <w:bookmarkStart w:id="281" w:name="_Toc153972712"/>
      <w:r w:rsidRPr="00582C04">
        <w:rPr>
          <w:rFonts w:ascii="Times New Roman" w:hAnsi="Times New Roman"/>
          <w:b/>
          <w:bCs/>
          <w:sz w:val="28"/>
          <w:szCs w:val="28"/>
          <w:lang w:val="vi-VN"/>
        </w:rPr>
        <w:t>3</w:t>
      </w:r>
      <w:r w:rsidR="00E73FA8" w:rsidRPr="00582C04">
        <w:rPr>
          <w:rFonts w:ascii="Times New Roman" w:hAnsi="Times New Roman"/>
          <w:b/>
          <w:bCs/>
          <w:sz w:val="28"/>
          <w:szCs w:val="28"/>
          <w:lang w:val="nl-NL"/>
        </w:rPr>
        <w:t>.2</w:t>
      </w:r>
      <w:r w:rsidRPr="00582C04">
        <w:rPr>
          <w:rFonts w:ascii="Times New Roman" w:hAnsi="Times New Roman"/>
          <w:b/>
          <w:bCs/>
          <w:sz w:val="28"/>
          <w:szCs w:val="28"/>
          <w:lang w:val="vi-VN"/>
        </w:rPr>
        <w:t>.5</w:t>
      </w:r>
      <w:r w:rsidR="00E73FA8" w:rsidRPr="00582C04">
        <w:rPr>
          <w:rFonts w:ascii="Times New Roman" w:hAnsi="Times New Roman"/>
          <w:b/>
          <w:bCs/>
          <w:sz w:val="28"/>
          <w:szCs w:val="28"/>
          <w:lang w:val="nl-NL"/>
        </w:rPr>
        <w:t>. Kế hoạch giảm thiểu tác động môi trường</w:t>
      </w:r>
      <w:bookmarkEnd w:id="279"/>
      <w:bookmarkEnd w:id="280"/>
      <w:bookmarkEnd w:id="281"/>
    </w:p>
    <w:p w14:paraId="5E3FBBD7" w14:textId="19F19E86" w:rsidR="000D5F38" w:rsidRPr="00E43534" w:rsidRDefault="0002443D" w:rsidP="00BB4192">
      <w:pPr>
        <w:spacing w:line="360" w:lineRule="exact"/>
        <w:ind w:firstLine="720"/>
        <w:jc w:val="both"/>
        <w:rPr>
          <w:sz w:val="28"/>
          <w:szCs w:val="28"/>
        </w:rPr>
      </w:pPr>
      <w:r w:rsidRPr="00E43534">
        <w:rPr>
          <w:sz w:val="28"/>
          <w:szCs w:val="28"/>
          <w:lang w:val="vi-VN"/>
        </w:rPr>
        <w:t>Các hoạt động sản xuất lâm nghiệp có ảnh hưởng đến môi trường bao gồm hoạt động xử lý thực bì trước trồng rừng, làm đất, trồng cây, chăm sóc, khai thác và vận xuất, vận chuyển</w:t>
      </w:r>
      <w:r w:rsidR="000D5F38" w:rsidRPr="00E43534">
        <w:rPr>
          <w:sz w:val="28"/>
          <w:szCs w:val="28"/>
        </w:rPr>
        <w:t>…</w:t>
      </w:r>
    </w:p>
    <w:p w14:paraId="75B30DA0" w14:textId="77777777" w:rsidR="000D5F38" w:rsidRPr="00E43534" w:rsidRDefault="000D5F38" w:rsidP="00BB4192">
      <w:pPr>
        <w:spacing w:line="360" w:lineRule="exact"/>
        <w:ind w:firstLine="720"/>
        <w:jc w:val="both"/>
        <w:rPr>
          <w:b/>
          <w:i/>
          <w:sz w:val="28"/>
          <w:szCs w:val="28"/>
          <w:lang w:val="nl-NL"/>
        </w:rPr>
      </w:pPr>
      <w:r w:rsidRPr="00E43534">
        <w:rPr>
          <w:b/>
          <w:i/>
          <w:sz w:val="28"/>
          <w:szCs w:val="28"/>
        </w:rPr>
        <w:t xml:space="preserve">Xử lý thực bì: </w:t>
      </w:r>
    </w:p>
    <w:p w14:paraId="711EBBB7" w14:textId="67D9289F" w:rsidR="000D5F38" w:rsidRPr="002B0DB6" w:rsidRDefault="000D5F38" w:rsidP="00BB4192">
      <w:pPr>
        <w:spacing w:line="360" w:lineRule="exact"/>
        <w:ind w:firstLine="720"/>
        <w:jc w:val="both"/>
        <w:rPr>
          <w:spacing w:val="-2"/>
          <w:sz w:val="28"/>
          <w:szCs w:val="28"/>
          <w:lang w:val="vi-VN"/>
        </w:rPr>
      </w:pPr>
      <w:r w:rsidRPr="00E43534">
        <w:rPr>
          <w:spacing w:val="-2"/>
          <w:sz w:val="28"/>
          <w:szCs w:val="28"/>
        </w:rPr>
        <w:t>Để hạn chế tác động tiêu cực tới</w:t>
      </w:r>
      <w:r w:rsidRPr="002B0DB6">
        <w:rPr>
          <w:spacing w:val="-2"/>
          <w:sz w:val="28"/>
          <w:szCs w:val="28"/>
        </w:rPr>
        <w:t xml:space="preserve"> môi trường đất, </w:t>
      </w:r>
      <w:r w:rsidR="002B0DB6" w:rsidRPr="002B0DB6">
        <w:rPr>
          <w:spacing w:val="-2"/>
          <w:sz w:val="28"/>
          <w:szCs w:val="28"/>
        </w:rPr>
        <w:t>Nhóm Chứng chỉ rừng huyện Thanh Chương số 2</w:t>
      </w:r>
      <w:r w:rsidR="00FF49A3">
        <w:rPr>
          <w:spacing w:val="-2"/>
          <w:sz w:val="28"/>
          <w:szCs w:val="28"/>
        </w:rPr>
        <w:t xml:space="preserve"> </w:t>
      </w:r>
      <w:r w:rsidRPr="002B0DB6">
        <w:rPr>
          <w:spacing w:val="-2"/>
          <w:sz w:val="28"/>
          <w:szCs w:val="28"/>
        </w:rPr>
        <w:t xml:space="preserve">đã khuyến khích các chủ rừng thành viên </w:t>
      </w:r>
      <w:r w:rsidRPr="002B0DB6">
        <w:rPr>
          <w:spacing w:val="-2"/>
          <w:sz w:val="28"/>
          <w:szCs w:val="28"/>
          <w:lang w:val="vi-VN"/>
        </w:rPr>
        <w:t>xử lý thực bì không đốt, hoặc đốt có kiểm soát</w:t>
      </w:r>
      <w:r w:rsidRPr="002B0DB6">
        <w:rPr>
          <w:spacing w:val="-2"/>
          <w:sz w:val="28"/>
          <w:szCs w:val="28"/>
        </w:rPr>
        <w:t xml:space="preserve">.  Việc </w:t>
      </w:r>
      <w:r w:rsidRPr="002B0DB6">
        <w:rPr>
          <w:spacing w:val="-2"/>
          <w:sz w:val="28"/>
          <w:szCs w:val="28"/>
          <w:lang w:val="vi-VN"/>
        </w:rPr>
        <w:t>để lại cành nhánh và gốc chặt tại rừng sau khai thác</w:t>
      </w:r>
      <w:r w:rsidRPr="002B0DB6">
        <w:rPr>
          <w:spacing w:val="-2"/>
          <w:sz w:val="28"/>
          <w:szCs w:val="28"/>
        </w:rPr>
        <w:t xml:space="preserve"> </w:t>
      </w:r>
      <w:r w:rsidRPr="002B0DB6">
        <w:rPr>
          <w:spacing w:val="-2"/>
          <w:sz w:val="28"/>
          <w:szCs w:val="28"/>
          <w:lang w:val="vi-VN"/>
        </w:rPr>
        <w:t xml:space="preserve">là hoạt động có ý nghĩa đến việc bảo vệ </w:t>
      </w:r>
      <w:r w:rsidRPr="002B0DB6">
        <w:rPr>
          <w:spacing w:val="-2"/>
          <w:sz w:val="28"/>
          <w:szCs w:val="28"/>
        </w:rPr>
        <w:t>môi trường đất.</w:t>
      </w:r>
      <w:r w:rsidRPr="002B0DB6">
        <w:rPr>
          <w:spacing w:val="-2"/>
          <w:sz w:val="28"/>
          <w:szCs w:val="28"/>
          <w:lang w:val="vi-VN"/>
        </w:rPr>
        <w:t xml:space="preserve"> </w:t>
      </w:r>
      <w:r w:rsidRPr="002B0DB6">
        <w:rPr>
          <w:spacing w:val="-2"/>
          <w:sz w:val="28"/>
          <w:szCs w:val="28"/>
        </w:rPr>
        <w:t>T</w:t>
      </w:r>
      <w:r w:rsidRPr="002B0DB6">
        <w:rPr>
          <w:spacing w:val="-2"/>
          <w:sz w:val="28"/>
          <w:szCs w:val="28"/>
          <w:lang w:val="vi-VN"/>
        </w:rPr>
        <w:t>ầng đất mặt được lớp thảm tươi bao phủ sẽ hạn chế việc xói mòn rửa trôi, đồng thời sẽ hạn chế được sự xuất hiện của các loài cây ưa sáng. Về lâu dài khi các vật liệu này phân huỷ sẽ tăng thêm độ mùn cho tầng đất mặt.</w:t>
      </w:r>
    </w:p>
    <w:p w14:paraId="431460C7" w14:textId="77777777" w:rsidR="000D5F38" w:rsidRPr="00053BD3" w:rsidRDefault="000D5F38" w:rsidP="00BB4192">
      <w:pPr>
        <w:spacing w:line="360" w:lineRule="exact"/>
        <w:ind w:firstLine="720"/>
        <w:jc w:val="both"/>
        <w:rPr>
          <w:sz w:val="28"/>
          <w:szCs w:val="28"/>
          <w:lang w:val="vi-VN"/>
        </w:rPr>
      </w:pPr>
      <w:r w:rsidRPr="00053BD3">
        <w:rPr>
          <w:sz w:val="28"/>
          <w:szCs w:val="28"/>
          <w:lang w:val="vi-VN"/>
        </w:rPr>
        <w:t>Bên cạnh đó việc người dân để lại gốc cây không tiến hành đào bỏ khi trồng rừng sẽ có tác dụng nhiều mặt. Thứ nhất, không làm phá vỡ kết cấu đất nếu không đào gốc và hạn chế được hiện tượng rửa trôi đất khi mưa xuống. Thứ hai, sau 1 chu kỳ trồng rừng gốc cây để lại sẽ tự phân huỷ và tăng lượng mùn cho đất.</w:t>
      </w:r>
    </w:p>
    <w:p w14:paraId="37096B8C" w14:textId="21BDCFF6" w:rsidR="00CB2B21" w:rsidRPr="00053BD3" w:rsidRDefault="000D5F38" w:rsidP="00BB4192">
      <w:pPr>
        <w:spacing w:line="360" w:lineRule="exact"/>
        <w:ind w:firstLine="720"/>
        <w:jc w:val="both"/>
        <w:rPr>
          <w:sz w:val="28"/>
          <w:szCs w:val="28"/>
        </w:rPr>
      </w:pPr>
      <w:r w:rsidRPr="00053BD3">
        <w:rPr>
          <w:b/>
          <w:i/>
          <w:sz w:val="28"/>
          <w:szCs w:val="28"/>
        </w:rPr>
        <w:t>Trồng rừng</w:t>
      </w:r>
      <w:r w:rsidRPr="00053BD3">
        <w:rPr>
          <w:sz w:val="28"/>
          <w:szCs w:val="28"/>
        </w:rPr>
        <w:t xml:space="preserve"> cần được thực hiện sớm sau khi khai thác, tránh để đất trống khô cằn dẫn đến rửa trôi</w:t>
      </w:r>
      <w:r w:rsidR="00690747" w:rsidRPr="00053BD3">
        <w:rPr>
          <w:sz w:val="28"/>
          <w:szCs w:val="28"/>
        </w:rPr>
        <w:t>.</w:t>
      </w:r>
    </w:p>
    <w:p w14:paraId="20FC75D9" w14:textId="49E6D1BF" w:rsidR="000D5F38" w:rsidRPr="00053BD3" w:rsidRDefault="000D5F38" w:rsidP="00BB4192">
      <w:pPr>
        <w:spacing w:line="360" w:lineRule="exact"/>
        <w:ind w:firstLine="720"/>
        <w:jc w:val="both"/>
        <w:rPr>
          <w:sz w:val="28"/>
          <w:szCs w:val="28"/>
        </w:rPr>
      </w:pPr>
      <w:r w:rsidRPr="00053BD3">
        <w:rPr>
          <w:sz w:val="28"/>
          <w:szCs w:val="28"/>
        </w:rPr>
        <w:t>Khi trồng cần chọn lọc giống phù hợp với điều kiện thực địa của địa phương, s</w:t>
      </w:r>
      <w:r w:rsidRPr="00053BD3">
        <w:rPr>
          <w:sz w:val="28"/>
          <w:szCs w:val="28"/>
          <w:lang w:val="vi-VN"/>
        </w:rPr>
        <w:t xml:space="preserve">ử dụng nguồn giống có xuất xứ rõ ràng. </w:t>
      </w:r>
      <w:r w:rsidRPr="00053BD3">
        <w:rPr>
          <w:sz w:val="28"/>
          <w:szCs w:val="28"/>
        </w:rPr>
        <w:t>Trồng mới cần hạn chế sử dụng phân bón hóa học mà sử dụng các loại phân hữu cơ, phân vi sinh.</w:t>
      </w:r>
    </w:p>
    <w:p w14:paraId="1041D69C" w14:textId="1153BEA1" w:rsidR="000D5F38" w:rsidRPr="007953CB" w:rsidRDefault="00690747" w:rsidP="00BB4192">
      <w:pPr>
        <w:spacing w:line="360" w:lineRule="exact"/>
        <w:ind w:firstLine="720"/>
        <w:jc w:val="both"/>
        <w:rPr>
          <w:spacing w:val="-4"/>
          <w:sz w:val="28"/>
          <w:szCs w:val="28"/>
          <w:lang w:val="vi-VN"/>
        </w:rPr>
      </w:pPr>
      <w:r w:rsidRPr="00053BD3">
        <w:rPr>
          <w:b/>
          <w:i/>
          <w:sz w:val="28"/>
          <w:szCs w:val="28"/>
        </w:rPr>
        <w:t>Chuẩn bị hố trồng</w:t>
      </w:r>
      <w:r w:rsidRPr="00053BD3">
        <w:rPr>
          <w:sz w:val="28"/>
          <w:szCs w:val="28"/>
        </w:rPr>
        <w:t xml:space="preserve">: </w:t>
      </w:r>
      <w:r w:rsidR="000D5F38" w:rsidRPr="00053BD3">
        <w:rPr>
          <w:sz w:val="28"/>
          <w:szCs w:val="28"/>
          <w:lang w:val="vi-VN"/>
        </w:rPr>
        <w:t xml:space="preserve">Người dân đào hố trồng rừng theo 02 phương thức là thủ công và phương tiện cơ giới. Kích thước hố thông thường là 40x40x30 cm hoặc 30x30x30 cm. </w:t>
      </w:r>
      <w:r w:rsidR="000D5F38" w:rsidRPr="007953CB">
        <w:rPr>
          <w:spacing w:val="-4"/>
          <w:sz w:val="28"/>
          <w:szCs w:val="28"/>
          <w:lang w:val="vi-VN"/>
        </w:rPr>
        <w:t xml:space="preserve">Với kích thước này, việc đào hố ít ảnh hưởng đến kết cấu đất, hiện tượng rửa trôi ít xảy ra. </w:t>
      </w:r>
    </w:p>
    <w:p w14:paraId="48D2CACE" w14:textId="77777777" w:rsidR="000D5F38" w:rsidRPr="00053BD3" w:rsidRDefault="000D5F38" w:rsidP="00BB4192">
      <w:pPr>
        <w:spacing w:line="360" w:lineRule="exact"/>
        <w:ind w:firstLine="720"/>
        <w:jc w:val="both"/>
        <w:rPr>
          <w:sz w:val="28"/>
          <w:szCs w:val="28"/>
        </w:rPr>
      </w:pPr>
      <w:r w:rsidRPr="00053BD3">
        <w:rPr>
          <w:sz w:val="28"/>
          <w:szCs w:val="28"/>
          <w:lang w:val="vi-VN"/>
        </w:rPr>
        <w:t>Việc đào hố bằng phương tiện cơ giới có một số ưu điểm như sau: Đỡ mất sức lao động; Cành nhánh sau khai thác không ảnh hưởng đến việc múc hố; Gốc chặt sau khai thác không cần đào thủ công, xe múc có thể múc gốc cây sau khai thác nếu cần thiết.</w:t>
      </w:r>
      <w:r w:rsidRPr="00053BD3">
        <w:rPr>
          <w:sz w:val="28"/>
          <w:szCs w:val="28"/>
        </w:rPr>
        <w:t xml:space="preserve"> Tuy nhiên việc sử dụng phương tiện cơ giới hạng nặng có thể gây nén đất, hoặt sạt lở đất nên tùy theo điều kiện lập địa, chủ rừng xem xét việc sử dụng xe cơ giới đào hố cho phù hợp.</w:t>
      </w:r>
    </w:p>
    <w:p w14:paraId="59BB1A26" w14:textId="47ED09A9" w:rsidR="000D5F38" w:rsidRPr="00053BD3" w:rsidRDefault="000D5F38" w:rsidP="00BB4192">
      <w:pPr>
        <w:spacing w:line="360" w:lineRule="exact"/>
        <w:ind w:firstLine="720"/>
        <w:jc w:val="both"/>
        <w:rPr>
          <w:sz w:val="28"/>
          <w:szCs w:val="28"/>
        </w:rPr>
      </w:pPr>
      <w:r w:rsidRPr="00053BD3">
        <w:rPr>
          <w:b/>
          <w:i/>
          <w:sz w:val="28"/>
          <w:szCs w:val="28"/>
        </w:rPr>
        <w:lastRenderedPageBreak/>
        <w:t>Bón phân:</w:t>
      </w:r>
      <w:r w:rsidRPr="00053BD3">
        <w:rPr>
          <w:sz w:val="28"/>
          <w:szCs w:val="28"/>
        </w:rPr>
        <w:t xml:space="preserve"> </w:t>
      </w:r>
      <w:r w:rsidRPr="00053BD3">
        <w:rPr>
          <w:sz w:val="28"/>
          <w:szCs w:val="28"/>
          <w:lang w:val="vi-VN"/>
        </w:rPr>
        <w:t>Trong quá trình trồng và chăm sóc rừng có nhiều hộ gia đình đã tiến hành bón lót, bón thúc việc làm này có tác dụng tích cực trước mắt cho cây trồng và về lâu dài đối với tài nguyên đất ở khu vực. Đất sẽ được bổ sung và duy trì dinh dưỡng, ít xảy ra hiện tượng thoái hoá đất khi canh tác với cường độ cao</w:t>
      </w:r>
      <w:r w:rsidRPr="00053BD3">
        <w:rPr>
          <w:sz w:val="28"/>
          <w:szCs w:val="28"/>
        </w:rPr>
        <w:t xml:space="preserve">. </w:t>
      </w:r>
      <w:r w:rsidRPr="00053BD3">
        <w:rPr>
          <w:sz w:val="28"/>
          <w:szCs w:val="28"/>
          <w:lang w:val="vi-VN"/>
        </w:rPr>
        <w:t xml:space="preserve"> </w:t>
      </w:r>
      <w:r w:rsidRPr="00053BD3">
        <w:rPr>
          <w:sz w:val="28"/>
          <w:szCs w:val="28"/>
        </w:rPr>
        <w:t>T</w:t>
      </w:r>
      <w:r w:rsidRPr="00053BD3">
        <w:rPr>
          <w:sz w:val="28"/>
          <w:szCs w:val="28"/>
          <w:lang w:val="vi-VN"/>
        </w:rPr>
        <w:t xml:space="preserve">uy nhiên phải đảm bảo rằng thành phần phân bón nằm trong danh lục cho phép của pháp luật Việt </w:t>
      </w:r>
      <w:r w:rsidR="00C4163F">
        <w:rPr>
          <w:sz w:val="28"/>
          <w:szCs w:val="28"/>
        </w:rPr>
        <w:t>N</w:t>
      </w:r>
      <w:r w:rsidRPr="00053BD3">
        <w:rPr>
          <w:sz w:val="28"/>
          <w:szCs w:val="28"/>
          <w:lang w:val="vi-VN"/>
        </w:rPr>
        <w:t>am và tiêu chuẩn FCS, bên cạnh đó nguồn gốc xuất xứ của thuốc phải đảm bảo tính rõ ràng đồng thời tuân thủ các nguyên tắc về sử dụng hoá chất bảo vệ thực vật.</w:t>
      </w:r>
      <w:r w:rsidRPr="00053BD3">
        <w:rPr>
          <w:sz w:val="28"/>
          <w:szCs w:val="28"/>
        </w:rPr>
        <w:t xml:space="preserve"> Ban quản lý nhóm khuyến khích chủ rừng hạn chế sử dụng phân bón hóa học NPK và chuyển sang sử dụng phân vi sinh hữu cơ.</w:t>
      </w:r>
    </w:p>
    <w:p w14:paraId="02C993B8" w14:textId="5A2EC2D5" w:rsidR="00725B0B" w:rsidRPr="00053BD3" w:rsidRDefault="0002443D" w:rsidP="00BB4192">
      <w:pPr>
        <w:spacing w:line="360" w:lineRule="exact"/>
        <w:ind w:firstLine="720"/>
        <w:jc w:val="both"/>
        <w:rPr>
          <w:sz w:val="28"/>
          <w:szCs w:val="28"/>
        </w:rPr>
      </w:pPr>
      <w:r w:rsidRPr="00053BD3">
        <w:rPr>
          <w:b/>
          <w:i/>
          <w:sz w:val="28"/>
          <w:szCs w:val="28"/>
        </w:rPr>
        <w:t>Khai thác</w:t>
      </w:r>
      <w:r w:rsidRPr="00053BD3">
        <w:rPr>
          <w:sz w:val="28"/>
          <w:szCs w:val="28"/>
        </w:rPr>
        <w:t xml:space="preserve"> cần ưu tiên sử dụng đường vận xuất có sẵn, </w:t>
      </w:r>
      <w:r w:rsidRPr="00053BD3">
        <w:rPr>
          <w:sz w:val="28"/>
          <w:szCs w:val="28"/>
          <w:lang w:val="vi-VN"/>
        </w:rPr>
        <w:t xml:space="preserve">hạn chế mở đường, </w:t>
      </w:r>
      <w:r w:rsidR="00725B0B" w:rsidRPr="00053BD3">
        <w:rPr>
          <w:sz w:val="28"/>
          <w:szCs w:val="28"/>
        </w:rPr>
        <w:t>chỉ mở khi thật sự cần thiết và tránh cắt ngang dòng nước nhiều lần, hạn chế tối đa những tác động tiêu cực đến nguồn nước và đất.</w:t>
      </w:r>
    </w:p>
    <w:p w14:paraId="54BB7382" w14:textId="37D388C6" w:rsidR="0002443D" w:rsidRPr="00053BD3" w:rsidRDefault="00725B0B" w:rsidP="00BB4192">
      <w:pPr>
        <w:spacing w:line="360" w:lineRule="exact"/>
        <w:ind w:firstLine="720"/>
        <w:jc w:val="both"/>
        <w:rPr>
          <w:sz w:val="28"/>
          <w:szCs w:val="28"/>
        </w:rPr>
      </w:pPr>
      <w:r w:rsidRPr="00053BD3">
        <w:rPr>
          <w:sz w:val="28"/>
          <w:szCs w:val="28"/>
        </w:rPr>
        <w:t xml:space="preserve">Công nhân cưa cây phải </w:t>
      </w:r>
      <w:r w:rsidR="0002443D" w:rsidRPr="00053BD3">
        <w:rPr>
          <w:sz w:val="28"/>
          <w:szCs w:val="28"/>
        </w:rPr>
        <w:t xml:space="preserve">áp dụng kỹ thuật </w:t>
      </w:r>
      <w:r w:rsidR="0002443D" w:rsidRPr="00053BD3">
        <w:rPr>
          <w:sz w:val="28"/>
          <w:szCs w:val="28"/>
          <w:lang w:val="vi-VN"/>
        </w:rPr>
        <w:t>khai thác tác động thấp</w:t>
      </w:r>
      <w:r w:rsidR="0002443D" w:rsidRPr="00053BD3">
        <w:rPr>
          <w:sz w:val="28"/>
          <w:szCs w:val="28"/>
        </w:rPr>
        <w:t xml:space="preserve"> để hạn chế tác động tiêu cực</w:t>
      </w:r>
      <w:r w:rsidR="004F5378" w:rsidRPr="00053BD3">
        <w:rPr>
          <w:sz w:val="28"/>
          <w:szCs w:val="28"/>
        </w:rPr>
        <w:t>.</w:t>
      </w:r>
    </w:p>
    <w:p w14:paraId="73D6F85D" w14:textId="7BCB1CF3" w:rsidR="0002443D" w:rsidRPr="00053BD3" w:rsidRDefault="0002443D" w:rsidP="00BB4192">
      <w:pPr>
        <w:spacing w:line="360" w:lineRule="exact"/>
        <w:ind w:firstLine="720"/>
        <w:jc w:val="both"/>
        <w:rPr>
          <w:sz w:val="28"/>
          <w:szCs w:val="28"/>
          <w:lang w:val="nl-NL"/>
        </w:rPr>
      </w:pPr>
      <w:r w:rsidRPr="00053BD3">
        <w:rPr>
          <w:sz w:val="28"/>
          <w:szCs w:val="28"/>
        </w:rPr>
        <w:t xml:space="preserve">Ngoài ra, </w:t>
      </w:r>
      <w:r w:rsidRPr="00053BD3">
        <w:rPr>
          <w:sz w:val="28"/>
          <w:szCs w:val="28"/>
          <w:lang w:val="nl-NL"/>
        </w:rPr>
        <w:t xml:space="preserve">ban quản lý Nhóm đã xây dựng quy trình hướng dẫn </w:t>
      </w:r>
      <w:r w:rsidRPr="00053BD3">
        <w:rPr>
          <w:b/>
          <w:i/>
          <w:sz w:val="28"/>
          <w:szCs w:val="28"/>
          <w:lang w:val="nl-NL"/>
        </w:rPr>
        <w:t>xử lý rác thải</w:t>
      </w:r>
      <w:r w:rsidR="00E5603A">
        <w:rPr>
          <w:sz w:val="28"/>
          <w:szCs w:val="28"/>
          <w:lang w:val="nl-NL"/>
        </w:rPr>
        <w:t>: B</w:t>
      </w:r>
      <w:r w:rsidRPr="00053BD3">
        <w:rPr>
          <w:sz w:val="28"/>
          <w:szCs w:val="28"/>
          <w:lang w:val="nl-NL"/>
        </w:rPr>
        <w:t>ao gồm thu gom bao bì, rác thải gồm các chất thải rắn như vỏ túi bầu, bao bì hóa chất, túi ni lon...  Các nội dung quan trọng về vệ sinh môi trường và xử lý rác thải đã được tập huấn tới các thành viên nhóm. Đối với công nhân và thợ cưa, đã được tập huấn về xử lý các chất thải lỏng như dầu thải cưa xăng, thiết bị vận xuất, nước xúc rửa bình phun thuốc trừ sâu... đảm bảo vệ sinh an toàn.</w:t>
      </w:r>
    </w:p>
    <w:p w14:paraId="60EEB087" w14:textId="6AE16AB0" w:rsidR="00A765E3" w:rsidRDefault="00A765E3" w:rsidP="00BB4192">
      <w:pPr>
        <w:spacing w:line="360" w:lineRule="exact"/>
        <w:ind w:firstLine="720"/>
        <w:jc w:val="both"/>
        <w:rPr>
          <w:sz w:val="28"/>
          <w:szCs w:val="28"/>
        </w:rPr>
      </w:pPr>
      <w:r w:rsidRPr="00053BD3">
        <w:rPr>
          <w:sz w:val="28"/>
          <w:szCs w:val="28"/>
          <w:lang w:val="nl-NL"/>
        </w:rPr>
        <w:t>B</w:t>
      </w:r>
      <w:r w:rsidR="0002443D" w:rsidRPr="00053BD3">
        <w:rPr>
          <w:sz w:val="28"/>
          <w:szCs w:val="28"/>
          <w:lang w:val="nl-NL"/>
        </w:rPr>
        <w:t>an quản lý nhóm phân công trách nhiệm để liên tục giám sát chất lượng nguồn nước tại các dòng suối lớn, vừa và nhỏ trên diện tích rừng trồng, rừng khai thác tạ</w:t>
      </w:r>
      <w:r w:rsidRPr="00053BD3">
        <w:rPr>
          <w:sz w:val="28"/>
          <w:szCs w:val="28"/>
          <w:lang w:val="nl-NL"/>
        </w:rPr>
        <w:t>i nhóm</w:t>
      </w:r>
      <w:r w:rsidR="00CB2B21" w:rsidRPr="00053BD3">
        <w:rPr>
          <w:sz w:val="28"/>
          <w:szCs w:val="28"/>
          <w:lang w:val="vi-VN"/>
        </w:rPr>
        <w:t>.</w:t>
      </w:r>
    </w:p>
    <w:p w14:paraId="385B64FA" w14:textId="40524BB7" w:rsidR="00DE1093" w:rsidRDefault="00DE1093" w:rsidP="00BB4192">
      <w:pPr>
        <w:spacing w:line="360" w:lineRule="exact"/>
        <w:ind w:firstLine="720"/>
        <w:jc w:val="both"/>
        <w:rPr>
          <w:b/>
          <w:bCs/>
          <w:sz w:val="28"/>
          <w:szCs w:val="28"/>
        </w:rPr>
      </w:pPr>
      <w:bookmarkStart w:id="282" w:name="_Hlk175567974"/>
      <w:r>
        <w:rPr>
          <w:sz w:val="28"/>
          <w:szCs w:val="28"/>
        </w:rPr>
        <w:t xml:space="preserve">* </w:t>
      </w:r>
      <w:r w:rsidRPr="00DE1093">
        <w:rPr>
          <w:b/>
          <w:bCs/>
          <w:sz w:val="28"/>
          <w:szCs w:val="28"/>
        </w:rPr>
        <w:t>Bảo vệ, chống xói mòn sạt lở trên lô rừng:</w:t>
      </w:r>
    </w:p>
    <w:p w14:paraId="0383FBFC" w14:textId="071797F7" w:rsidR="00AC2CEA" w:rsidRPr="00AC2CEA" w:rsidRDefault="00AC2CEA" w:rsidP="00BB4192">
      <w:pPr>
        <w:spacing w:line="360" w:lineRule="exact"/>
        <w:ind w:firstLine="720"/>
        <w:jc w:val="both"/>
        <w:rPr>
          <w:sz w:val="28"/>
          <w:szCs w:val="28"/>
        </w:rPr>
      </w:pPr>
      <w:r w:rsidRPr="00AC2CEA">
        <w:rPr>
          <w:sz w:val="28"/>
          <w:szCs w:val="28"/>
        </w:rPr>
        <w:t>Nhóm đã đánh dấu các lô có nguy cơ sạt lở, xói mòn và đưa vào kế hoạch bảo vệ</w:t>
      </w:r>
      <w:r>
        <w:rPr>
          <w:sz w:val="28"/>
          <w:szCs w:val="28"/>
        </w:rPr>
        <w:t>.</w:t>
      </w:r>
    </w:p>
    <w:p w14:paraId="43A3B13A" w14:textId="3AC173A7" w:rsidR="00DE1093" w:rsidRPr="00DE1093" w:rsidRDefault="00DE1093" w:rsidP="00DE1093">
      <w:pPr>
        <w:spacing w:line="360" w:lineRule="exact"/>
        <w:ind w:firstLine="720"/>
        <w:jc w:val="center"/>
        <w:rPr>
          <w:b/>
          <w:bCs/>
          <w:sz w:val="28"/>
          <w:szCs w:val="28"/>
        </w:rPr>
      </w:pPr>
      <w:bookmarkStart w:id="283" w:name="_Toc153972713"/>
      <w:bookmarkStart w:id="284" w:name="_Hlk142619196"/>
      <w:r w:rsidRPr="00DE1093">
        <w:rPr>
          <w:b/>
          <w:bCs/>
          <w:sz w:val="28"/>
          <w:szCs w:val="28"/>
        </w:rPr>
        <w:t xml:space="preserve">Bảng </w:t>
      </w:r>
      <w:r>
        <w:rPr>
          <w:b/>
          <w:bCs/>
          <w:sz w:val="28"/>
          <w:szCs w:val="28"/>
        </w:rPr>
        <w:t>14</w:t>
      </w:r>
      <w:r w:rsidRPr="00DE1093">
        <w:rPr>
          <w:b/>
          <w:bCs/>
          <w:sz w:val="28"/>
          <w:szCs w:val="28"/>
        </w:rPr>
        <w:t>: Danh sách các lô rừng có nguy cơ sạt lở, xói mòn</w:t>
      </w:r>
    </w:p>
    <w:tbl>
      <w:tblPr>
        <w:tblW w:w="10380" w:type="dxa"/>
        <w:tblLook w:val="04A0" w:firstRow="1" w:lastRow="0" w:firstColumn="1" w:lastColumn="0" w:noHBand="0" w:noVBand="1"/>
      </w:tblPr>
      <w:tblGrid>
        <w:gridCol w:w="1223"/>
        <w:gridCol w:w="2612"/>
        <w:gridCol w:w="1368"/>
        <w:gridCol w:w="3954"/>
        <w:gridCol w:w="1223"/>
      </w:tblGrid>
      <w:tr w:rsidR="00DE1093" w14:paraId="1FE8D6C4" w14:textId="77777777" w:rsidTr="00DE1093">
        <w:trPr>
          <w:trHeight w:val="262"/>
        </w:trPr>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2D3DC" w14:textId="77777777" w:rsidR="00DE1093" w:rsidRDefault="00DE1093">
            <w:pPr>
              <w:jc w:val="center"/>
              <w:rPr>
                <w:b/>
                <w:bCs/>
                <w:color w:val="000000"/>
                <w:lang w:eastAsia="vi-VN"/>
              </w:rPr>
            </w:pPr>
            <w:r>
              <w:rPr>
                <w:b/>
                <w:bCs/>
                <w:color w:val="000000"/>
              </w:rPr>
              <w:t>TT</w:t>
            </w:r>
          </w:p>
        </w:tc>
        <w:tc>
          <w:tcPr>
            <w:tcW w:w="2612" w:type="dxa"/>
            <w:tcBorders>
              <w:top w:val="single" w:sz="4" w:space="0" w:color="auto"/>
              <w:left w:val="nil"/>
              <w:bottom w:val="single" w:sz="4" w:space="0" w:color="auto"/>
              <w:right w:val="single" w:sz="4" w:space="0" w:color="auto"/>
            </w:tcBorders>
            <w:shd w:val="clear" w:color="auto" w:fill="auto"/>
            <w:noWrap/>
            <w:vAlign w:val="center"/>
            <w:hideMark/>
          </w:tcPr>
          <w:p w14:paraId="28169E4D" w14:textId="77777777" w:rsidR="00DE1093" w:rsidRDefault="00DE1093">
            <w:pPr>
              <w:jc w:val="center"/>
              <w:rPr>
                <w:b/>
                <w:bCs/>
                <w:color w:val="000000"/>
              </w:rPr>
            </w:pPr>
            <w:r>
              <w:rPr>
                <w:b/>
                <w:bCs/>
                <w:color w:val="000000"/>
              </w:rPr>
              <w:t>Họ tên</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14:paraId="06C3C1B9" w14:textId="77777777" w:rsidR="00DE1093" w:rsidRDefault="00DE1093">
            <w:pPr>
              <w:jc w:val="center"/>
              <w:rPr>
                <w:b/>
                <w:bCs/>
                <w:color w:val="000000"/>
              </w:rPr>
            </w:pPr>
            <w:r>
              <w:rPr>
                <w:b/>
                <w:bCs/>
                <w:color w:val="000000"/>
              </w:rPr>
              <w:t>Tên lô</w:t>
            </w:r>
          </w:p>
        </w:tc>
        <w:tc>
          <w:tcPr>
            <w:tcW w:w="3954" w:type="dxa"/>
            <w:tcBorders>
              <w:top w:val="single" w:sz="4" w:space="0" w:color="auto"/>
              <w:left w:val="nil"/>
              <w:bottom w:val="single" w:sz="4" w:space="0" w:color="auto"/>
              <w:right w:val="single" w:sz="4" w:space="0" w:color="auto"/>
            </w:tcBorders>
            <w:shd w:val="clear" w:color="auto" w:fill="auto"/>
            <w:noWrap/>
            <w:vAlign w:val="center"/>
            <w:hideMark/>
          </w:tcPr>
          <w:p w14:paraId="1EEB9034" w14:textId="77777777" w:rsidR="00DE1093" w:rsidRDefault="00DE1093">
            <w:pPr>
              <w:jc w:val="center"/>
              <w:rPr>
                <w:b/>
                <w:bCs/>
                <w:color w:val="000000"/>
              </w:rPr>
            </w:pPr>
            <w:r>
              <w:rPr>
                <w:b/>
                <w:bCs/>
                <w:color w:val="000000"/>
              </w:rPr>
              <w:t>Xóm+xã</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14:paraId="4E07E4FF" w14:textId="77777777" w:rsidR="00DE1093" w:rsidRDefault="00DE1093">
            <w:pPr>
              <w:jc w:val="center"/>
              <w:rPr>
                <w:b/>
                <w:bCs/>
                <w:color w:val="000000"/>
              </w:rPr>
            </w:pPr>
            <w:r>
              <w:rPr>
                <w:b/>
                <w:bCs/>
                <w:color w:val="000000"/>
              </w:rPr>
              <w:t>Năm trồng</w:t>
            </w:r>
          </w:p>
        </w:tc>
      </w:tr>
      <w:tr w:rsidR="00DE1093" w14:paraId="72C11BE4"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283E5A9" w14:textId="77777777" w:rsidR="00DE1093" w:rsidRDefault="00DE1093">
            <w:pPr>
              <w:jc w:val="center"/>
              <w:rPr>
                <w:color w:val="000000"/>
              </w:rPr>
            </w:pPr>
            <w:r>
              <w:rPr>
                <w:color w:val="000000"/>
              </w:rPr>
              <w:t>1</w:t>
            </w:r>
          </w:p>
        </w:tc>
        <w:tc>
          <w:tcPr>
            <w:tcW w:w="2612" w:type="dxa"/>
            <w:tcBorders>
              <w:top w:val="nil"/>
              <w:left w:val="nil"/>
              <w:bottom w:val="single" w:sz="4" w:space="0" w:color="auto"/>
              <w:right w:val="single" w:sz="4" w:space="0" w:color="auto"/>
            </w:tcBorders>
            <w:shd w:val="clear" w:color="auto" w:fill="auto"/>
            <w:noWrap/>
            <w:vAlign w:val="center"/>
            <w:hideMark/>
          </w:tcPr>
          <w:p w14:paraId="590E50AC" w14:textId="77777777" w:rsidR="00DE1093" w:rsidRDefault="00DE1093">
            <w:pPr>
              <w:rPr>
                <w:color w:val="000000"/>
              </w:rPr>
            </w:pPr>
            <w:r>
              <w:rPr>
                <w:color w:val="000000"/>
              </w:rPr>
              <w:t>Nguyễn Văn Lưu</w:t>
            </w:r>
          </w:p>
        </w:tc>
        <w:tc>
          <w:tcPr>
            <w:tcW w:w="1368" w:type="dxa"/>
            <w:tcBorders>
              <w:top w:val="nil"/>
              <w:left w:val="nil"/>
              <w:bottom w:val="single" w:sz="4" w:space="0" w:color="auto"/>
              <w:right w:val="single" w:sz="4" w:space="0" w:color="auto"/>
            </w:tcBorders>
            <w:shd w:val="clear" w:color="auto" w:fill="auto"/>
            <w:noWrap/>
            <w:vAlign w:val="center"/>
            <w:hideMark/>
          </w:tcPr>
          <w:p w14:paraId="1539ACE1" w14:textId="77777777" w:rsidR="00DE1093" w:rsidRDefault="00DE1093">
            <w:pPr>
              <w:rPr>
                <w:color w:val="000000"/>
              </w:rPr>
            </w:pPr>
            <w:r>
              <w:rPr>
                <w:color w:val="000000"/>
              </w:rPr>
              <w:t>TD331</w:t>
            </w:r>
          </w:p>
        </w:tc>
        <w:tc>
          <w:tcPr>
            <w:tcW w:w="3954" w:type="dxa"/>
            <w:tcBorders>
              <w:top w:val="nil"/>
              <w:left w:val="nil"/>
              <w:bottom w:val="single" w:sz="4" w:space="0" w:color="auto"/>
              <w:right w:val="single" w:sz="4" w:space="0" w:color="auto"/>
            </w:tcBorders>
            <w:shd w:val="clear" w:color="auto" w:fill="auto"/>
            <w:noWrap/>
            <w:vAlign w:val="center"/>
            <w:hideMark/>
          </w:tcPr>
          <w:p w14:paraId="60A9F7C6" w14:textId="77777777" w:rsidR="00DE1093" w:rsidRDefault="00DE1093">
            <w:pPr>
              <w:rPr>
                <w:color w:val="000000"/>
              </w:rPr>
            </w:pPr>
            <w:r>
              <w:rPr>
                <w:color w:val="000000"/>
              </w:rPr>
              <w:t>Xóm Đức Thịnh - Thanh Đức</w:t>
            </w:r>
          </w:p>
        </w:tc>
        <w:tc>
          <w:tcPr>
            <w:tcW w:w="1223" w:type="dxa"/>
            <w:tcBorders>
              <w:top w:val="nil"/>
              <w:left w:val="nil"/>
              <w:bottom w:val="single" w:sz="4" w:space="0" w:color="auto"/>
              <w:right w:val="single" w:sz="4" w:space="0" w:color="auto"/>
            </w:tcBorders>
            <w:shd w:val="clear" w:color="auto" w:fill="auto"/>
            <w:noWrap/>
            <w:vAlign w:val="bottom"/>
            <w:hideMark/>
          </w:tcPr>
          <w:p w14:paraId="73933E12" w14:textId="77777777" w:rsidR="00DE1093" w:rsidRDefault="00DE1093">
            <w:pPr>
              <w:jc w:val="right"/>
              <w:rPr>
                <w:color w:val="000000"/>
                <w:sz w:val="22"/>
                <w:szCs w:val="22"/>
              </w:rPr>
            </w:pPr>
            <w:r>
              <w:rPr>
                <w:color w:val="000000"/>
                <w:sz w:val="22"/>
                <w:szCs w:val="22"/>
              </w:rPr>
              <w:t>2024</w:t>
            </w:r>
          </w:p>
        </w:tc>
      </w:tr>
      <w:tr w:rsidR="00DE1093" w14:paraId="4206A4B8"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557F4A2" w14:textId="77777777" w:rsidR="00DE1093" w:rsidRDefault="00DE1093">
            <w:pPr>
              <w:jc w:val="center"/>
              <w:rPr>
                <w:color w:val="000000"/>
              </w:rPr>
            </w:pPr>
            <w:r>
              <w:rPr>
                <w:color w:val="000000"/>
              </w:rPr>
              <w:t>2</w:t>
            </w:r>
          </w:p>
        </w:tc>
        <w:tc>
          <w:tcPr>
            <w:tcW w:w="2612" w:type="dxa"/>
            <w:tcBorders>
              <w:top w:val="nil"/>
              <w:left w:val="nil"/>
              <w:bottom w:val="single" w:sz="4" w:space="0" w:color="auto"/>
              <w:right w:val="single" w:sz="4" w:space="0" w:color="auto"/>
            </w:tcBorders>
            <w:shd w:val="clear" w:color="auto" w:fill="auto"/>
            <w:noWrap/>
            <w:vAlign w:val="center"/>
            <w:hideMark/>
          </w:tcPr>
          <w:p w14:paraId="4A50DFF7" w14:textId="77777777" w:rsidR="00DE1093" w:rsidRDefault="00DE1093">
            <w:pPr>
              <w:rPr>
                <w:color w:val="000000"/>
              </w:rPr>
            </w:pPr>
            <w:r>
              <w:rPr>
                <w:color w:val="000000"/>
              </w:rPr>
              <w:t>Giản Viết Nam</w:t>
            </w:r>
          </w:p>
        </w:tc>
        <w:tc>
          <w:tcPr>
            <w:tcW w:w="1368" w:type="dxa"/>
            <w:tcBorders>
              <w:top w:val="nil"/>
              <w:left w:val="nil"/>
              <w:bottom w:val="single" w:sz="4" w:space="0" w:color="auto"/>
              <w:right w:val="single" w:sz="4" w:space="0" w:color="auto"/>
            </w:tcBorders>
            <w:shd w:val="clear" w:color="auto" w:fill="auto"/>
            <w:noWrap/>
            <w:vAlign w:val="center"/>
            <w:hideMark/>
          </w:tcPr>
          <w:p w14:paraId="1BACDCFA" w14:textId="77777777" w:rsidR="00DE1093" w:rsidRDefault="00DE1093">
            <w:pPr>
              <w:rPr>
                <w:color w:val="000000"/>
              </w:rPr>
            </w:pPr>
            <w:r>
              <w:rPr>
                <w:color w:val="000000"/>
              </w:rPr>
              <w:t>ThL46</w:t>
            </w:r>
          </w:p>
        </w:tc>
        <w:tc>
          <w:tcPr>
            <w:tcW w:w="3954" w:type="dxa"/>
            <w:tcBorders>
              <w:top w:val="nil"/>
              <w:left w:val="nil"/>
              <w:bottom w:val="single" w:sz="4" w:space="0" w:color="auto"/>
              <w:right w:val="single" w:sz="4" w:space="0" w:color="auto"/>
            </w:tcBorders>
            <w:shd w:val="clear" w:color="auto" w:fill="auto"/>
            <w:noWrap/>
            <w:vAlign w:val="center"/>
            <w:hideMark/>
          </w:tcPr>
          <w:p w14:paraId="51A618EB" w14:textId="77777777" w:rsidR="00DE1093" w:rsidRDefault="00DE1093">
            <w:pPr>
              <w:rPr>
                <w:color w:val="000000"/>
              </w:rPr>
            </w:pPr>
            <w:r>
              <w:rPr>
                <w:color w:val="000000"/>
              </w:rPr>
              <w:t>Xóm Liên Đức - Thanh Liên</w:t>
            </w:r>
          </w:p>
        </w:tc>
        <w:tc>
          <w:tcPr>
            <w:tcW w:w="1223" w:type="dxa"/>
            <w:tcBorders>
              <w:top w:val="nil"/>
              <w:left w:val="nil"/>
              <w:bottom w:val="single" w:sz="4" w:space="0" w:color="auto"/>
              <w:right w:val="single" w:sz="4" w:space="0" w:color="auto"/>
            </w:tcBorders>
            <w:shd w:val="clear" w:color="auto" w:fill="auto"/>
            <w:noWrap/>
            <w:vAlign w:val="bottom"/>
            <w:hideMark/>
          </w:tcPr>
          <w:p w14:paraId="6C16CEC1" w14:textId="77777777" w:rsidR="00DE1093" w:rsidRDefault="00DE1093">
            <w:pPr>
              <w:jc w:val="right"/>
              <w:rPr>
                <w:color w:val="000000"/>
                <w:sz w:val="22"/>
                <w:szCs w:val="22"/>
              </w:rPr>
            </w:pPr>
            <w:r>
              <w:rPr>
                <w:color w:val="000000"/>
                <w:sz w:val="22"/>
                <w:szCs w:val="22"/>
              </w:rPr>
              <w:t>2022</w:t>
            </w:r>
          </w:p>
        </w:tc>
      </w:tr>
      <w:tr w:rsidR="00DE1093" w14:paraId="336E5525"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3EA022F" w14:textId="77777777" w:rsidR="00DE1093" w:rsidRDefault="00DE1093">
            <w:pPr>
              <w:jc w:val="center"/>
              <w:rPr>
                <w:color w:val="000000"/>
              </w:rPr>
            </w:pPr>
            <w:r>
              <w:rPr>
                <w:color w:val="000000"/>
              </w:rPr>
              <w:t>3</w:t>
            </w:r>
          </w:p>
        </w:tc>
        <w:tc>
          <w:tcPr>
            <w:tcW w:w="2612" w:type="dxa"/>
            <w:tcBorders>
              <w:top w:val="nil"/>
              <w:left w:val="nil"/>
              <w:bottom w:val="single" w:sz="4" w:space="0" w:color="auto"/>
              <w:right w:val="single" w:sz="4" w:space="0" w:color="auto"/>
            </w:tcBorders>
            <w:shd w:val="clear" w:color="auto" w:fill="auto"/>
            <w:noWrap/>
            <w:vAlign w:val="center"/>
            <w:hideMark/>
          </w:tcPr>
          <w:p w14:paraId="136288AA" w14:textId="77777777" w:rsidR="00DE1093" w:rsidRDefault="00DE1093">
            <w:pPr>
              <w:rPr>
                <w:color w:val="000000"/>
              </w:rPr>
            </w:pPr>
            <w:r>
              <w:rPr>
                <w:color w:val="000000"/>
              </w:rPr>
              <w:t>Nguyễn Viết Huệ</w:t>
            </w:r>
          </w:p>
        </w:tc>
        <w:tc>
          <w:tcPr>
            <w:tcW w:w="1368" w:type="dxa"/>
            <w:tcBorders>
              <w:top w:val="nil"/>
              <w:left w:val="nil"/>
              <w:bottom w:val="single" w:sz="4" w:space="0" w:color="auto"/>
              <w:right w:val="single" w:sz="4" w:space="0" w:color="auto"/>
            </w:tcBorders>
            <w:shd w:val="clear" w:color="auto" w:fill="auto"/>
            <w:noWrap/>
            <w:vAlign w:val="center"/>
            <w:hideMark/>
          </w:tcPr>
          <w:p w14:paraId="46218F17" w14:textId="77777777" w:rsidR="00DE1093" w:rsidRDefault="00DE1093">
            <w:pPr>
              <w:rPr>
                <w:color w:val="000000"/>
              </w:rPr>
            </w:pPr>
            <w:r>
              <w:rPr>
                <w:color w:val="000000"/>
              </w:rPr>
              <w:t>TMY304</w:t>
            </w:r>
          </w:p>
        </w:tc>
        <w:tc>
          <w:tcPr>
            <w:tcW w:w="3954" w:type="dxa"/>
            <w:tcBorders>
              <w:top w:val="nil"/>
              <w:left w:val="nil"/>
              <w:bottom w:val="single" w:sz="4" w:space="0" w:color="auto"/>
              <w:right w:val="single" w:sz="4" w:space="0" w:color="auto"/>
            </w:tcBorders>
            <w:shd w:val="clear" w:color="auto" w:fill="auto"/>
            <w:noWrap/>
            <w:vAlign w:val="center"/>
            <w:hideMark/>
          </w:tcPr>
          <w:p w14:paraId="107B3B14" w14:textId="77777777" w:rsidR="00DE1093" w:rsidRDefault="00DE1093">
            <w:pPr>
              <w:rPr>
                <w:color w:val="000000"/>
              </w:rPr>
            </w:pPr>
            <w:r>
              <w:rPr>
                <w:color w:val="000000"/>
              </w:rPr>
              <w:t>Xóm Mỹ Hưng - Thanh Mỹ</w:t>
            </w:r>
          </w:p>
        </w:tc>
        <w:tc>
          <w:tcPr>
            <w:tcW w:w="1223" w:type="dxa"/>
            <w:tcBorders>
              <w:top w:val="nil"/>
              <w:left w:val="nil"/>
              <w:bottom w:val="single" w:sz="4" w:space="0" w:color="auto"/>
              <w:right w:val="single" w:sz="4" w:space="0" w:color="auto"/>
            </w:tcBorders>
            <w:shd w:val="clear" w:color="auto" w:fill="auto"/>
            <w:noWrap/>
            <w:vAlign w:val="bottom"/>
            <w:hideMark/>
          </w:tcPr>
          <w:p w14:paraId="629619F2" w14:textId="77777777" w:rsidR="00DE1093" w:rsidRDefault="00DE1093">
            <w:pPr>
              <w:jc w:val="right"/>
              <w:rPr>
                <w:color w:val="000000"/>
                <w:sz w:val="22"/>
                <w:szCs w:val="22"/>
              </w:rPr>
            </w:pPr>
            <w:r>
              <w:rPr>
                <w:color w:val="000000"/>
                <w:sz w:val="22"/>
                <w:szCs w:val="22"/>
              </w:rPr>
              <w:t>2021</w:t>
            </w:r>
          </w:p>
        </w:tc>
      </w:tr>
      <w:tr w:rsidR="00DE1093" w14:paraId="0192BDE2"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AC54C6D" w14:textId="77777777" w:rsidR="00DE1093" w:rsidRDefault="00DE1093">
            <w:pPr>
              <w:jc w:val="center"/>
              <w:rPr>
                <w:color w:val="000000"/>
              </w:rPr>
            </w:pPr>
            <w:r>
              <w:rPr>
                <w:color w:val="000000"/>
              </w:rPr>
              <w:t>4</w:t>
            </w:r>
          </w:p>
        </w:tc>
        <w:tc>
          <w:tcPr>
            <w:tcW w:w="2612" w:type="dxa"/>
            <w:tcBorders>
              <w:top w:val="nil"/>
              <w:left w:val="nil"/>
              <w:bottom w:val="single" w:sz="4" w:space="0" w:color="auto"/>
              <w:right w:val="single" w:sz="4" w:space="0" w:color="auto"/>
            </w:tcBorders>
            <w:shd w:val="clear" w:color="auto" w:fill="auto"/>
            <w:noWrap/>
            <w:vAlign w:val="center"/>
            <w:hideMark/>
          </w:tcPr>
          <w:p w14:paraId="6E11BF39" w14:textId="77777777" w:rsidR="00DE1093" w:rsidRDefault="00DE1093">
            <w:pPr>
              <w:rPr>
                <w:color w:val="000000"/>
              </w:rPr>
            </w:pPr>
            <w:r>
              <w:rPr>
                <w:color w:val="000000"/>
              </w:rPr>
              <w:t>Nguyễn Hữu Nam</w:t>
            </w:r>
          </w:p>
        </w:tc>
        <w:tc>
          <w:tcPr>
            <w:tcW w:w="1368" w:type="dxa"/>
            <w:tcBorders>
              <w:top w:val="nil"/>
              <w:left w:val="nil"/>
              <w:bottom w:val="single" w:sz="4" w:space="0" w:color="auto"/>
              <w:right w:val="single" w:sz="4" w:space="0" w:color="auto"/>
            </w:tcBorders>
            <w:shd w:val="clear" w:color="auto" w:fill="auto"/>
            <w:noWrap/>
            <w:vAlign w:val="center"/>
            <w:hideMark/>
          </w:tcPr>
          <w:p w14:paraId="39E1CE71" w14:textId="77777777" w:rsidR="00DE1093" w:rsidRDefault="00DE1093">
            <w:pPr>
              <w:rPr>
                <w:color w:val="000000"/>
              </w:rPr>
            </w:pPr>
            <w:r>
              <w:rPr>
                <w:color w:val="000000"/>
              </w:rPr>
              <w:t>TMY166</w:t>
            </w:r>
          </w:p>
        </w:tc>
        <w:tc>
          <w:tcPr>
            <w:tcW w:w="3954" w:type="dxa"/>
            <w:tcBorders>
              <w:top w:val="nil"/>
              <w:left w:val="nil"/>
              <w:bottom w:val="single" w:sz="4" w:space="0" w:color="auto"/>
              <w:right w:val="single" w:sz="4" w:space="0" w:color="auto"/>
            </w:tcBorders>
            <w:shd w:val="clear" w:color="auto" w:fill="auto"/>
            <w:noWrap/>
            <w:vAlign w:val="center"/>
            <w:hideMark/>
          </w:tcPr>
          <w:p w14:paraId="26B98BB6" w14:textId="77777777" w:rsidR="00DE1093" w:rsidRDefault="00DE1093">
            <w:pPr>
              <w:rPr>
                <w:color w:val="000000"/>
              </w:rPr>
            </w:pPr>
            <w:r>
              <w:rPr>
                <w:color w:val="000000"/>
              </w:rPr>
              <w:t>Xóm Mỹ Lâm - Thanh Mỹ</w:t>
            </w:r>
          </w:p>
        </w:tc>
        <w:tc>
          <w:tcPr>
            <w:tcW w:w="1223" w:type="dxa"/>
            <w:tcBorders>
              <w:top w:val="nil"/>
              <w:left w:val="nil"/>
              <w:bottom w:val="single" w:sz="4" w:space="0" w:color="auto"/>
              <w:right w:val="single" w:sz="4" w:space="0" w:color="auto"/>
            </w:tcBorders>
            <w:shd w:val="clear" w:color="auto" w:fill="auto"/>
            <w:noWrap/>
            <w:vAlign w:val="bottom"/>
            <w:hideMark/>
          </w:tcPr>
          <w:p w14:paraId="3731839C" w14:textId="77777777" w:rsidR="00DE1093" w:rsidRDefault="00DE1093">
            <w:pPr>
              <w:jc w:val="right"/>
              <w:rPr>
                <w:color w:val="000000"/>
                <w:sz w:val="22"/>
                <w:szCs w:val="22"/>
              </w:rPr>
            </w:pPr>
            <w:r>
              <w:rPr>
                <w:color w:val="000000"/>
                <w:sz w:val="22"/>
                <w:szCs w:val="22"/>
              </w:rPr>
              <w:t>2024</w:t>
            </w:r>
          </w:p>
        </w:tc>
      </w:tr>
      <w:tr w:rsidR="00DE1093" w14:paraId="50B13EE4"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58B4224" w14:textId="77777777" w:rsidR="00DE1093" w:rsidRDefault="00DE1093">
            <w:pPr>
              <w:jc w:val="center"/>
              <w:rPr>
                <w:color w:val="000000"/>
              </w:rPr>
            </w:pPr>
            <w:r>
              <w:rPr>
                <w:color w:val="000000"/>
              </w:rPr>
              <w:t>5</w:t>
            </w:r>
          </w:p>
        </w:tc>
        <w:tc>
          <w:tcPr>
            <w:tcW w:w="2612" w:type="dxa"/>
            <w:tcBorders>
              <w:top w:val="nil"/>
              <w:left w:val="nil"/>
              <w:bottom w:val="single" w:sz="4" w:space="0" w:color="auto"/>
              <w:right w:val="single" w:sz="4" w:space="0" w:color="auto"/>
            </w:tcBorders>
            <w:shd w:val="clear" w:color="auto" w:fill="auto"/>
            <w:noWrap/>
            <w:vAlign w:val="center"/>
            <w:hideMark/>
          </w:tcPr>
          <w:p w14:paraId="7A756460" w14:textId="77777777" w:rsidR="00DE1093" w:rsidRDefault="00DE1093">
            <w:pPr>
              <w:rPr>
                <w:color w:val="000000"/>
              </w:rPr>
            </w:pPr>
            <w:r>
              <w:rPr>
                <w:color w:val="000000"/>
              </w:rPr>
              <w:t>Nguyễn Ngọc Đức</w:t>
            </w:r>
          </w:p>
        </w:tc>
        <w:tc>
          <w:tcPr>
            <w:tcW w:w="1368" w:type="dxa"/>
            <w:tcBorders>
              <w:top w:val="nil"/>
              <w:left w:val="nil"/>
              <w:bottom w:val="single" w:sz="4" w:space="0" w:color="auto"/>
              <w:right w:val="single" w:sz="4" w:space="0" w:color="auto"/>
            </w:tcBorders>
            <w:shd w:val="clear" w:color="auto" w:fill="auto"/>
            <w:noWrap/>
            <w:vAlign w:val="center"/>
            <w:hideMark/>
          </w:tcPr>
          <w:p w14:paraId="0498A1A7" w14:textId="77777777" w:rsidR="00DE1093" w:rsidRDefault="00DE1093">
            <w:pPr>
              <w:rPr>
                <w:color w:val="000000"/>
              </w:rPr>
            </w:pPr>
            <w:r>
              <w:rPr>
                <w:color w:val="000000"/>
              </w:rPr>
              <w:t>TMY180</w:t>
            </w:r>
          </w:p>
        </w:tc>
        <w:tc>
          <w:tcPr>
            <w:tcW w:w="3954" w:type="dxa"/>
            <w:tcBorders>
              <w:top w:val="nil"/>
              <w:left w:val="nil"/>
              <w:bottom w:val="single" w:sz="4" w:space="0" w:color="auto"/>
              <w:right w:val="single" w:sz="4" w:space="0" w:color="auto"/>
            </w:tcBorders>
            <w:shd w:val="clear" w:color="auto" w:fill="auto"/>
            <w:noWrap/>
            <w:vAlign w:val="center"/>
            <w:hideMark/>
          </w:tcPr>
          <w:p w14:paraId="6E7E30FF" w14:textId="77777777" w:rsidR="00DE1093" w:rsidRDefault="00DE1093">
            <w:pPr>
              <w:rPr>
                <w:color w:val="000000"/>
              </w:rPr>
            </w:pPr>
            <w:r>
              <w:rPr>
                <w:color w:val="000000"/>
              </w:rPr>
              <w:t>Xóm Mỹ Lâm - Thanh Mỹ</w:t>
            </w:r>
          </w:p>
        </w:tc>
        <w:tc>
          <w:tcPr>
            <w:tcW w:w="1223" w:type="dxa"/>
            <w:tcBorders>
              <w:top w:val="nil"/>
              <w:left w:val="nil"/>
              <w:bottom w:val="single" w:sz="4" w:space="0" w:color="auto"/>
              <w:right w:val="single" w:sz="4" w:space="0" w:color="auto"/>
            </w:tcBorders>
            <w:shd w:val="clear" w:color="auto" w:fill="auto"/>
            <w:noWrap/>
            <w:vAlign w:val="bottom"/>
            <w:hideMark/>
          </w:tcPr>
          <w:p w14:paraId="7A2AA2B7" w14:textId="77777777" w:rsidR="00DE1093" w:rsidRDefault="00DE1093">
            <w:pPr>
              <w:jc w:val="right"/>
              <w:rPr>
                <w:color w:val="000000"/>
                <w:sz w:val="22"/>
                <w:szCs w:val="22"/>
              </w:rPr>
            </w:pPr>
            <w:r>
              <w:rPr>
                <w:color w:val="000000"/>
                <w:sz w:val="22"/>
                <w:szCs w:val="22"/>
              </w:rPr>
              <w:t>2022</w:t>
            </w:r>
          </w:p>
        </w:tc>
      </w:tr>
      <w:tr w:rsidR="00DE1093" w14:paraId="79BD9BF0"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AC686C6" w14:textId="77777777" w:rsidR="00DE1093" w:rsidRDefault="00DE1093">
            <w:pPr>
              <w:jc w:val="center"/>
              <w:rPr>
                <w:color w:val="000000"/>
              </w:rPr>
            </w:pPr>
            <w:r>
              <w:rPr>
                <w:color w:val="000000"/>
              </w:rPr>
              <w:t>6</w:t>
            </w:r>
          </w:p>
        </w:tc>
        <w:tc>
          <w:tcPr>
            <w:tcW w:w="2612" w:type="dxa"/>
            <w:tcBorders>
              <w:top w:val="nil"/>
              <w:left w:val="nil"/>
              <w:bottom w:val="single" w:sz="4" w:space="0" w:color="auto"/>
              <w:right w:val="single" w:sz="4" w:space="0" w:color="auto"/>
            </w:tcBorders>
            <w:shd w:val="clear" w:color="auto" w:fill="auto"/>
            <w:noWrap/>
            <w:vAlign w:val="center"/>
            <w:hideMark/>
          </w:tcPr>
          <w:p w14:paraId="6D2D1A84" w14:textId="77777777" w:rsidR="00DE1093" w:rsidRDefault="00DE1093">
            <w:pPr>
              <w:rPr>
                <w:color w:val="000000"/>
              </w:rPr>
            </w:pPr>
            <w:r>
              <w:rPr>
                <w:color w:val="000000"/>
              </w:rPr>
              <w:t>Trần Công Ba</w:t>
            </w:r>
          </w:p>
        </w:tc>
        <w:tc>
          <w:tcPr>
            <w:tcW w:w="1368" w:type="dxa"/>
            <w:tcBorders>
              <w:top w:val="nil"/>
              <w:left w:val="nil"/>
              <w:bottom w:val="single" w:sz="4" w:space="0" w:color="auto"/>
              <w:right w:val="single" w:sz="4" w:space="0" w:color="auto"/>
            </w:tcBorders>
            <w:shd w:val="clear" w:color="auto" w:fill="auto"/>
            <w:noWrap/>
            <w:vAlign w:val="center"/>
            <w:hideMark/>
          </w:tcPr>
          <w:p w14:paraId="765F29D1" w14:textId="77777777" w:rsidR="00DE1093" w:rsidRDefault="00DE1093">
            <w:pPr>
              <w:rPr>
                <w:color w:val="000000"/>
              </w:rPr>
            </w:pPr>
            <w:r>
              <w:rPr>
                <w:color w:val="000000"/>
              </w:rPr>
              <w:t>TMY349</w:t>
            </w:r>
          </w:p>
        </w:tc>
        <w:tc>
          <w:tcPr>
            <w:tcW w:w="3954" w:type="dxa"/>
            <w:tcBorders>
              <w:top w:val="nil"/>
              <w:left w:val="nil"/>
              <w:bottom w:val="single" w:sz="4" w:space="0" w:color="auto"/>
              <w:right w:val="single" w:sz="4" w:space="0" w:color="auto"/>
            </w:tcBorders>
            <w:shd w:val="clear" w:color="auto" w:fill="auto"/>
            <w:noWrap/>
            <w:vAlign w:val="center"/>
            <w:hideMark/>
          </w:tcPr>
          <w:p w14:paraId="3BD43E79" w14:textId="77777777" w:rsidR="00DE1093" w:rsidRDefault="00DE1093">
            <w:pPr>
              <w:rPr>
                <w:color w:val="000000"/>
              </w:rPr>
            </w:pPr>
            <w:r>
              <w:rPr>
                <w:color w:val="000000"/>
              </w:rPr>
              <w:t>Xóm Mỹ Lâm - Thanh Mỹ</w:t>
            </w:r>
          </w:p>
        </w:tc>
        <w:tc>
          <w:tcPr>
            <w:tcW w:w="1223" w:type="dxa"/>
            <w:tcBorders>
              <w:top w:val="nil"/>
              <w:left w:val="nil"/>
              <w:bottom w:val="single" w:sz="4" w:space="0" w:color="auto"/>
              <w:right w:val="single" w:sz="4" w:space="0" w:color="auto"/>
            </w:tcBorders>
            <w:shd w:val="clear" w:color="auto" w:fill="auto"/>
            <w:noWrap/>
            <w:vAlign w:val="bottom"/>
            <w:hideMark/>
          </w:tcPr>
          <w:p w14:paraId="586D720F" w14:textId="77777777" w:rsidR="00DE1093" w:rsidRDefault="00DE1093">
            <w:pPr>
              <w:jc w:val="right"/>
              <w:rPr>
                <w:color w:val="000000"/>
                <w:sz w:val="22"/>
                <w:szCs w:val="22"/>
              </w:rPr>
            </w:pPr>
            <w:r>
              <w:rPr>
                <w:color w:val="000000"/>
                <w:sz w:val="22"/>
                <w:szCs w:val="22"/>
              </w:rPr>
              <w:t>2022</w:t>
            </w:r>
          </w:p>
        </w:tc>
      </w:tr>
      <w:tr w:rsidR="00DE1093" w14:paraId="5D517EC0"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A143501" w14:textId="77777777" w:rsidR="00DE1093" w:rsidRDefault="00DE1093">
            <w:pPr>
              <w:jc w:val="center"/>
              <w:rPr>
                <w:color w:val="000000"/>
              </w:rPr>
            </w:pPr>
            <w:r>
              <w:rPr>
                <w:color w:val="000000"/>
              </w:rPr>
              <w:t>7</w:t>
            </w:r>
          </w:p>
        </w:tc>
        <w:tc>
          <w:tcPr>
            <w:tcW w:w="2612" w:type="dxa"/>
            <w:tcBorders>
              <w:top w:val="nil"/>
              <w:left w:val="nil"/>
              <w:bottom w:val="single" w:sz="4" w:space="0" w:color="auto"/>
              <w:right w:val="single" w:sz="4" w:space="0" w:color="auto"/>
            </w:tcBorders>
            <w:shd w:val="clear" w:color="auto" w:fill="auto"/>
            <w:noWrap/>
            <w:vAlign w:val="center"/>
            <w:hideMark/>
          </w:tcPr>
          <w:p w14:paraId="74425A13" w14:textId="77777777" w:rsidR="00DE1093" w:rsidRDefault="00DE1093">
            <w:pPr>
              <w:rPr>
                <w:color w:val="000000"/>
              </w:rPr>
            </w:pPr>
            <w:r>
              <w:rPr>
                <w:color w:val="000000"/>
              </w:rPr>
              <w:t>Lâm Văn Thành</w:t>
            </w:r>
          </w:p>
        </w:tc>
        <w:tc>
          <w:tcPr>
            <w:tcW w:w="1368" w:type="dxa"/>
            <w:tcBorders>
              <w:top w:val="nil"/>
              <w:left w:val="nil"/>
              <w:bottom w:val="single" w:sz="4" w:space="0" w:color="auto"/>
              <w:right w:val="single" w:sz="4" w:space="0" w:color="auto"/>
            </w:tcBorders>
            <w:shd w:val="clear" w:color="auto" w:fill="auto"/>
            <w:noWrap/>
            <w:vAlign w:val="center"/>
            <w:hideMark/>
          </w:tcPr>
          <w:p w14:paraId="30868EB4" w14:textId="77777777" w:rsidR="00DE1093" w:rsidRDefault="00DE1093">
            <w:pPr>
              <w:rPr>
                <w:color w:val="000000"/>
              </w:rPr>
            </w:pPr>
            <w:r>
              <w:rPr>
                <w:color w:val="000000"/>
              </w:rPr>
              <w:t>TTh48</w:t>
            </w:r>
          </w:p>
        </w:tc>
        <w:tc>
          <w:tcPr>
            <w:tcW w:w="3954" w:type="dxa"/>
            <w:tcBorders>
              <w:top w:val="nil"/>
              <w:left w:val="nil"/>
              <w:bottom w:val="single" w:sz="4" w:space="0" w:color="auto"/>
              <w:right w:val="single" w:sz="4" w:space="0" w:color="auto"/>
            </w:tcBorders>
            <w:shd w:val="clear" w:color="auto" w:fill="auto"/>
            <w:noWrap/>
            <w:vAlign w:val="center"/>
            <w:hideMark/>
          </w:tcPr>
          <w:p w14:paraId="351D5659" w14:textId="77777777" w:rsidR="00DE1093" w:rsidRDefault="00DE1093">
            <w:pPr>
              <w:rPr>
                <w:color w:val="000000"/>
              </w:rPr>
            </w:pPr>
            <w:r>
              <w:rPr>
                <w:color w:val="000000"/>
              </w:rPr>
              <w:t>Xóm Hoa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41866EB2" w14:textId="77777777" w:rsidR="00DE1093" w:rsidRDefault="00DE1093">
            <w:pPr>
              <w:jc w:val="right"/>
              <w:rPr>
                <w:color w:val="000000"/>
                <w:sz w:val="22"/>
                <w:szCs w:val="22"/>
              </w:rPr>
            </w:pPr>
            <w:r>
              <w:rPr>
                <w:color w:val="000000"/>
                <w:sz w:val="22"/>
                <w:szCs w:val="22"/>
              </w:rPr>
              <w:t>2024</w:t>
            </w:r>
          </w:p>
        </w:tc>
      </w:tr>
      <w:tr w:rsidR="00DE1093" w14:paraId="6564857A"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A786EA8" w14:textId="77777777" w:rsidR="00DE1093" w:rsidRDefault="00DE1093">
            <w:pPr>
              <w:jc w:val="center"/>
              <w:rPr>
                <w:color w:val="000000"/>
              </w:rPr>
            </w:pPr>
            <w:r>
              <w:rPr>
                <w:color w:val="000000"/>
              </w:rPr>
              <w:t>8</w:t>
            </w:r>
          </w:p>
        </w:tc>
        <w:tc>
          <w:tcPr>
            <w:tcW w:w="2612" w:type="dxa"/>
            <w:tcBorders>
              <w:top w:val="nil"/>
              <w:left w:val="nil"/>
              <w:bottom w:val="single" w:sz="4" w:space="0" w:color="auto"/>
              <w:right w:val="single" w:sz="4" w:space="0" w:color="auto"/>
            </w:tcBorders>
            <w:shd w:val="clear" w:color="auto" w:fill="auto"/>
            <w:noWrap/>
            <w:vAlign w:val="center"/>
            <w:hideMark/>
          </w:tcPr>
          <w:p w14:paraId="1939F3E2" w14:textId="77777777" w:rsidR="00DE1093" w:rsidRDefault="00DE1093">
            <w:pPr>
              <w:rPr>
                <w:color w:val="000000"/>
              </w:rPr>
            </w:pPr>
            <w:r>
              <w:rPr>
                <w:color w:val="000000"/>
              </w:rPr>
              <w:t>Lê Quang Thịnh</w:t>
            </w:r>
          </w:p>
        </w:tc>
        <w:tc>
          <w:tcPr>
            <w:tcW w:w="1368" w:type="dxa"/>
            <w:tcBorders>
              <w:top w:val="nil"/>
              <w:left w:val="nil"/>
              <w:bottom w:val="single" w:sz="4" w:space="0" w:color="auto"/>
              <w:right w:val="single" w:sz="4" w:space="0" w:color="auto"/>
            </w:tcBorders>
            <w:shd w:val="clear" w:color="auto" w:fill="auto"/>
            <w:noWrap/>
            <w:vAlign w:val="center"/>
            <w:hideMark/>
          </w:tcPr>
          <w:p w14:paraId="5F4DD833" w14:textId="77777777" w:rsidR="00DE1093" w:rsidRDefault="00DE1093">
            <w:pPr>
              <w:rPr>
                <w:color w:val="000000"/>
              </w:rPr>
            </w:pPr>
            <w:r>
              <w:rPr>
                <w:color w:val="000000"/>
              </w:rPr>
              <w:t>TTh86</w:t>
            </w:r>
          </w:p>
        </w:tc>
        <w:tc>
          <w:tcPr>
            <w:tcW w:w="3954" w:type="dxa"/>
            <w:tcBorders>
              <w:top w:val="nil"/>
              <w:left w:val="nil"/>
              <w:bottom w:val="single" w:sz="4" w:space="0" w:color="auto"/>
              <w:right w:val="single" w:sz="4" w:space="0" w:color="auto"/>
            </w:tcBorders>
            <w:shd w:val="clear" w:color="auto" w:fill="auto"/>
            <w:noWrap/>
            <w:vAlign w:val="center"/>
            <w:hideMark/>
          </w:tcPr>
          <w:p w14:paraId="486C1815" w14:textId="77777777" w:rsidR="00DE1093" w:rsidRDefault="00DE1093">
            <w:pPr>
              <w:rPr>
                <w:color w:val="000000"/>
              </w:rPr>
            </w:pPr>
            <w:r>
              <w:rPr>
                <w:color w:val="000000"/>
              </w:rPr>
              <w:t>Xóm Hoa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75E4CB9F" w14:textId="77777777" w:rsidR="00DE1093" w:rsidRDefault="00DE1093">
            <w:pPr>
              <w:jc w:val="right"/>
              <w:rPr>
                <w:color w:val="000000"/>
                <w:sz w:val="22"/>
                <w:szCs w:val="22"/>
              </w:rPr>
            </w:pPr>
            <w:r>
              <w:rPr>
                <w:color w:val="000000"/>
                <w:sz w:val="22"/>
                <w:szCs w:val="22"/>
              </w:rPr>
              <w:t>2021</w:t>
            </w:r>
          </w:p>
        </w:tc>
      </w:tr>
      <w:tr w:rsidR="00DE1093" w14:paraId="36303979"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C6176C1" w14:textId="77777777" w:rsidR="00DE1093" w:rsidRDefault="00DE1093">
            <w:pPr>
              <w:jc w:val="center"/>
              <w:rPr>
                <w:color w:val="000000"/>
              </w:rPr>
            </w:pPr>
            <w:r>
              <w:rPr>
                <w:color w:val="000000"/>
              </w:rPr>
              <w:t>9</w:t>
            </w:r>
          </w:p>
        </w:tc>
        <w:tc>
          <w:tcPr>
            <w:tcW w:w="2612" w:type="dxa"/>
            <w:tcBorders>
              <w:top w:val="nil"/>
              <w:left w:val="nil"/>
              <w:bottom w:val="single" w:sz="4" w:space="0" w:color="auto"/>
              <w:right w:val="single" w:sz="4" w:space="0" w:color="auto"/>
            </w:tcBorders>
            <w:shd w:val="clear" w:color="auto" w:fill="auto"/>
            <w:noWrap/>
            <w:vAlign w:val="center"/>
            <w:hideMark/>
          </w:tcPr>
          <w:p w14:paraId="2215B75C" w14:textId="77777777" w:rsidR="00DE1093" w:rsidRDefault="00DE1093">
            <w:pPr>
              <w:rPr>
                <w:color w:val="000000"/>
              </w:rPr>
            </w:pPr>
            <w:r>
              <w:rPr>
                <w:color w:val="000000"/>
              </w:rPr>
              <w:t>Lê Văn Minh</w:t>
            </w:r>
          </w:p>
        </w:tc>
        <w:tc>
          <w:tcPr>
            <w:tcW w:w="1368" w:type="dxa"/>
            <w:tcBorders>
              <w:top w:val="nil"/>
              <w:left w:val="nil"/>
              <w:bottom w:val="single" w:sz="4" w:space="0" w:color="auto"/>
              <w:right w:val="single" w:sz="4" w:space="0" w:color="auto"/>
            </w:tcBorders>
            <w:shd w:val="clear" w:color="auto" w:fill="auto"/>
            <w:noWrap/>
            <w:vAlign w:val="center"/>
            <w:hideMark/>
          </w:tcPr>
          <w:p w14:paraId="362817D1" w14:textId="77777777" w:rsidR="00DE1093" w:rsidRDefault="00DE1093">
            <w:pPr>
              <w:rPr>
                <w:color w:val="000000"/>
              </w:rPr>
            </w:pPr>
            <w:r>
              <w:rPr>
                <w:color w:val="000000"/>
              </w:rPr>
              <w:t>TTh112A</w:t>
            </w:r>
          </w:p>
        </w:tc>
        <w:tc>
          <w:tcPr>
            <w:tcW w:w="3954" w:type="dxa"/>
            <w:tcBorders>
              <w:top w:val="nil"/>
              <w:left w:val="nil"/>
              <w:bottom w:val="single" w:sz="4" w:space="0" w:color="auto"/>
              <w:right w:val="single" w:sz="4" w:space="0" w:color="auto"/>
            </w:tcBorders>
            <w:shd w:val="clear" w:color="auto" w:fill="auto"/>
            <w:noWrap/>
            <w:vAlign w:val="center"/>
            <w:hideMark/>
          </w:tcPr>
          <w:p w14:paraId="3B268D22" w14:textId="77777777" w:rsidR="00DE1093" w:rsidRDefault="00DE1093">
            <w:pPr>
              <w:rPr>
                <w:color w:val="000000"/>
              </w:rPr>
            </w:pPr>
            <w:r>
              <w:rPr>
                <w:color w:val="000000"/>
              </w:rPr>
              <w:t>Xóm Hoa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510133E2" w14:textId="77777777" w:rsidR="00DE1093" w:rsidRDefault="00DE1093">
            <w:pPr>
              <w:jc w:val="right"/>
              <w:rPr>
                <w:color w:val="000000"/>
                <w:sz w:val="22"/>
                <w:szCs w:val="22"/>
              </w:rPr>
            </w:pPr>
            <w:r>
              <w:rPr>
                <w:color w:val="000000"/>
                <w:sz w:val="22"/>
                <w:szCs w:val="22"/>
              </w:rPr>
              <w:t>2021</w:t>
            </w:r>
          </w:p>
        </w:tc>
      </w:tr>
      <w:tr w:rsidR="00DE1093" w14:paraId="4FF73281"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3199EA9" w14:textId="77777777" w:rsidR="00DE1093" w:rsidRDefault="00DE1093">
            <w:pPr>
              <w:jc w:val="center"/>
              <w:rPr>
                <w:color w:val="000000"/>
              </w:rPr>
            </w:pPr>
            <w:r>
              <w:rPr>
                <w:color w:val="000000"/>
              </w:rPr>
              <w:t>10</w:t>
            </w:r>
          </w:p>
        </w:tc>
        <w:tc>
          <w:tcPr>
            <w:tcW w:w="2612" w:type="dxa"/>
            <w:tcBorders>
              <w:top w:val="nil"/>
              <w:left w:val="nil"/>
              <w:bottom w:val="single" w:sz="4" w:space="0" w:color="auto"/>
              <w:right w:val="single" w:sz="4" w:space="0" w:color="auto"/>
            </w:tcBorders>
            <w:shd w:val="clear" w:color="auto" w:fill="auto"/>
            <w:noWrap/>
            <w:vAlign w:val="center"/>
            <w:hideMark/>
          </w:tcPr>
          <w:p w14:paraId="38E8B314" w14:textId="77777777" w:rsidR="00DE1093" w:rsidRDefault="00DE1093">
            <w:pPr>
              <w:rPr>
                <w:color w:val="000000"/>
              </w:rPr>
            </w:pPr>
            <w:r>
              <w:rPr>
                <w:color w:val="000000"/>
              </w:rPr>
              <w:t>Nguyễn Công Tuyến</w:t>
            </w:r>
          </w:p>
        </w:tc>
        <w:tc>
          <w:tcPr>
            <w:tcW w:w="1368" w:type="dxa"/>
            <w:tcBorders>
              <w:top w:val="nil"/>
              <w:left w:val="nil"/>
              <w:bottom w:val="single" w:sz="4" w:space="0" w:color="auto"/>
              <w:right w:val="single" w:sz="4" w:space="0" w:color="auto"/>
            </w:tcBorders>
            <w:shd w:val="clear" w:color="auto" w:fill="auto"/>
            <w:noWrap/>
            <w:vAlign w:val="center"/>
            <w:hideMark/>
          </w:tcPr>
          <w:p w14:paraId="522ADF81" w14:textId="77777777" w:rsidR="00DE1093" w:rsidRDefault="00DE1093">
            <w:pPr>
              <w:rPr>
                <w:color w:val="000000"/>
              </w:rPr>
            </w:pPr>
            <w:r>
              <w:rPr>
                <w:color w:val="000000"/>
              </w:rPr>
              <w:t>TTh138</w:t>
            </w:r>
          </w:p>
        </w:tc>
        <w:tc>
          <w:tcPr>
            <w:tcW w:w="3954" w:type="dxa"/>
            <w:tcBorders>
              <w:top w:val="nil"/>
              <w:left w:val="nil"/>
              <w:bottom w:val="single" w:sz="4" w:space="0" w:color="auto"/>
              <w:right w:val="single" w:sz="4" w:space="0" w:color="auto"/>
            </w:tcBorders>
            <w:shd w:val="clear" w:color="auto" w:fill="auto"/>
            <w:noWrap/>
            <w:vAlign w:val="center"/>
            <w:hideMark/>
          </w:tcPr>
          <w:p w14:paraId="51CD3E84" w14:textId="77777777" w:rsidR="00DE1093" w:rsidRDefault="00DE1093">
            <w:pPr>
              <w:rPr>
                <w:color w:val="000000"/>
              </w:rPr>
            </w:pPr>
            <w:r>
              <w:rPr>
                <w:color w:val="000000"/>
              </w:rPr>
              <w:t>Xóm Hoa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49E421F3" w14:textId="77777777" w:rsidR="00DE1093" w:rsidRDefault="00DE1093">
            <w:pPr>
              <w:jc w:val="right"/>
              <w:rPr>
                <w:color w:val="000000"/>
                <w:sz w:val="22"/>
                <w:szCs w:val="22"/>
              </w:rPr>
            </w:pPr>
            <w:r>
              <w:rPr>
                <w:color w:val="000000"/>
                <w:sz w:val="22"/>
                <w:szCs w:val="22"/>
              </w:rPr>
              <w:t>2023</w:t>
            </w:r>
          </w:p>
        </w:tc>
      </w:tr>
      <w:tr w:rsidR="00DE1093" w14:paraId="5BA8660E"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95966CA" w14:textId="77777777" w:rsidR="00DE1093" w:rsidRDefault="00DE1093">
            <w:pPr>
              <w:jc w:val="center"/>
              <w:rPr>
                <w:color w:val="000000"/>
              </w:rPr>
            </w:pPr>
            <w:r>
              <w:rPr>
                <w:color w:val="000000"/>
              </w:rPr>
              <w:t>11</w:t>
            </w:r>
          </w:p>
        </w:tc>
        <w:tc>
          <w:tcPr>
            <w:tcW w:w="2612" w:type="dxa"/>
            <w:tcBorders>
              <w:top w:val="nil"/>
              <w:left w:val="nil"/>
              <w:bottom w:val="single" w:sz="4" w:space="0" w:color="auto"/>
              <w:right w:val="single" w:sz="4" w:space="0" w:color="auto"/>
            </w:tcBorders>
            <w:shd w:val="clear" w:color="auto" w:fill="auto"/>
            <w:noWrap/>
            <w:vAlign w:val="center"/>
            <w:hideMark/>
          </w:tcPr>
          <w:p w14:paraId="55C92AC0" w14:textId="77777777" w:rsidR="00DE1093" w:rsidRDefault="00DE1093">
            <w:pPr>
              <w:rPr>
                <w:color w:val="000000"/>
              </w:rPr>
            </w:pPr>
            <w:r>
              <w:rPr>
                <w:color w:val="000000"/>
              </w:rPr>
              <w:t>Nguyễn Đắc Minh</w:t>
            </w:r>
          </w:p>
        </w:tc>
        <w:tc>
          <w:tcPr>
            <w:tcW w:w="1368" w:type="dxa"/>
            <w:tcBorders>
              <w:top w:val="nil"/>
              <w:left w:val="nil"/>
              <w:bottom w:val="single" w:sz="4" w:space="0" w:color="auto"/>
              <w:right w:val="single" w:sz="4" w:space="0" w:color="auto"/>
            </w:tcBorders>
            <w:shd w:val="clear" w:color="auto" w:fill="auto"/>
            <w:noWrap/>
            <w:vAlign w:val="center"/>
            <w:hideMark/>
          </w:tcPr>
          <w:p w14:paraId="2179D9A6" w14:textId="77777777" w:rsidR="00DE1093" w:rsidRDefault="00DE1093">
            <w:pPr>
              <w:rPr>
                <w:color w:val="000000"/>
              </w:rPr>
            </w:pPr>
            <w:r>
              <w:rPr>
                <w:color w:val="000000"/>
              </w:rPr>
              <w:t>TTh139</w:t>
            </w:r>
          </w:p>
        </w:tc>
        <w:tc>
          <w:tcPr>
            <w:tcW w:w="3954" w:type="dxa"/>
            <w:tcBorders>
              <w:top w:val="nil"/>
              <w:left w:val="nil"/>
              <w:bottom w:val="single" w:sz="4" w:space="0" w:color="auto"/>
              <w:right w:val="single" w:sz="4" w:space="0" w:color="auto"/>
            </w:tcBorders>
            <w:shd w:val="clear" w:color="auto" w:fill="auto"/>
            <w:noWrap/>
            <w:vAlign w:val="center"/>
            <w:hideMark/>
          </w:tcPr>
          <w:p w14:paraId="5A9F7D3C" w14:textId="77777777" w:rsidR="00DE1093" w:rsidRDefault="00DE1093">
            <w:pPr>
              <w:rPr>
                <w:color w:val="000000"/>
              </w:rPr>
            </w:pPr>
            <w:r>
              <w:rPr>
                <w:color w:val="000000"/>
              </w:rPr>
              <w:t>Xóm Hoa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33944F06" w14:textId="77777777" w:rsidR="00DE1093" w:rsidRDefault="00DE1093">
            <w:pPr>
              <w:jc w:val="right"/>
              <w:rPr>
                <w:color w:val="000000"/>
                <w:sz w:val="22"/>
                <w:szCs w:val="22"/>
              </w:rPr>
            </w:pPr>
            <w:r>
              <w:rPr>
                <w:color w:val="000000"/>
                <w:sz w:val="22"/>
                <w:szCs w:val="22"/>
              </w:rPr>
              <w:t>2021</w:t>
            </w:r>
          </w:p>
        </w:tc>
      </w:tr>
      <w:tr w:rsidR="00DE1093" w14:paraId="0D4D7904"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6600EDC" w14:textId="77777777" w:rsidR="00DE1093" w:rsidRDefault="00DE1093">
            <w:pPr>
              <w:jc w:val="center"/>
              <w:rPr>
                <w:color w:val="000000"/>
              </w:rPr>
            </w:pPr>
            <w:r>
              <w:rPr>
                <w:color w:val="000000"/>
              </w:rPr>
              <w:lastRenderedPageBreak/>
              <w:t>12</w:t>
            </w:r>
          </w:p>
        </w:tc>
        <w:tc>
          <w:tcPr>
            <w:tcW w:w="2612" w:type="dxa"/>
            <w:tcBorders>
              <w:top w:val="nil"/>
              <w:left w:val="nil"/>
              <w:bottom w:val="single" w:sz="4" w:space="0" w:color="auto"/>
              <w:right w:val="single" w:sz="4" w:space="0" w:color="auto"/>
            </w:tcBorders>
            <w:shd w:val="clear" w:color="auto" w:fill="auto"/>
            <w:noWrap/>
            <w:vAlign w:val="center"/>
            <w:hideMark/>
          </w:tcPr>
          <w:p w14:paraId="0E26FDB8" w14:textId="77777777" w:rsidR="00DE1093" w:rsidRDefault="00DE1093">
            <w:pPr>
              <w:rPr>
                <w:color w:val="000000"/>
              </w:rPr>
            </w:pPr>
            <w:r>
              <w:rPr>
                <w:color w:val="000000"/>
              </w:rPr>
              <w:t>Nguyễn Đắc Thiết</w:t>
            </w:r>
          </w:p>
        </w:tc>
        <w:tc>
          <w:tcPr>
            <w:tcW w:w="1368" w:type="dxa"/>
            <w:tcBorders>
              <w:top w:val="nil"/>
              <w:left w:val="nil"/>
              <w:bottom w:val="single" w:sz="4" w:space="0" w:color="auto"/>
              <w:right w:val="single" w:sz="4" w:space="0" w:color="auto"/>
            </w:tcBorders>
            <w:shd w:val="clear" w:color="auto" w:fill="auto"/>
            <w:noWrap/>
            <w:vAlign w:val="center"/>
            <w:hideMark/>
          </w:tcPr>
          <w:p w14:paraId="08E02F9F" w14:textId="77777777" w:rsidR="00DE1093" w:rsidRDefault="00DE1093">
            <w:pPr>
              <w:rPr>
                <w:color w:val="000000"/>
              </w:rPr>
            </w:pPr>
            <w:r>
              <w:rPr>
                <w:color w:val="000000"/>
              </w:rPr>
              <w:t>TTh142</w:t>
            </w:r>
          </w:p>
        </w:tc>
        <w:tc>
          <w:tcPr>
            <w:tcW w:w="3954" w:type="dxa"/>
            <w:tcBorders>
              <w:top w:val="nil"/>
              <w:left w:val="nil"/>
              <w:bottom w:val="single" w:sz="4" w:space="0" w:color="auto"/>
              <w:right w:val="single" w:sz="4" w:space="0" w:color="auto"/>
            </w:tcBorders>
            <w:shd w:val="clear" w:color="auto" w:fill="auto"/>
            <w:noWrap/>
            <w:vAlign w:val="center"/>
            <w:hideMark/>
          </w:tcPr>
          <w:p w14:paraId="1B8FADF2" w14:textId="77777777" w:rsidR="00DE1093" w:rsidRDefault="00DE1093">
            <w:pPr>
              <w:rPr>
                <w:color w:val="000000"/>
              </w:rPr>
            </w:pPr>
            <w:r>
              <w:rPr>
                <w:color w:val="000000"/>
              </w:rPr>
              <w:t>Xóm Hoa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7210E5D1" w14:textId="77777777" w:rsidR="00DE1093" w:rsidRDefault="00DE1093">
            <w:pPr>
              <w:jc w:val="right"/>
              <w:rPr>
                <w:color w:val="000000"/>
                <w:sz w:val="22"/>
                <w:szCs w:val="22"/>
              </w:rPr>
            </w:pPr>
            <w:r>
              <w:rPr>
                <w:color w:val="000000"/>
                <w:sz w:val="22"/>
                <w:szCs w:val="22"/>
              </w:rPr>
              <w:t>2022</w:t>
            </w:r>
          </w:p>
        </w:tc>
      </w:tr>
      <w:tr w:rsidR="00DE1093" w14:paraId="7DBBF205"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0284C1E" w14:textId="77777777" w:rsidR="00DE1093" w:rsidRDefault="00DE1093">
            <w:pPr>
              <w:jc w:val="center"/>
              <w:rPr>
                <w:color w:val="000000"/>
              </w:rPr>
            </w:pPr>
            <w:r>
              <w:rPr>
                <w:color w:val="000000"/>
              </w:rPr>
              <w:t>13</w:t>
            </w:r>
          </w:p>
        </w:tc>
        <w:tc>
          <w:tcPr>
            <w:tcW w:w="2612" w:type="dxa"/>
            <w:tcBorders>
              <w:top w:val="nil"/>
              <w:left w:val="nil"/>
              <w:bottom w:val="single" w:sz="4" w:space="0" w:color="auto"/>
              <w:right w:val="single" w:sz="4" w:space="0" w:color="auto"/>
            </w:tcBorders>
            <w:shd w:val="clear" w:color="auto" w:fill="auto"/>
            <w:noWrap/>
            <w:vAlign w:val="center"/>
            <w:hideMark/>
          </w:tcPr>
          <w:p w14:paraId="54FD078B" w14:textId="77777777" w:rsidR="00DE1093" w:rsidRDefault="00DE1093">
            <w:pPr>
              <w:rPr>
                <w:color w:val="000000"/>
              </w:rPr>
            </w:pPr>
            <w:r>
              <w:rPr>
                <w:color w:val="000000"/>
              </w:rPr>
              <w:t>Nguyễn Đình Đào</w:t>
            </w:r>
          </w:p>
        </w:tc>
        <w:tc>
          <w:tcPr>
            <w:tcW w:w="1368" w:type="dxa"/>
            <w:tcBorders>
              <w:top w:val="nil"/>
              <w:left w:val="nil"/>
              <w:bottom w:val="single" w:sz="4" w:space="0" w:color="auto"/>
              <w:right w:val="single" w:sz="4" w:space="0" w:color="auto"/>
            </w:tcBorders>
            <w:shd w:val="clear" w:color="auto" w:fill="auto"/>
            <w:noWrap/>
            <w:vAlign w:val="center"/>
            <w:hideMark/>
          </w:tcPr>
          <w:p w14:paraId="0A174806" w14:textId="77777777" w:rsidR="00DE1093" w:rsidRDefault="00DE1093">
            <w:pPr>
              <w:rPr>
                <w:color w:val="000000"/>
              </w:rPr>
            </w:pPr>
            <w:r>
              <w:rPr>
                <w:color w:val="000000"/>
              </w:rPr>
              <w:t>TTh148</w:t>
            </w:r>
          </w:p>
        </w:tc>
        <w:tc>
          <w:tcPr>
            <w:tcW w:w="3954" w:type="dxa"/>
            <w:tcBorders>
              <w:top w:val="nil"/>
              <w:left w:val="nil"/>
              <w:bottom w:val="single" w:sz="4" w:space="0" w:color="auto"/>
              <w:right w:val="single" w:sz="4" w:space="0" w:color="auto"/>
            </w:tcBorders>
            <w:shd w:val="clear" w:color="auto" w:fill="auto"/>
            <w:noWrap/>
            <w:vAlign w:val="center"/>
            <w:hideMark/>
          </w:tcPr>
          <w:p w14:paraId="3A32D091" w14:textId="77777777" w:rsidR="00DE1093" w:rsidRDefault="00DE1093">
            <w:pPr>
              <w:rPr>
                <w:color w:val="000000"/>
              </w:rPr>
            </w:pPr>
            <w:r>
              <w:rPr>
                <w:color w:val="000000"/>
              </w:rPr>
              <w:t>Xóm Hoa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4A7821F8" w14:textId="77777777" w:rsidR="00DE1093" w:rsidRDefault="00DE1093">
            <w:pPr>
              <w:jc w:val="right"/>
              <w:rPr>
                <w:color w:val="000000"/>
                <w:sz w:val="22"/>
                <w:szCs w:val="22"/>
              </w:rPr>
            </w:pPr>
            <w:r>
              <w:rPr>
                <w:color w:val="000000"/>
                <w:sz w:val="22"/>
                <w:szCs w:val="22"/>
              </w:rPr>
              <w:t>2020</w:t>
            </w:r>
          </w:p>
        </w:tc>
      </w:tr>
      <w:tr w:rsidR="00DE1093" w14:paraId="5A289BFF"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E409C3C" w14:textId="77777777" w:rsidR="00DE1093" w:rsidRDefault="00DE1093">
            <w:pPr>
              <w:jc w:val="center"/>
              <w:rPr>
                <w:color w:val="000000"/>
              </w:rPr>
            </w:pPr>
            <w:r>
              <w:rPr>
                <w:color w:val="000000"/>
              </w:rPr>
              <w:t>14</w:t>
            </w:r>
          </w:p>
        </w:tc>
        <w:tc>
          <w:tcPr>
            <w:tcW w:w="2612" w:type="dxa"/>
            <w:tcBorders>
              <w:top w:val="nil"/>
              <w:left w:val="nil"/>
              <w:bottom w:val="single" w:sz="4" w:space="0" w:color="auto"/>
              <w:right w:val="single" w:sz="4" w:space="0" w:color="auto"/>
            </w:tcBorders>
            <w:shd w:val="clear" w:color="auto" w:fill="auto"/>
            <w:noWrap/>
            <w:vAlign w:val="center"/>
            <w:hideMark/>
          </w:tcPr>
          <w:p w14:paraId="7FB66B5B" w14:textId="77777777" w:rsidR="00DE1093" w:rsidRDefault="00DE1093">
            <w:pPr>
              <w:rPr>
                <w:color w:val="000000"/>
              </w:rPr>
            </w:pPr>
            <w:r>
              <w:rPr>
                <w:color w:val="000000"/>
              </w:rPr>
              <w:t>Nguyễn Văn Quân</w:t>
            </w:r>
          </w:p>
        </w:tc>
        <w:tc>
          <w:tcPr>
            <w:tcW w:w="1368" w:type="dxa"/>
            <w:tcBorders>
              <w:top w:val="nil"/>
              <w:left w:val="nil"/>
              <w:bottom w:val="single" w:sz="4" w:space="0" w:color="auto"/>
              <w:right w:val="single" w:sz="4" w:space="0" w:color="auto"/>
            </w:tcBorders>
            <w:shd w:val="clear" w:color="auto" w:fill="auto"/>
            <w:noWrap/>
            <w:vAlign w:val="center"/>
            <w:hideMark/>
          </w:tcPr>
          <w:p w14:paraId="14417FCB" w14:textId="77777777" w:rsidR="00DE1093" w:rsidRDefault="00DE1093">
            <w:pPr>
              <w:rPr>
                <w:color w:val="000000"/>
              </w:rPr>
            </w:pPr>
            <w:r>
              <w:rPr>
                <w:color w:val="000000"/>
              </w:rPr>
              <w:t>TTh256</w:t>
            </w:r>
          </w:p>
        </w:tc>
        <w:tc>
          <w:tcPr>
            <w:tcW w:w="3954" w:type="dxa"/>
            <w:tcBorders>
              <w:top w:val="nil"/>
              <w:left w:val="nil"/>
              <w:bottom w:val="single" w:sz="4" w:space="0" w:color="auto"/>
              <w:right w:val="single" w:sz="4" w:space="0" w:color="auto"/>
            </w:tcBorders>
            <w:shd w:val="clear" w:color="auto" w:fill="auto"/>
            <w:noWrap/>
            <w:vAlign w:val="center"/>
            <w:hideMark/>
          </w:tcPr>
          <w:p w14:paraId="2FD03A6E" w14:textId="77777777" w:rsidR="00DE1093" w:rsidRDefault="00DE1093">
            <w:pPr>
              <w:rPr>
                <w:color w:val="000000"/>
              </w:rPr>
            </w:pPr>
            <w:r>
              <w:rPr>
                <w:color w:val="000000"/>
              </w:rPr>
              <w:t>Xóm Hoa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625E63D4" w14:textId="77777777" w:rsidR="00DE1093" w:rsidRDefault="00DE1093">
            <w:pPr>
              <w:jc w:val="right"/>
              <w:rPr>
                <w:color w:val="000000"/>
                <w:sz w:val="22"/>
                <w:szCs w:val="22"/>
              </w:rPr>
            </w:pPr>
            <w:r>
              <w:rPr>
                <w:color w:val="000000"/>
                <w:sz w:val="22"/>
                <w:szCs w:val="22"/>
              </w:rPr>
              <w:t>2024</w:t>
            </w:r>
          </w:p>
        </w:tc>
      </w:tr>
      <w:tr w:rsidR="00DE1093" w14:paraId="1B84FB15"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2F579A0" w14:textId="77777777" w:rsidR="00DE1093" w:rsidRDefault="00DE1093">
            <w:pPr>
              <w:jc w:val="center"/>
              <w:rPr>
                <w:color w:val="000000"/>
              </w:rPr>
            </w:pPr>
            <w:r>
              <w:rPr>
                <w:color w:val="000000"/>
              </w:rPr>
              <w:t>15</w:t>
            </w:r>
          </w:p>
        </w:tc>
        <w:tc>
          <w:tcPr>
            <w:tcW w:w="2612" w:type="dxa"/>
            <w:tcBorders>
              <w:top w:val="nil"/>
              <w:left w:val="nil"/>
              <w:bottom w:val="single" w:sz="4" w:space="0" w:color="auto"/>
              <w:right w:val="single" w:sz="4" w:space="0" w:color="auto"/>
            </w:tcBorders>
            <w:shd w:val="clear" w:color="auto" w:fill="auto"/>
            <w:noWrap/>
            <w:vAlign w:val="center"/>
            <w:hideMark/>
          </w:tcPr>
          <w:p w14:paraId="7E47CFDB" w14:textId="77777777" w:rsidR="00DE1093" w:rsidRDefault="00DE1093">
            <w:pPr>
              <w:rPr>
                <w:color w:val="000000"/>
              </w:rPr>
            </w:pPr>
            <w:r>
              <w:rPr>
                <w:color w:val="000000"/>
              </w:rPr>
              <w:t>Hoàng Thị Châu</w:t>
            </w:r>
          </w:p>
        </w:tc>
        <w:tc>
          <w:tcPr>
            <w:tcW w:w="1368" w:type="dxa"/>
            <w:tcBorders>
              <w:top w:val="nil"/>
              <w:left w:val="nil"/>
              <w:bottom w:val="single" w:sz="4" w:space="0" w:color="auto"/>
              <w:right w:val="single" w:sz="4" w:space="0" w:color="auto"/>
            </w:tcBorders>
            <w:shd w:val="clear" w:color="auto" w:fill="auto"/>
            <w:noWrap/>
            <w:vAlign w:val="center"/>
            <w:hideMark/>
          </w:tcPr>
          <w:p w14:paraId="23FDF182" w14:textId="77777777" w:rsidR="00DE1093" w:rsidRDefault="00DE1093">
            <w:pPr>
              <w:rPr>
                <w:color w:val="000000"/>
              </w:rPr>
            </w:pPr>
            <w:r>
              <w:rPr>
                <w:color w:val="000000"/>
              </w:rPr>
              <w:t>TTh39</w:t>
            </w:r>
          </w:p>
        </w:tc>
        <w:tc>
          <w:tcPr>
            <w:tcW w:w="3954" w:type="dxa"/>
            <w:tcBorders>
              <w:top w:val="nil"/>
              <w:left w:val="nil"/>
              <w:bottom w:val="single" w:sz="4" w:space="0" w:color="auto"/>
              <w:right w:val="single" w:sz="4" w:space="0" w:color="auto"/>
            </w:tcBorders>
            <w:shd w:val="clear" w:color="auto" w:fill="auto"/>
            <w:noWrap/>
            <w:vAlign w:val="center"/>
            <w:hideMark/>
          </w:tcPr>
          <w:p w14:paraId="6026BFE6" w14:textId="77777777" w:rsidR="00DE1093" w:rsidRDefault="00DE1093">
            <w:pPr>
              <w:rPr>
                <w:color w:val="000000"/>
              </w:rPr>
            </w:pPr>
            <w:r>
              <w:rPr>
                <w:color w:val="000000"/>
              </w:rPr>
              <w:t>Xóm Phong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499CB2D2" w14:textId="77777777" w:rsidR="00DE1093" w:rsidRDefault="00DE1093">
            <w:pPr>
              <w:jc w:val="right"/>
              <w:rPr>
                <w:color w:val="000000"/>
                <w:sz w:val="22"/>
                <w:szCs w:val="22"/>
              </w:rPr>
            </w:pPr>
            <w:r>
              <w:rPr>
                <w:color w:val="000000"/>
                <w:sz w:val="22"/>
                <w:szCs w:val="22"/>
              </w:rPr>
              <w:t>2022</w:t>
            </w:r>
          </w:p>
        </w:tc>
      </w:tr>
      <w:tr w:rsidR="00DE1093" w14:paraId="76AFD52C"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7A11178" w14:textId="77777777" w:rsidR="00DE1093" w:rsidRDefault="00DE1093">
            <w:pPr>
              <w:jc w:val="center"/>
              <w:rPr>
                <w:color w:val="000000"/>
              </w:rPr>
            </w:pPr>
            <w:r>
              <w:rPr>
                <w:color w:val="000000"/>
              </w:rPr>
              <w:t>16</w:t>
            </w:r>
          </w:p>
        </w:tc>
        <w:tc>
          <w:tcPr>
            <w:tcW w:w="2612" w:type="dxa"/>
            <w:tcBorders>
              <w:top w:val="nil"/>
              <w:left w:val="nil"/>
              <w:bottom w:val="single" w:sz="4" w:space="0" w:color="auto"/>
              <w:right w:val="single" w:sz="4" w:space="0" w:color="auto"/>
            </w:tcBorders>
            <w:shd w:val="clear" w:color="auto" w:fill="auto"/>
            <w:noWrap/>
            <w:vAlign w:val="center"/>
            <w:hideMark/>
          </w:tcPr>
          <w:p w14:paraId="59281550" w14:textId="77777777" w:rsidR="00DE1093" w:rsidRDefault="00DE1093">
            <w:pPr>
              <w:rPr>
                <w:color w:val="000000"/>
              </w:rPr>
            </w:pPr>
            <w:r>
              <w:rPr>
                <w:color w:val="000000"/>
              </w:rPr>
              <w:t>Hoàng Thị Châu</w:t>
            </w:r>
          </w:p>
        </w:tc>
        <w:tc>
          <w:tcPr>
            <w:tcW w:w="1368" w:type="dxa"/>
            <w:tcBorders>
              <w:top w:val="nil"/>
              <w:left w:val="nil"/>
              <w:bottom w:val="single" w:sz="4" w:space="0" w:color="auto"/>
              <w:right w:val="single" w:sz="4" w:space="0" w:color="auto"/>
            </w:tcBorders>
            <w:shd w:val="clear" w:color="auto" w:fill="auto"/>
            <w:noWrap/>
            <w:vAlign w:val="center"/>
            <w:hideMark/>
          </w:tcPr>
          <w:p w14:paraId="71C68D67" w14:textId="77777777" w:rsidR="00DE1093" w:rsidRDefault="00DE1093">
            <w:pPr>
              <w:rPr>
                <w:color w:val="000000"/>
              </w:rPr>
            </w:pPr>
            <w:r>
              <w:rPr>
                <w:color w:val="000000"/>
              </w:rPr>
              <w:t>TTh39A</w:t>
            </w:r>
          </w:p>
        </w:tc>
        <w:tc>
          <w:tcPr>
            <w:tcW w:w="3954" w:type="dxa"/>
            <w:tcBorders>
              <w:top w:val="nil"/>
              <w:left w:val="nil"/>
              <w:bottom w:val="single" w:sz="4" w:space="0" w:color="auto"/>
              <w:right w:val="single" w:sz="4" w:space="0" w:color="auto"/>
            </w:tcBorders>
            <w:shd w:val="clear" w:color="auto" w:fill="auto"/>
            <w:noWrap/>
            <w:vAlign w:val="center"/>
            <w:hideMark/>
          </w:tcPr>
          <w:p w14:paraId="692BA579" w14:textId="77777777" w:rsidR="00DE1093" w:rsidRDefault="00DE1093">
            <w:pPr>
              <w:rPr>
                <w:color w:val="000000"/>
              </w:rPr>
            </w:pPr>
            <w:r>
              <w:rPr>
                <w:color w:val="000000"/>
              </w:rPr>
              <w:t>Xóm Phong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4A77F2F1" w14:textId="77777777" w:rsidR="00DE1093" w:rsidRDefault="00DE1093">
            <w:pPr>
              <w:jc w:val="right"/>
              <w:rPr>
                <w:color w:val="000000"/>
                <w:sz w:val="22"/>
                <w:szCs w:val="22"/>
              </w:rPr>
            </w:pPr>
            <w:r>
              <w:rPr>
                <w:color w:val="000000"/>
                <w:sz w:val="22"/>
                <w:szCs w:val="22"/>
              </w:rPr>
              <w:t>2022</w:t>
            </w:r>
          </w:p>
        </w:tc>
      </w:tr>
      <w:tr w:rsidR="00DE1093" w14:paraId="1B82A914"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2920014" w14:textId="77777777" w:rsidR="00DE1093" w:rsidRDefault="00DE1093">
            <w:pPr>
              <w:jc w:val="center"/>
              <w:rPr>
                <w:color w:val="000000"/>
              </w:rPr>
            </w:pPr>
            <w:r>
              <w:rPr>
                <w:color w:val="000000"/>
              </w:rPr>
              <w:t>17</w:t>
            </w:r>
          </w:p>
        </w:tc>
        <w:tc>
          <w:tcPr>
            <w:tcW w:w="2612" w:type="dxa"/>
            <w:tcBorders>
              <w:top w:val="nil"/>
              <w:left w:val="nil"/>
              <w:bottom w:val="single" w:sz="4" w:space="0" w:color="auto"/>
              <w:right w:val="single" w:sz="4" w:space="0" w:color="auto"/>
            </w:tcBorders>
            <w:shd w:val="clear" w:color="auto" w:fill="auto"/>
            <w:noWrap/>
            <w:vAlign w:val="center"/>
            <w:hideMark/>
          </w:tcPr>
          <w:p w14:paraId="4619EC49" w14:textId="77777777" w:rsidR="00DE1093" w:rsidRDefault="00DE1093">
            <w:pPr>
              <w:rPr>
                <w:color w:val="000000"/>
              </w:rPr>
            </w:pPr>
            <w:r>
              <w:rPr>
                <w:color w:val="000000"/>
              </w:rPr>
              <w:t>Lê Chí Cường</w:t>
            </w:r>
          </w:p>
        </w:tc>
        <w:tc>
          <w:tcPr>
            <w:tcW w:w="1368" w:type="dxa"/>
            <w:tcBorders>
              <w:top w:val="nil"/>
              <w:left w:val="nil"/>
              <w:bottom w:val="single" w:sz="4" w:space="0" w:color="auto"/>
              <w:right w:val="single" w:sz="4" w:space="0" w:color="auto"/>
            </w:tcBorders>
            <w:shd w:val="clear" w:color="auto" w:fill="auto"/>
            <w:noWrap/>
            <w:vAlign w:val="center"/>
            <w:hideMark/>
          </w:tcPr>
          <w:p w14:paraId="6B8A915F" w14:textId="77777777" w:rsidR="00DE1093" w:rsidRDefault="00DE1093">
            <w:pPr>
              <w:rPr>
                <w:color w:val="000000"/>
              </w:rPr>
            </w:pPr>
            <w:r>
              <w:rPr>
                <w:color w:val="000000"/>
              </w:rPr>
              <w:t>TTh51</w:t>
            </w:r>
          </w:p>
        </w:tc>
        <w:tc>
          <w:tcPr>
            <w:tcW w:w="3954" w:type="dxa"/>
            <w:tcBorders>
              <w:top w:val="nil"/>
              <w:left w:val="nil"/>
              <w:bottom w:val="single" w:sz="4" w:space="0" w:color="auto"/>
              <w:right w:val="single" w:sz="4" w:space="0" w:color="auto"/>
            </w:tcBorders>
            <w:shd w:val="clear" w:color="auto" w:fill="auto"/>
            <w:noWrap/>
            <w:vAlign w:val="center"/>
            <w:hideMark/>
          </w:tcPr>
          <w:p w14:paraId="3DF7D615" w14:textId="77777777" w:rsidR="00DE1093" w:rsidRDefault="00DE1093">
            <w:pPr>
              <w:rPr>
                <w:color w:val="000000"/>
              </w:rPr>
            </w:pPr>
            <w:r>
              <w:rPr>
                <w:color w:val="000000"/>
              </w:rPr>
              <w:t>Xóm Phong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67DCC51C" w14:textId="77777777" w:rsidR="00DE1093" w:rsidRDefault="00DE1093">
            <w:pPr>
              <w:jc w:val="right"/>
              <w:rPr>
                <w:color w:val="000000"/>
                <w:sz w:val="22"/>
                <w:szCs w:val="22"/>
              </w:rPr>
            </w:pPr>
            <w:r>
              <w:rPr>
                <w:color w:val="000000"/>
                <w:sz w:val="22"/>
                <w:szCs w:val="22"/>
              </w:rPr>
              <w:t>2021</w:t>
            </w:r>
          </w:p>
        </w:tc>
      </w:tr>
      <w:tr w:rsidR="00DE1093" w14:paraId="4EA1B0B4"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E9D18F0" w14:textId="77777777" w:rsidR="00DE1093" w:rsidRDefault="00DE1093">
            <w:pPr>
              <w:jc w:val="center"/>
              <w:rPr>
                <w:color w:val="000000"/>
              </w:rPr>
            </w:pPr>
            <w:r>
              <w:rPr>
                <w:color w:val="000000"/>
              </w:rPr>
              <w:t>18</w:t>
            </w:r>
          </w:p>
        </w:tc>
        <w:tc>
          <w:tcPr>
            <w:tcW w:w="2612" w:type="dxa"/>
            <w:tcBorders>
              <w:top w:val="nil"/>
              <w:left w:val="nil"/>
              <w:bottom w:val="single" w:sz="4" w:space="0" w:color="auto"/>
              <w:right w:val="single" w:sz="4" w:space="0" w:color="auto"/>
            </w:tcBorders>
            <w:shd w:val="clear" w:color="auto" w:fill="auto"/>
            <w:noWrap/>
            <w:vAlign w:val="center"/>
            <w:hideMark/>
          </w:tcPr>
          <w:p w14:paraId="6BD2A3A0" w14:textId="77777777" w:rsidR="00DE1093" w:rsidRDefault="00DE1093">
            <w:pPr>
              <w:rPr>
                <w:color w:val="000000"/>
              </w:rPr>
            </w:pPr>
            <w:r>
              <w:rPr>
                <w:color w:val="000000"/>
              </w:rPr>
              <w:t>Lê Văn Hùng</w:t>
            </w:r>
          </w:p>
        </w:tc>
        <w:tc>
          <w:tcPr>
            <w:tcW w:w="1368" w:type="dxa"/>
            <w:tcBorders>
              <w:top w:val="nil"/>
              <w:left w:val="nil"/>
              <w:bottom w:val="single" w:sz="4" w:space="0" w:color="auto"/>
              <w:right w:val="single" w:sz="4" w:space="0" w:color="auto"/>
            </w:tcBorders>
            <w:shd w:val="clear" w:color="auto" w:fill="auto"/>
            <w:noWrap/>
            <w:vAlign w:val="center"/>
            <w:hideMark/>
          </w:tcPr>
          <w:p w14:paraId="0ADC1575" w14:textId="77777777" w:rsidR="00DE1093" w:rsidRDefault="00DE1093">
            <w:pPr>
              <w:rPr>
                <w:color w:val="000000"/>
              </w:rPr>
            </w:pPr>
            <w:r>
              <w:rPr>
                <w:color w:val="000000"/>
              </w:rPr>
              <w:t>TTh106</w:t>
            </w:r>
          </w:p>
        </w:tc>
        <w:tc>
          <w:tcPr>
            <w:tcW w:w="3954" w:type="dxa"/>
            <w:tcBorders>
              <w:top w:val="nil"/>
              <w:left w:val="nil"/>
              <w:bottom w:val="single" w:sz="4" w:space="0" w:color="auto"/>
              <w:right w:val="single" w:sz="4" w:space="0" w:color="auto"/>
            </w:tcBorders>
            <w:shd w:val="clear" w:color="auto" w:fill="auto"/>
            <w:noWrap/>
            <w:vAlign w:val="center"/>
            <w:hideMark/>
          </w:tcPr>
          <w:p w14:paraId="382FE55F" w14:textId="77777777" w:rsidR="00DE1093" w:rsidRDefault="00DE1093">
            <w:pPr>
              <w:rPr>
                <w:color w:val="000000"/>
              </w:rPr>
            </w:pPr>
            <w:r>
              <w:rPr>
                <w:color w:val="000000"/>
              </w:rPr>
              <w:t>Xóm Phong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207F4C60" w14:textId="77777777" w:rsidR="00DE1093" w:rsidRDefault="00DE1093">
            <w:pPr>
              <w:jc w:val="right"/>
              <w:rPr>
                <w:color w:val="000000"/>
                <w:sz w:val="22"/>
                <w:szCs w:val="22"/>
              </w:rPr>
            </w:pPr>
            <w:r>
              <w:rPr>
                <w:color w:val="000000"/>
                <w:sz w:val="22"/>
                <w:szCs w:val="22"/>
              </w:rPr>
              <w:t>2024</w:t>
            </w:r>
          </w:p>
        </w:tc>
      </w:tr>
      <w:tr w:rsidR="00DE1093" w14:paraId="07800FA4"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C04BB37" w14:textId="77777777" w:rsidR="00DE1093" w:rsidRDefault="00DE1093">
            <w:pPr>
              <w:jc w:val="center"/>
              <w:rPr>
                <w:color w:val="000000"/>
              </w:rPr>
            </w:pPr>
            <w:r>
              <w:rPr>
                <w:color w:val="000000"/>
              </w:rPr>
              <w:t>19</w:t>
            </w:r>
          </w:p>
        </w:tc>
        <w:tc>
          <w:tcPr>
            <w:tcW w:w="2612" w:type="dxa"/>
            <w:tcBorders>
              <w:top w:val="nil"/>
              <w:left w:val="nil"/>
              <w:bottom w:val="single" w:sz="4" w:space="0" w:color="auto"/>
              <w:right w:val="single" w:sz="4" w:space="0" w:color="auto"/>
            </w:tcBorders>
            <w:shd w:val="clear" w:color="auto" w:fill="auto"/>
            <w:noWrap/>
            <w:vAlign w:val="center"/>
            <w:hideMark/>
          </w:tcPr>
          <w:p w14:paraId="4C8EEDF1" w14:textId="77777777" w:rsidR="00DE1093" w:rsidRDefault="00DE1093">
            <w:pPr>
              <w:rPr>
                <w:color w:val="000000"/>
              </w:rPr>
            </w:pPr>
            <w:r>
              <w:rPr>
                <w:color w:val="000000"/>
              </w:rPr>
              <w:t>Lê Văn Minh</w:t>
            </w:r>
          </w:p>
        </w:tc>
        <w:tc>
          <w:tcPr>
            <w:tcW w:w="1368" w:type="dxa"/>
            <w:tcBorders>
              <w:top w:val="nil"/>
              <w:left w:val="nil"/>
              <w:bottom w:val="single" w:sz="4" w:space="0" w:color="auto"/>
              <w:right w:val="single" w:sz="4" w:space="0" w:color="auto"/>
            </w:tcBorders>
            <w:shd w:val="clear" w:color="auto" w:fill="auto"/>
            <w:noWrap/>
            <w:vAlign w:val="center"/>
            <w:hideMark/>
          </w:tcPr>
          <w:p w14:paraId="224B22E6" w14:textId="77777777" w:rsidR="00DE1093" w:rsidRDefault="00DE1093">
            <w:pPr>
              <w:rPr>
                <w:color w:val="000000"/>
              </w:rPr>
            </w:pPr>
            <w:r>
              <w:rPr>
                <w:color w:val="000000"/>
              </w:rPr>
              <w:t>TTh113</w:t>
            </w:r>
          </w:p>
        </w:tc>
        <w:tc>
          <w:tcPr>
            <w:tcW w:w="3954" w:type="dxa"/>
            <w:tcBorders>
              <w:top w:val="nil"/>
              <w:left w:val="nil"/>
              <w:bottom w:val="single" w:sz="4" w:space="0" w:color="auto"/>
              <w:right w:val="single" w:sz="4" w:space="0" w:color="auto"/>
            </w:tcBorders>
            <w:shd w:val="clear" w:color="auto" w:fill="auto"/>
            <w:noWrap/>
            <w:vAlign w:val="center"/>
            <w:hideMark/>
          </w:tcPr>
          <w:p w14:paraId="37869E0F" w14:textId="77777777" w:rsidR="00DE1093" w:rsidRDefault="00DE1093">
            <w:pPr>
              <w:rPr>
                <w:color w:val="000000"/>
              </w:rPr>
            </w:pPr>
            <w:r>
              <w:rPr>
                <w:color w:val="000000"/>
              </w:rPr>
              <w:t>Xóm Phong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426A6A62" w14:textId="77777777" w:rsidR="00DE1093" w:rsidRDefault="00DE1093">
            <w:pPr>
              <w:jc w:val="right"/>
              <w:rPr>
                <w:color w:val="000000"/>
                <w:sz w:val="22"/>
                <w:szCs w:val="22"/>
              </w:rPr>
            </w:pPr>
            <w:r>
              <w:rPr>
                <w:color w:val="000000"/>
                <w:sz w:val="22"/>
                <w:szCs w:val="22"/>
              </w:rPr>
              <w:t>2022</w:t>
            </w:r>
          </w:p>
        </w:tc>
      </w:tr>
      <w:tr w:rsidR="00DE1093" w14:paraId="5AE1DEE0"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6E4B87B" w14:textId="77777777" w:rsidR="00DE1093" w:rsidRDefault="00DE1093">
            <w:pPr>
              <w:jc w:val="center"/>
              <w:rPr>
                <w:color w:val="000000"/>
              </w:rPr>
            </w:pPr>
            <w:r>
              <w:rPr>
                <w:color w:val="000000"/>
              </w:rPr>
              <w:t>20</w:t>
            </w:r>
          </w:p>
        </w:tc>
        <w:tc>
          <w:tcPr>
            <w:tcW w:w="2612" w:type="dxa"/>
            <w:tcBorders>
              <w:top w:val="nil"/>
              <w:left w:val="nil"/>
              <w:bottom w:val="single" w:sz="4" w:space="0" w:color="auto"/>
              <w:right w:val="single" w:sz="4" w:space="0" w:color="auto"/>
            </w:tcBorders>
            <w:shd w:val="clear" w:color="auto" w:fill="auto"/>
            <w:noWrap/>
            <w:vAlign w:val="center"/>
            <w:hideMark/>
          </w:tcPr>
          <w:p w14:paraId="1F861F7A" w14:textId="77777777" w:rsidR="00DE1093" w:rsidRDefault="00DE1093">
            <w:pPr>
              <w:rPr>
                <w:color w:val="000000"/>
              </w:rPr>
            </w:pPr>
            <w:r>
              <w:rPr>
                <w:color w:val="000000"/>
              </w:rPr>
              <w:t>Nguyễn Hồng Sơn</w:t>
            </w:r>
          </w:p>
        </w:tc>
        <w:tc>
          <w:tcPr>
            <w:tcW w:w="1368" w:type="dxa"/>
            <w:tcBorders>
              <w:top w:val="nil"/>
              <w:left w:val="nil"/>
              <w:bottom w:val="single" w:sz="4" w:space="0" w:color="auto"/>
              <w:right w:val="single" w:sz="4" w:space="0" w:color="auto"/>
            </w:tcBorders>
            <w:shd w:val="clear" w:color="auto" w:fill="auto"/>
            <w:noWrap/>
            <w:vAlign w:val="center"/>
            <w:hideMark/>
          </w:tcPr>
          <w:p w14:paraId="77724829" w14:textId="77777777" w:rsidR="00DE1093" w:rsidRDefault="00DE1093">
            <w:pPr>
              <w:rPr>
                <w:color w:val="000000"/>
              </w:rPr>
            </w:pPr>
            <w:r>
              <w:rPr>
                <w:color w:val="000000"/>
              </w:rPr>
              <w:t>TTh179</w:t>
            </w:r>
          </w:p>
        </w:tc>
        <w:tc>
          <w:tcPr>
            <w:tcW w:w="3954" w:type="dxa"/>
            <w:tcBorders>
              <w:top w:val="nil"/>
              <w:left w:val="nil"/>
              <w:bottom w:val="single" w:sz="4" w:space="0" w:color="auto"/>
              <w:right w:val="single" w:sz="4" w:space="0" w:color="auto"/>
            </w:tcBorders>
            <w:shd w:val="clear" w:color="auto" w:fill="auto"/>
            <w:noWrap/>
            <w:vAlign w:val="center"/>
            <w:hideMark/>
          </w:tcPr>
          <w:p w14:paraId="7647399D" w14:textId="77777777" w:rsidR="00DE1093" w:rsidRDefault="00DE1093">
            <w:pPr>
              <w:rPr>
                <w:color w:val="000000"/>
              </w:rPr>
            </w:pPr>
            <w:r>
              <w:rPr>
                <w:color w:val="000000"/>
              </w:rPr>
              <w:t>Xóm Phong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257A2B75" w14:textId="77777777" w:rsidR="00DE1093" w:rsidRDefault="00DE1093">
            <w:pPr>
              <w:jc w:val="right"/>
              <w:rPr>
                <w:color w:val="000000"/>
                <w:sz w:val="22"/>
                <w:szCs w:val="22"/>
              </w:rPr>
            </w:pPr>
            <w:r>
              <w:rPr>
                <w:color w:val="000000"/>
                <w:sz w:val="22"/>
                <w:szCs w:val="22"/>
              </w:rPr>
              <w:t>2021</w:t>
            </w:r>
          </w:p>
        </w:tc>
      </w:tr>
      <w:tr w:rsidR="00DE1093" w14:paraId="566E42BC"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6301A22" w14:textId="77777777" w:rsidR="00DE1093" w:rsidRDefault="00DE1093">
            <w:pPr>
              <w:jc w:val="center"/>
              <w:rPr>
                <w:color w:val="000000"/>
              </w:rPr>
            </w:pPr>
            <w:r>
              <w:rPr>
                <w:color w:val="000000"/>
              </w:rPr>
              <w:t>21</w:t>
            </w:r>
          </w:p>
        </w:tc>
        <w:tc>
          <w:tcPr>
            <w:tcW w:w="2612" w:type="dxa"/>
            <w:tcBorders>
              <w:top w:val="nil"/>
              <w:left w:val="nil"/>
              <w:bottom w:val="single" w:sz="4" w:space="0" w:color="auto"/>
              <w:right w:val="single" w:sz="4" w:space="0" w:color="auto"/>
            </w:tcBorders>
            <w:shd w:val="clear" w:color="auto" w:fill="auto"/>
            <w:noWrap/>
            <w:vAlign w:val="center"/>
            <w:hideMark/>
          </w:tcPr>
          <w:p w14:paraId="1E674D44" w14:textId="77777777" w:rsidR="00DE1093" w:rsidRDefault="00DE1093">
            <w:pPr>
              <w:rPr>
                <w:color w:val="000000"/>
              </w:rPr>
            </w:pPr>
            <w:r>
              <w:rPr>
                <w:color w:val="000000"/>
              </w:rPr>
              <w:t>Nguyễn Thị Huế</w:t>
            </w:r>
          </w:p>
        </w:tc>
        <w:tc>
          <w:tcPr>
            <w:tcW w:w="1368" w:type="dxa"/>
            <w:tcBorders>
              <w:top w:val="nil"/>
              <w:left w:val="nil"/>
              <w:bottom w:val="single" w:sz="4" w:space="0" w:color="auto"/>
              <w:right w:val="single" w:sz="4" w:space="0" w:color="auto"/>
            </w:tcBorders>
            <w:shd w:val="clear" w:color="auto" w:fill="auto"/>
            <w:noWrap/>
            <w:vAlign w:val="center"/>
            <w:hideMark/>
          </w:tcPr>
          <w:p w14:paraId="7C0BE50B" w14:textId="77777777" w:rsidR="00DE1093" w:rsidRDefault="00DE1093">
            <w:pPr>
              <w:rPr>
                <w:color w:val="000000"/>
              </w:rPr>
            </w:pPr>
            <w:r>
              <w:rPr>
                <w:color w:val="000000"/>
              </w:rPr>
              <w:t>TTh188</w:t>
            </w:r>
          </w:p>
        </w:tc>
        <w:tc>
          <w:tcPr>
            <w:tcW w:w="3954" w:type="dxa"/>
            <w:tcBorders>
              <w:top w:val="nil"/>
              <w:left w:val="nil"/>
              <w:bottom w:val="single" w:sz="4" w:space="0" w:color="auto"/>
              <w:right w:val="single" w:sz="4" w:space="0" w:color="auto"/>
            </w:tcBorders>
            <w:shd w:val="clear" w:color="auto" w:fill="auto"/>
            <w:noWrap/>
            <w:vAlign w:val="center"/>
            <w:hideMark/>
          </w:tcPr>
          <w:p w14:paraId="6F5ED1CD" w14:textId="77777777" w:rsidR="00DE1093" w:rsidRDefault="00DE1093">
            <w:pPr>
              <w:rPr>
                <w:color w:val="000000"/>
              </w:rPr>
            </w:pPr>
            <w:r>
              <w:rPr>
                <w:color w:val="000000"/>
              </w:rPr>
              <w:t>Xóm Phong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23A39A96" w14:textId="77777777" w:rsidR="00DE1093" w:rsidRDefault="00DE1093">
            <w:pPr>
              <w:jc w:val="right"/>
              <w:rPr>
                <w:color w:val="000000"/>
                <w:sz w:val="22"/>
                <w:szCs w:val="22"/>
              </w:rPr>
            </w:pPr>
            <w:r>
              <w:rPr>
                <w:color w:val="000000"/>
                <w:sz w:val="22"/>
                <w:szCs w:val="22"/>
              </w:rPr>
              <w:t>2020</w:t>
            </w:r>
          </w:p>
        </w:tc>
      </w:tr>
      <w:tr w:rsidR="00DE1093" w14:paraId="68020622"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F0302C2" w14:textId="77777777" w:rsidR="00DE1093" w:rsidRDefault="00DE1093">
            <w:pPr>
              <w:jc w:val="center"/>
              <w:rPr>
                <w:color w:val="000000"/>
              </w:rPr>
            </w:pPr>
            <w:r>
              <w:rPr>
                <w:color w:val="000000"/>
              </w:rPr>
              <w:t>22</w:t>
            </w:r>
          </w:p>
        </w:tc>
        <w:tc>
          <w:tcPr>
            <w:tcW w:w="2612" w:type="dxa"/>
            <w:tcBorders>
              <w:top w:val="nil"/>
              <w:left w:val="nil"/>
              <w:bottom w:val="single" w:sz="4" w:space="0" w:color="auto"/>
              <w:right w:val="single" w:sz="4" w:space="0" w:color="auto"/>
            </w:tcBorders>
            <w:shd w:val="clear" w:color="auto" w:fill="auto"/>
            <w:noWrap/>
            <w:vAlign w:val="center"/>
            <w:hideMark/>
          </w:tcPr>
          <w:p w14:paraId="118DABDD" w14:textId="77777777" w:rsidR="00DE1093" w:rsidRDefault="00DE1093">
            <w:pPr>
              <w:rPr>
                <w:color w:val="000000"/>
              </w:rPr>
            </w:pPr>
            <w:r>
              <w:rPr>
                <w:color w:val="000000"/>
              </w:rPr>
              <w:t>Nguyễn Văn Hà</w:t>
            </w:r>
          </w:p>
        </w:tc>
        <w:tc>
          <w:tcPr>
            <w:tcW w:w="1368" w:type="dxa"/>
            <w:tcBorders>
              <w:top w:val="nil"/>
              <w:left w:val="nil"/>
              <w:bottom w:val="single" w:sz="4" w:space="0" w:color="auto"/>
              <w:right w:val="single" w:sz="4" w:space="0" w:color="auto"/>
            </w:tcBorders>
            <w:shd w:val="clear" w:color="auto" w:fill="auto"/>
            <w:noWrap/>
            <w:vAlign w:val="center"/>
            <w:hideMark/>
          </w:tcPr>
          <w:p w14:paraId="0306F988" w14:textId="77777777" w:rsidR="00DE1093" w:rsidRDefault="00DE1093">
            <w:pPr>
              <w:rPr>
                <w:color w:val="000000"/>
              </w:rPr>
            </w:pPr>
            <w:r>
              <w:rPr>
                <w:color w:val="000000"/>
              </w:rPr>
              <w:t>TTh222</w:t>
            </w:r>
          </w:p>
        </w:tc>
        <w:tc>
          <w:tcPr>
            <w:tcW w:w="3954" w:type="dxa"/>
            <w:tcBorders>
              <w:top w:val="nil"/>
              <w:left w:val="nil"/>
              <w:bottom w:val="single" w:sz="4" w:space="0" w:color="auto"/>
              <w:right w:val="single" w:sz="4" w:space="0" w:color="auto"/>
            </w:tcBorders>
            <w:shd w:val="clear" w:color="auto" w:fill="auto"/>
            <w:noWrap/>
            <w:vAlign w:val="center"/>
            <w:hideMark/>
          </w:tcPr>
          <w:p w14:paraId="3D9F8B62" w14:textId="77777777" w:rsidR="00DE1093" w:rsidRDefault="00DE1093">
            <w:pPr>
              <w:rPr>
                <w:color w:val="000000"/>
              </w:rPr>
            </w:pPr>
            <w:r>
              <w:rPr>
                <w:color w:val="000000"/>
              </w:rPr>
              <w:t>Xóm Phong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2CB2F231" w14:textId="77777777" w:rsidR="00DE1093" w:rsidRDefault="00DE1093">
            <w:pPr>
              <w:jc w:val="right"/>
              <w:rPr>
                <w:color w:val="000000"/>
                <w:sz w:val="22"/>
                <w:szCs w:val="22"/>
              </w:rPr>
            </w:pPr>
            <w:r>
              <w:rPr>
                <w:color w:val="000000"/>
                <w:sz w:val="22"/>
                <w:szCs w:val="22"/>
              </w:rPr>
              <w:t>2019</w:t>
            </w:r>
          </w:p>
        </w:tc>
      </w:tr>
      <w:tr w:rsidR="00DE1093" w14:paraId="1A6D8EEF"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0B2395E" w14:textId="77777777" w:rsidR="00DE1093" w:rsidRDefault="00DE1093">
            <w:pPr>
              <w:jc w:val="center"/>
              <w:rPr>
                <w:color w:val="000000"/>
              </w:rPr>
            </w:pPr>
            <w:r>
              <w:rPr>
                <w:color w:val="000000"/>
              </w:rPr>
              <w:t>23</w:t>
            </w:r>
          </w:p>
        </w:tc>
        <w:tc>
          <w:tcPr>
            <w:tcW w:w="2612" w:type="dxa"/>
            <w:tcBorders>
              <w:top w:val="nil"/>
              <w:left w:val="nil"/>
              <w:bottom w:val="single" w:sz="4" w:space="0" w:color="auto"/>
              <w:right w:val="single" w:sz="4" w:space="0" w:color="auto"/>
            </w:tcBorders>
            <w:shd w:val="clear" w:color="auto" w:fill="auto"/>
            <w:noWrap/>
            <w:vAlign w:val="center"/>
            <w:hideMark/>
          </w:tcPr>
          <w:p w14:paraId="404F9E05" w14:textId="77777777" w:rsidR="00DE1093" w:rsidRDefault="00DE1093">
            <w:pPr>
              <w:rPr>
                <w:color w:val="000000"/>
              </w:rPr>
            </w:pPr>
            <w:r>
              <w:rPr>
                <w:color w:val="000000"/>
              </w:rPr>
              <w:t>Phan Thanh Đàn</w:t>
            </w:r>
          </w:p>
        </w:tc>
        <w:tc>
          <w:tcPr>
            <w:tcW w:w="1368" w:type="dxa"/>
            <w:tcBorders>
              <w:top w:val="nil"/>
              <w:left w:val="nil"/>
              <w:bottom w:val="single" w:sz="4" w:space="0" w:color="auto"/>
              <w:right w:val="single" w:sz="4" w:space="0" w:color="auto"/>
            </w:tcBorders>
            <w:shd w:val="clear" w:color="auto" w:fill="auto"/>
            <w:noWrap/>
            <w:vAlign w:val="center"/>
            <w:hideMark/>
          </w:tcPr>
          <w:p w14:paraId="496DFB9C" w14:textId="77777777" w:rsidR="00DE1093" w:rsidRDefault="00DE1093">
            <w:pPr>
              <w:rPr>
                <w:color w:val="000000"/>
              </w:rPr>
            </w:pPr>
            <w:r>
              <w:rPr>
                <w:color w:val="000000"/>
              </w:rPr>
              <w:t>TTh316</w:t>
            </w:r>
          </w:p>
        </w:tc>
        <w:tc>
          <w:tcPr>
            <w:tcW w:w="3954" w:type="dxa"/>
            <w:tcBorders>
              <w:top w:val="nil"/>
              <w:left w:val="nil"/>
              <w:bottom w:val="single" w:sz="4" w:space="0" w:color="auto"/>
              <w:right w:val="single" w:sz="4" w:space="0" w:color="auto"/>
            </w:tcBorders>
            <w:shd w:val="clear" w:color="auto" w:fill="auto"/>
            <w:noWrap/>
            <w:vAlign w:val="center"/>
            <w:hideMark/>
          </w:tcPr>
          <w:p w14:paraId="1B5A68B0" w14:textId="77777777" w:rsidR="00DE1093" w:rsidRDefault="00DE1093">
            <w:pPr>
              <w:rPr>
                <w:color w:val="000000"/>
              </w:rPr>
            </w:pPr>
            <w:r>
              <w:rPr>
                <w:color w:val="000000"/>
              </w:rPr>
              <w:t>Xóm Phong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766EF9AE" w14:textId="77777777" w:rsidR="00DE1093" w:rsidRDefault="00DE1093">
            <w:pPr>
              <w:jc w:val="right"/>
              <w:rPr>
                <w:color w:val="000000"/>
                <w:sz w:val="22"/>
                <w:szCs w:val="22"/>
              </w:rPr>
            </w:pPr>
            <w:r>
              <w:rPr>
                <w:color w:val="000000"/>
                <w:sz w:val="22"/>
                <w:szCs w:val="22"/>
              </w:rPr>
              <w:t>2023</w:t>
            </w:r>
          </w:p>
        </w:tc>
      </w:tr>
      <w:tr w:rsidR="00DE1093" w14:paraId="01DFEE42"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8113113" w14:textId="77777777" w:rsidR="00DE1093" w:rsidRDefault="00DE1093">
            <w:pPr>
              <w:jc w:val="center"/>
              <w:rPr>
                <w:color w:val="000000"/>
              </w:rPr>
            </w:pPr>
            <w:r>
              <w:rPr>
                <w:color w:val="000000"/>
              </w:rPr>
              <w:t>24</w:t>
            </w:r>
          </w:p>
        </w:tc>
        <w:tc>
          <w:tcPr>
            <w:tcW w:w="2612" w:type="dxa"/>
            <w:tcBorders>
              <w:top w:val="nil"/>
              <w:left w:val="nil"/>
              <w:bottom w:val="single" w:sz="4" w:space="0" w:color="auto"/>
              <w:right w:val="single" w:sz="4" w:space="0" w:color="auto"/>
            </w:tcBorders>
            <w:shd w:val="clear" w:color="auto" w:fill="auto"/>
            <w:noWrap/>
            <w:vAlign w:val="center"/>
            <w:hideMark/>
          </w:tcPr>
          <w:p w14:paraId="4694A654" w14:textId="77777777" w:rsidR="00DE1093" w:rsidRDefault="00DE1093">
            <w:pPr>
              <w:rPr>
                <w:color w:val="000000"/>
              </w:rPr>
            </w:pPr>
            <w:r>
              <w:rPr>
                <w:color w:val="000000"/>
              </w:rPr>
              <w:t>Tô Văn Sáu</w:t>
            </w:r>
          </w:p>
        </w:tc>
        <w:tc>
          <w:tcPr>
            <w:tcW w:w="1368" w:type="dxa"/>
            <w:tcBorders>
              <w:top w:val="nil"/>
              <w:left w:val="nil"/>
              <w:bottom w:val="single" w:sz="4" w:space="0" w:color="auto"/>
              <w:right w:val="single" w:sz="4" w:space="0" w:color="auto"/>
            </w:tcBorders>
            <w:shd w:val="clear" w:color="auto" w:fill="auto"/>
            <w:noWrap/>
            <w:vAlign w:val="center"/>
            <w:hideMark/>
          </w:tcPr>
          <w:p w14:paraId="4FBDCB3E" w14:textId="77777777" w:rsidR="00DE1093" w:rsidRDefault="00DE1093">
            <w:pPr>
              <w:rPr>
                <w:color w:val="000000"/>
              </w:rPr>
            </w:pPr>
            <w:r>
              <w:rPr>
                <w:color w:val="000000"/>
              </w:rPr>
              <w:t>TTh339</w:t>
            </w:r>
          </w:p>
        </w:tc>
        <w:tc>
          <w:tcPr>
            <w:tcW w:w="3954" w:type="dxa"/>
            <w:tcBorders>
              <w:top w:val="nil"/>
              <w:left w:val="nil"/>
              <w:bottom w:val="single" w:sz="4" w:space="0" w:color="auto"/>
              <w:right w:val="single" w:sz="4" w:space="0" w:color="auto"/>
            </w:tcBorders>
            <w:shd w:val="clear" w:color="auto" w:fill="auto"/>
            <w:noWrap/>
            <w:vAlign w:val="center"/>
            <w:hideMark/>
          </w:tcPr>
          <w:p w14:paraId="3F2AE47D" w14:textId="77777777" w:rsidR="00DE1093" w:rsidRDefault="00DE1093">
            <w:pPr>
              <w:rPr>
                <w:color w:val="000000"/>
              </w:rPr>
            </w:pPr>
            <w:r>
              <w:rPr>
                <w:color w:val="000000"/>
              </w:rPr>
              <w:t>Xóm Phong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6B8C5684" w14:textId="77777777" w:rsidR="00DE1093" w:rsidRDefault="00DE1093">
            <w:pPr>
              <w:jc w:val="right"/>
              <w:rPr>
                <w:color w:val="000000"/>
                <w:sz w:val="22"/>
                <w:szCs w:val="22"/>
              </w:rPr>
            </w:pPr>
            <w:r>
              <w:rPr>
                <w:color w:val="000000"/>
                <w:sz w:val="22"/>
                <w:szCs w:val="22"/>
              </w:rPr>
              <w:t>2022</w:t>
            </w:r>
          </w:p>
        </w:tc>
      </w:tr>
      <w:tr w:rsidR="00DE1093" w14:paraId="4582B268"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6C40776" w14:textId="77777777" w:rsidR="00DE1093" w:rsidRDefault="00DE1093">
            <w:pPr>
              <w:jc w:val="center"/>
              <w:rPr>
                <w:color w:val="000000"/>
              </w:rPr>
            </w:pPr>
            <w:r>
              <w:rPr>
                <w:color w:val="000000"/>
              </w:rPr>
              <w:t>25</w:t>
            </w:r>
          </w:p>
        </w:tc>
        <w:tc>
          <w:tcPr>
            <w:tcW w:w="2612" w:type="dxa"/>
            <w:tcBorders>
              <w:top w:val="nil"/>
              <w:left w:val="nil"/>
              <w:bottom w:val="single" w:sz="4" w:space="0" w:color="auto"/>
              <w:right w:val="single" w:sz="4" w:space="0" w:color="auto"/>
            </w:tcBorders>
            <w:shd w:val="clear" w:color="auto" w:fill="auto"/>
            <w:noWrap/>
            <w:vAlign w:val="center"/>
            <w:hideMark/>
          </w:tcPr>
          <w:p w14:paraId="295EF72A" w14:textId="77777777" w:rsidR="00DE1093" w:rsidRDefault="00DE1093">
            <w:pPr>
              <w:rPr>
                <w:color w:val="000000"/>
              </w:rPr>
            </w:pPr>
            <w:r>
              <w:rPr>
                <w:color w:val="000000"/>
              </w:rPr>
              <w:t>Trần Đình Quân</w:t>
            </w:r>
          </w:p>
        </w:tc>
        <w:tc>
          <w:tcPr>
            <w:tcW w:w="1368" w:type="dxa"/>
            <w:tcBorders>
              <w:top w:val="nil"/>
              <w:left w:val="nil"/>
              <w:bottom w:val="single" w:sz="4" w:space="0" w:color="auto"/>
              <w:right w:val="single" w:sz="4" w:space="0" w:color="auto"/>
            </w:tcBorders>
            <w:shd w:val="clear" w:color="auto" w:fill="auto"/>
            <w:noWrap/>
            <w:vAlign w:val="center"/>
            <w:hideMark/>
          </w:tcPr>
          <w:p w14:paraId="3B3CC0B1" w14:textId="77777777" w:rsidR="00DE1093" w:rsidRDefault="00DE1093">
            <w:pPr>
              <w:rPr>
                <w:color w:val="000000"/>
              </w:rPr>
            </w:pPr>
            <w:r>
              <w:rPr>
                <w:color w:val="000000"/>
              </w:rPr>
              <w:t>TTh352</w:t>
            </w:r>
          </w:p>
        </w:tc>
        <w:tc>
          <w:tcPr>
            <w:tcW w:w="3954" w:type="dxa"/>
            <w:tcBorders>
              <w:top w:val="nil"/>
              <w:left w:val="nil"/>
              <w:bottom w:val="single" w:sz="4" w:space="0" w:color="auto"/>
              <w:right w:val="single" w:sz="4" w:space="0" w:color="auto"/>
            </w:tcBorders>
            <w:shd w:val="clear" w:color="auto" w:fill="auto"/>
            <w:noWrap/>
            <w:vAlign w:val="center"/>
            <w:hideMark/>
          </w:tcPr>
          <w:p w14:paraId="24B92AF8" w14:textId="77777777" w:rsidR="00DE1093" w:rsidRDefault="00DE1093">
            <w:pPr>
              <w:rPr>
                <w:color w:val="000000"/>
              </w:rPr>
            </w:pPr>
            <w:r>
              <w:rPr>
                <w:color w:val="000000"/>
              </w:rPr>
              <w:t>Xóm Phong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6EB23406" w14:textId="77777777" w:rsidR="00DE1093" w:rsidRDefault="00DE1093">
            <w:pPr>
              <w:jc w:val="right"/>
              <w:rPr>
                <w:color w:val="000000"/>
                <w:sz w:val="22"/>
                <w:szCs w:val="22"/>
              </w:rPr>
            </w:pPr>
            <w:r>
              <w:rPr>
                <w:color w:val="000000"/>
                <w:sz w:val="22"/>
                <w:szCs w:val="22"/>
              </w:rPr>
              <w:t>2021</w:t>
            </w:r>
          </w:p>
        </w:tc>
      </w:tr>
      <w:tr w:rsidR="00DE1093" w14:paraId="65687D4B"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2030CBC" w14:textId="77777777" w:rsidR="00DE1093" w:rsidRDefault="00DE1093">
            <w:pPr>
              <w:jc w:val="center"/>
              <w:rPr>
                <w:color w:val="000000"/>
              </w:rPr>
            </w:pPr>
            <w:r>
              <w:rPr>
                <w:color w:val="000000"/>
              </w:rPr>
              <w:t>26</w:t>
            </w:r>
          </w:p>
        </w:tc>
        <w:tc>
          <w:tcPr>
            <w:tcW w:w="2612" w:type="dxa"/>
            <w:tcBorders>
              <w:top w:val="nil"/>
              <w:left w:val="nil"/>
              <w:bottom w:val="single" w:sz="4" w:space="0" w:color="auto"/>
              <w:right w:val="single" w:sz="4" w:space="0" w:color="auto"/>
            </w:tcBorders>
            <w:shd w:val="clear" w:color="auto" w:fill="auto"/>
            <w:noWrap/>
            <w:vAlign w:val="center"/>
            <w:hideMark/>
          </w:tcPr>
          <w:p w14:paraId="0A0C50AE" w14:textId="77777777" w:rsidR="00DE1093" w:rsidRDefault="00DE1093">
            <w:pPr>
              <w:rPr>
                <w:color w:val="000000"/>
              </w:rPr>
            </w:pPr>
            <w:r>
              <w:rPr>
                <w:color w:val="000000"/>
              </w:rPr>
              <w:t>Trần Thị Hương</w:t>
            </w:r>
          </w:p>
        </w:tc>
        <w:tc>
          <w:tcPr>
            <w:tcW w:w="1368" w:type="dxa"/>
            <w:tcBorders>
              <w:top w:val="nil"/>
              <w:left w:val="nil"/>
              <w:bottom w:val="single" w:sz="4" w:space="0" w:color="auto"/>
              <w:right w:val="single" w:sz="4" w:space="0" w:color="auto"/>
            </w:tcBorders>
            <w:shd w:val="clear" w:color="auto" w:fill="auto"/>
            <w:noWrap/>
            <w:vAlign w:val="center"/>
            <w:hideMark/>
          </w:tcPr>
          <w:p w14:paraId="157FE886" w14:textId="77777777" w:rsidR="00DE1093" w:rsidRDefault="00DE1093">
            <w:pPr>
              <w:rPr>
                <w:color w:val="000000"/>
              </w:rPr>
            </w:pPr>
            <w:r>
              <w:rPr>
                <w:color w:val="000000"/>
              </w:rPr>
              <w:t>TTh363</w:t>
            </w:r>
          </w:p>
        </w:tc>
        <w:tc>
          <w:tcPr>
            <w:tcW w:w="3954" w:type="dxa"/>
            <w:tcBorders>
              <w:top w:val="nil"/>
              <w:left w:val="nil"/>
              <w:bottom w:val="single" w:sz="4" w:space="0" w:color="auto"/>
              <w:right w:val="single" w:sz="4" w:space="0" w:color="auto"/>
            </w:tcBorders>
            <w:shd w:val="clear" w:color="auto" w:fill="auto"/>
            <w:noWrap/>
            <w:vAlign w:val="center"/>
            <w:hideMark/>
          </w:tcPr>
          <w:p w14:paraId="670810D4" w14:textId="77777777" w:rsidR="00DE1093" w:rsidRDefault="00DE1093">
            <w:pPr>
              <w:rPr>
                <w:color w:val="000000"/>
              </w:rPr>
            </w:pPr>
            <w:r>
              <w:rPr>
                <w:color w:val="000000"/>
              </w:rPr>
              <w:t>Xóm Phong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3B7A7F0A" w14:textId="77777777" w:rsidR="00DE1093" w:rsidRDefault="00DE1093">
            <w:pPr>
              <w:jc w:val="right"/>
              <w:rPr>
                <w:color w:val="000000"/>
                <w:sz w:val="22"/>
                <w:szCs w:val="22"/>
              </w:rPr>
            </w:pPr>
            <w:r>
              <w:rPr>
                <w:color w:val="000000"/>
                <w:sz w:val="22"/>
                <w:szCs w:val="22"/>
              </w:rPr>
              <w:t>2022</w:t>
            </w:r>
          </w:p>
        </w:tc>
      </w:tr>
      <w:tr w:rsidR="00DE1093" w14:paraId="58EAC1C3"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49B9E34" w14:textId="77777777" w:rsidR="00DE1093" w:rsidRDefault="00DE1093">
            <w:pPr>
              <w:jc w:val="center"/>
              <w:rPr>
                <w:color w:val="000000"/>
              </w:rPr>
            </w:pPr>
            <w:r>
              <w:rPr>
                <w:color w:val="000000"/>
              </w:rPr>
              <w:t>27</w:t>
            </w:r>
          </w:p>
        </w:tc>
        <w:tc>
          <w:tcPr>
            <w:tcW w:w="2612" w:type="dxa"/>
            <w:tcBorders>
              <w:top w:val="nil"/>
              <w:left w:val="nil"/>
              <w:bottom w:val="single" w:sz="4" w:space="0" w:color="auto"/>
              <w:right w:val="single" w:sz="4" w:space="0" w:color="auto"/>
            </w:tcBorders>
            <w:shd w:val="clear" w:color="auto" w:fill="auto"/>
            <w:noWrap/>
            <w:vAlign w:val="center"/>
            <w:hideMark/>
          </w:tcPr>
          <w:p w14:paraId="111129AE" w14:textId="77777777" w:rsidR="00DE1093" w:rsidRDefault="00DE1093">
            <w:pPr>
              <w:rPr>
                <w:color w:val="000000"/>
              </w:rPr>
            </w:pPr>
            <w:r>
              <w:rPr>
                <w:color w:val="000000"/>
              </w:rPr>
              <w:t>Trần Văn Tịnh</w:t>
            </w:r>
          </w:p>
        </w:tc>
        <w:tc>
          <w:tcPr>
            <w:tcW w:w="1368" w:type="dxa"/>
            <w:tcBorders>
              <w:top w:val="nil"/>
              <w:left w:val="nil"/>
              <w:bottom w:val="single" w:sz="4" w:space="0" w:color="auto"/>
              <w:right w:val="single" w:sz="4" w:space="0" w:color="auto"/>
            </w:tcBorders>
            <w:shd w:val="clear" w:color="auto" w:fill="auto"/>
            <w:noWrap/>
            <w:vAlign w:val="center"/>
            <w:hideMark/>
          </w:tcPr>
          <w:p w14:paraId="5A78A431" w14:textId="77777777" w:rsidR="00DE1093" w:rsidRDefault="00DE1093">
            <w:pPr>
              <w:rPr>
                <w:color w:val="000000"/>
              </w:rPr>
            </w:pPr>
            <w:r>
              <w:rPr>
                <w:color w:val="000000"/>
              </w:rPr>
              <w:t>TTh379</w:t>
            </w:r>
          </w:p>
        </w:tc>
        <w:tc>
          <w:tcPr>
            <w:tcW w:w="3954" w:type="dxa"/>
            <w:tcBorders>
              <w:top w:val="nil"/>
              <w:left w:val="nil"/>
              <w:bottom w:val="single" w:sz="4" w:space="0" w:color="auto"/>
              <w:right w:val="single" w:sz="4" w:space="0" w:color="auto"/>
            </w:tcBorders>
            <w:shd w:val="clear" w:color="auto" w:fill="auto"/>
            <w:noWrap/>
            <w:vAlign w:val="center"/>
            <w:hideMark/>
          </w:tcPr>
          <w:p w14:paraId="613FDD8A" w14:textId="77777777" w:rsidR="00DE1093" w:rsidRDefault="00DE1093">
            <w:pPr>
              <w:rPr>
                <w:color w:val="000000"/>
              </w:rPr>
            </w:pPr>
            <w:r>
              <w:rPr>
                <w:color w:val="000000"/>
              </w:rPr>
              <w:t>Xóm Phong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6A22ECFE" w14:textId="77777777" w:rsidR="00DE1093" w:rsidRDefault="00DE1093">
            <w:pPr>
              <w:jc w:val="right"/>
              <w:rPr>
                <w:color w:val="000000"/>
                <w:sz w:val="22"/>
                <w:szCs w:val="22"/>
              </w:rPr>
            </w:pPr>
            <w:r>
              <w:rPr>
                <w:color w:val="000000"/>
                <w:sz w:val="22"/>
                <w:szCs w:val="22"/>
              </w:rPr>
              <w:t>2021</w:t>
            </w:r>
          </w:p>
        </w:tc>
      </w:tr>
      <w:tr w:rsidR="00DE1093" w14:paraId="53AECA12"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118287C" w14:textId="77777777" w:rsidR="00DE1093" w:rsidRDefault="00DE1093">
            <w:pPr>
              <w:jc w:val="center"/>
              <w:rPr>
                <w:color w:val="000000"/>
              </w:rPr>
            </w:pPr>
            <w:r>
              <w:rPr>
                <w:color w:val="000000"/>
              </w:rPr>
              <w:t>28</w:t>
            </w:r>
          </w:p>
        </w:tc>
        <w:tc>
          <w:tcPr>
            <w:tcW w:w="2612" w:type="dxa"/>
            <w:tcBorders>
              <w:top w:val="nil"/>
              <w:left w:val="nil"/>
              <w:bottom w:val="single" w:sz="4" w:space="0" w:color="auto"/>
              <w:right w:val="single" w:sz="4" w:space="0" w:color="auto"/>
            </w:tcBorders>
            <w:shd w:val="clear" w:color="auto" w:fill="auto"/>
            <w:noWrap/>
            <w:vAlign w:val="center"/>
            <w:hideMark/>
          </w:tcPr>
          <w:p w14:paraId="56D6044C" w14:textId="77777777" w:rsidR="00DE1093" w:rsidRDefault="00DE1093">
            <w:pPr>
              <w:rPr>
                <w:color w:val="000000"/>
              </w:rPr>
            </w:pPr>
            <w:r>
              <w:rPr>
                <w:color w:val="000000"/>
              </w:rPr>
              <w:t>Hồ Ngọc Hòa</w:t>
            </w:r>
          </w:p>
        </w:tc>
        <w:tc>
          <w:tcPr>
            <w:tcW w:w="1368" w:type="dxa"/>
            <w:tcBorders>
              <w:top w:val="nil"/>
              <w:left w:val="nil"/>
              <w:bottom w:val="single" w:sz="4" w:space="0" w:color="auto"/>
              <w:right w:val="single" w:sz="4" w:space="0" w:color="auto"/>
            </w:tcBorders>
            <w:shd w:val="clear" w:color="auto" w:fill="auto"/>
            <w:noWrap/>
            <w:vAlign w:val="center"/>
            <w:hideMark/>
          </w:tcPr>
          <w:p w14:paraId="6B6FBCFC" w14:textId="77777777" w:rsidR="00DE1093" w:rsidRDefault="00DE1093">
            <w:pPr>
              <w:rPr>
                <w:color w:val="000000"/>
              </w:rPr>
            </w:pPr>
            <w:r>
              <w:rPr>
                <w:color w:val="000000"/>
              </w:rPr>
              <w:t>TTh406</w:t>
            </w:r>
          </w:p>
        </w:tc>
        <w:tc>
          <w:tcPr>
            <w:tcW w:w="3954" w:type="dxa"/>
            <w:tcBorders>
              <w:top w:val="nil"/>
              <w:left w:val="nil"/>
              <w:bottom w:val="single" w:sz="4" w:space="0" w:color="auto"/>
              <w:right w:val="single" w:sz="4" w:space="0" w:color="auto"/>
            </w:tcBorders>
            <w:shd w:val="clear" w:color="auto" w:fill="auto"/>
            <w:noWrap/>
            <w:vAlign w:val="center"/>
            <w:hideMark/>
          </w:tcPr>
          <w:p w14:paraId="38B20689" w14:textId="77777777" w:rsidR="00DE1093" w:rsidRDefault="00DE1093">
            <w:pPr>
              <w:rPr>
                <w:color w:val="000000"/>
              </w:rPr>
            </w:pPr>
            <w:r>
              <w:rPr>
                <w:color w:val="000000"/>
              </w:rPr>
              <w:t>Xóm Sơn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20B17A55" w14:textId="77777777" w:rsidR="00DE1093" w:rsidRDefault="00DE1093">
            <w:pPr>
              <w:jc w:val="right"/>
              <w:rPr>
                <w:color w:val="000000"/>
                <w:sz w:val="22"/>
                <w:szCs w:val="22"/>
              </w:rPr>
            </w:pPr>
            <w:r>
              <w:rPr>
                <w:color w:val="000000"/>
                <w:sz w:val="22"/>
                <w:szCs w:val="22"/>
              </w:rPr>
              <w:t>2022</w:t>
            </w:r>
          </w:p>
        </w:tc>
      </w:tr>
      <w:tr w:rsidR="00DE1093" w14:paraId="586E431D"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38B0168" w14:textId="77777777" w:rsidR="00DE1093" w:rsidRDefault="00DE1093">
            <w:pPr>
              <w:jc w:val="center"/>
              <w:rPr>
                <w:color w:val="000000"/>
              </w:rPr>
            </w:pPr>
            <w:r>
              <w:rPr>
                <w:color w:val="000000"/>
              </w:rPr>
              <w:t>29</w:t>
            </w:r>
          </w:p>
        </w:tc>
        <w:tc>
          <w:tcPr>
            <w:tcW w:w="2612" w:type="dxa"/>
            <w:tcBorders>
              <w:top w:val="nil"/>
              <w:left w:val="nil"/>
              <w:bottom w:val="single" w:sz="4" w:space="0" w:color="auto"/>
              <w:right w:val="single" w:sz="4" w:space="0" w:color="auto"/>
            </w:tcBorders>
            <w:shd w:val="clear" w:color="auto" w:fill="auto"/>
            <w:noWrap/>
            <w:vAlign w:val="center"/>
            <w:hideMark/>
          </w:tcPr>
          <w:p w14:paraId="36C1F010" w14:textId="77777777" w:rsidR="00DE1093" w:rsidRDefault="00DE1093">
            <w:pPr>
              <w:rPr>
                <w:color w:val="000000"/>
              </w:rPr>
            </w:pPr>
            <w:r>
              <w:rPr>
                <w:color w:val="000000"/>
              </w:rPr>
              <w:t>Lê Ngọc Yên</w:t>
            </w:r>
          </w:p>
        </w:tc>
        <w:tc>
          <w:tcPr>
            <w:tcW w:w="1368" w:type="dxa"/>
            <w:tcBorders>
              <w:top w:val="nil"/>
              <w:left w:val="nil"/>
              <w:bottom w:val="single" w:sz="4" w:space="0" w:color="auto"/>
              <w:right w:val="single" w:sz="4" w:space="0" w:color="auto"/>
            </w:tcBorders>
            <w:shd w:val="clear" w:color="auto" w:fill="auto"/>
            <w:noWrap/>
            <w:vAlign w:val="center"/>
            <w:hideMark/>
          </w:tcPr>
          <w:p w14:paraId="49236443" w14:textId="77777777" w:rsidR="00DE1093" w:rsidRDefault="00DE1093">
            <w:pPr>
              <w:rPr>
                <w:color w:val="000000"/>
              </w:rPr>
            </w:pPr>
            <w:r>
              <w:rPr>
                <w:color w:val="000000"/>
              </w:rPr>
              <w:t>TTh74</w:t>
            </w:r>
          </w:p>
        </w:tc>
        <w:tc>
          <w:tcPr>
            <w:tcW w:w="3954" w:type="dxa"/>
            <w:tcBorders>
              <w:top w:val="nil"/>
              <w:left w:val="nil"/>
              <w:bottom w:val="single" w:sz="4" w:space="0" w:color="auto"/>
              <w:right w:val="single" w:sz="4" w:space="0" w:color="auto"/>
            </w:tcBorders>
            <w:shd w:val="clear" w:color="auto" w:fill="auto"/>
            <w:noWrap/>
            <w:vAlign w:val="center"/>
            <w:hideMark/>
          </w:tcPr>
          <w:p w14:paraId="6DCA3EFF" w14:textId="77777777" w:rsidR="00DE1093" w:rsidRDefault="00DE1093">
            <w:pPr>
              <w:rPr>
                <w:color w:val="000000"/>
              </w:rPr>
            </w:pPr>
            <w:r>
              <w:rPr>
                <w:color w:val="000000"/>
              </w:rPr>
              <w:t>Xóm Sơn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02DFA29E" w14:textId="77777777" w:rsidR="00DE1093" w:rsidRDefault="00DE1093">
            <w:pPr>
              <w:jc w:val="right"/>
              <w:rPr>
                <w:color w:val="000000"/>
                <w:sz w:val="22"/>
                <w:szCs w:val="22"/>
              </w:rPr>
            </w:pPr>
            <w:r>
              <w:rPr>
                <w:color w:val="000000"/>
                <w:sz w:val="22"/>
                <w:szCs w:val="22"/>
              </w:rPr>
              <w:t>2021</w:t>
            </w:r>
          </w:p>
        </w:tc>
      </w:tr>
      <w:tr w:rsidR="00DE1093" w14:paraId="4A999F64"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911A6D3" w14:textId="77777777" w:rsidR="00DE1093" w:rsidRDefault="00DE1093">
            <w:pPr>
              <w:jc w:val="center"/>
              <w:rPr>
                <w:color w:val="000000"/>
              </w:rPr>
            </w:pPr>
            <w:r>
              <w:rPr>
                <w:color w:val="000000"/>
              </w:rPr>
              <w:t>30</w:t>
            </w:r>
          </w:p>
        </w:tc>
        <w:tc>
          <w:tcPr>
            <w:tcW w:w="2612" w:type="dxa"/>
            <w:tcBorders>
              <w:top w:val="nil"/>
              <w:left w:val="nil"/>
              <w:bottom w:val="single" w:sz="4" w:space="0" w:color="auto"/>
              <w:right w:val="single" w:sz="4" w:space="0" w:color="auto"/>
            </w:tcBorders>
            <w:shd w:val="clear" w:color="auto" w:fill="auto"/>
            <w:noWrap/>
            <w:vAlign w:val="center"/>
            <w:hideMark/>
          </w:tcPr>
          <w:p w14:paraId="5539BDB9" w14:textId="77777777" w:rsidR="00DE1093" w:rsidRDefault="00DE1093">
            <w:pPr>
              <w:rPr>
                <w:color w:val="000000"/>
              </w:rPr>
            </w:pPr>
            <w:r>
              <w:rPr>
                <w:color w:val="000000"/>
              </w:rPr>
              <w:t>Nguyễn Văn Thân</w:t>
            </w:r>
          </w:p>
        </w:tc>
        <w:tc>
          <w:tcPr>
            <w:tcW w:w="1368" w:type="dxa"/>
            <w:tcBorders>
              <w:top w:val="nil"/>
              <w:left w:val="nil"/>
              <w:bottom w:val="single" w:sz="4" w:space="0" w:color="auto"/>
              <w:right w:val="single" w:sz="4" w:space="0" w:color="auto"/>
            </w:tcBorders>
            <w:shd w:val="clear" w:color="auto" w:fill="auto"/>
            <w:noWrap/>
            <w:vAlign w:val="center"/>
            <w:hideMark/>
          </w:tcPr>
          <w:p w14:paraId="23305094" w14:textId="77777777" w:rsidR="00DE1093" w:rsidRDefault="00DE1093">
            <w:pPr>
              <w:rPr>
                <w:color w:val="000000"/>
              </w:rPr>
            </w:pPr>
            <w:r>
              <w:rPr>
                <w:color w:val="000000"/>
              </w:rPr>
              <w:t>TTh271</w:t>
            </w:r>
          </w:p>
        </w:tc>
        <w:tc>
          <w:tcPr>
            <w:tcW w:w="3954" w:type="dxa"/>
            <w:tcBorders>
              <w:top w:val="nil"/>
              <w:left w:val="nil"/>
              <w:bottom w:val="single" w:sz="4" w:space="0" w:color="auto"/>
              <w:right w:val="single" w:sz="4" w:space="0" w:color="auto"/>
            </w:tcBorders>
            <w:shd w:val="clear" w:color="auto" w:fill="auto"/>
            <w:noWrap/>
            <w:vAlign w:val="center"/>
            <w:hideMark/>
          </w:tcPr>
          <w:p w14:paraId="0F900699" w14:textId="77777777" w:rsidR="00DE1093" w:rsidRDefault="00DE1093">
            <w:pPr>
              <w:rPr>
                <w:color w:val="000000"/>
              </w:rPr>
            </w:pPr>
            <w:r>
              <w:rPr>
                <w:color w:val="000000"/>
              </w:rPr>
              <w:t>Xóm Sơn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2359E457" w14:textId="77777777" w:rsidR="00DE1093" w:rsidRDefault="00DE1093">
            <w:pPr>
              <w:jc w:val="right"/>
              <w:rPr>
                <w:color w:val="000000"/>
                <w:sz w:val="22"/>
                <w:szCs w:val="22"/>
              </w:rPr>
            </w:pPr>
            <w:r>
              <w:rPr>
                <w:color w:val="000000"/>
                <w:sz w:val="22"/>
                <w:szCs w:val="22"/>
              </w:rPr>
              <w:t>2021</w:t>
            </w:r>
          </w:p>
        </w:tc>
      </w:tr>
      <w:tr w:rsidR="00DE1093" w14:paraId="69889D3B"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284AB9B" w14:textId="77777777" w:rsidR="00DE1093" w:rsidRDefault="00DE1093">
            <w:pPr>
              <w:jc w:val="center"/>
              <w:rPr>
                <w:color w:val="000000"/>
              </w:rPr>
            </w:pPr>
            <w:r>
              <w:rPr>
                <w:color w:val="000000"/>
              </w:rPr>
              <w:t>31</w:t>
            </w:r>
          </w:p>
        </w:tc>
        <w:tc>
          <w:tcPr>
            <w:tcW w:w="2612" w:type="dxa"/>
            <w:tcBorders>
              <w:top w:val="nil"/>
              <w:left w:val="nil"/>
              <w:bottom w:val="single" w:sz="4" w:space="0" w:color="auto"/>
              <w:right w:val="single" w:sz="4" w:space="0" w:color="auto"/>
            </w:tcBorders>
            <w:shd w:val="clear" w:color="auto" w:fill="auto"/>
            <w:noWrap/>
            <w:vAlign w:val="center"/>
            <w:hideMark/>
          </w:tcPr>
          <w:p w14:paraId="36B7F87B" w14:textId="77777777" w:rsidR="00DE1093" w:rsidRDefault="00DE1093">
            <w:pPr>
              <w:rPr>
                <w:color w:val="000000"/>
              </w:rPr>
            </w:pPr>
            <w:r>
              <w:rPr>
                <w:color w:val="000000"/>
              </w:rPr>
              <w:t>Hà Đình Đoàn</w:t>
            </w:r>
          </w:p>
        </w:tc>
        <w:tc>
          <w:tcPr>
            <w:tcW w:w="1368" w:type="dxa"/>
            <w:tcBorders>
              <w:top w:val="nil"/>
              <w:left w:val="nil"/>
              <w:bottom w:val="single" w:sz="4" w:space="0" w:color="auto"/>
              <w:right w:val="single" w:sz="4" w:space="0" w:color="auto"/>
            </w:tcBorders>
            <w:shd w:val="clear" w:color="auto" w:fill="auto"/>
            <w:noWrap/>
            <w:vAlign w:val="center"/>
            <w:hideMark/>
          </w:tcPr>
          <w:p w14:paraId="4AC44FBE" w14:textId="77777777" w:rsidR="00DE1093" w:rsidRDefault="00DE1093">
            <w:pPr>
              <w:rPr>
                <w:color w:val="000000"/>
              </w:rPr>
            </w:pPr>
            <w:r>
              <w:rPr>
                <w:color w:val="000000"/>
              </w:rPr>
              <w:t>TTh26</w:t>
            </w:r>
          </w:p>
        </w:tc>
        <w:tc>
          <w:tcPr>
            <w:tcW w:w="3954" w:type="dxa"/>
            <w:tcBorders>
              <w:top w:val="nil"/>
              <w:left w:val="nil"/>
              <w:bottom w:val="single" w:sz="4" w:space="0" w:color="auto"/>
              <w:right w:val="single" w:sz="4" w:space="0" w:color="auto"/>
            </w:tcBorders>
            <w:shd w:val="clear" w:color="auto" w:fill="auto"/>
            <w:noWrap/>
            <w:vAlign w:val="center"/>
            <w:hideMark/>
          </w:tcPr>
          <w:p w14:paraId="6833FA52" w14:textId="77777777" w:rsidR="00DE1093" w:rsidRDefault="00DE1093">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2D1714E0" w14:textId="77777777" w:rsidR="00DE1093" w:rsidRDefault="00DE1093">
            <w:pPr>
              <w:jc w:val="right"/>
              <w:rPr>
                <w:color w:val="000000"/>
                <w:sz w:val="22"/>
                <w:szCs w:val="22"/>
              </w:rPr>
            </w:pPr>
            <w:r>
              <w:rPr>
                <w:color w:val="000000"/>
                <w:sz w:val="22"/>
                <w:szCs w:val="22"/>
              </w:rPr>
              <w:t>2021</w:t>
            </w:r>
          </w:p>
        </w:tc>
      </w:tr>
      <w:tr w:rsidR="00DE1093" w14:paraId="00A7AF8D"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904C1B1" w14:textId="77777777" w:rsidR="00DE1093" w:rsidRDefault="00DE1093">
            <w:pPr>
              <w:jc w:val="center"/>
              <w:rPr>
                <w:color w:val="000000"/>
              </w:rPr>
            </w:pPr>
            <w:r>
              <w:rPr>
                <w:color w:val="000000"/>
              </w:rPr>
              <w:t>32</w:t>
            </w:r>
          </w:p>
        </w:tc>
        <w:tc>
          <w:tcPr>
            <w:tcW w:w="2612" w:type="dxa"/>
            <w:tcBorders>
              <w:top w:val="nil"/>
              <w:left w:val="nil"/>
              <w:bottom w:val="single" w:sz="4" w:space="0" w:color="auto"/>
              <w:right w:val="single" w:sz="4" w:space="0" w:color="auto"/>
            </w:tcBorders>
            <w:shd w:val="clear" w:color="auto" w:fill="auto"/>
            <w:noWrap/>
            <w:vAlign w:val="center"/>
            <w:hideMark/>
          </w:tcPr>
          <w:p w14:paraId="0687744D" w14:textId="77777777" w:rsidR="00DE1093" w:rsidRDefault="00DE1093">
            <w:pPr>
              <w:rPr>
                <w:color w:val="000000"/>
              </w:rPr>
            </w:pPr>
            <w:r>
              <w:rPr>
                <w:color w:val="000000"/>
              </w:rPr>
              <w:t>Hà Đình Liệu</w:t>
            </w:r>
          </w:p>
        </w:tc>
        <w:tc>
          <w:tcPr>
            <w:tcW w:w="1368" w:type="dxa"/>
            <w:tcBorders>
              <w:top w:val="nil"/>
              <w:left w:val="nil"/>
              <w:bottom w:val="single" w:sz="4" w:space="0" w:color="auto"/>
              <w:right w:val="single" w:sz="4" w:space="0" w:color="auto"/>
            </w:tcBorders>
            <w:shd w:val="clear" w:color="auto" w:fill="auto"/>
            <w:noWrap/>
            <w:vAlign w:val="center"/>
            <w:hideMark/>
          </w:tcPr>
          <w:p w14:paraId="15856F03" w14:textId="77777777" w:rsidR="00DE1093" w:rsidRDefault="00DE1093">
            <w:pPr>
              <w:rPr>
                <w:color w:val="000000"/>
              </w:rPr>
            </w:pPr>
            <w:r>
              <w:rPr>
                <w:color w:val="000000"/>
              </w:rPr>
              <w:t>TTh27</w:t>
            </w:r>
          </w:p>
        </w:tc>
        <w:tc>
          <w:tcPr>
            <w:tcW w:w="3954" w:type="dxa"/>
            <w:tcBorders>
              <w:top w:val="nil"/>
              <w:left w:val="nil"/>
              <w:bottom w:val="single" w:sz="4" w:space="0" w:color="auto"/>
              <w:right w:val="single" w:sz="4" w:space="0" w:color="auto"/>
            </w:tcBorders>
            <w:shd w:val="clear" w:color="auto" w:fill="auto"/>
            <w:noWrap/>
            <w:vAlign w:val="center"/>
            <w:hideMark/>
          </w:tcPr>
          <w:p w14:paraId="3B00930B" w14:textId="77777777" w:rsidR="00DE1093" w:rsidRDefault="00DE1093">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2015D561" w14:textId="77777777" w:rsidR="00DE1093" w:rsidRDefault="00DE1093">
            <w:pPr>
              <w:jc w:val="right"/>
              <w:rPr>
                <w:color w:val="000000"/>
                <w:sz w:val="22"/>
                <w:szCs w:val="22"/>
              </w:rPr>
            </w:pPr>
            <w:r>
              <w:rPr>
                <w:color w:val="000000"/>
                <w:sz w:val="22"/>
                <w:szCs w:val="22"/>
              </w:rPr>
              <w:t>2023</w:t>
            </w:r>
          </w:p>
        </w:tc>
      </w:tr>
      <w:tr w:rsidR="00DE1093" w14:paraId="165572B8"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C066860" w14:textId="77777777" w:rsidR="00DE1093" w:rsidRDefault="00DE1093">
            <w:pPr>
              <w:jc w:val="center"/>
              <w:rPr>
                <w:color w:val="000000"/>
              </w:rPr>
            </w:pPr>
            <w:r>
              <w:rPr>
                <w:color w:val="000000"/>
              </w:rPr>
              <w:t>33</w:t>
            </w:r>
          </w:p>
        </w:tc>
        <w:tc>
          <w:tcPr>
            <w:tcW w:w="2612" w:type="dxa"/>
            <w:tcBorders>
              <w:top w:val="nil"/>
              <w:left w:val="nil"/>
              <w:bottom w:val="single" w:sz="4" w:space="0" w:color="auto"/>
              <w:right w:val="single" w:sz="4" w:space="0" w:color="auto"/>
            </w:tcBorders>
            <w:shd w:val="clear" w:color="auto" w:fill="auto"/>
            <w:noWrap/>
            <w:vAlign w:val="center"/>
            <w:hideMark/>
          </w:tcPr>
          <w:p w14:paraId="5CDEEE89" w14:textId="77777777" w:rsidR="00DE1093" w:rsidRDefault="00DE1093">
            <w:pPr>
              <w:rPr>
                <w:color w:val="000000"/>
              </w:rPr>
            </w:pPr>
            <w:r>
              <w:rPr>
                <w:color w:val="000000"/>
              </w:rPr>
              <w:t>Nguyễn Công Hoan</w:t>
            </w:r>
          </w:p>
        </w:tc>
        <w:tc>
          <w:tcPr>
            <w:tcW w:w="1368" w:type="dxa"/>
            <w:tcBorders>
              <w:top w:val="nil"/>
              <w:left w:val="nil"/>
              <w:bottom w:val="single" w:sz="4" w:space="0" w:color="auto"/>
              <w:right w:val="single" w:sz="4" w:space="0" w:color="auto"/>
            </w:tcBorders>
            <w:shd w:val="clear" w:color="auto" w:fill="auto"/>
            <w:noWrap/>
            <w:vAlign w:val="center"/>
            <w:hideMark/>
          </w:tcPr>
          <w:p w14:paraId="6F71E3E5" w14:textId="77777777" w:rsidR="00DE1093" w:rsidRDefault="00DE1093">
            <w:pPr>
              <w:rPr>
                <w:color w:val="000000"/>
              </w:rPr>
            </w:pPr>
            <w:r>
              <w:rPr>
                <w:color w:val="000000"/>
              </w:rPr>
              <w:t>TTh124</w:t>
            </w:r>
          </w:p>
        </w:tc>
        <w:tc>
          <w:tcPr>
            <w:tcW w:w="3954" w:type="dxa"/>
            <w:tcBorders>
              <w:top w:val="nil"/>
              <w:left w:val="nil"/>
              <w:bottom w:val="single" w:sz="4" w:space="0" w:color="auto"/>
              <w:right w:val="single" w:sz="4" w:space="0" w:color="auto"/>
            </w:tcBorders>
            <w:shd w:val="clear" w:color="auto" w:fill="auto"/>
            <w:noWrap/>
            <w:vAlign w:val="center"/>
            <w:hideMark/>
          </w:tcPr>
          <w:p w14:paraId="7F40B821" w14:textId="77777777" w:rsidR="00DE1093" w:rsidRDefault="00DE1093">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70E4D893" w14:textId="77777777" w:rsidR="00DE1093" w:rsidRDefault="00DE1093">
            <w:pPr>
              <w:jc w:val="right"/>
              <w:rPr>
                <w:color w:val="000000"/>
                <w:sz w:val="22"/>
                <w:szCs w:val="22"/>
              </w:rPr>
            </w:pPr>
            <w:r>
              <w:rPr>
                <w:color w:val="000000"/>
                <w:sz w:val="22"/>
                <w:szCs w:val="22"/>
              </w:rPr>
              <w:t>2022</w:t>
            </w:r>
          </w:p>
        </w:tc>
      </w:tr>
      <w:tr w:rsidR="00DE1093" w14:paraId="37D696B9"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71EC54C" w14:textId="77777777" w:rsidR="00DE1093" w:rsidRDefault="00DE1093">
            <w:pPr>
              <w:jc w:val="center"/>
              <w:rPr>
                <w:color w:val="000000"/>
              </w:rPr>
            </w:pPr>
            <w:r>
              <w:rPr>
                <w:color w:val="000000"/>
              </w:rPr>
              <w:t>34</w:t>
            </w:r>
          </w:p>
        </w:tc>
        <w:tc>
          <w:tcPr>
            <w:tcW w:w="2612" w:type="dxa"/>
            <w:tcBorders>
              <w:top w:val="nil"/>
              <w:left w:val="nil"/>
              <w:bottom w:val="single" w:sz="4" w:space="0" w:color="auto"/>
              <w:right w:val="single" w:sz="4" w:space="0" w:color="auto"/>
            </w:tcBorders>
            <w:shd w:val="clear" w:color="auto" w:fill="auto"/>
            <w:noWrap/>
            <w:vAlign w:val="center"/>
            <w:hideMark/>
          </w:tcPr>
          <w:p w14:paraId="2283E740" w14:textId="77777777" w:rsidR="00DE1093" w:rsidRDefault="00DE1093">
            <w:pPr>
              <w:rPr>
                <w:color w:val="000000"/>
              </w:rPr>
            </w:pPr>
            <w:r>
              <w:rPr>
                <w:color w:val="000000"/>
              </w:rPr>
              <w:t>Nguyễn Đức Bảy</w:t>
            </w:r>
          </w:p>
        </w:tc>
        <w:tc>
          <w:tcPr>
            <w:tcW w:w="1368" w:type="dxa"/>
            <w:tcBorders>
              <w:top w:val="nil"/>
              <w:left w:val="nil"/>
              <w:bottom w:val="single" w:sz="4" w:space="0" w:color="auto"/>
              <w:right w:val="single" w:sz="4" w:space="0" w:color="auto"/>
            </w:tcBorders>
            <w:shd w:val="clear" w:color="auto" w:fill="auto"/>
            <w:noWrap/>
            <w:vAlign w:val="center"/>
            <w:hideMark/>
          </w:tcPr>
          <w:p w14:paraId="394B58A5" w14:textId="77777777" w:rsidR="00DE1093" w:rsidRDefault="00DE1093">
            <w:pPr>
              <w:rPr>
                <w:color w:val="000000"/>
              </w:rPr>
            </w:pPr>
            <w:r>
              <w:rPr>
                <w:color w:val="000000"/>
              </w:rPr>
              <w:t>TTh170</w:t>
            </w:r>
          </w:p>
        </w:tc>
        <w:tc>
          <w:tcPr>
            <w:tcW w:w="3954" w:type="dxa"/>
            <w:tcBorders>
              <w:top w:val="nil"/>
              <w:left w:val="nil"/>
              <w:bottom w:val="single" w:sz="4" w:space="0" w:color="auto"/>
              <w:right w:val="single" w:sz="4" w:space="0" w:color="auto"/>
            </w:tcBorders>
            <w:shd w:val="clear" w:color="auto" w:fill="auto"/>
            <w:noWrap/>
            <w:vAlign w:val="center"/>
            <w:hideMark/>
          </w:tcPr>
          <w:p w14:paraId="1A9475FB" w14:textId="77777777" w:rsidR="00DE1093" w:rsidRDefault="00DE1093">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4C7ECEF6" w14:textId="77777777" w:rsidR="00DE1093" w:rsidRDefault="00DE1093">
            <w:pPr>
              <w:jc w:val="right"/>
              <w:rPr>
                <w:color w:val="000000"/>
                <w:sz w:val="22"/>
                <w:szCs w:val="22"/>
              </w:rPr>
            </w:pPr>
            <w:r>
              <w:rPr>
                <w:color w:val="000000"/>
                <w:sz w:val="22"/>
                <w:szCs w:val="22"/>
              </w:rPr>
              <w:t>2022</w:t>
            </w:r>
          </w:p>
        </w:tc>
      </w:tr>
      <w:tr w:rsidR="00DE1093" w14:paraId="1A56360A"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E610B80" w14:textId="77777777" w:rsidR="00DE1093" w:rsidRDefault="00DE1093">
            <w:pPr>
              <w:jc w:val="center"/>
              <w:rPr>
                <w:color w:val="000000"/>
              </w:rPr>
            </w:pPr>
            <w:r>
              <w:rPr>
                <w:color w:val="000000"/>
              </w:rPr>
              <w:t>35</w:t>
            </w:r>
          </w:p>
        </w:tc>
        <w:tc>
          <w:tcPr>
            <w:tcW w:w="2612" w:type="dxa"/>
            <w:tcBorders>
              <w:top w:val="nil"/>
              <w:left w:val="nil"/>
              <w:bottom w:val="single" w:sz="4" w:space="0" w:color="auto"/>
              <w:right w:val="single" w:sz="4" w:space="0" w:color="auto"/>
            </w:tcBorders>
            <w:shd w:val="clear" w:color="auto" w:fill="auto"/>
            <w:noWrap/>
            <w:vAlign w:val="center"/>
            <w:hideMark/>
          </w:tcPr>
          <w:p w14:paraId="2C03149A" w14:textId="77777777" w:rsidR="00DE1093" w:rsidRDefault="00DE1093">
            <w:pPr>
              <w:rPr>
                <w:color w:val="000000"/>
              </w:rPr>
            </w:pPr>
            <w:r>
              <w:rPr>
                <w:color w:val="000000"/>
              </w:rPr>
              <w:t>Nguyễn Đức Sỹ</w:t>
            </w:r>
          </w:p>
        </w:tc>
        <w:tc>
          <w:tcPr>
            <w:tcW w:w="1368" w:type="dxa"/>
            <w:tcBorders>
              <w:top w:val="nil"/>
              <w:left w:val="nil"/>
              <w:bottom w:val="single" w:sz="4" w:space="0" w:color="auto"/>
              <w:right w:val="single" w:sz="4" w:space="0" w:color="auto"/>
            </w:tcBorders>
            <w:shd w:val="clear" w:color="auto" w:fill="auto"/>
            <w:noWrap/>
            <w:vAlign w:val="center"/>
            <w:hideMark/>
          </w:tcPr>
          <w:p w14:paraId="0D3A2F64" w14:textId="77777777" w:rsidR="00DE1093" w:rsidRDefault="00DE1093">
            <w:pPr>
              <w:rPr>
                <w:color w:val="000000"/>
              </w:rPr>
            </w:pPr>
            <w:r>
              <w:rPr>
                <w:color w:val="000000"/>
              </w:rPr>
              <w:t>TTh171</w:t>
            </w:r>
          </w:p>
        </w:tc>
        <w:tc>
          <w:tcPr>
            <w:tcW w:w="3954" w:type="dxa"/>
            <w:tcBorders>
              <w:top w:val="nil"/>
              <w:left w:val="nil"/>
              <w:bottom w:val="single" w:sz="4" w:space="0" w:color="auto"/>
              <w:right w:val="single" w:sz="4" w:space="0" w:color="auto"/>
            </w:tcBorders>
            <w:shd w:val="clear" w:color="auto" w:fill="auto"/>
            <w:noWrap/>
            <w:vAlign w:val="center"/>
            <w:hideMark/>
          </w:tcPr>
          <w:p w14:paraId="0C38C1D5" w14:textId="77777777" w:rsidR="00DE1093" w:rsidRDefault="00DE1093">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7870CC30" w14:textId="77777777" w:rsidR="00DE1093" w:rsidRDefault="00DE1093">
            <w:pPr>
              <w:jc w:val="right"/>
              <w:rPr>
                <w:color w:val="000000"/>
                <w:sz w:val="22"/>
                <w:szCs w:val="22"/>
              </w:rPr>
            </w:pPr>
            <w:r>
              <w:rPr>
                <w:color w:val="000000"/>
                <w:sz w:val="22"/>
                <w:szCs w:val="22"/>
              </w:rPr>
              <w:t>2021</w:t>
            </w:r>
          </w:p>
        </w:tc>
      </w:tr>
      <w:tr w:rsidR="00DE1093" w14:paraId="779A0D02"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863E6FC" w14:textId="77777777" w:rsidR="00DE1093" w:rsidRDefault="00DE1093">
            <w:pPr>
              <w:jc w:val="center"/>
              <w:rPr>
                <w:color w:val="000000"/>
              </w:rPr>
            </w:pPr>
            <w:r>
              <w:rPr>
                <w:color w:val="000000"/>
              </w:rPr>
              <w:t>36</w:t>
            </w:r>
          </w:p>
        </w:tc>
        <w:tc>
          <w:tcPr>
            <w:tcW w:w="2612" w:type="dxa"/>
            <w:tcBorders>
              <w:top w:val="nil"/>
              <w:left w:val="nil"/>
              <w:bottom w:val="single" w:sz="4" w:space="0" w:color="auto"/>
              <w:right w:val="single" w:sz="4" w:space="0" w:color="auto"/>
            </w:tcBorders>
            <w:shd w:val="clear" w:color="auto" w:fill="auto"/>
            <w:noWrap/>
            <w:vAlign w:val="center"/>
            <w:hideMark/>
          </w:tcPr>
          <w:p w14:paraId="2BA14B15" w14:textId="77777777" w:rsidR="00DE1093" w:rsidRDefault="00DE1093">
            <w:pPr>
              <w:rPr>
                <w:color w:val="000000"/>
              </w:rPr>
            </w:pPr>
            <w:r>
              <w:rPr>
                <w:color w:val="000000"/>
              </w:rPr>
              <w:t>Nguyễn Thị Mỹ</w:t>
            </w:r>
          </w:p>
        </w:tc>
        <w:tc>
          <w:tcPr>
            <w:tcW w:w="1368" w:type="dxa"/>
            <w:tcBorders>
              <w:top w:val="nil"/>
              <w:left w:val="nil"/>
              <w:bottom w:val="single" w:sz="4" w:space="0" w:color="auto"/>
              <w:right w:val="single" w:sz="4" w:space="0" w:color="auto"/>
            </w:tcBorders>
            <w:shd w:val="clear" w:color="auto" w:fill="auto"/>
            <w:noWrap/>
            <w:vAlign w:val="center"/>
            <w:hideMark/>
          </w:tcPr>
          <w:p w14:paraId="65CA3014" w14:textId="77777777" w:rsidR="00DE1093" w:rsidRDefault="00DE1093">
            <w:pPr>
              <w:rPr>
                <w:color w:val="000000"/>
              </w:rPr>
            </w:pPr>
            <w:r>
              <w:rPr>
                <w:color w:val="000000"/>
              </w:rPr>
              <w:t>TTh195</w:t>
            </w:r>
          </w:p>
        </w:tc>
        <w:tc>
          <w:tcPr>
            <w:tcW w:w="3954" w:type="dxa"/>
            <w:tcBorders>
              <w:top w:val="nil"/>
              <w:left w:val="nil"/>
              <w:bottom w:val="single" w:sz="4" w:space="0" w:color="auto"/>
              <w:right w:val="single" w:sz="4" w:space="0" w:color="auto"/>
            </w:tcBorders>
            <w:shd w:val="clear" w:color="auto" w:fill="auto"/>
            <w:noWrap/>
            <w:vAlign w:val="center"/>
            <w:hideMark/>
          </w:tcPr>
          <w:p w14:paraId="18A36C19" w14:textId="77777777" w:rsidR="00DE1093" w:rsidRDefault="00DE1093">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5076C616" w14:textId="77777777" w:rsidR="00DE1093" w:rsidRDefault="00DE1093">
            <w:pPr>
              <w:jc w:val="right"/>
              <w:rPr>
                <w:color w:val="000000"/>
                <w:sz w:val="22"/>
                <w:szCs w:val="22"/>
              </w:rPr>
            </w:pPr>
            <w:r>
              <w:rPr>
                <w:color w:val="000000"/>
                <w:sz w:val="22"/>
                <w:szCs w:val="22"/>
              </w:rPr>
              <w:t>2022</w:t>
            </w:r>
          </w:p>
        </w:tc>
      </w:tr>
      <w:tr w:rsidR="00DE1093" w14:paraId="5D31E190"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BF20FD1" w14:textId="77777777" w:rsidR="00DE1093" w:rsidRDefault="00DE1093">
            <w:pPr>
              <w:jc w:val="center"/>
              <w:rPr>
                <w:color w:val="000000"/>
              </w:rPr>
            </w:pPr>
            <w:r>
              <w:rPr>
                <w:color w:val="000000"/>
              </w:rPr>
              <w:t>37</w:t>
            </w:r>
          </w:p>
        </w:tc>
        <w:tc>
          <w:tcPr>
            <w:tcW w:w="2612" w:type="dxa"/>
            <w:tcBorders>
              <w:top w:val="nil"/>
              <w:left w:val="nil"/>
              <w:bottom w:val="single" w:sz="4" w:space="0" w:color="auto"/>
              <w:right w:val="single" w:sz="4" w:space="0" w:color="auto"/>
            </w:tcBorders>
            <w:shd w:val="clear" w:color="auto" w:fill="auto"/>
            <w:noWrap/>
            <w:vAlign w:val="center"/>
            <w:hideMark/>
          </w:tcPr>
          <w:p w14:paraId="4055BC23" w14:textId="77777777" w:rsidR="00DE1093" w:rsidRDefault="00DE1093">
            <w:pPr>
              <w:rPr>
                <w:color w:val="000000"/>
              </w:rPr>
            </w:pPr>
            <w:r>
              <w:rPr>
                <w:color w:val="000000"/>
              </w:rPr>
              <w:t>Nguyễn Thị Thơ</w:t>
            </w:r>
          </w:p>
        </w:tc>
        <w:tc>
          <w:tcPr>
            <w:tcW w:w="1368" w:type="dxa"/>
            <w:tcBorders>
              <w:top w:val="nil"/>
              <w:left w:val="nil"/>
              <w:bottom w:val="single" w:sz="4" w:space="0" w:color="auto"/>
              <w:right w:val="single" w:sz="4" w:space="0" w:color="auto"/>
            </w:tcBorders>
            <w:shd w:val="clear" w:color="auto" w:fill="auto"/>
            <w:noWrap/>
            <w:vAlign w:val="center"/>
            <w:hideMark/>
          </w:tcPr>
          <w:p w14:paraId="341F6441" w14:textId="77777777" w:rsidR="00DE1093" w:rsidRDefault="00DE1093">
            <w:pPr>
              <w:rPr>
                <w:color w:val="000000"/>
              </w:rPr>
            </w:pPr>
            <w:r>
              <w:rPr>
                <w:color w:val="000000"/>
              </w:rPr>
              <w:t>TTh201</w:t>
            </w:r>
          </w:p>
        </w:tc>
        <w:tc>
          <w:tcPr>
            <w:tcW w:w="3954" w:type="dxa"/>
            <w:tcBorders>
              <w:top w:val="nil"/>
              <w:left w:val="nil"/>
              <w:bottom w:val="single" w:sz="4" w:space="0" w:color="auto"/>
              <w:right w:val="single" w:sz="4" w:space="0" w:color="auto"/>
            </w:tcBorders>
            <w:shd w:val="clear" w:color="auto" w:fill="auto"/>
            <w:noWrap/>
            <w:vAlign w:val="center"/>
            <w:hideMark/>
          </w:tcPr>
          <w:p w14:paraId="3355EDC7" w14:textId="77777777" w:rsidR="00DE1093" w:rsidRDefault="00DE1093">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028FAECF" w14:textId="77777777" w:rsidR="00DE1093" w:rsidRDefault="00DE1093">
            <w:pPr>
              <w:jc w:val="right"/>
              <w:rPr>
                <w:color w:val="000000"/>
                <w:sz w:val="22"/>
                <w:szCs w:val="22"/>
              </w:rPr>
            </w:pPr>
            <w:r>
              <w:rPr>
                <w:color w:val="000000"/>
                <w:sz w:val="22"/>
                <w:szCs w:val="22"/>
              </w:rPr>
              <w:t>2022</w:t>
            </w:r>
          </w:p>
        </w:tc>
      </w:tr>
      <w:tr w:rsidR="00DE1093" w14:paraId="0333D265"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DA72B27" w14:textId="77777777" w:rsidR="00DE1093" w:rsidRDefault="00DE1093">
            <w:pPr>
              <w:jc w:val="center"/>
              <w:rPr>
                <w:color w:val="000000"/>
              </w:rPr>
            </w:pPr>
            <w:r>
              <w:rPr>
                <w:color w:val="000000"/>
              </w:rPr>
              <w:t>38</w:t>
            </w:r>
          </w:p>
        </w:tc>
        <w:tc>
          <w:tcPr>
            <w:tcW w:w="2612" w:type="dxa"/>
            <w:tcBorders>
              <w:top w:val="nil"/>
              <w:left w:val="nil"/>
              <w:bottom w:val="single" w:sz="4" w:space="0" w:color="auto"/>
              <w:right w:val="single" w:sz="4" w:space="0" w:color="auto"/>
            </w:tcBorders>
            <w:shd w:val="clear" w:color="auto" w:fill="auto"/>
            <w:noWrap/>
            <w:vAlign w:val="center"/>
            <w:hideMark/>
          </w:tcPr>
          <w:p w14:paraId="712F5FD7" w14:textId="77777777" w:rsidR="00DE1093" w:rsidRDefault="00DE1093">
            <w:pPr>
              <w:rPr>
                <w:color w:val="000000"/>
              </w:rPr>
            </w:pPr>
            <w:r>
              <w:rPr>
                <w:color w:val="000000"/>
              </w:rPr>
              <w:t>Nguyễn Văn Cường</w:t>
            </w:r>
          </w:p>
        </w:tc>
        <w:tc>
          <w:tcPr>
            <w:tcW w:w="1368" w:type="dxa"/>
            <w:tcBorders>
              <w:top w:val="nil"/>
              <w:left w:val="nil"/>
              <w:bottom w:val="single" w:sz="4" w:space="0" w:color="auto"/>
              <w:right w:val="single" w:sz="4" w:space="0" w:color="auto"/>
            </w:tcBorders>
            <w:shd w:val="clear" w:color="auto" w:fill="auto"/>
            <w:noWrap/>
            <w:vAlign w:val="center"/>
            <w:hideMark/>
          </w:tcPr>
          <w:p w14:paraId="417CB1CB" w14:textId="77777777" w:rsidR="00DE1093" w:rsidRDefault="00DE1093">
            <w:pPr>
              <w:rPr>
                <w:color w:val="000000"/>
              </w:rPr>
            </w:pPr>
            <w:r>
              <w:rPr>
                <w:color w:val="000000"/>
              </w:rPr>
              <w:t>TTh219</w:t>
            </w:r>
          </w:p>
        </w:tc>
        <w:tc>
          <w:tcPr>
            <w:tcW w:w="3954" w:type="dxa"/>
            <w:tcBorders>
              <w:top w:val="nil"/>
              <w:left w:val="nil"/>
              <w:bottom w:val="single" w:sz="4" w:space="0" w:color="auto"/>
              <w:right w:val="single" w:sz="4" w:space="0" w:color="auto"/>
            </w:tcBorders>
            <w:shd w:val="clear" w:color="auto" w:fill="auto"/>
            <w:noWrap/>
            <w:vAlign w:val="center"/>
            <w:hideMark/>
          </w:tcPr>
          <w:p w14:paraId="67BD87CB" w14:textId="77777777" w:rsidR="00DE1093" w:rsidRDefault="00DE1093">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6D0F68C9" w14:textId="77777777" w:rsidR="00DE1093" w:rsidRDefault="00DE1093">
            <w:pPr>
              <w:jc w:val="right"/>
              <w:rPr>
                <w:color w:val="000000"/>
                <w:sz w:val="22"/>
                <w:szCs w:val="22"/>
              </w:rPr>
            </w:pPr>
            <w:r>
              <w:rPr>
                <w:color w:val="000000"/>
                <w:sz w:val="22"/>
                <w:szCs w:val="22"/>
              </w:rPr>
              <w:t>2021</w:t>
            </w:r>
          </w:p>
        </w:tc>
      </w:tr>
      <w:tr w:rsidR="00DE1093" w14:paraId="4C0E033B"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61B2B67" w14:textId="77777777" w:rsidR="00DE1093" w:rsidRDefault="00DE1093">
            <w:pPr>
              <w:jc w:val="center"/>
              <w:rPr>
                <w:color w:val="000000"/>
              </w:rPr>
            </w:pPr>
            <w:r>
              <w:rPr>
                <w:color w:val="000000"/>
              </w:rPr>
              <w:t>39</w:t>
            </w:r>
          </w:p>
        </w:tc>
        <w:tc>
          <w:tcPr>
            <w:tcW w:w="2612" w:type="dxa"/>
            <w:tcBorders>
              <w:top w:val="nil"/>
              <w:left w:val="nil"/>
              <w:bottom w:val="single" w:sz="4" w:space="0" w:color="auto"/>
              <w:right w:val="single" w:sz="4" w:space="0" w:color="auto"/>
            </w:tcBorders>
            <w:shd w:val="clear" w:color="auto" w:fill="auto"/>
            <w:noWrap/>
            <w:vAlign w:val="center"/>
            <w:hideMark/>
          </w:tcPr>
          <w:p w14:paraId="0B5D0FE6" w14:textId="77777777" w:rsidR="00DE1093" w:rsidRDefault="00DE1093">
            <w:pPr>
              <w:rPr>
                <w:color w:val="000000"/>
              </w:rPr>
            </w:pPr>
            <w:r>
              <w:rPr>
                <w:color w:val="000000"/>
              </w:rPr>
              <w:t>Nguyễn Văn Hiền</w:t>
            </w:r>
          </w:p>
        </w:tc>
        <w:tc>
          <w:tcPr>
            <w:tcW w:w="1368" w:type="dxa"/>
            <w:tcBorders>
              <w:top w:val="nil"/>
              <w:left w:val="nil"/>
              <w:bottom w:val="single" w:sz="4" w:space="0" w:color="auto"/>
              <w:right w:val="single" w:sz="4" w:space="0" w:color="auto"/>
            </w:tcBorders>
            <w:shd w:val="clear" w:color="auto" w:fill="auto"/>
            <w:noWrap/>
            <w:vAlign w:val="center"/>
            <w:hideMark/>
          </w:tcPr>
          <w:p w14:paraId="0C37B051" w14:textId="77777777" w:rsidR="00DE1093" w:rsidRDefault="00DE1093">
            <w:pPr>
              <w:rPr>
                <w:color w:val="000000"/>
              </w:rPr>
            </w:pPr>
            <w:r>
              <w:rPr>
                <w:color w:val="000000"/>
              </w:rPr>
              <w:t>TTh224</w:t>
            </w:r>
          </w:p>
        </w:tc>
        <w:tc>
          <w:tcPr>
            <w:tcW w:w="3954" w:type="dxa"/>
            <w:tcBorders>
              <w:top w:val="nil"/>
              <w:left w:val="nil"/>
              <w:bottom w:val="single" w:sz="4" w:space="0" w:color="auto"/>
              <w:right w:val="single" w:sz="4" w:space="0" w:color="auto"/>
            </w:tcBorders>
            <w:shd w:val="clear" w:color="auto" w:fill="auto"/>
            <w:noWrap/>
            <w:vAlign w:val="center"/>
            <w:hideMark/>
          </w:tcPr>
          <w:p w14:paraId="4F73CB06" w14:textId="77777777" w:rsidR="00DE1093" w:rsidRDefault="00DE1093">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2840767B" w14:textId="77777777" w:rsidR="00DE1093" w:rsidRDefault="00DE1093">
            <w:pPr>
              <w:jc w:val="right"/>
              <w:rPr>
                <w:color w:val="000000"/>
                <w:sz w:val="22"/>
                <w:szCs w:val="22"/>
              </w:rPr>
            </w:pPr>
            <w:r>
              <w:rPr>
                <w:color w:val="000000"/>
                <w:sz w:val="22"/>
                <w:szCs w:val="22"/>
              </w:rPr>
              <w:t>2019</w:t>
            </w:r>
          </w:p>
        </w:tc>
      </w:tr>
      <w:tr w:rsidR="00DE1093" w14:paraId="5F388C79"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09ED143" w14:textId="77777777" w:rsidR="00DE1093" w:rsidRDefault="00DE1093">
            <w:pPr>
              <w:jc w:val="center"/>
              <w:rPr>
                <w:color w:val="000000"/>
              </w:rPr>
            </w:pPr>
            <w:r>
              <w:rPr>
                <w:color w:val="000000"/>
              </w:rPr>
              <w:t>40</w:t>
            </w:r>
          </w:p>
        </w:tc>
        <w:tc>
          <w:tcPr>
            <w:tcW w:w="2612" w:type="dxa"/>
            <w:tcBorders>
              <w:top w:val="nil"/>
              <w:left w:val="nil"/>
              <w:bottom w:val="single" w:sz="4" w:space="0" w:color="auto"/>
              <w:right w:val="single" w:sz="4" w:space="0" w:color="auto"/>
            </w:tcBorders>
            <w:shd w:val="clear" w:color="auto" w:fill="auto"/>
            <w:noWrap/>
            <w:vAlign w:val="center"/>
            <w:hideMark/>
          </w:tcPr>
          <w:p w14:paraId="77CEE794" w14:textId="77777777" w:rsidR="00DE1093" w:rsidRDefault="00DE1093">
            <w:pPr>
              <w:rPr>
                <w:color w:val="000000"/>
              </w:rPr>
            </w:pPr>
            <w:r>
              <w:rPr>
                <w:color w:val="000000"/>
              </w:rPr>
              <w:t>Nguyễn Văn Hoàn</w:t>
            </w:r>
          </w:p>
        </w:tc>
        <w:tc>
          <w:tcPr>
            <w:tcW w:w="1368" w:type="dxa"/>
            <w:tcBorders>
              <w:top w:val="nil"/>
              <w:left w:val="nil"/>
              <w:bottom w:val="single" w:sz="4" w:space="0" w:color="auto"/>
              <w:right w:val="single" w:sz="4" w:space="0" w:color="auto"/>
            </w:tcBorders>
            <w:shd w:val="clear" w:color="auto" w:fill="auto"/>
            <w:noWrap/>
            <w:vAlign w:val="center"/>
            <w:hideMark/>
          </w:tcPr>
          <w:p w14:paraId="57971CB7" w14:textId="77777777" w:rsidR="00DE1093" w:rsidRDefault="00DE1093">
            <w:pPr>
              <w:rPr>
                <w:color w:val="000000"/>
              </w:rPr>
            </w:pPr>
            <w:r>
              <w:rPr>
                <w:color w:val="000000"/>
              </w:rPr>
              <w:t>TTh226</w:t>
            </w:r>
          </w:p>
        </w:tc>
        <w:tc>
          <w:tcPr>
            <w:tcW w:w="3954" w:type="dxa"/>
            <w:tcBorders>
              <w:top w:val="nil"/>
              <w:left w:val="nil"/>
              <w:bottom w:val="single" w:sz="4" w:space="0" w:color="auto"/>
              <w:right w:val="single" w:sz="4" w:space="0" w:color="auto"/>
            </w:tcBorders>
            <w:shd w:val="clear" w:color="auto" w:fill="auto"/>
            <w:noWrap/>
            <w:vAlign w:val="center"/>
            <w:hideMark/>
          </w:tcPr>
          <w:p w14:paraId="5B356D5F" w14:textId="77777777" w:rsidR="00DE1093" w:rsidRDefault="00DE1093">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2BB1CDFF" w14:textId="77777777" w:rsidR="00DE1093" w:rsidRDefault="00DE1093">
            <w:pPr>
              <w:jc w:val="right"/>
              <w:rPr>
                <w:color w:val="000000"/>
                <w:sz w:val="22"/>
                <w:szCs w:val="22"/>
              </w:rPr>
            </w:pPr>
            <w:r>
              <w:rPr>
                <w:color w:val="000000"/>
                <w:sz w:val="22"/>
                <w:szCs w:val="22"/>
              </w:rPr>
              <w:t>2022</w:t>
            </w:r>
          </w:p>
        </w:tc>
      </w:tr>
      <w:tr w:rsidR="00DE1093" w14:paraId="47AB9B57"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771D9D2" w14:textId="77777777" w:rsidR="00DE1093" w:rsidRDefault="00DE1093">
            <w:pPr>
              <w:jc w:val="center"/>
              <w:rPr>
                <w:color w:val="000000"/>
              </w:rPr>
            </w:pPr>
            <w:r>
              <w:rPr>
                <w:color w:val="000000"/>
              </w:rPr>
              <w:t>41</w:t>
            </w:r>
          </w:p>
        </w:tc>
        <w:tc>
          <w:tcPr>
            <w:tcW w:w="2612" w:type="dxa"/>
            <w:tcBorders>
              <w:top w:val="nil"/>
              <w:left w:val="nil"/>
              <w:bottom w:val="single" w:sz="4" w:space="0" w:color="auto"/>
              <w:right w:val="single" w:sz="4" w:space="0" w:color="auto"/>
            </w:tcBorders>
            <w:shd w:val="clear" w:color="auto" w:fill="auto"/>
            <w:noWrap/>
            <w:vAlign w:val="center"/>
            <w:hideMark/>
          </w:tcPr>
          <w:p w14:paraId="05BE1B4B" w14:textId="77777777" w:rsidR="00DE1093" w:rsidRDefault="00DE1093">
            <w:pPr>
              <w:rPr>
                <w:color w:val="000000"/>
              </w:rPr>
            </w:pPr>
            <w:r>
              <w:rPr>
                <w:color w:val="000000"/>
              </w:rPr>
              <w:t>Nguyễn Văn Hùng</w:t>
            </w:r>
          </w:p>
        </w:tc>
        <w:tc>
          <w:tcPr>
            <w:tcW w:w="1368" w:type="dxa"/>
            <w:tcBorders>
              <w:top w:val="nil"/>
              <w:left w:val="nil"/>
              <w:bottom w:val="single" w:sz="4" w:space="0" w:color="auto"/>
              <w:right w:val="single" w:sz="4" w:space="0" w:color="auto"/>
            </w:tcBorders>
            <w:shd w:val="clear" w:color="auto" w:fill="auto"/>
            <w:noWrap/>
            <w:vAlign w:val="center"/>
            <w:hideMark/>
          </w:tcPr>
          <w:p w14:paraId="6929C317" w14:textId="77777777" w:rsidR="00DE1093" w:rsidRDefault="00DE1093">
            <w:pPr>
              <w:rPr>
                <w:color w:val="000000"/>
              </w:rPr>
            </w:pPr>
            <w:r>
              <w:rPr>
                <w:color w:val="000000"/>
              </w:rPr>
              <w:t>TTh228</w:t>
            </w:r>
          </w:p>
        </w:tc>
        <w:tc>
          <w:tcPr>
            <w:tcW w:w="3954" w:type="dxa"/>
            <w:tcBorders>
              <w:top w:val="nil"/>
              <w:left w:val="nil"/>
              <w:bottom w:val="single" w:sz="4" w:space="0" w:color="auto"/>
              <w:right w:val="single" w:sz="4" w:space="0" w:color="auto"/>
            </w:tcBorders>
            <w:shd w:val="clear" w:color="auto" w:fill="auto"/>
            <w:noWrap/>
            <w:vAlign w:val="center"/>
            <w:hideMark/>
          </w:tcPr>
          <w:p w14:paraId="022E4810" w14:textId="77777777" w:rsidR="00DE1093" w:rsidRDefault="00DE1093">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448F4735" w14:textId="77777777" w:rsidR="00DE1093" w:rsidRDefault="00DE1093">
            <w:pPr>
              <w:jc w:val="right"/>
              <w:rPr>
                <w:color w:val="000000"/>
                <w:sz w:val="22"/>
                <w:szCs w:val="22"/>
              </w:rPr>
            </w:pPr>
            <w:r>
              <w:rPr>
                <w:color w:val="000000"/>
                <w:sz w:val="22"/>
                <w:szCs w:val="22"/>
              </w:rPr>
              <w:t>2024</w:t>
            </w:r>
          </w:p>
        </w:tc>
      </w:tr>
      <w:tr w:rsidR="00DE1093" w14:paraId="2A4EF7AF"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D733658" w14:textId="77777777" w:rsidR="00DE1093" w:rsidRDefault="00DE1093">
            <w:pPr>
              <w:jc w:val="center"/>
              <w:rPr>
                <w:color w:val="000000"/>
              </w:rPr>
            </w:pPr>
            <w:r>
              <w:rPr>
                <w:color w:val="000000"/>
              </w:rPr>
              <w:t>42</w:t>
            </w:r>
          </w:p>
        </w:tc>
        <w:tc>
          <w:tcPr>
            <w:tcW w:w="2612" w:type="dxa"/>
            <w:tcBorders>
              <w:top w:val="nil"/>
              <w:left w:val="nil"/>
              <w:bottom w:val="single" w:sz="4" w:space="0" w:color="auto"/>
              <w:right w:val="single" w:sz="4" w:space="0" w:color="auto"/>
            </w:tcBorders>
            <w:shd w:val="clear" w:color="auto" w:fill="auto"/>
            <w:noWrap/>
            <w:vAlign w:val="center"/>
            <w:hideMark/>
          </w:tcPr>
          <w:p w14:paraId="67F88A5C" w14:textId="77777777" w:rsidR="00DE1093" w:rsidRDefault="00DE1093">
            <w:pPr>
              <w:rPr>
                <w:color w:val="000000"/>
              </w:rPr>
            </w:pPr>
            <w:r>
              <w:rPr>
                <w:color w:val="000000"/>
              </w:rPr>
              <w:t>Nguyễn Văn Hùng</w:t>
            </w:r>
          </w:p>
        </w:tc>
        <w:tc>
          <w:tcPr>
            <w:tcW w:w="1368" w:type="dxa"/>
            <w:tcBorders>
              <w:top w:val="nil"/>
              <w:left w:val="nil"/>
              <w:bottom w:val="single" w:sz="4" w:space="0" w:color="auto"/>
              <w:right w:val="single" w:sz="4" w:space="0" w:color="auto"/>
            </w:tcBorders>
            <w:shd w:val="clear" w:color="auto" w:fill="auto"/>
            <w:noWrap/>
            <w:vAlign w:val="center"/>
            <w:hideMark/>
          </w:tcPr>
          <w:p w14:paraId="44E0D4B2" w14:textId="77777777" w:rsidR="00DE1093" w:rsidRDefault="00DE1093">
            <w:pPr>
              <w:rPr>
                <w:color w:val="000000"/>
              </w:rPr>
            </w:pPr>
            <w:r>
              <w:rPr>
                <w:color w:val="000000"/>
              </w:rPr>
              <w:t>TTh228A</w:t>
            </w:r>
          </w:p>
        </w:tc>
        <w:tc>
          <w:tcPr>
            <w:tcW w:w="3954" w:type="dxa"/>
            <w:tcBorders>
              <w:top w:val="nil"/>
              <w:left w:val="nil"/>
              <w:bottom w:val="single" w:sz="4" w:space="0" w:color="auto"/>
              <w:right w:val="single" w:sz="4" w:space="0" w:color="auto"/>
            </w:tcBorders>
            <w:shd w:val="clear" w:color="auto" w:fill="auto"/>
            <w:noWrap/>
            <w:vAlign w:val="center"/>
            <w:hideMark/>
          </w:tcPr>
          <w:p w14:paraId="004C9260" w14:textId="77777777" w:rsidR="00DE1093" w:rsidRDefault="00DE1093">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14981AF5" w14:textId="77777777" w:rsidR="00DE1093" w:rsidRDefault="00DE1093">
            <w:pPr>
              <w:jc w:val="right"/>
              <w:rPr>
                <w:color w:val="000000"/>
                <w:sz w:val="22"/>
                <w:szCs w:val="22"/>
              </w:rPr>
            </w:pPr>
            <w:r>
              <w:rPr>
                <w:color w:val="000000"/>
                <w:sz w:val="22"/>
                <w:szCs w:val="22"/>
              </w:rPr>
              <w:t>2024</w:t>
            </w:r>
          </w:p>
        </w:tc>
      </w:tr>
      <w:tr w:rsidR="00DE1093" w14:paraId="333ECB7B"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280ABC7" w14:textId="77777777" w:rsidR="00DE1093" w:rsidRDefault="00DE1093">
            <w:pPr>
              <w:jc w:val="center"/>
              <w:rPr>
                <w:color w:val="000000"/>
              </w:rPr>
            </w:pPr>
            <w:r>
              <w:rPr>
                <w:color w:val="000000"/>
              </w:rPr>
              <w:t>43</w:t>
            </w:r>
          </w:p>
        </w:tc>
        <w:tc>
          <w:tcPr>
            <w:tcW w:w="2612" w:type="dxa"/>
            <w:tcBorders>
              <w:top w:val="nil"/>
              <w:left w:val="nil"/>
              <w:bottom w:val="single" w:sz="4" w:space="0" w:color="auto"/>
              <w:right w:val="single" w:sz="4" w:space="0" w:color="auto"/>
            </w:tcBorders>
            <w:shd w:val="clear" w:color="auto" w:fill="auto"/>
            <w:noWrap/>
            <w:vAlign w:val="center"/>
            <w:hideMark/>
          </w:tcPr>
          <w:p w14:paraId="0D4ACDFC" w14:textId="77777777" w:rsidR="00DE1093" w:rsidRDefault="00DE1093">
            <w:pPr>
              <w:rPr>
                <w:color w:val="000000"/>
              </w:rPr>
            </w:pPr>
            <w:r>
              <w:rPr>
                <w:color w:val="000000"/>
              </w:rPr>
              <w:t>Nguyễn Văn Lương</w:t>
            </w:r>
          </w:p>
        </w:tc>
        <w:tc>
          <w:tcPr>
            <w:tcW w:w="1368" w:type="dxa"/>
            <w:tcBorders>
              <w:top w:val="nil"/>
              <w:left w:val="nil"/>
              <w:bottom w:val="single" w:sz="4" w:space="0" w:color="auto"/>
              <w:right w:val="single" w:sz="4" w:space="0" w:color="auto"/>
            </w:tcBorders>
            <w:shd w:val="clear" w:color="auto" w:fill="auto"/>
            <w:noWrap/>
            <w:vAlign w:val="center"/>
            <w:hideMark/>
          </w:tcPr>
          <w:p w14:paraId="09CCE41D" w14:textId="77777777" w:rsidR="00DE1093" w:rsidRDefault="00DE1093">
            <w:pPr>
              <w:rPr>
                <w:color w:val="000000"/>
              </w:rPr>
            </w:pPr>
            <w:r>
              <w:rPr>
                <w:color w:val="000000"/>
              </w:rPr>
              <w:t>TTh243</w:t>
            </w:r>
          </w:p>
        </w:tc>
        <w:tc>
          <w:tcPr>
            <w:tcW w:w="3954" w:type="dxa"/>
            <w:tcBorders>
              <w:top w:val="nil"/>
              <w:left w:val="nil"/>
              <w:bottom w:val="single" w:sz="4" w:space="0" w:color="auto"/>
              <w:right w:val="single" w:sz="4" w:space="0" w:color="auto"/>
            </w:tcBorders>
            <w:shd w:val="clear" w:color="auto" w:fill="auto"/>
            <w:noWrap/>
            <w:vAlign w:val="center"/>
            <w:hideMark/>
          </w:tcPr>
          <w:p w14:paraId="1457DC6B" w14:textId="77777777" w:rsidR="00DE1093" w:rsidRDefault="00DE1093">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09AFAAF9" w14:textId="77777777" w:rsidR="00DE1093" w:rsidRDefault="00DE1093">
            <w:pPr>
              <w:jc w:val="right"/>
              <w:rPr>
                <w:color w:val="000000"/>
                <w:sz w:val="22"/>
                <w:szCs w:val="22"/>
              </w:rPr>
            </w:pPr>
            <w:r>
              <w:rPr>
                <w:color w:val="000000"/>
                <w:sz w:val="22"/>
                <w:szCs w:val="22"/>
              </w:rPr>
              <w:t>2021</w:t>
            </w:r>
          </w:p>
        </w:tc>
      </w:tr>
      <w:tr w:rsidR="00DE1093" w14:paraId="0AF11805"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B10E9EE" w14:textId="77777777" w:rsidR="00DE1093" w:rsidRDefault="00DE1093">
            <w:pPr>
              <w:jc w:val="center"/>
              <w:rPr>
                <w:color w:val="000000"/>
              </w:rPr>
            </w:pPr>
            <w:r>
              <w:rPr>
                <w:color w:val="000000"/>
              </w:rPr>
              <w:t>44</w:t>
            </w:r>
          </w:p>
        </w:tc>
        <w:tc>
          <w:tcPr>
            <w:tcW w:w="2612" w:type="dxa"/>
            <w:tcBorders>
              <w:top w:val="nil"/>
              <w:left w:val="nil"/>
              <w:bottom w:val="single" w:sz="4" w:space="0" w:color="auto"/>
              <w:right w:val="single" w:sz="4" w:space="0" w:color="auto"/>
            </w:tcBorders>
            <w:shd w:val="clear" w:color="auto" w:fill="auto"/>
            <w:noWrap/>
            <w:vAlign w:val="center"/>
            <w:hideMark/>
          </w:tcPr>
          <w:p w14:paraId="22EB0470" w14:textId="77777777" w:rsidR="00DE1093" w:rsidRDefault="00DE1093">
            <w:pPr>
              <w:rPr>
                <w:color w:val="000000"/>
              </w:rPr>
            </w:pPr>
            <w:r>
              <w:rPr>
                <w:color w:val="000000"/>
              </w:rPr>
              <w:t>Nguyễn Văn Nhâm</w:t>
            </w:r>
          </w:p>
        </w:tc>
        <w:tc>
          <w:tcPr>
            <w:tcW w:w="1368" w:type="dxa"/>
            <w:tcBorders>
              <w:top w:val="nil"/>
              <w:left w:val="nil"/>
              <w:bottom w:val="single" w:sz="4" w:space="0" w:color="auto"/>
              <w:right w:val="single" w:sz="4" w:space="0" w:color="auto"/>
            </w:tcBorders>
            <w:shd w:val="clear" w:color="auto" w:fill="auto"/>
            <w:noWrap/>
            <w:vAlign w:val="center"/>
            <w:hideMark/>
          </w:tcPr>
          <w:p w14:paraId="2D160046" w14:textId="77777777" w:rsidR="00DE1093" w:rsidRDefault="00DE1093">
            <w:pPr>
              <w:rPr>
                <w:color w:val="000000"/>
              </w:rPr>
            </w:pPr>
            <w:r>
              <w:rPr>
                <w:color w:val="000000"/>
              </w:rPr>
              <w:t>TTh255</w:t>
            </w:r>
          </w:p>
        </w:tc>
        <w:tc>
          <w:tcPr>
            <w:tcW w:w="3954" w:type="dxa"/>
            <w:tcBorders>
              <w:top w:val="nil"/>
              <w:left w:val="nil"/>
              <w:bottom w:val="single" w:sz="4" w:space="0" w:color="auto"/>
              <w:right w:val="single" w:sz="4" w:space="0" w:color="auto"/>
            </w:tcBorders>
            <w:shd w:val="clear" w:color="auto" w:fill="auto"/>
            <w:noWrap/>
            <w:vAlign w:val="center"/>
            <w:hideMark/>
          </w:tcPr>
          <w:p w14:paraId="40155120" w14:textId="77777777" w:rsidR="00DE1093" w:rsidRDefault="00DE1093">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0CD60E59" w14:textId="77777777" w:rsidR="00DE1093" w:rsidRDefault="00DE1093">
            <w:pPr>
              <w:jc w:val="right"/>
              <w:rPr>
                <w:color w:val="000000"/>
                <w:sz w:val="22"/>
                <w:szCs w:val="22"/>
              </w:rPr>
            </w:pPr>
            <w:r>
              <w:rPr>
                <w:color w:val="000000"/>
                <w:sz w:val="22"/>
                <w:szCs w:val="22"/>
              </w:rPr>
              <w:t>2020</w:t>
            </w:r>
          </w:p>
        </w:tc>
      </w:tr>
      <w:tr w:rsidR="00DE1093" w14:paraId="21545A67"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E332752" w14:textId="77777777" w:rsidR="00DE1093" w:rsidRDefault="00DE1093">
            <w:pPr>
              <w:jc w:val="center"/>
              <w:rPr>
                <w:color w:val="000000"/>
              </w:rPr>
            </w:pPr>
            <w:r>
              <w:rPr>
                <w:color w:val="000000"/>
              </w:rPr>
              <w:t>45</w:t>
            </w:r>
          </w:p>
        </w:tc>
        <w:tc>
          <w:tcPr>
            <w:tcW w:w="2612" w:type="dxa"/>
            <w:tcBorders>
              <w:top w:val="nil"/>
              <w:left w:val="nil"/>
              <w:bottom w:val="single" w:sz="4" w:space="0" w:color="auto"/>
              <w:right w:val="single" w:sz="4" w:space="0" w:color="auto"/>
            </w:tcBorders>
            <w:shd w:val="clear" w:color="auto" w:fill="auto"/>
            <w:noWrap/>
            <w:vAlign w:val="center"/>
            <w:hideMark/>
          </w:tcPr>
          <w:p w14:paraId="6B7854C5" w14:textId="77777777" w:rsidR="00DE1093" w:rsidRDefault="00DE1093">
            <w:pPr>
              <w:rPr>
                <w:color w:val="000000"/>
              </w:rPr>
            </w:pPr>
            <w:r>
              <w:rPr>
                <w:color w:val="000000"/>
              </w:rPr>
              <w:t>Phạm Viết Phiên</w:t>
            </w:r>
          </w:p>
        </w:tc>
        <w:tc>
          <w:tcPr>
            <w:tcW w:w="1368" w:type="dxa"/>
            <w:tcBorders>
              <w:top w:val="nil"/>
              <w:left w:val="nil"/>
              <w:bottom w:val="single" w:sz="4" w:space="0" w:color="auto"/>
              <w:right w:val="single" w:sz="4" w:space="0" w:color="auto"/>
            </w:tcBorders>
            <w:shd w:val="clear" w:color="auto" w:fill="auto"/>
            <w:noWrap/>
            <w:vAlign w:val="center"/>
            <w:hideMark/>
          </w:tcPr>
          <w:p w14:paraId="0258FD8F" w14:textId="77777777" w:rsidR="00DE1093" w:rsidRDefault="00DE1093">
            <w:pPr>
              <w:rPr>
                <w:color w:val="000000"/>
              </w:rPr>
            </w:pPr>
            <w:r>
              <w:rPr>
                <w:color w:val="000000"/>
              </w:rPr>
              <w:t>TTh303A</w:t>
            </w:r>
          </w:p>
        </w:tc>
        <w:tc>
          <w:tcPr>
            <w:tcW w:w="3954" w:type="dxa"/>
            <w:tcBorders>
              <w:top w:val="nil"/>
              <w:left w:val="nil"/>
              <w:bottom w:val="single" w:sz="4" w:space="0" w:color="auto"/>
              <w:right w:val="single" w:sz="4" w:space="0" w:color="auto"/>
            </w:tcBorders>
            <w:shd w:val="clear" w:color="auto" w:fill="auto"/>
            <w:noWrap/>
            <w:vAlign w:val="center"/>
            <w:hideMark/>
          </w:tcPr>
          <w:p w14:paraId="2B041152" w14:textId="77777777" w:rsidR="00DE1093" w:rsidRDefault="00DE1093">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56193D5F" w14:textId="77777777" w:rsidR="00DE1093" w:rsidRDefault="00DE1093">
            <w:pPr>
              <w:jc w:val="right"/>
              <w:rPr>
                <w:color w:val="000000"/>
                <w:sz w:val="22"/>
                <w:szCs w:val="22"/>
              </w:rPr>
            </w:pPr>
            <w:r>
              <w:rPr>
                <w:color w:val="000000"/>
                <w:sz w:val="22"/>
                <w:szCs w:val="22"/>
              </w:rPr>
              <w:t>2021</w:t>
            </w:r>
          </w:p>
        </w:tc>
      </w:tr>
      <w:tr w:rsidR="00DE1093" w14:paraId="128B4FCC"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C1CE2AE" w14:textId="77777777" w:rsidR="00DE1093" w:rsidRDefault="00DE1093">
            <w:pPr>
              <w:jc w:val="center"/>
              <w:rPr>
                <w:color w:val="000000"/>
              </w:rPr>
            </w:pPr>
            <w:r>
              <w:rPr>
                <w:color w:val="000000"/>
              </w:rPr>
              <w:t>46</w:t>
            </w:r>
          </w:p>
        </w:tc>
        <w:tc>
          <w:tcPr>
            <w:tcW w:w="2612" w:type="dxa"/>
            <w:tcBorders>
              <w:top w:val="nil"/>
              <w:left w:val="nil"/>
              <w:bottom w:val="single" w:sz="4" w:space="0" w:color="auto"/>
              <w:right w:val="single" w:sz="4" w:space="0" w:color="auto"/>
            </w:tcBorders>
            <w:shd w:val="clear" w:color="auto" w:fill="auto"/>
            <w:noWrap/>
            <w:vAlign w:val="center"/>
            <w:hideMark/>
          </w:tcPr>
          <w:p w14:paraId="3B310F11" w14:textId="77777777" w:rsidR="00DE1093" w:rsidRDefault="00DE1093">
            <w:pPr>
              <w:rPr>
                <w:color w:val="000000"/>
              </w:rPr>
            </w:pPr>
            <w:r>
              <w:rPr>
                <w:color w:val="000000"/>
              </w:rPr>
              <w:t>Phạm Viết Phiên</w:t>
            </w:r>
          </w:p>
        </w:tc>
        <w:tc>
          <w:tcPr>
            <w:tcW w:w="1368" w:type="dxa"/>
            <w:tcBorders>
              <w:top w:val="nil"/>
              <w:left w:val="nil"/>
              <w:bottom w:val="single" w:sz="4" w:space="0" w:color="auto"/>
              <w:right w:val="single" w:sz="4" w:space="0" w:color="auto"/>
            </w:tcBorders>
            <w:shd w:val="clear" w:color="auto" w:fill="auto"/>
            <w:noWrap/>
            <w:vAlign w:val="center"/>
            <w:hideMark/>
          </w:tcPr>
          <w:p w14:paraId="641BE18E" w14:textId="77777777" w:rsidR="00DE1093" w:rsidRDefault="00DE1093">
            <w:pPr>
              <w:rPr>
                <w:color w:val="000000"/>
              </w:rPr>
            </w:pPr>
            <w:r>
              <w:rPr>
                <w:color w:val="000000"/>
              </w:rPr>
              <w:t>TTh304</w:t>
            </w:r>
          </w:p>
        </w:tc>
        <w:tc>
          <w:tcPr>
            <w:tcW w:w="3954" w:type="dxa"/>
            <w:tcBorders>
              <w:top w:val="nil"/>
              <w:left w:val="nil"/>
              <w:bottom w:val="single" w:sz="4" w:space="0" w:color="auto"/>
              <w:right w:val="single" w:sz="4" w:space="0" w:color="auto"/>
            </w:tcBorders>
            <w:shd w:val="clear" w:color="auto" w:fill="auto"/>
            <w:noWrap/>
            <w:vAlign w:val="center"/>
            <w:hideMark/>
          </w:tcPr>
          <w:p w14:paraId="1CA8F162" w14:textId="77777777" w:rsidR="00DE1093" w:rsidRDefault="00DE1093">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18410C8E" w14:textId="77777777" w:rsidR="00DE1093" w:rsidRDefault="00DE1093">
            <w:pPr>
              <w:jc w:val="right"/>
              <w:rPr>
                <w:color w:val="000000"/>
                <w:sz w:val="22"/>
                <w:szCs w:val="22"/>
              </w:rPr>
            </w:pPr>
            <w:r>
              <w:rPr>
                <w:color w:val="000000"/>
                <w:sz w:val="22"/>
                <w:szCs w:val="22"/>
              </w:rPr>
              <w:t>2021</w:t>
            </w:r>
          </w:p>
        </w:tc>
      </w:tr>
      <w:tr w:rsidR="00DE1093" w14:paraId="0A9EB9D4"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580FF08" w14:textId="77777777" w:rsidR="00DE1093" w:rsidRDefault="00DE1093">
            <w:pPr>
              <w:jc w:val="center"/>
              <w:rPr>
                <w:color w:val="000000"/>
              </w:rPr>
            </w:pPr>
            <w:r>
              <w:rPr>
                <w:color w:val="000000"/>
              </w:rPr>
              <w:t>47</w:t>
            </w:r>
          </w:p>
        </w:tc>
        <w:tc>
          <w:tcPr>
            <w:tcW w:w="2612" w:type="dxa"/>
            <w:tcBorders>
              <w:top w:val="nil"/>
              <w:left w:val="nil"/>
              <w:bottom w:val="single" w:sz="4" w:space="0" w:color="auto"/>
              <w:right w:val="single" w:sz="4" w:space="0" w:color="auto"/>
            </w:tcBorders>
            <w:shd w:val="clear" w:color="auto" w:fill="auto"/>
            <w:noWrap/>
            <w:vAlign w:val="center"/>
            <w:hideMark/>
          </w:tcPr>
          <w:p w14:paraId="40C4990B" w14:textId="77777777" w:rsidR="00DE1093" w:rsidRDefault="00DE1093">
            <w:pPr>
              <w:rPr>
                <w:color w:val="000000"/>
              </w:rPr>
            </w:pPr>
            <w:r>
              <w:rPr>
                <w:color w:val="000000"/>
              </w:rPr>
              <w:t>Phạm Viết Tình</w:t>
            </w:r>
          </w:p>
        </w:tc>
        <w:tc>
          <w:tcPr>
            <w:tcW w:w="1368" w:type="dxa"/>
            <w:tcBorders>
              <w:top w:val="nil"/>
              <w:left w:val="nil"/>
              <w:bottom w:val="single" w:sz="4" w:space="0" w:color="auto"/>
              <w:right w:val="single" w:sz="4" w:space="0" w:color="auto"/>
            </w:tcBorders>
            <w:shd w:val="clear" w:color="auto" w:fill="auto"/>
            <w:noWrap/>
            <w:vAlign w:val="center"/>
            <w:hideMark/>
          </w:tcPr>
          <w:p w14:paraId="51300B3E" w14:textId="77777777" w:rsidR="00DE1093" w:rsidRDefault="00DE1093">
            <w:pPr>
              <w:rPr>
                <w:color w:val="000000"/>
              </w:rPr>
            </w:pPr>
            <w:r>
              <w:rPr>
                <w:color w:val="000000"/>
              </w:rPr>
              <w:t>TTh308</w:t>
            </w:r>
          </w:p>
        </w:tc>
        <w:tc>
          <w:tcPr>
            <w:tcW w:w="3954" w:type="dxa"/>
            <w:tcBorders>
              <w:top w:val="nil"/>
              <w:left w:val="nil"/>
              <w:bottom w:val="single" w:sz="4" w:space="0" w:color="auto"/>
              <w:right w:val="single" w:sz="4" w:space="0" w:color="auto"/>
            </w:tcBorders>
            <w:shd w:val="clear" w:color="auto" w:fill="auto"/>
            <w:noWrap/>
            <w:vAlign w:val="center"/>
            <w:hideMark/>
          </w:tcPr>
          <w:p w14:paraId="3B2C37F8" w14:textId="77777777" w:rsidR="00DE1093" w:rsidRDefault="00DE1093">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2A6BF4E5" w14:textId="77777777" w:rsidR="00DE1093" w:rsidRDefault="00DE1093">
            <w:pPr>
              <w:jc w:val="right"/>
              <w:rPr>
                <w:color w:val="000000"/>
                <w:sz w:val="22"/>
                <w:szCs w:val="22"/>
              </w:rPr>
            </w:pPr>
            <w:r>
              <w:rPr>
                <w:color w:val="000000"/>
                <w:sz w:val="22"/>
                <w:szCs w:val="22"/>
              </w:rPr>
              <w:t>2018</w:t>
            </w:r>
          </w:p>
        </w:tc>
      </w:tr>
      <w:tr w:rsidR="00DE1093" w14:paraId="1CC35452"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64BBC2E" w14:textId="77777777" w:rsidR="00DE1093" w:rsidRDefault="00DE1093">
            <w:pPr>
              <w:jc w:val="center"/>
              <w:rPr>
                <w:color w:val="000000"/>
              </w:rPr>
            </w:pPr>
            <w:r>
              <w:rPr>
                <w:color w:val="000000"/>
              </w:rPr>
              <w:t>48</w:t>
            </w:r>
          </w:p>
        </w:tc>
        <w:tc>
          <w:tcPr>
            <w:tcW w:w="2612" w:type="dxa"/>
            <w:tcBorders>
              <w:top w:val="nil"/>
              <w:left w:val="nil"/>
              <w:bottom w:val="single" w:sz="4" w:space="0" w:color="auto"/>
              <w:right w:val="single" w:sz="4" w:space="0" w:color="auto"/>
            </w:tcBorders>
            <w:shd w:val="clear" w:color="auto" w:fill="auto"/>
            <w:noWrap/>
            <w:vAlign w:val="center"/>
            <w:hideMark/>
          </w:tcPr>
          <w:p w14:paraId="227EF319" w14:textId="77777777" w:rsidR="00DE1093" w:rsidRDefault="00DE1093">
            <w:pPr>
              <w:rPr>
                <w:color w:val="000000"/>
              </w:rPr>
            </w:pPr>
            <w:r>
              <w:rPr>
                <w:color w:val="000000"/>
              </w:rPr>
              <w:t>Phạm Viết Thanh</w:t>
            </w:r>
          </w:p>
        </w:tc>
        <w:tc>
          <w:tcPr>
            <w:tcW w:w="1368" w:type="dxa"/>
            <w:tcBorders>
              <w:top w:val="nil"/>
              <w:left w:val="nil"/>
              <w:bottom w:val="single" w:sz="4" w:space="0" w:color="auto"/>
              <w:right w:val="single" w:sz="4" w:space="0" w:color="auto"/>
            </w:tcBorders>
            <w:shd w:val="clear" w:color="auto" w:fill="auto"/>
            <w:noWrap/>
            <w:vAlign w:val="center"/>
            <w:hideMark/>
          </w:tcPr>
          <w:p w14:paraId="7B40DD5F" w14:textId="77777777" w:rsidR="00DE1093" w:rsidRDefault="00DE1093">
            <w:pPr>
              <w:rPr>
                <w:color w:val="000000"/>
              </w:rPr>
            </w:pPr>
            <w:r>
              <w:rPr>
                <w:color w:val="000000"/>
              </w:rPr>
              <w:t>TTh306</w:t>
            </w:r>
          </w:p>
        </w:tc>
        <w:tc>
          <w:tcPr>
            <w:tcW w:w="3954" w:type="dxa"/>
            <w:tcBorders>
              <w:top w:val="nil"/>
              <w:left w:val="nil"/>
              <w:bottom w:val="single" w:sz="4" w:space="0" w:color="auto"/>
              <w:right w:val="single" w:sz="4" w:space="0" w:color="auto"/>
            </w:tcBorders>
            <w:shd w:val="clear" w:color="auto" w:fill="auto"/>
            <w:noWrap/>
            <w:vAlign w:val="center"/>
            <w:hideMark/>
          </w:tcPr>
          <w:p w14:paraId="027976CF" w14:textId="77777777" w:rsidR="00DE1093" w:rsidRDefault="00DE1093">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08CF88E4" w14:textId="77777777" w:rsidR="00DE1093" w:rsidRDefault="00DE1093">
            <w:pPr>
              <w:jc w:val="right"/>
              <w:rPr>
                <w:color w:val="000000"/>
                <w:sz w:val="22"/>
                <w:szCs w:val="22"/>
              </w:rPr>
            </w:pPr>
            <w:r>
              <w:rPr>
                <w:color w:val="000000"/>
                <w:sz w:val="22"/>
                <w:szCs w:val="22"/>
              </w:rPr>
              <w:t>2022</w:t>
            </w:r>
          </w:p>
        </w:tc>
      </w:tr>
      <w:tr w:rsidR="00DE1093" w14:paraId="451C31B2"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C868ED2" w14:textId="77777777" w:rsidR="00DE1093" w:rsidRDefault="00DE1093">
            <w:pPr>
              <w:jc w:val="center"/>
              <w:rPr>
                <w:color w:val="000000"/>
              </w:rPr>
            </w:pPr>
            <w:r>
              <w:rPr>
                <w:color w:val="000000"/>
              </w:rPr>
              <w:t>49</w:t>
            </w:r>
          </w:p>
        </w:tc>
        <w:tc>
          <w:tcPr>
            <w:tcW w:w="2612" w:type="dxa"/>
            <w:tcBorders>
              <w:top w:val="nil"/>
              <w:left w:val="nil"/>
              <w:bottom w:val="single" w:sz="4" w:space="0" w:color="auto"/>
              <w:right w:val="single" w:sz="4" w:space="0" w:color="auto"/>
            </w:tcBorders>
            <w:shd w:val="clear" w:color="auto" w:fill="auto"/>
            <w:noWrap/>
            <w:vAlign w:val="center"/>
            <w:hideMark/>
          </w:tcPr>
          <w:p w14:paraId="2121CBFF" w14:textId="77777777" w:rsidR="00DE1093" w:rsidRDefault="00DE1093">
            <w:pPr>
              <w:rPr>
                <w:color w:val="000000"/>
              </w:rPr>
            </w:pPr>
            <w:r>
              <w:rPr>
                <w:color w:val="000000"/>
              </w:rPr>
              <w:t>Phan Văn Cường</w:t>
            </w:r>
          </w:p>
        </w:tc>
        <w:tc>
          <w:tcPr>
            <w:tcW w:w="1368" w:type="dxa"/>
            <w:tcBorders>
              <w:top w:val="nil"/>
              <w:left w:val="nil"/>
              <w:bottom w:val="single" w:sz="4" w:space="0" w:color="auto"/>
              <w:right w:val="single" w:sz="4" w:space="0" w:color="auto"/>
            </w:tcBorders>
            <w:shd w:val="clear" w:color="auto" w:fill="auto"/>
            <w:noWrap/>
            <w:vAlign w:val="center"/>
            <w:hideMark/>
          </w:tcPr>
          <w:p w14:paraId="289BAC39" w14:textId="77777777" w:rsidR="00DE1093" w:rsidRDefault="00DE1093">
            <w:pPr>
              <w:rPr>
                <w:color w:val="000000"/>
              </w:rPr>
            </w:pPr>
            <w:r>
              <w:rPr>
                <w:color w:val="000000"/>
              </w:rPr>
              <w:t>TTh317</w:t>
            </w:r>
          </w:p>
        </w:tc>
        <w:tc>
          <w:tcPr>
            <w:tcW w:w="3954" w:type="dxa"/>
            <w:tcBorders>
              <w:top w:val="nil"/>
              <w:left w:val="nil"/>
              <w:bottom w:val="single" w:sz="4" w:space="0" w:color="auto"/>
              <w:right w:val="single" w:sz="4" w:space="0" w:color="auto"/>
            </w:tcBorders>
            <w:shd w:val="clear" w:color="auto" w:fill="auto"/>
            <w:noWrap/>
            <w:vAlign w:val="center"/>
            <w:hideMark/>
          </w:tcPr>
          <w:p w14:paraId="772AD9D6" w14:textId="77777777" w:rsidR="00DE1093" w:rsidRDefault="00DE1093">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41F3E81B" w14:textId="77777777" w:rsidR="00DE1093" w:rsidRDefault="00DE1093">
            <w:pPr>
              <w:jc w:val="right"/>
              <w:rPr>
                <w:color w:val="000000"/>
                <w:sz w:val="22"/>
                <w:szCs w:val="22"/>
              </w:rPr>
            </w:pPr>
            <w:r>
              <w:rPr>
                <w:color w:val="000000"/>
                <w:sz w:val="22"/>
                <w:szCs w:val="22"/>
              </w:rPr>
              <w:t>2022</w:t>
            </w:r>
          </w:p>
        </w:tc>
      </w:tr>
      <w:tr w:rsidR="00DE1093" w14:paraId="22D5B995"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5AB43FE" w14:textId="77777777" w:rsidR="00DE1093" w:rsidRDefault="00DE1093">
            <w:pPr>
              <w:jc w:val="center"/>
              <w:rPr>
                <w:color w:val="000000"/>
              </w:rPr>
            </w:pPr>
            <w:r>
              <w:rPr>
                <w:color w:val="000000"/>
              </w:rPr>
              <w:t>50</w:t>
            </w:r>
          </w:p>
        </w:tc>
        <w:tc>
          <w:tcPr>
            <w:tcW w:w="2612" w:type="dxa"/>
            <w:tcBorders>
              <w:top w:val="nil"/>
              <w:left w:val="nil"/>
              <w:bottom w:val="single" w:sz="4" w:space="0" w:color="auto"/>
              <w:right w:val="single" w:sz="4" w:space="0" w:color="auto"/>
            </w:tcBorders>
            <w:shd w:val="clear" w:color="auto" w:fill="auto"/>
            <w:noWrap/>
            <w:vAlign w:val="center"/>
            <w:hideMark/>
          </w:tcPr>
          <w:p w14:paraId="765C484D" w14:textId="77777777" w:rsidR="00DE1093" w:rsidRDefault="00DE1093">
            <w:pPr>
              <w:rPr>
                <w:color w:val="000000"/>
              </w:rPr>
            </w:pPr>
            <w:r>
              <w:rPr>
                <w:color w:val="000000"/>
              </w:rPr>
              <w:t>Phan Văn Mai</w:t>
            </w:r>
          </w:p>
        </w:tc>
        <w:tc>
          <w:tcPr>
            <w:tcW w:w="1368" w:type="dxa"/>
            <w:tcBorders>
              <w:top w:val="nil"/>
              <w:left w:val="nil"/>
              <w:bottom w:val="single" w:sz="4" w:space="0" w:color="auto"/>
              <w:right w:val="single" w:sz="4" w:space="0" w:color="auto"/>
            </w:tcBorders>
            <w:shd w:val="clear" w:color="auto" w:fill="auto"/>
            <w:noWrap/>
            <w:vAlign w:val="center"/>
            <w:hideMark/>
          </w:tcPr>
          <w:p w14:paraId="4D4EBACB" w14:textId="77777777" w:rsidR="00DE1093" w:rsidRDefault="00DE1093">
            <w:pPr>
              <w:rPr>
                <w:color w:val="000000"/>
              </w:rPr>
            </w:pPr>
            <w:r>
              <w:rPr>
                <w:color w:val="000000"/>
              </w:rPr>
              <w:t>TTh321</w:t>
            </w:r>
          </w:p>
        </w:tc>
        <w:tc>
          <w:tcPr>
            <w:tcW w:w="3954" w:type="dxa"/>
            <w:tcBorders>
              <w:top w:val="nil"/>
              <w:left w:val="nil"/>
              <w:bottom w:val="single" w:sz="4" w:space="0" w:color="auto"/>
              <w:right w:val="single" w:sz="4" w:space="0" w:color="auto"/>
            </w:tcBorders>
            <w:shd w:val="clear" w:color="auto" w:fill="auto"/>
            <w:noWrap/>
            <w:vAlign w:val="center"/>
            <w:hideMark/>
          </w:tcPr>
          <w:p w14:paraId="6060CB4C" w14:textId="77777777" w:rsidR="00DE1093" w:rsidRDefault="00DE1093">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7C63FC5F" w14:textId="77777777" w:rsidR="00DE1093" w:rsidRDefault="00DE1093">
            <w:pPr>
              <w:jc w:val="right"/>
              <w:rPr>
                <w:color w:val="000000"/>
                <w:sz w:val="22"/>
                <w:szCs w:val="22"/>
              </w:rPr>
            </w:pPr>
            <w:r>
              <w:rPr>
                <w:color w:val="000000"/>
                <w:sz w:val="22"/>
                <w:szCs w:val="22"/>
              </w:rPr>
              <w:t>2022</w:t>
            </w:r>
          </w:p>
        </w:tc>
      </w:tr>
      <w:tr w:rsidR="00DE1093" w14:paraId="0AE1F5E7"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C3D4059" w14:textId="77777777" w:rsidR="00DE1093" w:rsidRDefault="00DE1093">
            <w:pPr>
              <w:jc w:val="center"/>
              <w:rPr>
                <w:color w:val="000000"/>
              </w:rPr>
            </w:pPr>
            <w:r>
              <w:rPr>
                <w:color w:val="000000"/>
              </w:rPr>
              <w:t>51</w:t>
            </w:r>
          </w:p>
        </w:tc>
        <w:tc>
          <w:tcPr>
            <w:tcW w:w="2612" w:type="dxa"/>
            <w:tcBorders>
              <w:top w:val="nil"/>
              <w:left w:val="nil"/>
              <w:bottom w:val="single" w:sz="4" w:space="0" w:color="auto"/>
              <w:right w:val="single" w:sz="4" w:space="0" w:color="auto"/>
            </w:tcBorders>
            <w:shd w:val="clear" w:color="auto" w:fill="auto"/>
            <w:noWrap/>
            <w:vAlign w:val="center"/>
            <w:hideMark/>
          </w:tcPr>
          <w:p w14:paraId="54DA9183" w14:textId="77777777" w:rsidR="00DE1093" w:rsidRDefault="00DE1093">
            <w:pPr>
              <w:rPr>
                <w:color w:val="000000"/>
              </w:rPr>
            </w:pPr>
            <w:r>
              <w:rPr>
                <w:color w:val="000000"/>
              </w:rPr>
              <w:t>Phan Văn Thắng</w:t>
            </w:r>
          </w:p>
        </w:tc>
        <w:tc>
          <w:tcPr>
            <w:tcW w:w="1368" w:type="dxa"/>
            <w:tcBorders>
              <w:top w:val="nil"/>
              <w:left w:val="nil"/>
              <w:bottom w:val="single" w:sz="4" w:space="0" w:color="auto"/>
              <w:right w:val="single" w:sz="4" w:space="0" w:color="auto"/>
            </w:tcBorders>
            <w:shd w:val="clear" w:color="auto" w:fill="auto"/>
            <w:noWrap/>
            <w:vAlign w:val="center"/>
            <w:hideMark/>
          </w:tcPr>
          <w:p w14:paraId="600D401B" w14:textId="77777777" w:rsidR="00DE1093" w:rsidRDefault="00DE1093">
            <w:pPr>
              <w:rPr>
                <w:color w:val="000000"/>
              </w:rPr>
            </w:pPr>
            <w:r>
              <w:rPr>
                <w:color w:val="000000"/>
              </w:rPr>
              <w:t>TTh324</w:t>
            </w:r>
          </w:p>
        </w:tc>
        <w:tc>
          <w:tcPr>
            <w:tcW w:w="3954" w:type="dxa"/>
            <w:tcBorders>
              <w:top w:val="nil"/>
              <w:left w:val="nil"/>
              <w:bottom w:val="single" w:sz="4" w:space="0" w:color="auto"/>
              <w:right w:val="single" w:sz="4" w:space="0" w:color="auto"/>
            </w:tcBorders>
            <w:shd w:val="clear" w:color="auto" w:fill="auto"/>
            <w:noWrap/>
            <w:vAlign w:val="center"/>
            <w:hideMark/>
          </w:tcPr>
          <w:p w14:paraId="77612CC3" w14:textId="77777777" w:rsidR="00DE1093" w:rsidRDefault="00DE1093">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65FF36B0" w14:textId="77777777" w:rsidR="00DE1093" w:rsidRDefault="00DE1093">
            <w:pPr>
              <w:jc w:val="right"/>
              <w:rPr>
                <w:color w:val="000000"/>
                <w:sz w:val="22"/>
                <w:szCs w:val="22"/>
              </w:rPr>
            </w:pPr>
            <w:r>
              <w:rPr>
                <w:color w:val="000000"/>
                <w:sz w:val="22"/>
                <w:szCs w:val="22"/>
              </w:rPr>
              <w:t>2023</w:t>
            </w:r>
          </w:p>
        </w:tc>
      </w:tr>
      <w:tr w:rsidR="00DE1093" w14:paraId="302B88C6"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9A34AFA" w14:textId="77777777" w:rsidR="00DE1093" w:rsidRDefault="00DE1093">
            <w:pPr>
              <w:jc w:val="center"/>
              <w:rPr>
                <w:color w:val="000000"/>
              </w:rPr>
            </w:pPr>
            <w:r>
              <w:rPr>
                <w:color w:val="000000"/>
              </w:rPr>
              <w:t>52</w:t>
            </w:r>
          </w:p>
        </w:tc>
        <w:tc>
          <w:tcPr>
            <w:tcW w:w="2612" w:type="dxa"/>
            <w:tcBorders>
              <w:top w:val="nil"/>
              <w:left w:val="nil"/>
              <w:bottom w:val="single" w:sz="4" w:space="0" w:color="auto"/>
              <w:right w:val="single" w:sz="4" w:space="0" w:color="auto"/>
            </w:tcBorders>
            <w:shd w:val="clear" w:color="auto" w:fill="auto"/>
            <w:noWrap/>
            <w:vAlign w:val="center"/>
            <w:hideMark/>
          </w:tcPr>
          <w:p w14:paraId="28802B2B" w14:textId="77777777" w:rsidR="00DE1093" w:rsidRDefault="00DE1093">
            <w:pPr>
              <w:rPr>
                <w:color w:val="000000"/>
              </w:rPr>
            </w:pPr>
            <w:r>
              <w:rPr>
                <w:color w:val="000000"/>
              </w:rPr>
              <w:t>Thái Đàm Nhiếp</w:t>
            </w:r>
          </w:p>
        </w:tc>
        <w:tc>
          <w:tcPr>
            <w:tcW w:w="1368" w:type="dxa"/>
            <w:tcBorders>
              <w:top w:val="nil"/>
              <w:left w:val="nil"/>
              <w:bottom w:val="single" w:sz="4" w:space="0" w:color="auto"/>
              <w:right w:val="single" w:sz="4" w:space="0" w:color="auto"/>
            </w:tcBorders>
            <w:shd w:val="clear" w:color="auto" w:fill="auto"/>
            <w:noWrap/>
            <w:vAlign w:val="center"/>
            <w:hideMark/>
          </w:tcPr>
          <w:p w14:paraId="5804DBFF" w14:textId="77777777" w:rsidR="00DE1093" w:rsidRDefault="00DE1093">
            <w:pPr>
              <w:rPr>
                <w:color w:val="000000"/>
              </w:rPr>
            </w:pPr>
            <w:r>
              <w:rPr>
                <w:color w:val="000000"/>
              </w:rPr>
              <w:t>TTh332</w:t>
            </w:r>
          </w:p>
        </w:tc>
        <w:tc>
          <w:tcPr>
            <w:tcW w:w="3954" w:type="dxa"/>
            <w:tcBorders>
              <w:top w:val="nil"/>
              <w:left w:val="nil"/>
              <w:bottom w:val="single" w:sz="4" w:space="0" w:color="auto"/>
              <w:right w:val="single" w:sz="4" w:space="0" w:color="auto"/>
            </w:tcBorders>
            <w:shd w:val="clear" w:color="auto" w:fill="auto"/>
            <w:noWrap/>
            <w:vAlign w:val="center"/>
            <w:hideMark/>
          </w:tcPr>
          <w:p w14:paraId="4D78BB80" w14:textId="77777777" w:rsidR="00DE1093" w:rsidRDefault="00DE1093">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2BBDECA0" w14:textId="77777777" w:rsidR="00DE1093" w:rsidRDefault="00DE1093">
            <w:pPr>
              <w:jc w:val="right"/>
              <w:rPr>
                <w:color w:val="000000"/>
                <w:sz w:val="22"/>
                <w:szCs w:val="22"/>
              </w:rPr>
            </w:pPr>
            <w:r>
              <w:rPr>
                <w:color w:val="000000"/>
                <w:sz w:val="22"/>
                <w:szCs w:val="22"/>
              </w:rPr>
              <w:t>2022</w:t>
            </w:r>
          </w:p>
        </w:tc>
      </w:tr>
      <w:tr w:rsidR="00DE1093" w14:paraId="3C97B88A"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12AD4D2" w14:textId="77777777" w:rsidR="00DE1093" w:rsidRDefault="00DE1093">
            <w:pPr>
              <w:jc w:val="center"/>
              <w:rPr>
                <w:color w:val="000000"/>
              </w:rPr>
            </w:pPr>
            <w:r>
              <w:rPr>
                <w:color w:val="000000"/>
              </w:rPr>
              <w:t>53</w:t>
            </w:r>
          </w:p>
        </w:tc>
        <w:tc>
          <w:tcPr>
            <w:tcW w:w="2612" w:type="dxa"/>
            <w:tcBorders>
              <w:top w:val="nil"/>
              <w:left w:val="nil"/>
              <w:bottom w:val="single" w:sz="4" w:space="0" w:color="auto"/>
              <w:right w:val="single" w:sz="4" w:space="0" w:color="auto"/>
            </w:tcBorders>
            <w:shd w:val="clear" w:color="auto" w:fill="auto"/>
            <w:noWrap/>
            <w:vAlign w:val="center"/>
            <w:hideMark/>
          </w:tcPr>
          <w:p w14:paraId="33333B4E" w14:textId="77777777" w:rsidR="00DE1093" w:rsidRDefault="00DE1093">
            <w:pPr>
              <w:rPr>
                <w:color w:val="000000"/>
              </w:rPr>
            </w:pPr>
            <w:r>
              <w:rPr>
                <w:color w:val="000000"/>
              </w:rPr>
              <w:t>Thái Đăng Đàn</w:t>
            </w:r>
          </w:p>
        </w:tc>
        <w:tc>
          <w:tcPr>
            <w:tcW w:w="1368" w:type="dxa"/>
            <w:tcBorders>
              <w:top w:val="nil"/>
              <w:left w:val="nil"/>
              <w:bottom w:val="single" w:sz="4" w:space="0" w:color="auto"/>
              <w:right w:val="single" w:sz="4" w:space="0" w:color="auto"/>
            </w:tcBorders>
            <w:shd w:val="clear" w:color="auto" w:fill="auto"/>
            <w:noWrap/>
            <w:vAlign w:val="center"/>
            <w:hideMark/>
          </w:tcPr>
          <w:p w14:paraId="4F76EFF5" w14:textId="77777777" w:rsidR="00DE1093" w:rsidRDefault="00DE1093">
            <w:pPr>
              <w:rPr>
                <w:color w:val="000000"/>
              </w:rPr>
            </w:pPr>
            <w:r>
              <w:rPr>
                <w:color w:val="000000"/>
              </w:rPr>
              <w:t>TTh333</w:t>
            </w:r>
          </w:p>
        </w:tc>
        <w:tc>
          <w:tcPr>
            <w:tcW w:w="3954" w:type="dxa"/>
            <w:tcBorders>
              <w:top w:val="nil"/>
              <w:left w:val="nil"/>
              <w:bottom w:val="single" w:sz="4" w:space="0" w:color="auto"/>
              <w:right w:val="single" w:sz="4" w:space="0" w:color="auto"/>
            </w:tcBorders>
            <w:shd w:val="clear" w:color="auto" w:fill="auto"/>
            <w:noWrap/>
            <w:vAlign w:val="center"/>
            <w:hideMark/>
          </w:tcPr>
          <w:p w14:paraId="20E074EE" w14:textId="77777777" w:rsidR="00DE1093" w:rsidRDefault="00DE1093">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5DF289A7" w14:textId="77777777" w:rsidR="00DE1093" w:rsidRDefault="00DE1093">
            <w:pPr>
              <w:jc w:val="right"/>
              <w:rPr>
                <w:color w:val="000000"/>
                <w:sz w:val="22"/>
                <w:szCs w:val="22"/>
              </w:rPr>
            </w:pPr>
            <w:r>
              <w:rPr>
                <w:color w:val="000000"/>
                <w:sz w:val="22"/>
                <w:szCs w:val="22"/>
              </w:rPr>
              <w:t>2019</w:t>
            </w:r>
          </w:p>
        </w:tc>
      </w:tr>
      <w:tr w:rsidR="00DE1093" w14:paraId="003C792D"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38F5D0D" w14:textId="77777777" w:rsidR="00DE1093" w:rsidRDefault="00DE1093">
            <w:pPr>
              <w:jc w:val="center"/>
              <w:rPr>
                <w:color w:val="000000"/>
              </w:rPr>
            </w:pPr>
            <w:r>
              <w:rPr>
                <w:color w:val="000000"/>
              </w:rPr>
              <w:t>54</w:t>
            </w:r>
          </w:p>
        </w:tc>
        <w:tc>
          <w:tcPr>
            <w:tcW w:w="2612" w:type="dxa"/>
            <w:tcBorders>
              <w:top w:val="nil"/>
              <w:left w:val="nil"/>
              <w:bottom w:val="single" w:sz="4" w:space="0" w:color="auto"/>
              <w:right w:val="single" w:sz="4" w:space="0" w:color="auto"/>
            </w:tcBorders>
            <w:shd w:val="clear" w:color="auto" w:fill="auto"/>
            <w:noWrap/>
            <w:vAlign w:val="center"/>
            <w:hideMark/>
          </w:tcPr>
          <w:p w14:paraId="4DF18A2C" w14:textId="77777777" w:rsidR="00DE1093" w:rsidRDefault="00DE1093">
            <w:pPr>
              <w:rPr>
                <w:color w:val="000000"/>
              </w:rPr>
            </w:pPr>
            <w:r>
              <w:rPr>
                <w:color w:val="000000"/>
              </w:rPr>
              <w:t>Võ Thị Tần</w:t>
            </w:r>
          </w:p>
        </w:tc>
        <w:tc>
          <w:tcPr>
            <w:tcW w:w="1368" w:type="dxa"/>
            <w:tcBorders>
              <w:top w:val="nil"/>
              <w:left w:val="nil"/>
              <w:bottom w:val="single" w:sz="4" w:space="0" w:color="auto"/>
              <w:right w:val="single" w:sz="4" w:space="0" w:color="auto"/>
            </w:tcBorders>
            <w:shd w:val="clear" w:color="auto" w:fill="auto"/>
            <w:noWrap/>
            <w:vAlign w:val="center"/>
            <w:hideMark/>
          </w:tcPr>
          <w:p w14:paraId="464E9AA4" w14:textId="77777777" w:rsidR="00DE1093" w:rsidRDefault="00DE1093">
            <w:pPr>
              <w:rPr>
                <w:color w:val="000000"/>
              </w:rPr>
            </w:pPr>
            <w:r>
              <w:rPr>
                <w:color w:val="000000"/>
              </w:rPr>
              <w:t>TTh392</w:t>
            </w:r>
          </w:p>
        </w:tc>
        <w:tc>
          <w:tcPr>
            <w:tcW w:w="3954" w:type="dxa"/>
            <w:tcBorders>
              <w:top w:val="nil"/>
              <w:left w:val="nil"/>
              <w:bottom w:val="single" w:sz="4" w:space="0" w:color="auto"/>
              <w:right w:val="single" w:sz="4" w:space="0" w:color="auto"/>
            </w:tcBorders>
            <w:shd w:val="clear" w:color="auto" w:fill="auto"/>
            <w:noWrap/>
            <w:vAlign w:val="center"/>
            <w:hideMark/>
          </w:tcPr>
          <w:p w14:paraId="508F6B8E" w14:textId="77777777" w:rsidR="00DE1093" w:rsidRDefault="00DE1093">
            <w:pPr>
              <w:rPr>
                <w:color w:val="000000"/>
              </w:rPr>
            </w:pPr>
            <w:r>
              <w:rPr>
                <w:color w:val="000000"/>
              </w:rPr>
              <w:t>Xóm Trung Thịnh - Thanh Thịnh</w:t>
            </w:r>
          </w:p>
        </w:tc>
        <w:tc>
          <w:tcPr>
            <w:tcW w:w="1223" w:type="dxa"/>
            <w:tcBorders>
              <w:top w:val="nil"/>
              <w:left w:val="nil"/>
              <w:bottom w:val="single" w:sz="4" w:space="0" w:color="auto"/>
              <w:right w:val="single" w:sz="4" w:space="0" w:color="auto"/>
            </w:tcBorders>
            <w:shd w:val="clear" w:color="auto" w:fill="auto"/>
            <w:noWrap/>
            <w:vAlign w:val="bottom"/>
            <w:hideMark/>
          </w:tcPr>
          <w:p w14:paraId="291E0898" w14:textId="77777777" w:rsidR="00DE1093" w:rsidRDefault="00DE1093">
            <w:pPr>
              <w:jc w:val="right"/>
              <w:rPr>
                <w:color w:val="000000"/>
                <w:sz w:val="22"/>
                <w:szCs w:val="22"/>
              </w:rPr>
            </w:pPr>
            <w:r>
              <w:rPr>
                <w:color w:val="000000"/>
                <w:sz w:val="22"/>
                <w:szCs w:val="22"/>
              </w:rPr>
              <w:t>2020</w:t>
            </w:r>
          </w:p>
        </w:tc>
      </w:tr>
      <w:tr w:rsidR="00DE1093" w14:paraId="15F0A0E6"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B01718A" w14:textId="77777777" w:rsidR="00DE1093" w:rsidRDefault="00DE1093">
            <w:pPr>
              <w:jc w:val="center"/>
              <w:rPr>
                <w:color w:val="000000"/>
              </w:rPr>
            </w:pPr>
            <w:r>
              <w:rPr>
                <w:color w:val="000000"/>
              </w:rPr>
              <w:t>55</w:t>
            </w:r>
          </w:p>
        </w:tc>
        <w:tc>
          <w:tcPr>
            <w:tcW w:w="2612" w:type="dxa"/>
            <w:tcBorders>
              <w:top w:val="nil"/>
              <w:left w:val="nil"/>
              <w:bottom w:val="single" w:sz="4" w:space="0" w:color="auto"/>
              <w:right w:val="single" w:sz="4" w:space="0" w:color="auto"/>
            </w:tcBorders>
            <w:shd w:val="clear" w:color="auto" w:fill="auto"/>
            <w:noWrap/>
            <w:vAlign w:val="center"/>
            <w:hideMark/>
          </w:tcPr>
          <w:p w14:paraId="716D8BD4" w14:textId="77777777" w:rsidR="00DE1093" w:rsidRDefault="00DE1093">
            <w:pPr>
              <w:rPr>
                <w:color w:val="000000"/>
              </w:rPr>
            </w:pPr>
            <w:r>
              <w:rPr>
                <w:color w:val="000000"/>
              </w:rPr>
              <w:t>Trần Thị Trà</w:t>
            </w:r>
          </w:p>
        </w:tc>
        <w:tc>
          <w:tcPr>
            <w:tcW w:w="1368" w:type="dxa"/>
            <w:tcBorders>
              <w:top w:val="nil"/>
              <w:left w:val="nil"/>
              <w:bottom w:val="single" w:sz="4" w:space="0" w:color="auto"/>
              <w:right w:val="single" w:sz="4" w:space="0" w:color="auto"/>
            </w:tcBorders>
            <w:shd w:val="clear" w:color="auto" w:fill="auto"/>
            <w:noWrap/>
            <w:vAlign w:val="center"/>
            <w:hideMark/>
          </w:tcPr>
          <w:p w14:paraId="129A444C" w14:textId="77777777" w:rsidR="00DE1093" w:rsidRDefault="00DE1093">
            <w:pPr>
              <w:rPr>
                <w:color w:val="000000"/>
              </w:rPr>
            </w:pPr>
            <w:r>
              <w:rPr>
                <w:color w:val="000000"/>
              </w:rPr>
              <w:t>VL416A</w:t>
            </w:r>
          </w:p>
        </w:tc>
        <w:tc>
          <w:tcPr>
            <w:tcW w:w="3954" w:type="dxa"/>
            <w:tcBorders>
              <w:top w:val="nil"/>
              <w:left w:val="nil"/>
              <w:bottom w:val="single" w:sz="4" w:space="0" w:color="auto"/>
              <w:right w:val="single" w:sz="4" w:space="0" w:color="auto"/>
            </w:tcBorders>
            <w:shd w:val="clear" w:color="auto" w:fill="auto"/>
            <w:noWrap/>
            <w:vAlign w:val="center"/>
            <w:hideMark/>
          </w:tcPr>
          <w:p w14:paraId="433AC9E3" w14:textId="77777777" w:rsidR="00DE1093" w:rsidRDefault="00DE1093">
            <w:pPr>
              <w:rPr>
                <w:color w:val="000000"/>
              </w:rPr>
            </w:pPr>
            <w:r>
              <w:rPr>
                <w:color w:val="000000"/>
              </w:rPr>
              <w:t>Xóm Chính Thanh - Võ Liệt</w:t>
            </w:r>
          </w:p>
        </w:tc>
        <w:tc>
          <w:tcPr>
            <w:tcW w:w="1223" w:type="dxa"/>
            <w:tcBorders>
              <w:top w:val="nil"/>
              <w:left w:val="nil"/>
              <w:bottom w:val="single" w:sz="4" w:space="0" w:color="auto"/>
              <w:right w:val="single" w:sz="4" w:space="0" w:color="auto"/>
            </w:tcBorders>
            <w:shd w:val="clear" w:color="auto" w:fill="auto"/>
            <w:noWrap/>
            <w:vAlign w:val="bottom"/>
            <w:hideMark/>
          </w:tcPr>
          <w:p w14:paraId="415FDEBC" w14:textId="77777777" w:rsidR="00DE1093" w:rsidRDefault="00DE1093">
            <w:pPr>
              <w:jc w:val="right"/>
              <w:rPr>
                <w:color w:val="000000"/>
                <w:sz w:val="22"/>
                <w:szCs w:val="22"/>
              </w:rPr>
            </w:pPr>
            <w:r>
              <w:rPr>
                <w:color w:val="000000"/>
                <w:sz w:val="22"/>
                <w:szCs w:val="22"/>
              </w:rPr>
              <w:t>2022</w:t>
            </w:r>
          </w:p>
        </w:tc>
      </w:tr>
      <w:tr w:rsidR="00DE1093" w14:paraId="1036B080"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B595FC9" w14:textId="77777777" w:rsidR="00DE1093" w:rsidRDefault="00DE1093">
            <w:pPr>
              <w:jc w:val="center"/>
              <w:rPr>
                <w:color w:val="000000"/>
              </w:rPr>
            </w:pPr>
            <w:r>
              <w:rPr>
                <w:color w:val="000000"/>
              </w:rPr>
              <w:t>56</w:t>
            </w:r>
          </w:p>
        </w:tc>
        <w:tc>
          <w:tcPr>
            <w:tcW w:w="2612" w:type="dxa"/>
            <w:tcBorders>
              <w:top w:val="nil"/>
              <w:left w:val="nil"/>
              <w:bottom w:val="single" w:sz="4" w:space="0" w:color="auto"/>
              <w:right w:val="single" w:sz="4" w:space="0" w:color="auto"/>
            </w:tcBorders>
            <w:shd w:val="clear" w:color="auto" w:fill="auto"/>
            <w:noWrap/>
            <w:vAlign w:val="center"/>
            <w:hideMark/>
          </w:tcPr>
          <w:p w14:paraId="3EBC7FC1" w14:textId="77777777" w:rsidR="00DE1093" w:rsidRDefault="00DE1093">
            <w:pPr>
              <w:rPr>
                <w:color w:val="000000"/>
              </w:rPr>
            </w:pPr>
            <w:r>
              <w:rPr>
                <w:color w:val="000000"/>
              </w:rPr>
              <w:t>Đậu Văn Lương</w:t>
            </w:r>
          </w:p>
        </w:tc>
        <w:tc>
          <w:tcPr>
            <w:tcW w:w="1368" w:type="dxa"/>
            <w:tcBorders>
              <w:top w:val="nil"/>
              <w:left w:val="nil"/>
              <w:bottom w:val="single" w:sz="4" w:space="0" w:color="auto"/>
              <w:right w:val="single" w:sz="4" w:space="0" w:color="auto"/>
            </w:tcBorders>
            <w:shd w:val="clear" w:color="auto" w:fill="auto"/>
            <w:noWrap/>
            <w:vAlign w:val="center"/>
            <w:hideMark/>
          </w:tcPr>
          <w:p w14:paraId="607DF1DE" w14:textId="77777777" w:rsidR="00DE1093" w:rsidRDefault="00DE1093">
            <w:pPr>
              <w:rPr>
                <w:color w:val="000000"/>
              </w:rPr>
            </w:pPr>
            <w:r>
              <w:rPr>
                <w:color w:val="000000"/>
              </w:rPr>
              <w:t>VL24</w:t>
            </w:r>
          </w:p>
        </w:tc>
        <w:tc>
          <w:tcPr>
            <w:tcW w:w="3954" w:type="dxa"/>
            <w:tcBorders>
              <w:top w:val="nil"/>
              <w:left w:val="nil"/>
              <w:bottom w:val="single" w:sz="4" w:space="0" w:color="auto"/>
              <w:right w:val="single" w:sz="4" w:space="0" w:color="auto"/>
            </w:tcBorders>
            <w:shd w:val="clear" w:color="auto" w:fill="auto"/>
            <w:noWrap/>
            <w:vAlign w:val="center"/>
            <w:hideMark/>
          </w:tcPr>
          <w:p w14:paraId="5AB4BAEC" w14:textId="77777777" w:rsidR="00DE1093" w:rsidRDefault="00DE1093">
            <w:pPr>
              <w:rPr>
                <w:color w:val="000000"/>
              </w:rPr>
            </w:pPr>
            <w:r>
              <w:rPr>
                <w:color w:val="000000"/>
              </w:rPr>
              <w:t>Xóm Hòa Sơn - Võ Liệt</w:t>
            </w:r>
          </w:p>
        </w:tc>
        <w:tc>
          <w:tcPr>
            <w:tcW w:w="1223" w:type="dxa"/>
            <w:tcBorders>
              <w:top w:val="nil"/>
              <w:left w:val="nil"/>
              <w:bottom w:val="single" w:sz="4" w:space="0" w:color="auto"/>
              <w:right w:val="single" w:sz="4" w:space="0" w:color="auto"/>
            </w:tcBorders>
            <w:shd w:val="clear" w:color="auto" w:fill="auto"/>
            <w:noWrap/>
            <w:vAlign w:val="bottom"/>
            <w:hideMark/>
          </w:tcPr>
          <w:p w14:paraId="6273D170" w14:textId="77777777" w:rsidR="00DE1093" w:rsidRDefault="00DE1093">
            <w:pPr>
              <w:jc w:val="right"/>
              <w:rPr>
                <w:color w:val="000000"/>
                <w:sz w:val="22"/>
                <w:szCs w:val="22"/>
              </w:rPr>
            </w:pPr>
            <w:r>
              <w:rPr>
                <w:color w:val="000000"/>
                <w:sz w:val="22"/>
                <w:szCs w:val="22"/>
              </w:rPr>
              <w:t>2022</w:t>
            </w:r>
          </w:p>
        </w:tc>
      </w:tr>
      <w:tr w:rsidR="00DE1093" w14:paraId="46920064"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D1DC6D0" w14:textId="77777777" w:rsidR="00DE1093" w:rsidRDefault="00DE1093">
            <w:pPr>
              <w:jc w:val="center"/>
              <w:rPr>
                <w:color w:val="000000"/>
              </w:rPr>
            </w:pPr>
            <w:r>
              <w:rPr>
                <w:color w:val="000000"/>
              </w:rPr>
              <w:lastRenderedPageBreak/>
              <w:t>57</w:t>
            </w:r>
          </w:p>
        </w:tc>
        <w:tc>
          <w:tcPr>
            <w:tcW w:w="2612" w:type="dxa"/>
            <w:tcBorders>
              <w:top w:val="nil"/>
              <w:left w:val="nil"/>
              <w:bottom w:val="single" w:sz="4" w:space="0" w:color="auto"/>
              <w:right w:val="single" w:sz="4" w:space="0" w:color="auto"/>
            </w:tcBorders>
            <w:shd w:val="clear" w:color="auto" w:fill="auto"/>
            <w:noWrap/>
            <w:vAlign w:val="center"/>
            <w:hideMark/>
          </w:tcPr>
          <w:p w14:paraId="1A60E8C4" w14:textId="77777777" w:rsidR="00DE1093" w:rsidRDefault="00DE1093">
            <w:pPr>
              <w:rPr>
                <w:color w:val="000000"/>
              </w:rPr>
            </w:pPr>
            <w:r>
              <w:rPr>
                <w:color w:val="000000"/>
              </w:rPr>
              <w:t>Đậu Văn Trường</w:t>
            </w:r>
          </w:p>
        </w:tc>
        <w:tc>
          <w:tcPr>
            <w:tcW w:w="1368" w:type="dxa"/>
            <w:tcBorders>
              <w:top w:val="nil"/>
              <w:left w:val="nil"/>
              <w:bottom w:val="single" w:sz="4" w:space="0" w:color="auto"/>
              <w:right w:val="single" w:sz="4" w:space="0" w:color="auto"/>
            </w:tcBorders>
            <w:shd w:val="clear" w:color="auto" w:fill="auto"/>
            <w:noWrap/>
            <w:vAlign w:val="center"/>
            <w:hideMark/>
          </w:tcPr>
          <w:p w14:paraId="12CE5A75" w14:textId="77777777" w:rsidR="00DE1093" w:rsidRDefault="00DE1093">
            <w:pPr>
              <w:rPr>
                <w:color w:val="000000"/>
              </w:rPr>
            </w:pPr>
            <w:r>
              <w:rPr>
                <w:color w:val="000000"/>
              </w:rPr>
              <w:t>VL487</w:t>
            </w:r>
          </w:p>
        </w:tc>
        <w:tc>
          <w:tcPr>
            <w:tcW w:w="3954" w:type="dxa"/>
            <w:tcBorders>
              <w:top w:val="nil"/>
              <w:left w:val="nil"/>
              <w:bottom w:val="single" w:sz="4" w:space="0" w:color="auto"/>
              <w:right w:val="single" w:sz="4" w:space="0" w:color="auto"/>
            </w:tcBorders>
            <w:shd w:val="clear" w:color="auto" w:fill="auto"/>
            <w:noWrap/>
            <w:vAlign w:val="center"/>
            <w:hideMark/>
          </w:tcPr>
          <w:p w14:paraId="1170F746" w14:textId="77777777" w:rsidR="00DE1093" w:rsidRDefault="00DE1093">
            <w:pPr>
              <w:rPr>
                <w:color w:val="000000"/>
              </w:rPr>
            </w:pPr>
            <w:r>
              <w:rPr>
                <w:color w:val="000000"/>
              </w:rPr>
              <w:t>Xóm Hòa Sơn - Võ Liệt</w:t>
            </w:r>
          </w:p>
        </w:tc>
        <w:tc>
          <w:tcPr>
            <w:tcW w:w="1223" w:type="dxa"/>
            <w:tcBorders>
              <w:top w:val="nil"/>
              <w:left w:val="nil"/>
              <w:bottom w:val="single" w:sz="4" w:space="0" w:color="auto"/>
              <w:right w:val="single" w:sz="4" w:space="0" w:color="auto"/>
            </w:tcBorders>
            <w:shd w:val="clear" w:color="auto" w:fill="auto"/>
            <w:noWrap/>
            <w:vAlign w:val="bottom"/>
            <w:hideMark/>
          </w:tcPr>
          <w:p w14:paraId="35CAF7D2" w14:textId="77777777" w:rsidR="00DE1093" w:rsidRDefault="00DE1093">
            <w:pPr>
              <w:jc w:val="right"/>
              <w:rPr>
                <w:color w:val="000000"/>
                <w:sz w:val="22"/>
                <w:szCs w:val="22"/>
              </w:rPr>
            </w:pPr>
            <w:r>
              <w:rPr>
                <w:color w:val="000000"/>
                <w:sz w:val="22"/>
                <w:szCs w:val="22"/>
              </w:rPr>
              <w:t>2019</w:t>
            </w:r>
          </w:p>
        </w:tc>
      </w:tr>
      <w:tr w:rsidR="00DE1093" w14:paraId="1D216615"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A25D2A5" w14:textId="77777777" w:rsidR="00DE1093" w:rsidRDefault="00DE1093">
            <w:pPr>
              <w:jc w:val="center"/>
              <w:rPr>
                <w:color w:val="000000"/>
              </w:rPr>
            </w:pPr>
            <w:r>
              <w:rPr>
                <w:color w:val="000000"/>
              </w:rPr>
              <w:t>58</w:t>
            </w:r>
          </w:p>
        </w:tc>
        <w:tc>
          <w:tcPr>
            <w:tcW w:w="2612" w:type="dxa"/>
            <w:tcBorders>
              <w:top w:val="nil"/>
              <w:left w:val="nil"/>
              <w:bottom w:val="single" w:sz="4" w:space="0" w:color="auto"/>
              <w:right w:val="single" w:sz="4" w:space="0" w:color="auto"/>
            </w:tcBorders>
            <w:shd w:val="clear" w:color="auto" w:fill="auto"/>
            <w:noWrap/>
            <w:vAlign w:val="center"/>
            <w:hideMark/>
          </w:tcPr>
          <w:p w14:paraId="480EE75F" w14:textId="77777777" w:rsidR="00DE1093" w:rsidRDefault="00DE1093">
            <w:pPr>
              <w:rPr>
                <w:color w:val="000000"/>
              </w:rPr>
            </w:pPr>
            <w:r>
              <w:rPr>
                <w:color w:val="000000"/>
              </w:rPr>
              <w:t xml:space="preserve">Nguyễn Văn </w:t>
            </w:r>
            <w:proofErr w:type="gramStart"/>
            <w:r>
              <w:rPr>
                <w:color w:val="000000"/>
              </w:rPr>
              <w:t>An</w:t>
            </w:r>
            <w:proofErr w:type="gramEnd"/>
          </w:p>
        </w:tc>
        <w:tc>
          <w:tcPr>
            <w:tcW w:w="1368" w:type="dxa"/>
            <w:tcBorders>
              <w:top w:val="nil"/>
              <w:left w:val="nil"/>
              <w:bottom w:val="single" w:sz="4" w:space="0" w:color="auto"/>
              <w:right w:val="single" w:sz="4" w:space="0" w:color="auto"/>
            </w:tcBorders>
            <w:shd w:val="clear" w:color="auto" w:fill="auto"/>
            <w:noWrap/>
            <w:vAlign w:val="center"/>
            <w:hideMark/>
          </w:tcPr>
          <w:p w14:paraId="7ECF02C5" w14:textId="77777777" w:rsidR="00DE1093" w:rsidRDefault="00DE1093">
            <w:pPr>
              <w:rPr>
                <w:color w:val="000000"/>
              </w:rPr>
            </w:pPr>
            <w:r>
              <w:rPr>
                <w:color w:val="000000"/>
              </w:rPr>
              <w:t>VL190</w:t>
            </w:r>
          </w:p>
        </w:tc>
        <w:tc>
          <w:tcPr>
            <w:tcW w:w="3954" w:type="dxa"/>
            <w:tcBorders>
              <w:top w:val="nil"/>
              <w:left w:val="nil"/>
              <w:bottom w:val="single" w:sz="4" w:space="0" w:color="auto"/>
              <w:right w:val="single" w:sz="4" w:space="0" w:color="auto"/>
            </w:tcBorders>
            <w:shd w:val="clear" w:color="auto" w:fill="auto"/>
            <w:noWrap/>
            <w:vAlign w:val="center"/>
            <w:hideMark/>
          </w:tcPr>
          <w:p w14:paraId="66AA48E8" w14:textId="77777777" w:rsidR="00DE1093" w:rsidRDefault="00DE1093">
            <w:pPr>
              <w:rPr>
                <w:color w:val="000000"/>
              </w:rPr>
            </w:pPr>
            <w:r>
              <w:rPr>
                <w:color w:val="000000"/>
              </w:rPr>
              <w:t>Xóm Thanh Tiến - Võ Liệt</w:t>
            </w:r>
          </w:p>
        </w:tc>
        <w:tc>
          <w:tcPr>
            <w:tcW w:w="1223" w:type="dxa"/>
            <w:tcBorders>
              <w:top w:val="nil"/>
              <w:left w:val="nil"/>
              <w:bottom w:val="single" w:sz="4" w:space="0" w:color="auto"/>
              <w:right w:val="single" w:sz="4" w:space="0" w:color="auto"/>
            </w:tcBorders>
            <w:shd w:val="clear" w:color="auto" w:fill="auto"/>
            <w:noWrap/>
            <w:vAlign w:val="bottom"/>
            <w:hideMark/>
          </w:tcPr>
          <w:p w14:paraId="2DBBEA89" w14:textId="77777777" w:rsidR="00DE1093" w:rsidRDefault="00DE1093">
            <w:pPr>
              <w:jc w:val="right"/>
              <w:rPr>
                <w:color w:val="000000"/>
                <w:sz w:val="22"/>
                <w:szCs w:val="22"/>
              </w:rPr>
            </w:pPr>
            <w:r>
              <w:rPr>
                <w:color w:val="000000"/>
                <w:sz w:val="22"/>
                <w:szCs w:val="22"/>
              </w:rPr>
              <w:t>2022</w:t>
            </w:r>
          </w:p>
        </w:tc>
      </w:tr>
      <w:tr w:rsidR="00DE1093" w14:paraId="0103B179"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5560514" w14:textId="77777777" w:rsidR="00DE1093" w:rsidRDefault="00DE1093">
            <w:pPr>
              <w:jc w:val="center"/>
              <w:rPr>
                <w:color w:val="000000"/>
              </w:rPr>
            </w:pPr>
            <w:r>
              <w:rPr>
                <w:color w:val="000000"/>
              </w:rPr>
              <w:t>59</w:t>
            </w:r>
          </w:p>
        </w:tc>
        <w:tc>
          <w:tcPr>
            <w:tcW w:w="2612" w:type="dxa"/>
            <w:tcBorders>
              <w:top w:val="nil"/>
              <w:left w:val="nil"/>
              <w:bottom w:val="single" w:sz="4" w:space="0" w:color="auto"/>
              <w:right w:val="single" w:sz="4" w:space="0" w:color="auto"/>
            </w:tcBorders>
            <w:shd w:val="clear" w:color="auto" w:fill="auto"/>
            <w:noWrap/>
            <w:vAlign w:val="center"/>
            <w:hideMark/>
          </w:tcPr>
          <w:p w14:paraId="700D94BF" w14:textId="77777777" w:rsidR="00DE1093" w:rsidRDefault="00DE1093">
            <w:pPr>
              <w:rPr>
                <w:color w:val="000000"/>
              </w:rPr>
            </w:pPr>
            <w:r>
              <w:rPr>
                <w:color w:val="000000"/>
              </w:rPr>
              <w:t>Phạm Thị Lý</w:t>
            </w:r>
          </w:p>
        </w:tc>
        <w:tc>
          <w:tcPr>
            <w:tcW w:w="1368" w:type="dxa"/>
            <w:tcBorders>
              <w:top w:val="nil"/>
              <w:left w:val="nil"/>
              <w:bottom w:val="single" w:sz="4" w:space="0" w:color="auto"/>
              <w:right w:val="single" w:sz="4" w:space="0" w:color="auto"/>
            </w:tcBorders>
            <w:shd w:val="clear" w:color="auto" w:fill="auto"/>
            <w:noWrap/>
            <w:vAlign w:val="center"/>
            <w:hideMark/>
          </w:tcPr>
          <w:p w14:paraId="54106456" w14:textId="77777777" w:rsidR="00DE1093" w:rsidRDefault="00DE1093">
            <w:pPr>
              <w:rPr>
                <w:color w:val="000000"/>
              </w:rPr>
            </w:pPr>
            <w:r>
              <w:rPr>
                <w:color w:val="000000"/>
              </w:rPr>
              <w:t>VL249</w:t>
            </w:r>
          </w:p>
        </w:tc>
        <w:tc>
          <w:tcPr>
            <w:tcW w:w="3954" w:type="dxa"/>
            <w:tcBorders>
              <w:top w:val="nil"/>
              <w:left w:val="nil"/>
              <w:bottom w:val="single" w:sz="4" w:space="0" w:color="auto"/>
              <w:right w:val="single" w:sz="4" w:space="0" w:color="auto"/>
            </w:tcBorders>
            <w:shd w:val="clear" w:color="auto" w:fill="auto"/>
            <w:noWrap/>
            <w:vAlign w:val="center"/>
            <w:hideMark/>
          </w:tcPr>
          <w:p w14:paraId="13E62850" w14:textId="77777777" w:rsidR="00DE1093" w:rsidRDefault="00DE1093">
            <w:pPr>
              <w:rPr>
                <w:color w:val="000000"/>
              </w:rPr>
            </w:pPr>
            <w:r>
              <w:rPr>
                <w:color w:val="000000"/>
              </w:rPr>
              <w:t>Xóm Thanh Tiến - Võ Liệt</w:t>
            </w:r>
          </w:p>
        </w:tc>
        <w:tc>
          <w:tcPr>
            <w:tcW w:w="1223" w:type="dxa"/>
            <w:tcBorders>
              <w:top w:val="nil"/>
              <w:left w:val="nil"/>
              <w:bottom w:val="single" w:sz="4" w:space="0" w:color="auto"/>
              <w:right w:val="single" w:sz="4" w:space="0" w:color="auto"/>
            </w:tcBorders>
            <w:shd w:val="clear" w:color="auto" w:fill="auto"/>
            <w:noWrap/>
            <w:vAlign w:val="bottom"/>
            <w:hideMark/>
          </w:tcPr>
          <w:p w14:paraId="7FA53C35" w14:textId="77777777" w:rsidR="00DE1093" w:rsidRDefault="00DE1093">
            <w:pPr>
              <w:jc w:val="right"/>
              <w:rPr>
                <w:color w:val="000000"/>
                <w:sz w:val="22"/>
                <w:szCs w:val="22"/>
              </w:rPr>
            </w:pPr>
            <w:r>
              <w:rPr>
                <w:color w:val="000000"/>
                <w:sz w:val="22"/>
                <w:szCs w:val="22"/>
              </w:rPr>
              <w:t>2020</w:t>
            </w:r>
          </w:p>
        </w:tc>
      </w:tr>
      <w:tr w:rsidR="00DE1093" w14:paraId="11B57131"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5BC17F2" w14:textId="77777777" w:rsidR="00DE1093" w:rsidRDefault="00DE1093">
            <w:pPr>
              <w:jc w:val="center"/>
              <w:rPr>
                <w:color w:val="000000"/>
              </w:rPr>
            </w:pPr>
            <w:r>
              <w:rPr>
                <w:color w:val="000000"/>
              </w:rPr>
              <w:t>60</w:t>
            </w:r>
          </w:p>
        </w:tc>
        <w:tc>
          <w:tcPr>
            <w:tcW w:w="2612" w:type="dxa"/>
            <w:tcBorders>
              <w:top w:val="nil"/>
              <w:left w:val="nil"/>
              <w:bottom w:val="single" w:sz="4" w:space="0" w:color="auto"/>
              <w:right w:val="single" w:sz="4" w:space="0" w:color="auto"/>
            </w:tcBorders>
            <w:shd w:val="clear" w:color="auto" w:fill="auto"/>
            <w:noWrap/>
            <w:vAlign w:val="center"/>
            <w:hideMark/>
          </w:tcPr>
          <w:p w14:paraId="1BEF601B" w14:textId="77777777" w:rsidR="00DE1093" w:rsidRDefault="00DE1093">
            <w:pPr>
              <w:rPr>
                <w:color w:val="000000"/>
              </w:rPr>
            </w:pPr>
            <w:r>
              <w:rPr>
                <w:color w:val="000000"/>
              </w:rPr>
              <w:t xml:space="preserve">Phan Sỹ Phúc </w:t>
            </w:r>
          </w:p>
        </w:tc>
        <w:tc>
          <w:tcPr>
            <w:tcW w:w="1368" w:type="dxa"/>
            <w:tcBorders>
              <w:top w:val="nil"/>
              <w:left w:val="nil"/>
              <w:bottom w:val="single" w:sz="4" w:space="0" w:color="auto"/>
              <w:right w:val="single" w:sz="4" w:space="0" w:color="auto"/>
            </w:tcBorders>
            <w:shd w:val="clear" w:color="auto" w:fill="auto"/>
            <w:noWrap/>
            <w:vAlign w:val="center"/>
            <w:hideMark/>
          </w:tcPr>
          <w:p w14:paraId="4946ABD4" w14:textId="77777777" w:rsidR="00DE1093" w:rsidRDefault="00DE1093">
            <w:pPr>
              <w:rPr>
                <w:color w:val="000000"/>
              </w:rPr>
            </w:pPr>
            <w:r>
              <w:rPr>
                <w:color w:val="000000"/>
              </w:rPr>
              <w:t>VL324</w:t>
            </w:r>
          </w:p>
        </w:tc>
        <w:tc>
          <w:tcPr>
            <w:tcW w:w="3954" w:type="dxa"/>
            <w:tcBorders>
              <w:top w:val="nil"/>
              <w:left w:val="nil"/>
              <w:bottom w:val="single" w:sz="4" w:space="0" w:color="auto"/>
              <w:right w:val="single" w:sz="4" w:space="0" w:color="auto"/>
            </w:tcBorders>
            <w:shd w:val="clear" w:color="auto" w:fill="auto"/>
            <w:noWrap/>
            <w:vAlign w:val="center"/>
            <w:hideMark/>
          </w:tcPr>
          <w:p w14:paraId="373AD186" w14:textId="77777777" w:rsidR="00DE1093" w:rsidRDefault="00DE1093">
            <w:pPr>
              <w:rPr>
                <w:color w:val="000000"/>
              </w:rPr>
            </w:pPr>
            <w:r>
              <w:rPr>
                <w:color w:val="000000"/>
              </w:rPr>
              <w:t>Xóm Thanh Tiến - Võ Liệt</w:t>
            </w:r>
          </w:p>
        </w:tc>
        <w:tc>
          <w:tcPr>
            <w:tcW w:w="1223" w:type="dxa"/>
            <w:tcBorders>
              <w:top w:val="nil"/>
              <w:left w:val="nil"/>
              <w:bottom w:val="single" w:sz="4" w:space="0" w:color="auto"/>
              <w:right w:val="single" w:sz="4" w:space="0" w:color="auto"/>
            </w:tcBorders>
            <w:shd w:val="clear" w:color="auto" w:fill="auto"/>
            <w:noWrap/>
            <w:vAlign w:val="bottom"/>
            <w:hideMark/>
          </w:tcPr>
          <w:p w14:paraId="6684DA3E" w14:textId="77777777" w:rsidR="00DE1093" w:rsidRDefault="00DE1093">
            <w:pPr>
              <w:jc w:val="right"/>
              <w:rPr>
                <w:color w:val="000000"/>
                <w:sz w:val="22"/>
                <w:szCs w:val="22"/>
              </w:rPr>
            </w:pPr>
            <w:r>
              <w:rPr>
                <w:color w:val="000000"/>
                <w:sz w:val="22"/>
                <w:szCs w:val="22"/>
              </w:rPr>
              <w:t>2022</w:t>
            </w:r>
          </w:p>
        </w:tc>
      </w:tr>
      <w:tr w:rsidR="00DE1093" w14:paraId="59561A53"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8C41128" w14:textId="77777777" w:rsidR="00DE1093" w:rsidRDefault="00DE1093">
            <w:pPr>
              <w:jc w:val="center"/>
              <w:rPr>
                <w:color w:val="000000"/>
              </w:rPr>
            </w:pPr>
            <w:r>
              <w:rPr>
                <w:color w:val="000000"/>
              </w:rPr>
              <w:t>61</w:t>
            </w:r>
          </w:p>
        </w:tc>
        <w:tc>
          <w:tcPr>
            <w:tcW w:w="2612" w:type="dxa"/>
            <w:tcBorders>
              <w:top w:val="nil"/>
              <w:left w:val="nil"/>
              <w:bottom w:val="single" w:sz="4" w:space="0" w:color="auto"/>
              <w:right w:val="single" w:sz="4" w:space="0" w:color="auto"/>
            </w:tcBorders>
            <w:shd w:val="clear" w:color="auto" w:fill="auto"/>
            <w:noWrap/>
            <w:vAlign w:val="center"/>
            <w:hideMark/>
          </w:tcPr>
          <w:p w14:paraId="14D319C1" w14:textId="77777777" w:rsidR="00DE1093" w:rsidRDefault="00DE1093">
            <w:pPr>
              <w:rPr>
                <w:color w:val="000000"/>
              </w:rPr>
            </w:pPr>
            <w:r>
              <w:rPr>
                <w:color w:val="000000"/>
              </w:rPr>
              <w:t xml:space="preserve">Phan Sỹ Phúc </w:t>
            </w:r>
          </w:p>
        </w:tc>
        <w:tc>
          <w:tcPr>
            <w:tcW w:w="1368" w:type="dxa"/>
            <w:tcBorders>
              <w:top w:val="nil"/>
              <w:left w:val="nil"/>
              <w:bottom w:val="single" w:sz="4" w:space="0" w:color="auto"/>
              <w:right w:val="single" w:sz="4" w:space="0" w:color="auto"/>
            </w:tcBorders>
            <w:shd w:val="clear" w:color="auto" w:fill="auto"/>
            <w:noWrap/>
            <w:vAlign w:val="center"/>
            <w:hideMark/>
          </w:tcPr>
          <w:p w14:paraId="018FBC16" w14:textId="77777777" w:rsidR="00DE1093" w:rsidRDefault="00DE1093">
            <w:pPr>
              <w:rPr>
                <w:color w:val="000000"/>
              </w:rPr>
            </w:pPr>
            <w:r>
              <w:rPr>
                <w:color w:val="000000"/>
              </w:rPr>
              <w:t>VL326</w:t>
            </w:r>
          </w:p>
        </w:tc>
        <w:tc>
          <w:tcPr>
            <w:tcW w:w="3954" w:type="dxa"/>
            <w:tcBorders>
              <w:top w:val="nil"/>
              <w:left w:val="nil"/>
              <w:bottom w:val="single" w:sz="4" w:space="0" w:color="auto"/>
              <w:right w:val="single" w:sz="4" w:space="0" w:color="auto"/>
            </w:tcBorders>
            <w:shd w:val="clear" w:color="auto" w:fill="auto"/>
            <w:noWrap/>
            <w:vAlign w:val="center"/>
            <w:hideMark/>
          </w:tcPr>
          <w:p w14:paraId="022F4999" w14:textId="77777777" w:rsidR="00DE1093" w:rsidRDefault="00DE1093">
            <w:pPr>
              <w:rPr>
                <w:color w:val="000000"/>
              </w:rPr>
            </w:pPr>
            <w:r>
              <w:rPr>
                <w:color w:val="000000"/>
              </w:rPr>
              <w:t>Xóm Thanh Tiến - Võ Liệt</w:t>
            </w:r>
          </w:p>
        </w:tc>
        <w:tc>
          <w:tcPr>
            <w:tcW w:w="1223" w:type="dxa"/>
            <w:tcBorders>
              <w:top w:val="nil"/>
              <w:left w:val="nil"/>
              <w:bottom w:val="single" w:sz="4" w:space="0" w:color="auto"/>
              <w:right w:val="single" w:sz="4" w:space="0" w:color="auto"/>
            </w:tcBorders>
            <w:shd w:val="clear" w:color="auto" w:fill="auto"/>
            <w:noWrap/>
            <w:vAlign w:val="bottom"/>
            <w:hideMark/>
          </w:tcPr>
          <w:p w14:paraId="6B272F7F" w14:textId="77777777" w:rsidR="00DE1093" w:rsidRDefault="00DE1093">
            <w:pPr>
              <w:jc w:val="right"/>
              <w:rPr>
                <w:color w:val="000000"/>
                <w:sz w:val="22"/>
                <w:szCs w:val="22"/>
              </w:rPr>
            </w:pPr>
            <w:r>
              <w:rPr>
                <w:color w:val="000000"/>
                <w:sz w:val="22"/>
                <w:szCs w:val="22"/>
              </w:rPr>
              <w:t>2022</w:t>
            </w:r>
          </w:p>
        </w:tc>
      </w:tr>
      <w:tr w:rsidR="00DE1093" w14:paraId="000A297C" w14:textId="77777777" w:rsidTr="00DE1093">
        <w:trPr>
          <w:trHeight w:val="271"/>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73CC522" w14:textId="77777777" w:rsidR="00DE1093" w:rsidRDefault="00DE1093">
            <w:pPr>
              <w:jc w:val="center"/>
              <w:rPr>
                <w:color w:val="000000"/>
              </w:rPr>
            </w:pPr>
            <w:r>
              <w:rPr>
                <w:color w:val="000000"/>
              </w:rPr>
              <w:t>62</w:t>
            </w:r>
          </w:p>
        </w:tc>
        <w:tc>
          <w:tcPr>
            <w:tcW w:w="2612" w:type="dxa"/>
            <w:tcBorders>
              <w:top w:val="nil"/>
              <w:left w:val="nil"/>
              <w:bottom w:val="single" w:sz="4" w:space="0" w:color="auto"/>
              <w:right w:val="single" w:sz="4" w:space="0" w:color="auto"/>
            </w:tcBorders>
            <w:shd w:val="clear" w:color="auto" w:fill="auto"/>
            <w:noWrap/>
            <w:vAlign w:val="center"/>
            <w:hideMark/>
          </w:tcPr>
          <w:p w14:paraId="5163812B" w14:textId="77777777" w:rsidR="00DE1093" w:rsidRDefault="00DE1093">
            <w:pPr>
              <w:rPr>
                <w:color w:val="000000"/>
              </w:rPr>
            </w:pPr>
            <w:r>
              <w:rPr>
                <w:color w:val="000000"/>
              </w:rPr>
              <w:t>Trần Văn Nậy</w:t>
            </w:r>
          </w:p>
        </w:tc>
        <w:tc>
          <w:tcPr>
            <w:tcW w:w="1368" w:type="dxa"/>
            <w:tcBorders>
              <w:top w:val="nil"/>
              <w:left w:val="nil"/>
              <w:bottom w:val="single" w:sz="4" w:space="0" w:color="auto"/>
              <w:right w:val="single" w:sz="4" w:space="0" w:color="auto"/>
            </w:tcBorders>
            <w:shd w:val="clear" w:color="auto" w:fill="auto"/>
            <w:noWrap/>
            <w:vAlign w:val="center"/>
            <w:hideMark/>
          </w:tcPr>
          <w:p w14:paraId="715F23F6" w14:textId="77777777" w:rsidR="00DE1093" w:rsidRDefault="00DE1093">
            <w:pPr>
              <w:rPr>
                <w:color w:val="000000"/>
              </w:rPr>
            </w:pPr>
            <w:r>
              <w:rPr>
                <w:color w:val="000000"/>
              </w:rPr>
              <w:t>VL447</w:t>
            </w:r>
          </w:p>
        </w:tc>
        <w:tc>
          <w:tcPr>
            <w:tcW w:w="3954" w:type="dxa"/>
            <w:tcBorders>
              <w:top w:val="nil"/>
              <w:left w:val="nil"/>
              <w:bottom w:val="single" w:sz="4" w:space="0" w:color="auto"/>
              <w:right w:val="single" w:sz="4" w:space="0" w:color="auto"/>
            </w:tcBorders>
            <w:shd w:val="clear" w:color="auto" w:fill="auto"/>
            <w:noWrap/>
            <w:vAlign w:val="center"/>
            <w:hideMark/>
          </w:tcPr>
          <w:p w14:paraId="69F3904C" w14:textId="77777777" w:rsidR="00DE1093" w:rsidRDefault="00DE1093">
            <w:pPr>
              <w:rPr>
                <w:color w:val="000000"/>
              </w:rPr>
            </w:pPr>
            <w:r>
              <w:rPr>
                <w:color w:val="000000"/>
              </w:rPr>
              <w:t>Xóm Thanh Tiến - Võ Liệt</w:t>
            </w:r>
          </w:p>
        </w:tc>
        <w:tc>
          <w:tcPr>
            <w:tcW w:w="1223" w:type="dxa"/>
            <w:tcBorders>
              <w:top w:val="nil"/>
              <w:left w:val="nil"/>
              <w:bottom w:val="single" w:sz="4" w:space="0" w:color="auto"/>
              <w:right w:val="single" w:sz="4" w:space="0" w:color="auto"/>
            </w:tcBorders>
            <w:shd w:val="clear" w:color="auto" w:fill="auto"/>
            <w:noWrap/>
            <w:vAlign w:val="bottom"/>
            <w:hideMark/>
          </w:tcPr>
          <w:p w14:paraId="3FF39E3C" w14:textId="77777777" w:rsidR="00DE1093" w:rsidRDefault="00DE1093">
            <w:pPr>
              <w:jc w:val="right"/>
              <w:rPr>
                <w:color w:val="000000"/>
                <w:sz w:val="22"/>
                <w:szCs w:val="22"/>
              </w:rPr>
            </w:pPr>
            <w:r>
              <w:rPr>
                <w:color w:val="000000"/>
                <w:sz w:val="22"/>
                <w:szCs w:val="22"/>
              </w:rPr>
              <w:t>2022</w:t>
            </w:r>
          </w:p>
        </w:tc>
      </w:tr>
      <w:bookmarkEnd w:id="282"/>
    </w:tbl>
    <w:p w14:paraId="5C505937" w14:textId="05525C18" w:rsidR="00DE1093" w:rsidRDefault="00DE1093" w:rsidP="00DE1093">
      <w:pPr>
        <w:spacing w:line="360" w:lineRule="exact"/>
        <w:ind w:firstLine="720"/>
        <w:jc w:val="both"/>
        <w:rPr>
          <w:sz w:val="28"/>
          <w:szCs w:val="28"/>
        </w:rPr>
      </w:pPr>
    </w:p>
    <w:p w14:paraId="05706C21" w14:textId="40BAE0D6" w:rsidR="00A765E3" w:rsidRPr="007C65D6" w:rsidRDefault="00450EE9" w:rsidP="00DE1093">
      <w:pPr>
        <w:spacing w:line="360" w:lineRule="exact"/>
        <w:ind w:firstLine="720"/>
        <w:jc w:val="both"/>
        <w:rPr>
          <w:b/>
          <w:sz w:val="28"/>
          <w:szCs w:val="28"/>
        </w:rPr>
      </w:pPr>
      <w:r w:rsidRPr="007C65D6">
        <w:rPr>
          <w:b/>
          <w:sz w:val="28"/>
          <w:szCs w:val="28"/>
        </w:rPr>
        <w:t xml:space="preserve">3.2.6. </w:t>
      </w:r>
      <w:r w:rsidR="00A765E3" w:rsidRPr="007C65D6">
        <w:rPr>
          <w:b/>
          <w:sz w:val="28"/>
          <w:szCs w:val="28"/>
        </w:rPr>
        <w:t>Bảo vệ</w:t>
      </w:r>
      <w:r w:rsidR="0002443D" w:rsidRPr="007C65D6">
        <w:rPr>
          <w:b/>
          <w:sz w:val="28"/>
          <w:szCs w:val="28"/>
          <w:lang w:val="vi-VN"/>
        </w:rPr>
        <w:t xml:space="preserve"> đa dạng sinh học các loài động thực vật</w:t>
      </w:r>
      <w:r w:rsidR="00A765E3" w:rsidRPr="007C65D6">
        <w:rPr>
          <w:b/>
          <w:sz w:val="28"/>
          <w:szCs w:val="28"/>
        </w:rPr>
        <w:t>:</w:t>
      </w:r>
      <w:bookmarkEnd w:id="283"/>
    </w:p>
    <w:p w14:paraId="6AB52390" w14:textId="1D8110A8" w:rsidR="0002443D" w:rsidRPr="00053BD3" w:rsidRDefault="00A765E3" w:rsidP="001129E7">
      <w:pPr>
        <w:spacing w:line="360" w:lineRule="exact"/>
        <w:ind w:firstLine="720"/>
        <w:jc w:val="both"/>
        <w:rPr>
          <w:sz w:val="28"/>
          <w:szCs w:val="28"/>
          <w:lang w:val="vi-VN"/>
        </w:rPr>
      </w:pPr>
      <w:r w:rsidRPr="00160C01">
        <w:rPr>
          <w:sz w:val="28"/>
          <w:szCs w:val="28"/>
        </w:rPr>
        <w:t>R</w:t>
      </w:r>
      <w:r w:rsidR="0002443D" w:rsidRPr="00160C01">
        <w:rPr>
          <w:sz w:val="28"/>
          <w:szCs w:val="28"/>
          <w:lang w:val="vi-VN"/>
        </w:rPr>
        <w:t>ừng đóng vai trò quan trọng cho sự sinh trưởng và phát triển của các loài. Rừng được cấp chứng chỉ phải đảm bảo tiêu chí là duy trì và</w:t>
      </w:r>
      <w:r w:rsidR="0002443D" w:rsidRPr="00053BD3">
        <w:rPr>
          <w:sz w:val="28"/>
          <w:szCs w:val="28"/>
          <w:lang w:val="vi-VN"/>
        </w:rPr>
        <w:t xml:space="preserve"> làm giàu các đai xanh vùng đệm, bảo vệ các dạng sinh cảnh dễ bị tổn thương, dành một phần diện tích nhất định để quản lý, bảo vệ và phục hồi rừng. Kết quả của hoạt động này sẽ tạo ra các mảng rừng tự nhiên là môi trường sống cho các loài.</w:t>
      </w:r>
    </w:p>
    <w:p w14:paraId="67E36485" w14:textId="5E784324" w:rsidR="00EA1B90" w:rsidRPr="007C65D6" w:rsidRDefault="00EA1B90" w:rsidP="007C65D6">
      <w:pPr>
        <w:pStyle w:val="Heading4"/>
        <w:rPr>
          <w:sz w:val="28"/>
          <w:szCs w:val="28"/>
        </w:rPr>
      </w:pPr>
      <w:bookmarkStart w:id="285" w:name="_Toc87002317"/>
      <w:bookmarkStart w:id="286" w:name="_Toc87004934"/>
      <w:r w:rsidRPr="007C65D6">
        <w:rPr>
          <w:sz w:val="28"/>
          <w:szCs w:val="28"/>
        </w:rPr>
        <w:t>3.2.6.1. Đối với giá trị HCV</w:t>
      </w:r>
    </w:p>
    <w:p w14:paraId="791291B9" w14:textId="3722A636" w:rsidR="00F26CCC" w:rsidRDefault="00160C01" w:rsidP="001129E7">
      <w:pPr>
        <w:spacing w:line="360" w:lineRule="exact"/>
        <w:ind w:firstLine="720"/>
        <w:jc w:val="both"/>
        <w:rPr>
          <w:sz w:val="28"/>
          <w:szCs w:val="28"/>
        </w:rPr>
      </w:pPr>
      <w:r>
        <w:rPr>
          <w:sz w:val="28"/>
          <w:szCs w:val="28"/>
        </w:rPr>
        <w:t xml:space="preserve">Toàn bộ diện tích của </w:t>
      </w:r>
      <w:r w:rsidR="00BE5BA1" w:rsidRPr="0017298A">
        <w:rPr>
          <w:sz w:val="28"/>
          <w:szCs w:val="28"/>
        </w:rPr>
        <w:t xml:space="preserve">Nhóm </w:t>
      </w:r>
      <w:r w:rsidR="00BE5BA1">
        <w:rPr>
          <w:sz w:val="28"/>
          <w:szCs w:val="28"/>
        </w:rPr>
        <w:t>Chứng chỉ rừng huyện Thanh Chương số 2</w:t>
      </w:r>
      <w:r>
        <w:rPr>
          <w:sz w:val="28"/>
          <w:szCs w:val="28"/>
        </w:rPr>
        <w:t xml:space="preserve"> là rừng trồng thuần loài keo</w:t>
      </w:r>
      <w:r w:rsidR="00F26CCC">
        <w:rPr>
          <w:sz w:val="28"/>
          <w:szCs w:val="28"/>
        </w:rPr>
        <w:t>, không có giá trị HCV nào hiện hữu</w:t>
      </w:r>
      <w:r>
        <w:rPr>
          <w:sz w:val="28"/>
          <w:szCs w:val="28"/>
        </w:rPr>
        <w:t xml:space="preserve">. </w:t>
      </w:r>
    </w:p>
    <w:p w14:paraId="19933EBD" w14:textId="4624A6DB" w:rsidR="006E5129" w:rsidRPr="00971704" w:rsidRDefault="00F26CCC" w:rsidP="00971704">
      <w:pPr>
        <w:spacing w:line="400" w:lineRule="exact"/>
        <w:ind w:firstLine="720"/>
        <w:jc w:val="both"/>
        <w:rPr>
          <w:sz w:val="28"/>
          <w:szCs w:val="28"/>
        </w:rPr>
      </w:pPr>
      <w:r w:rsidRPr="00933C2B">
        <w:rPr>
          <w:sz w:val="28"/>
          <w:szCs w:val="28"/>
        </w:rPr>
        <w:t xml:space="preserve">Tuy nhiên </w:t>
      </w:r>
      <w:r w:rsidR="003874F5" w:rsidRPr="00933C2B">
        <w:rPr>
          <w:sz w:val="28"/>
          <w:szCs w:val="28"/>
        </w:rPr>
        <w:t xml:space="preserve">qua quá trình phỏng vấn cán bộ xã, kiểm lâm địa bàn, </w:t>
      </w:r>
      <w:r w:rsidR="00673477" w:rsidRPr="00933C2B">
        <w:rPr>
          <w:sz w:val="28"/>
          <w:szCs w:val="28"/>
        </w:rPr>
        <w:t xml:space="preserve">người dân địa phương thì </w:t>
      </w:r>
      <w:r w:rsidR="00742A13" w:rsidRPr="00933C2B">
        <w:rPr>
          <w:sz w:val="28"/>
          <w:szCs w:val="28"/>
        </w:rPr>
        <w:t>tro</w:t>
      </w:r>
      <w:r w:rsidR="00C36A70" w:rsidRPr="00933C2B">
        <w:rPr>
          <w:sz w:val="28"/>
          <w:szCs w:val="28"/>
        </w:rPr>
        <w:t xml:space="preserve">ng diện tích </w:t>
      </w:r>
      <w:r w:rsidR="00BF2E50" w:rsidRPr="00933C2B">
        <w:rPr>
          <w:sz w:val="28"/>
          <w:szCs w:val="28"/>
        </w:rPr>
        <w:t xml:space="preserve">rừng trồng của nhóm và những khu </w:t>
      </w:r>
      <w:r w:rsidR="00C36A70" w:rsidRPr="00933C2B">
        <w:rPr>
          <w:sz w:val="28"/>
          <w:szCs w:val="28"/>
        </w:rPr>
        <w:t>rừng tự nhiên</w:t>
      </w:r>
      <w:r w:rsidR="00BF2E50" w:rsidRPr="00933C2B">
        <w:rPr>
          <w:sz w:val="28"/>
          <w:szCs w:val="28"/>
        </w:rPr>
        <w:t xml:space="preserve"> liền kề</w:t>
      </w:r>
      <w:r w:rsidR="003874F5" w:rsidRPr="00933C2B">
        <w:rPr>
          <w:sz w:val="28"/>
          <w:szCs w:val="28"/>
        </w:rPr>
        <w:t xml:space="preserve"> </w:t>
      </w:r>
      <w:r w:rsidR="00742A13" w:rsidRPr="00933C2B">
        <w:rPr>
          <w:sz w:val="28"/>
          <w:szCs w:val="28"/>
        </w:rPr>
        <w:t>có ghi nhận sự xuất hiện một số loài động vật, thực vật quý hiếm (</w:t>
      </w:r>
      <w:r w:rsidR="00F92CFD" w:rsidRPr="00933C2B">
        <w:rPr>
          <w:sz w:val="28"/>
          <w:szCs w:val="28"/>
        </w:rPr>
        <w:t xml:space="preserve">Phụ lục 5 - </w:t>
      </w:r>
      <w:r w:rsidR="00742A13" w:rsidRPr="00933C2B">
        <w:rPr>
          <w:b/>
          <w:bCs/>
          <w:sz w:val="28"/>
          <w:szCs w:val="28"/>
        </w:rPr>
        <w:t>Báo cáo chuyên đề Đánh giá</w:t>
      </w:r>
      <w:r w:rsidR="00BF2E50" w:rsidRPr="00933C2B">
        <w:rPr>
          <w:b/>
          <w:bCs/>
          <w:sz w:val="28"/>
          <w:szCs w:val="28"/>
        </w:rPr>
        <w:t xml:space="preserve"> đa dạng sinh học và xác định rừng có giá trị bảo tồn cao</w:t>
      </w:r>
      <w:r w:rsidR="00F92CFD" w:rsidRPr="00933C2B">
        <w:rPr>
          <w:b/>
          <w:bCs/>
          <w:sz w:val="28"/>
          <w:szCs w:val="28"/>
        </w:rPr>
        <w:t xml:space="preserve"> </w:t>
      </w:r>
      <w:r w:rsidR="00BF2E50" w:rsidRPr="00933C2B">
        <w:rPr>
          <w:b/>
          <w:bCs/>
          <w:sz w:val="28"/>
          <w:szCs w:val="28"/>
        </w:rPr>
        <w:t>(HCV</w:t>
      </w:r>
      <w:r w:rsidR="00BF2E50" w:rsidRPr="00933C2B">
        <w:rPr>
          <w:b/>
          <w:bCs/>
          <w:sz w:val="52"/>
          <w:szCs w:val="52"/>
          <w:vertAlign w:val="subscript"/>
        </w:rPr>
        <w:t>s</w:t>
      </w:r>
      <w:r w:rsidR="00F92CFD" w:rsidRPr="00933C2B">
        <w:rPr>
          <w:b/>
          <w:bCs/>
          <w:sz w:val="52"/>
          <w:szCs w:val="52"/>
          <w:vertAlign w:val="subscript"/>
        </w:rPr>
        <w:t>)</w:t>
      </w:r>
      <w:r w:rsidR="00742A13" w:rsidRPr="00933C2B">
        <w:rPr>
          <w:b/>
          <w:bCs/>
          <w:sz w:val="28"/>
          <w:szCs w:val="28"/>
        </w:rPr>
        <w:t xml:space="preserve"> </w:t>
      </w:r>
      <w:r w:rsidR="00BE5BA1" w:rsidRPr="00933C2B">
        <w:rPr>
          <w:sz w:val="28"/>
          <w:szCs w:val="28"/>
        </w:rPr>
        <w:t>năm 2024</w:t>
      </w:r>
      <w:r w:rsidR="00742A13" w:rsidRPr="00933C2B">
        <w:rPr>
          <w:sz w:val="28"/>
          <w:szCs w:val="28"/>
        </w:rPr>
        <w:t>).</w:t>
      </w:r>
    </w:p>
    <w:p w14:paraId="3654A3BA" w14:textId="77777777" w:rsidR="00B33A88" w:rsidRPr="00971704" w:rsidRDefault="00B33A88" w:rsidP="00971704">
      <w:pPr>
        <w:spacing w:line="400" w:lineRule="exact"/>
        <w:ind w:right="-62" w:firstLine="709"/>
        <w:jc w:val="both"/>
        <w:rPr>
          <w:b/>
          <w:bCs/>
          <w:sz w:val="28"/>
          <w:szCs w:val="28"/>
        </w:rPr>
      </w:pPr>
      <w:r w:rsidRPr="00971704">
        <w:rPr>
          <w:b/>
          <w:bCs/>
          <w:sz w:val="28"/>
          <w:szCs w:val="28"/>
        </w:rPr>
        <w:t>Các biện pháp ngăn ngừa, bảo vệ:</w:t>
      </w:r>
    </w:p>
    <w:p w14:paraId="1805600E" w14:textId="22BE4B13" w:rsidR="009B678A" w:rsidRPr="00971704" w:rsidRDefault="009B678A" w:rsidP="00971704">
      <w:pPr>
        <w:spacing w:line="400" w:lineRule="exact"/>
        <w:ind w:right="-62" w:firstLine="709"/>
        <w:jc w:val="both"/>
        <w:rPr>
          <w:sz w:val="28"/>
          <w:szCs w:val="28"/>
        </w:rPr>
      </w:pPr>
      <w:r w:rsidRPr="00971704">
        <w:rPr>
          <w:b/>
          <w:bCs/>
          <w:sz w:val="28"/>
          <w:szCs w:val="28"/>
        </w:rPr>
        <w:t xml:space="preserve">- </w:t>
      </w:r>
      <w:r w:rsidRPr="00933C2B">
        <w:rPr>
          <w:sz w:val="28"/>
          <w:szCs w:val="28"/>
        </w:rPr>
        <w:t xml:space="preserve">Phối hợp với </w:t>
      </w:r>
      <w:r w:rsidR="00B42FA4" w:rsidRPr="00933C2B">
        <w:rPr>
          <w:sz w:val="28"/>
          <w:szCs w:val="28"/>
        </w:rPr>
        <w:t>Ban quản lý rừng phòng hộ Thanh Chương</w:t>
      </w:r>
      <w:r w:rsidRPr="00933C2B">
        <w:rPr>
          <w:sz w:val="28"/>
          <w:szCs w:val="28"/>
        </w:rPr>
        <w:t xml:space="preserve"> bảo vệ diện tích rừng tự nhiên</w:t>
      </w:r>
      <w:r w:rsidR="001069E3" w:rsidRPr="00933C2B">
        <w:rPr>
          <w:sz w:val="28"/>
          <w:szCs w:val="28"/>
        </w:rPr>
        <w:t xml:space="preserve"> ranh giới hành chính của xã Thanh Đức và Hạnh Lâm thuộc</w:t>
      </w:r>
      <w:r w:rsidRPr="00933C2B">
        <w:rPr>
          <w:sz w:val="28"/>
          <w:szCs w:val="28"/>
        </w:rPr>
        <w:t xml:space="preserve"> trạm</w:t>
      </w:r>
      <w:r w:rsidR="00B42FA4" w:rsidRPr="00933C2B">
        <w:rPr>
          <w:sz w:val="28"/>
          <w:szCs w:val="28"/>
        </w:rPr>
        <w:t xml:space="preserve"> Khe Sướn</w:t>
      </w:r>
      <w:r w:rsidRPr="00933C2B">
        <w:rPr>
          <w:sz w:val="28"/>
          <w:szCs w:val="28"/>
        </w:rPr>
        <w:t xml:space="preserve"> (thuộc 10% mẫu đại diện) theo hợp đồng đã ký.</w:t>
      </w:r>
    </w:p>
    <w:p w14:paraId="6819E16C" w14:textId="337511A6" w:rsidR="00B33A88" w:rsidRPr="00971704" w:rsidRDefault="00B33A88" w:rsidP="00971704">
      <w:pPr>
        <w:spacing w:line="400" w:lineRule="exact"/>
        <w:ind w:right="-60" w:firstLine="709"/>
        <w:jc w:val="both"/>
        <w:rPr>
          <w:sz w:val="28"/>
          <w:szCs w:val="28"/>
        </w:rPr>
      </w:pPr>
      <w:r w:rsidRPr="00971704">
        <w:rPr>
          <w:b/>
          <w:bCs/>
          <w:sz w:val="28"/>
          <w:szCs w:val="28"/>
        </w:rPr>
        <w:t xml:space="preserve">- </w:t>
      </w:r>
      <w:r w:rsidRPr="00971704">
        <w:rPr>
          <w:sz w:val="28"/>
          <w:szCs w:val="28"/>
        </w:rPr>
        <w:t>Thông báo cho người dân, chủ rừng tại các xã về sự xuất hiện của các loài thực vật, động vật nguy cấp, quý hiếm nếu có. Khuyến cáo người dân về việc không săn bắt, bẫy, buôn bán, vận chuyển hoặc sử dụng làm thức ăn các loài động vật, thực vật hoang dã, nguy cấp, quý hiếm. Nếu bắt gặp các loại động vật hoang dã, nguy cấp, quý hiếm thì phải bảo vệ khu vực sinh cảnh của chúng, và báo cho chính quyền địa phương, kiểm lâm về sự xuất hiện của chúng.</w:t>
      </w:r>
    </w:p>
    <w:p w14:paraId="2D32E725" w14:textId="064E3AB0" w:rsidR="00F92CFD" w:rsidRPr="00971704" w:rsidRDefault="00F92CFD" w:rsidP="00971704">
      <w:pPr>
        <w:pBdr>
          <w:top w:val="nil"/>
          <w:left w:val="nil"/>
          <w:bottom w:val="nil"/>
          <w:right w:val="nil"/>
          <w:between w:val="nil"/>
        </w:pBdr>
        <w:spacing w:line="400" w:lineRule="exact"/>
        <w:ind w:firstLine="709"/>
        <w:jc w:val="both"/>
        <w:rPr>
          <w:color w:val="000000"/>
          <w:sz w:val="28"/>
          <w:szCs w:val="28"/>
        </w:rPr>
      </w:pPr>
      <w:r w:rsidRPr="00971704">
        <w:rPr>
          <w:sz w:val="28"/>
          <w:szCs w:val="28"/>
        </w:rPr>
        <w:t xml:space="preserve">- </w:t>
      </w:r>
      <w:r w:rsidRPr="00971704">
        <w:rPr>
          <w:color w:val="000000"/>
          <w:sz w:val="28"/>
          <w:szCs w:val="28"/>
        </w:rPr>
        <w:t>Thực hiện giám sát bảo vệ hành lang, vùng đệm ven hồ</w:t>
      </w:r>
      <w:r w:rsidRPr="00971704">
        <w:rPr>
          <w:color w:val="000000"/>
          <w:sz w:val="28"/>
          <w:szCs w:val="28"/>
          <w:lang w:val="vi-VN"/>
        </w:rPr>
        <w:t xml:space="preserve">, </w:t>
      </w:r>
      <w:r w:rsidRPr="00971704">
        <w:rPr>
          <w:color w:val="000000"/>
          <w:sz w:val="28"/>
          <w:szCs w:val="28"/>
        </w:rPr>
        <w:t>suối</w:t>
      </w:r>
      <w:r w:rsidRPr="00971704">
        <w:rPr>
          <w:color w:val="000000"/>
          <w:sz w:val="28"/>
          <w:szCs w:val="28"/>
          <w:lang w:val="vi-VN"/>
        </w:rPr>
        <w:t>, hồ,</w:t>
      </w:r>
      <w:r w:rsidRPr="00971704">
        <w:rPr>
          <w:color w:val="000000"/>
          <w:sz w:val="28"/>
          <w:szCs w:val="28"/>
        </w:rPr>
        <w:t xml:space="preserve"> giữ lại các cây tái sinh và thảm thực bì nhằm bảo vệ nguồn nước và bảo vệ hành lang cho các loài động </w:t>
      </w:r>
      <w:r w:rsidRPr="00971704">
        <w:rPr>
          <w:color w:val="000000"/>
          <w:sz w:val="28"/>
          <w:szCs w:val="28"/>
        </w:rPr>
        <w:lastRenderedPageBreak/>
        <w:t>vật.</w:t>
      </w:r>
      <w:r w:rsidRPr="00971704">
        <w:rPr>
          <w:color w:val="000000"/>
          <w:sz w:val="28"/>
          <w:szCs w:val="28"/>
          <w:lang w:val="vi-VN"/>
        </w:rPr>
        <w:t xml:space="preserve"> Việc này giúp thúc đẩy tái sinh tự nhiên để các loài của hệ sinh thái bản địa (rừng hỗn loài thường xanh trước đây) có thể khôi phục ở một số diện tích cần bảo vệ.</w:t>
      </w:r>
    </w:p>
    <w:p w14:paraId="43E9D7AE" w14:textId="2BCAE176" w:rsidR="00B33A88" w:rsidRPr="00971704" w:rsidRDefault="00F92CFD" w:rsidP="00971704">
      <w:pPr>
        <w:spacing w:line="400" w:lineRule="exact"/>
        <w:ind w:right="-60" w:firstLine="709"/>
        <w:jc w:val="both"/>
        <w:rPr>
          <w:i/>
          <w:sz w:val="28"/>
          <w:szCs w:val="28"/>
        </w:rPr>
      </w:pPr>
      <w:r w:rsidRPr="00971704">
        <w:rPr>
          <w:sz w:val="28"/>
          <w:szCs w:val="28"/>
        </w:rPr>
        <w:t xml:space="preserve"> - </w:t>
      </w:r>
      <w:r w:rsidR="00B33A88" w:rsidRPr="00971704">
        <w:rPr>
          <w:sz w:val="28"/>
          <w:szCs w:val="28"/>
        </w:rPr>
        <w:t>Phối hợp với kiểm lâm, chính quyền địa phương có biện pháp bảo vệ, ngăn chặn các hành vi săn bắt, bẫy, sử dụng làm thức ăn các động vật hoang dã, nguy cấp, quý hiếm. Vận động người dân thả các loài động vật hoang dã, quý hiếm … (nếu có) về môi trường tự nhiên của chúng.</w:t>
      </w:r>
    </w:p>
    <w:p w14:paraId="7D041A2E" w14:textId="77777777" w:rsidR="00B33A88" w:rsidRPr="00971704" w:rsidRDefault="00B33A88" w:rsidP="00971704">
      <w:pPr>
        <w:tabs>
          <w:tab w:val="left" w:pos="709"/>
        </w:tabs>
        <w:spacing w:line="400" w:lineRule="exact"/>
        <w:ind w:right="30"/>
        <w:jc w:val="both"/>
        <w:rPr>
          <w:sz w:val="28"/>
          <w:szCs w:val="28"/>
          <w:lang w:val="vi-VN"/>
        </w:rPr>
      </w:pPr>
      <w:r w:rsidRPr="00971704">
        <w:rPr>
          <w:sz w:val="28"/>
          <w:szCs w:val="28"/>
          <w:lang w:val="vi-VN"/>
        </w:rPr>
        <w:t xml:space="preserve">          </w:t>
      </w:r>
      <w:r w:rsidRPr="00971704">
        <w:rPr>
          <w:sz w:val="28"/>
          <w:szCs w:val="28"/>
        </w:rPr>
        <w:t>- Ngoài ra c</w:t>
      </w:r>
      <w:r w:rsidRPr="00971704">
        <w:rPr>
          <w:sz w:val="28"/>
          <w:szCs w:val="28"/>
          <w:lang w:val="vi-VN"/>
        </w:rPr>
        <w:t xml:space="preserve">ần tăng cường công tác tuyên truyền nhằm nâng cao nhận thức cho các hộ dân, đặc biệt là các hộ tham gia chứng chỉ rừng, bảo vệ động </w:t>
      </w:r>
      <w:r w:rsidRPr="00971704">
        <w:rPr>
          <w:sz w:val="28"/>
          <w:szCs w:val="28"/>
        </w:rPr>
        <w:t xml:space="preserve">thực </w:t>
      </w:r>
      <w:r w:rsidRPr="00971704">
        <w:rPr>
          <w:sz w:val="28"/>
          <w:szCs w:val="28"/>
          <w:lang w:val="vi-VN"/>
        </w:rPr>
        <w:t>vật rừng; không săn bắn, bắt, bẫy</w:t>
      </w:r>
      <w:r w:rsidRPr="00971704">
        <w:rPr>
          <w:sz w:val="28"/>
          <w:szCs w:val="28"/>
        </w:rPr>
        <w:t xml:space="preserve">, thu hái, </w:t>
      </w:r>
      <w:r w:rsidRPr="00971704">
        <w:rPr>
          <w:sz w:val="28"/>
          <w:szCs w:val="28"/>
          <w:lang w:val="vi-VN"/>
        </w:rPr>
        <w:t xml:space="preserve">các loài </w:t>
      </w:r>
      <w:r w:rsidRPr="00971704">
        <w:rPr>
          <w:sz w:val="28"/>
          <w:szCs w:val="28"/>
        </w:rPr>
        <w:t xml:space="preserve">thực vật, </w:t>
      </w:r>
      <w:r w:rsidRPr="00971704">
        <w:rPr>
          <w:sz w:val="28"/>
          <w:szCs w:val="28"/>
          <w:lang w:val="vi-VN"/>
        </w:rPr>
        <w:t>động vật hoang dã; không làm ô nhiễm hoặc phá huỷ môi trường sống của động</w:t>
      </w:r>
      <w:r w:rsidRPr="00971704">
        <w:rPr>
          <w:spacing w:val="-5"/>
          <w:sz w:val="28"/>
          <w:szCs w:val="28"/>
          <w:lang w:val="vi-VN"/>
        </w:rPr>
        <w:t xml:space="preserve"> </w:t>
      </w:r>
      <w:r w:rsidRPr="00971704">
        <w:rPr>
          <w:sz w:val="28"/>
          <w:szCs w:val="28"/>
          <w:lang w:val="vi-VN"/>
        </w:rPr>
        <w:t>vật.</w:t>
      </w:r>
    </w:p>
    <w:p w14:paraId="216D4D1A" w14:textId="01FCB966" w:rsidR="00B33A88" w:rsidRPr="00971704" w:rsidRDefault="00F62E85" w:rsidP="00971704">
      <w:pPr>
        <w:pStyle w:val="BodyText"/>
        <w:spacing w:after="0" w:line="400" w:lineRule="exact"/>
        <w:ind w:right="30" w:firstLine="720"/>
        <w:jc w:val="both"/>
        <w:rPr>
          <w:spacing w:val="-2"/>
          <w:szCs w:val="28"/>
          <w:lang w:val="vi-VN"/>
        </w:rPr>
      </w:pPr>
      <w:r>
        <w:rPr>
          <w:spacing w:val="-2"/>
          <w:szCs w:val="28"/>
        </w:rPr>
        <w:t xml:space="preserve">- </w:t>
      </w:r>
      <w:r w:rsidR="00B11561" w:rsidRPr="00971704">
        <w:rPr>
          <w:spacing w:val="-2"/>
          <w:szCs w:val="28"/>
          <w:lang w:val="vi-VN"/>
        </w:rPr>
        <w:t xml:space="preserve">Nhóm </w:t>
      </w:r>
      <w:r w:rsidR="00B11561" w:rsidRPr="00971704">
        <w:rPr>
          <w:spacing w:val="-2"/>
          <w:szCs w:val="28"/>
        </w:rPr>
        <w:t>C</w:t>
      </w:r>
      <w:r w:rsidR="00B33A88" w:rsidRPr="00971704">
        <w:rPr>
          <w:spacing w:val="-2"/>
          <w:szCs w:val="28"/>
          <w:lang w:val="vi-VN"/>
        </w:rPr>
        <w:t>hứng chỉ rừng cần tham vấn</w:t>
      </w:r>
      <w:r w:rsidR="00B33A88" w:rsidRPr="00971704">
        <w:rPr>
          <w:spacing w:val="-2"/>
          <w:szCs w:val="28"/>
        </w:rPr>
        <w:t xml:space="preserve"> thường xuyên</w:t>
      </w:r>
      <w:r w:rsidR="00B33A88" w:rsidRPr="00971704">
        <w:rPr>
          <w:spacing w:val="-2"/>
          <w:szCs w:val="28"/>
          <w:lang w:val="vi-VN"/>
        </w:rPr>
        <w:t xml:space="preserve"> và phối hợp với các thôn</w:t>
      </w:r>
      <w:r w:rsidR="00B33A88" w:rsidRPr="00971704">
        <w:rPr>
          <w:spacing w:val="-2"/>
          <w:szCs w:val="28"/>
        </w:rPr>
        <w:t>/xóm</w:t>
      </w:r>
      <w:r w:rsidR="00B33A88" w:rsidRPr="00971704">
        <w:rPr>
          <w:spacing w:val="-2"/>
          <w:szCs w:val="28"/>
          <w:lang w:val="vi-VN"/>
        </w:rPr>
        <w:t>, người dân sống gần rừng để tiếp tục thu thập bổ sung các thông tin về sự hiện diện của một số cá thể các loài Động vật rừng hiện còn và có kế hoạch để để theo dõi, quản lý bảo vệ và cập nhật hàng năm, theo dõi sự biến động và tình trạng cư trú của các loài.</w:t>
      </w:r>
    </w:p>
    <w:p w14:paraId="37648E94" w14:textId="5D27BA3C" w:rsidR="00C52523" w:rsidRDefault="00F62E85" w:rsidP="00B169C6">
      <w:pPr>
        <w:pStyle w:val="BodyText"/>
        <w:spacing w:after="0" w:line="400" w:lineRule="exact"/>
        <w:ind w:right="30" w:firstLine="720"/>
        <w:jc w:val="both"/>
        <w:rPr>
          <w:szCs w:val="28"/>
        </w:rPr>
      </w:pPr>
      <w:r>
        <w:rPr>
          <w:szCs w:val="28"/>
        </w:rPr>
        <w:t xml:space="preserve">- </w:t>
      </w:r>
      <w:r w:rsidR="00B33A88" w:rsidRPr="00971704">
        <w:rPr>
          <w:szCs w:val="28"/>
        </w:rPr>
        <w:t>Tập huấn, nâng cao nhận thức cho cán bộ, các tổ bảo vệ rừng có đủ năng lực thực hiện các hoạt động theo dõi, quản lý các loài động vật rừng tại các khu rừ</w:t>
      </w:r>
      <w:r w:rsidR="00B11561" w:rsidRPr="00971704">
        <w:rPr>
          <w:szCs w:val="28"/>
        </w:rPr>
        <w:t xml:space="preserve">ng do </w:t>
      </w:r>
      <w:proofErr w:type="gramStart"/>
      <w:r w:rsidR="00B11561" w:rsidRPr="00971704">
        <w:rPr>
          <w:szCs w:val="28"/>
        </w:rPr>
        <w:t xml:space="preserve">Nhóm </w:t>
      </w:r>
      <w:r w:rsidR="00B33A88" w:rsidRPr="00971704">
        <w:rPr>
          <w:szCs w:val="28"/>
        </w:rPr>
        <w:t xml:space="preserve"> quản</w:t>
      </w:r>
      <w:proofErr w:type="gramEnd"/>
      <w:r w:rsidR="00B33A88" w:rsidRPr="00971704">
        <w:rPr>
          <w:szCs w:val="28"/>
        </w:rPr>
        <w:t xml:space="preserve"> lý.</w:t>
      </w:r>
    </w:p>
    <w:p w14:paraId="1D5A76D5" w14:textId="13D2FCA9" w:rsidR="00EA1B90" w:rsidRDefault="00EA1B90" w:rsidP="004564A7">
      <w:pPr>
        <w:pStyle w:val="BodyText"/>
        <w:spacing w:before="120" w:line="360" w:lineRule="exact"/>
        <w:ind w:right="28"/>
        <w:jc w:val="both"/>
        <w:outlineLvl w:val="3"/>
        <w:rPr>
          <w:b/>
          <w:bCs/>
          <w:i/>
          <w:iCs/>
          <w:szCs w:val="28"/>
        </w:rPr>
      </w:pPr>
      <w:r w:rsidRPr="00F3373A">
        <w:rPr>
          <w:b/>
          <w:bCs/>
          <w:i/>
          <w:iCs/>
          <w:szCs w:val="28"/>
        </w:rPr>
        <w:t xml:space="preserve">3.2.6.2. Đối với các loài sinh vật ngoại lai xâm </w:t>
      </w:r>
      <w:r w:rsidR="00AF4A2F">
        <w:rPr>
          <w:b/>
          <w:bCs/>
          <w:i/>
          <w:iCs/>
          <w:szCs w:val="28"/>
        </w:rPr>
        <w:t>ngoại lai xâm hại</w:t>
      </w:r>
    </w:p>
    <w:p w14:paraId="0586B0BD" w14:textId="7377CC3D" w:rsidR="00AF4A2F" w:rsidRPr="00DE1D60" w:rsidRDefault="00AF4A2F" w:rsidP="007C06A1">
      <w:pPr>
        <w:pStyle w:val="BodyText"/>
        <w:spacing w:line="360" w:lineRule="exact"/>
        <w:ind w:right="30" w:firstLine="720"/>
        <w:jc w:val="both"/>
        <w:rPr>
          <w:spacing w:val="-4"/>
          <w:szCs w:val="28"/>
        </w:rPr>
      </w:pPr>
      <w:r w:rsidRPr="00DE1D60">
        <w:rPr>
          <w:spacing w:val="-4"/>
          <w:szCs w:val="28"/>
        </w:rPr>
        <w:t xml:space="preserve">Trong khu vực rừng trồng và khu vực lân cận của </w:t>
      </w:r>
      <w:r w:rsidR="00DE1D60" w:rsidRPr="00DE1D60">
        <w:rPr>
          <w:spacing w:val="-4"/>
          <w:szCs w:val="28"/>
        </w:rPr>
        <w:t>Nhóm Chứng chỉ rừng huyện Thanh Chương số 2</w:t>
      </w:r>
      <w:r w:rsidRPr="00DE1D60">
        <w:rPr>
          <w:spacing w:val="-4"/>
          <w:szCs w:val="28"/>
        </w:rPr>
        <w:t xml:space="preserve"> có khả năng xuất hiện một số loài sinh vật </w:t>
      </w:r>
      <w:r w:rsidR="00FF2617" w:rsidRPr="00DE1D60">
        <w:rPr>
          <w:spacing w:val="-4"/>
          <w:szCs w:val="28"/>
        </w:rPr>
        <w:t>ngoại lai xâm hại</w:t>
      </w:r>
      <w:r w:rsidR="00616DB2" w:rsidRPr="00DE1D60">
        <w:rPr>
          <w:spacing w:val="-4"/>
          <w:szCs w:val="28"/>
        </w:rPr>
        <w:t>, đặc biệt một số loài thực vật xâm hại như Trinh nữ móc, trinh nữ thân gỗ, cây cỏ lào, cây cứt lợn….</w:t>
      </w:r>
    </w:p>
    <w:p w14:paraId="3EED7A72" w14:textId="77777777" w:rsidR="00F65B91" w:rsidRPr="005F2BA5" w:rsidRDefault="00F65B91" w:rsidP="00F65B91">
      <w:pPr>
        <w:spacing w:after="160" w:line="360" w:lineRule="exact"/>
        <w:ind w:firstLine="720"/>
        <w:jc w:val="both"/>
        <w:rPr>
          <w:rFonts w:eastAsiaTheme="minorHAnsi"/>
          <w:kern w:val="2"/>
          <w:sz w:val="28"/>
          <w:szCs w:val="28"/>
        </w:rPr>
      </w:pPr>
      <w:r w:rsidRPr="005F2BA5">
        <w:rPr>
          <w:sz w:val="28"/>
          <w:szCs w:val="28"/>
        </w:rPr>
        <w:t>- Đặc đi</w:t>
      </w:r>
      <w:r w:rsidRPr="005F2BA5">
        <w:rPr>
          <w:rFonts w:eastAsiaTheme="minorHAnsi"/>
          <w:kern w:val="2"/>
          <w:sz w:val="28"/>
          <w:szCs w:val="28"/>
        </w:rPr>
        <w:t>ểm chung là sinh sản nhanh chóng; khả năng cạnh tranh nguồn thức ăn, nơi sinh sống rất lớn; biên độ sinh thái của loài ngoại lai rộng, chúng thích ứng nhanh chóng với những thay đổi của môi trường.</w:t>
      </w:r>
    </w:p>
    <w:p w14:paraId="377F314B" w14:textId="77777777" w:rsidR="00F65B91" w:rsidRPr="005F2BA5" w:rsidRDefault="00F65B91" w:rsidP="00F65B91">
      <w:pPr>
        <w:spacing w:after="160" w:line="360" w:lineRule="exact"/>
        <w:ind w:firstLine="720"/>
        <w:jc w:val="both"/>
        <w:rPr>
          <w:rFonts w:eastAsiaTheme="minorHAnsi"/>
          <w:kern w:val="2"/>
          <w:sz w:val="28"/>
          <w:szCs w:val="28"/>
        </w:rPr>
      </w:pPr>
      <w:r w:rsidRPr="005F2BA5">
        <w:rPr>
          <w:sz w:val="28"/>
          <w:szCs w:val="28"/>
        </w:rPr>
        <w:t>- Chúng</w:t>
      </w:r>
      <w:r w:rsidRPr="005F2BA5">
        <w:rPr>
          <w:rFonts w:eastAsiaTheme="minorHAnsi"/>
          <w:kern w:val="2"/>
          <w:sz w:val="28"/>
          <w:szCs w:val="28"/>
        </w:rPr>
        <w:t xml:space="preserve"> cạnh tranh thức ăn, nơi cư trú với các loài sinh vật bản địa; làm giảm tính đa dạng sinh học trong các hệ sinh thái; cản trở sự tái sinh tự nhiên của những loài bản địa do khả năng sinh trưởng và phát triển nhanh với mật độ dày đặc của loài ngoại lai; lai giống với những loài sinh vật bản địa, làm suy giảm nguồn gen.</w:t>
      </w:r>
    </w:p>
    <w:p w14:paraId="2592E7D5" w14:textId="77777777" w:rsidR="00F65B91" w:rsidRPr="005F2BA5" w:rsidRDefault="00F65B91" w:rsidP="00F65B91">
      <w:pPr>
        <w:spacing w:after="160" w:line="360" w:lineRule="exact"/>
        <w:ind w:firstLine="720"/>
        <w:jc w:val="both"/>
        <w:rPr>
          <w:rFonts w:eastAsiaTheme="minorHAnsi"/>
          <w:kern w:val="2"/>
          <w:sz w:val="28"/>
          <w:szCs w:val="28"/>
        </w:rPr>
      </w:pPr>
      <w:r w:rsidRPr="005F2BA5">
        <w:rPr>
          <w:sz w:val="28"/>
          <w:szCs w:val="28"/>
        </w:rPr>
        <w:t xml:space="preserve">- </w:t>
      </w:r>
      <w:r w:rsidRPr="005F2BA5">
        <w:rPr>
          <w:rFonts w:eastAsiaTheme="minorHAnsi"/>
          <w:kern w:val="2"/>
          <w:sz w:val="28"/>
          <w:szCs w:val="28"/>
        </w:rPr>
        <w:t>Đối với loài ngoại lai có khả năng thụ tinh chéo, sinh vật ngoại lai làm rối loạn hệ thống gen của sinh vật bản địa và cạnh tranh, tiêu diệt dần loài bản địa, dẫn đến sự thay đổi, suy thoái hoặc tiêu diệt luôn cả hệ sinh thái bản địa. Đặc biệt, sinh vât ngoại lai có thể truyền bệnh và kí sinh trùng.</w:t>
      </w:r>
    </w:p>
    <w:p w14:paraId="0FD4AB33" w14:textId="77777777" w:rsidR="00F65B91" w:rsidRPr="005F2BA5" w:rsidRDefault="00F65B91" w:rsidP="00F65B91">
      <w:pPr>
        <w:spacing w:line="360" w:lineRule="exact"/>
        <w:ind w:firstLine="720"/>
        <w:jc w:val="both"/>
        <w:rPr>
          <w:sz w:val="28"/>
          <w:szCs w:val="28"/>
        </w:rPr>
      </w:pPr>
      <w:r w:rsidRPr="005F2BA5">
        <w:rPr>
          <w:sz w:val="28"/>
          <w:szCs w:val="28"/>
        </w:rPr>
        <w:lastRenderedPageBreak/>
        <w:t>- Gây thiệt hại lớn về kinh tế: Làm giảm năng suất cây trồng, tăng các chi phí phòng trừ….</w:t>
      </w:r>
    </w:p>
    <w:p w14:paraId="3F3380E0" w14:textId="55E1455C" w:rsidR="00F65B91" w:rsidRPr="005F2BA5" w:rsidRDefault="00616DB2" w:rsidP="00F65B91">
      <w:pPr>
        <w:pStyle w:val="BodyText"/>
        <w:spacing w:line="360" w:lineRule="exact"/>
        <w:ind w:right="30" w:firstLine="720"/>
        <w:jc w:val="both"/>
        <w:rPr>
          <w:i/>
          <w:iCs/>
          <w:szCs w:val="28"/>
        </w:rPr>
      </w:pPr>
      <w:r w:rsidRPr="005F2BA5">
        <w:rPr>
          <w:szCs w:val="28"/>
        </w:rPr>
        <w:t>Ban quản lý nhóm, thành viên hộ gia đình cần có giám sát, theo dõi để có biện pháp ngăn ngừa, phòng trừ</w:t>
      </w:r>
      <w:r w:rsidR="005E2058" w:rsidRPr="005F2BA5">
        <w:rPr>
          <w:szCs w:val="28"/>
        </w:rPr>
        <w:t xml:space="preserve"> kịp thời. </w:t>
      </w:r>
      <w:r w:rsidR="004F28AC" w:rsidRPr="004F28AC">
        <w:rPr>
          <w:szCs w:val="28"/>
        </w:rPr>
        <w:t>Xem</w:t>
      </w:r>
      <w:r w:rsidR="005E2058" w:rsidRPr="005F2BA5">
        <w:rPr>
          <w:i/>
          <w:iCs/>
          <w:szCs w:val="28"/>
        </w:rPr>
        <w:t xml:space="preserve"> QTQLR-16: Quy trình kiểm soát loài thực vật ngoại lai xâm hại (Sổ tay quản lý Nhóm)</w:t>
      </w:r>
      <w:r w:rsidR="000910BE" w:rsidRPr="005F2BA5">
        <w:rPr>
          <w:i/>
          <w:iCs/>
          <w:szCs w:val="28"/>
        </w:rPr>
        <w:t>.</w:t>
      </w:r>
    </w:p>
    <w:p w14:paraId="09BAD0ED" w14:textId="22A22710" w:rsidR="00E73FA8" w:rsidRPr="00582C04" w:rsidRDefault="00FB2A40" w:rsidP="00B53521">
      <w:pPr>
        <w:pStyle w:val="Heading3"/>
        <w:spacing w:before="120" w:after="120"/>
        <w:rPr>
          <w:rFonts w:ascii="Times New Roman" w:hAnsi="Times New Roman"/>
          <w:b/>
          <w:bCs/>
          <w:sz w:val="28"/>
          <w:szCs w:val="28"/>
          <w:lang w:val="nl-NL"/>
        </w:rPr>
      </w:pPr>
      <w:bookmarkStart w:id="287" w:name="_Toc86093021"/>
      <w:bookmarkStart w:id="288" w:name="_Toc142621408"/>
      <w:bookmarkStart w:id="289" w:name="_Toc153972714"/>
      <w:bookmarkEnd w:id="284"/>
      <w:bookmarkEnd w:id="285"/>
      <w:bookmarkEnd w:id="286"/>
      <w:r w:rsidRPr="00582C04">
        <w:rPr>
          <w:rFonts w:ascii="Times New Roman" w:hAnsi="Times New Roman"/>
          <w:b/>
          <w:bCs/>
          <w:sz w:val="28"/>
          <w:szCs w:val="28"/>
          <w:lang w:val="vi-VN"/>
        </w:rPr>
        <w:t>3</w:t>
      </w:r>
      <w:bookmarkStart w:id="290" w:name="_Hlk142619367"/>
      <w:r w:rsidR="00E73FA8" w:rsidRPr="00582C04">
        <w:rPr>
          <w:rFonts w:ascii="Times New Roman" w:hAnsi="Times New Roman"/>
          <w:b/>
          <w:bCs/>
          <w:sz w:val="28"/>
          <w:szCs w:val="28"/>
          <w:lang w:val="nl-NL"/>
        </w:rPr>
        <w:t>.2.</w:t>
      </w:r>
      <w:r w:rsidR="00450EE9">
        <w:rPr>
          <w:rFonts w:ascii="Times New Roman" w:hAnsi="Times New Roman"/>
          <w:b/>
          <w:bCs/>
          <w:sz w:val="28"/>
          <w:szCs w:val="28"/>
        </w:rPr>
        <w:t>7</w:t>
      </w:r>
      <w:r w:rsidR="00E73FA8" w:rsidRPr="00582C04">
        <w:rPr>
          <w:rFonts w:ascii="Times New Roman" w:hAnsi="Times New Roman"/>
          <w:b/>
          <w:bCs/>
          <w:sz w:val="28"/>
          <w:szCs w:val="28"/>
          <w:lang w:val="nl-NL"/>
        </w:rPr>
        <w:t>. Kế hoạch giảm thiểu tác động xã hội</w:t>
      </w:r>
      <w:bookmarkEnd w:id="287"/>
      <w:bookmarkEnd w:id="288"/>
      <w:bookmarkEnd w:id="289"/>
    </w:p>
    <w:p w14:paraId="5F7738F7" w14:textId="458D95AE" w:rsidR="00C5290B" w:rsidRPr="00425756" w:rsidRDefault="00C5290B" w:rsidP="005C4791">
      <w:pPr>
        <w:pStyle w:val="BodyText"/>
        <w:widowControl w:val="0"/>
        <w:autoSpaceDE w:val="0"/>
        <w:autoSpaceDN w:val="0"/>
        <w:spacing w:after="0" w:line="360" w:lineRule="exact"/>
        <w:ind w:firstLine="720"/>
        <w:jc w:val="both"/>
        <w:rPr>
          <w:szCs w:val="28"/>
          <w:lang w:val="vi-VN"/>
        </w:rPr>
      </w:pPr>
      <w:r w:rsidRPr="00425756">
        <w:rPr>
          <w:szCs w:val="28"/>
        </w:rPr>
        <w:t>Nhằm nâng cao năng lực</w:t>
      </w:r>
      <w:r w:rsidR="008608DB">
        <w:rPr>
          <w:szCs w:val="28"/>
        </w:rPr>
        <w:t xml:space="preserve"> cho thành viên nhóm, </w:t>
      </w:r>
      <w:r w:rsidR="000578D2">
        <w:rPr>
          <w:szCs w:val="28"/>
        </w:rPr>
        <w:t xml:space="preserve">Ban quản lý </w:t>
      </w:r>
      <w:r w:rsidR="002E78C1" w:rsidRPr="0017298A">
        <w:rPr>
          <w:szCs w:val="28"/>
        </w:rPr>
        <w:t xml:space="preserve">Nhóm </w:t>
      </w:r>
      <w:r w:rsidR="002E78C1">
        <w:rPr>
          <w:szCs w:val="28"/>
        </w:rPr>
        <w:t>Chứng chỉ rừng huyện Thanh Chương số 2</w:t>
      </w:r>
      <w:r w:rsidR="008608DB">
        <w:rPr>
          <w:szCs w:val="28"/>
        </w:rPr>
        <w:t xml:space="preserve"> đã tổ chức nhiều lớp tập huấn về:</w:t>
      </w:r>
    </w:p>
    <w:p w14:paraId="06E79CC7" w14:textId="0FE9FC6A" w:rsidR="00944B45" w:rsidRPr="00425756" w:rsidRDefault="001129E7" w:rsidP="005C4791">
      <w:pPr>
        <w:pStyle w:val="BodyText"/>
        <w:widowControl w:val="0"/>
        <w:autoSpaceDE w:val="0"/>
        <w:autoSpaceDN w:val="0"/>
        <w:spacing w:after="0" w:line="360" w:lineRule="exact"/>
        <w:ind w:firstLine="720"/>
        <w:jc w:val="both"/>
        <w:rPr>
          <w:szCs w:val="28"/>
          <w:lang w:val="vi-VN"/>
        </w:rPr>
      </w:pPr>
      <w:r>
        <w:rPr>
          <w:szCs w:val="28"/>
        </w:rPr>
        <w:t xml:space="preserve">- </w:t>
      </w:r>
      <w:r w:rsidR="00944B45" w:rsidRPr="00425756">
        <w:rPr>
          <w:szCs w:val="28"/>
          <w:lang w:val="vi-VN"/>
        </w:rPr>
        <w:t>Tổ chức quản lý chất lượng lao động theo luật pháp Việt Nam và công ước ILO: các cá nhân, tổ nhóm sản xuất lâm nghiệp được tập huấn về an toàn lao động, cũng như được trang bị thiết bị bảo hộ lao động, sơ cấp cứu trong quá trình sản xuất.</w:t>
      </w:r>
    </w:p>
    <w:p w14:paraId="7E763EE1" w14:textId="2A82E59E" w:rsidR="00944B45" w:rsidRPr="00425756" w:rsidRDefault="001129E7" w:rsidP="009F4D79">
      <w:pPr>
        <w:pStyle w:val="BodyText"/>
        <w:widowControl w:val="0"/>
        <w:autoSpaceDE w:val="0"/>
        <w:autoSpaceDN w:val="0"/>
        <w:spacing w:after="0" w:line="360" w:lineRule="atLeast"/>
        <w:ind w:firstLine="720"/>
        <w:jc w:val="both"/>
        <w:rPr>
          <w:szCs w:val="28"/>
          <w:lang w:val="vi-VN"/>
        </w:rPr>
      </w:pPr>
      <w:r>
        <w:rPr>
          <w:szCs w:val="28"/>
        </w:rPr>
        <w:t xml:space="preserve">- </w:t>
      </w:r>
      <w:r w:rsidR="00944B45" w:rsidRPr="00425756">
        <w:rPr>
          <w:szCs w:val="28"/>
          <w:lang w:val="vi-VN"/>
        </w:rPr>
        <w:t xml:space="preserve">Nâng cao năng lực cho cán bộ trong </w:t>
      </w:r>
      <w:r w:rsidR="00262AE1">
        <w:rPr>
          <w:szCs w:val="28"/>
        </w:rPr>
        <w:t xml:space="preserve">Ban quản lý </w:t>
      </w:r>
      <w:r w:rsidR="002E78C1" w:rsidRPr="0017298A">
        <w:rPr>
          <w:szCs w:val="28"/>
        </w:rPr>
        <w:t xml:space="preserve">Nhóm </w:t>
      </w:r>
      <w:r w:rsidR="002E78C1">
        <w:rPr>
          <w:szCs w:val="28"/>
        </w:rPr>
        <w:t>Chứng chỉ rừng huyện Thanh Chương số 2</w:t>
      </w:r>
      <w:r w:rsidR="00944B45" w:rsidRPr="00425756">
        <w:rPr>
          <w:szCs w:val="28"/>
          <w:lang w:val="vi-VN"/>
        </w:rPr>
        <w:t xml:space="preserve">, </w:t>
      </w:r>
      <w:r w:rsidR="00A96979">
        <w:rPr>
          <w:szCs w:val="28"/>
        </w:rPr>
        <w:t xml:space="preserve">các thành viên đại diện (các xóm trưởng) </w:t>
      </w:r>
      <w:r w:rsidR="00944B45" w:rsidRPr="00425756">
        <w:rPr>
          <w:szCs w:val="28"/>
          <w:lang w:val="vi-VN"/>
        </w:rPr>
        <w:t>và các hộ dân là chủ rừng</w:t>
      </w:r>
      <w:r w:rsidR="007E5673">
        <w:rPr>
          <w:szCs w:val="28"/>
        </w:rPr>
        <w:t>, hộ nhận</w:t>
      </w:r>
      <w:r w:rsidR="00944B45" w:rsidRPr="00425756">
        <w:rPr>
          <w:szCs w:val="28"/>
          <w:lang w:val="vi-VN"/>
        </w:rPr>
        <w:t xml:space="preserve"> nhận khoán về Quản lý rừng bên vững theo tiêu chuẩn FSC</w:t>
      </w:r>
      <w:r w:rsidR="007E5673">
        <w:rPr>
          <w:szCs w:val="28"/>
        </w:rPr>
        <w:t>.</w:t>
      </w:r>
      <w:r w:rsidR="00944B45" w:rsidRPr="00425756">
        <w:rPr>
          <w:szCs w:val="28"/>
          <w:lang w:val="vi-VN"/>
        </w:rPr>
        <w:t xml:space="preserve"> </w:t>
      </w:r>
      <w:r w:rsidR="007E5673">
        <w:rPr>
          <w:szCs w:val="28"/>
        </w:rPr>
        <w:t>T</w:t>
      </w:r>
      <w:r w:rsidR="00944B45" w:rsidRPr="00425756">
        <w:rPr>
          <w:szCs w:val="28"/>
          <w:lang w:val="vi-VN"/>
        </w:rPr>
        <w:t>hay đổi nhận thức, tập quán canh tác của người dân địa phương theo hướng bền vững.</w:t>
      </w:r>
    </w:p>
    <w:p w14:paraId="1FF34EC2" w14:textId="2E462652" w:rsidR="00CB2B21" w:rsidRDefault="001129E7" w:rsidP="009F4D79">
      <w:pPr>
        <w:pStyle w:val="BodyText"/>
        <w:widowControl w:val="0"/>
        <w:autoSpaceDE w:val="0"/>
        <w:autoSpaceDN w:val="0"/>
        <w:spacing w:after="0" w:line="360" w:lineRule="atLeast"/>
        <w:ind w:firstLine="720"/>
        <w:jc w:val="both"/>
        <w:rPr>
          <w:szCs w:val="28"/>
          <w:lang w:val="vi-VN"/>
        </w:rPr>
      </w:pPr>
      <w:r>
        <w:rPr>
          <w:szCs w:val="28"/>
        </w:rPr>
        <w:t xml:space="preserve">- </w:t>
      </w:r>
      <w:r w:rsidR="007E5673">
        <w:rPr>
          <w:szCs w:val="28"/>
        </w:rPr>
        <w:t>Định kỳ hàng quý, hàng năm t</w:t>
      </w:r>
      <w:r w:rsidR="00CB2B21">
        <w:rPr>
          <w:szCs w:val="28"/>
          <w:lang w:val="vi-VN"/>
        </w:rPr>
        <w:t xml:space="preserve">ổ chức các lớp tập huấn </w:t>
      </w:r>
      <w:r w:rsidR="007E5673">
        <w:rPr>
          <w:szCs w:val="28"/>
        </w:rPr>
        <w:t xml:space="preserve">nâng cao năng lực </w:t>
      </w:r>
      <w:r w:rsidR="00CB2B21">
        <w:rPr>
          <w:szCs w:val="28"/>
          <w:lang w:val="vi-VN"/>
        </w:rPr>
        <w:t>về giám sát</w:t>
      </w:r>
      <w:r w:rsidR="007E5673">
        <w:rPr>
          <w:szCs w:val="28"/>
        </w:rPr>
        <w:t xml:space="preserve">, hiệu quả hoạt động </w:t>
      </w:r>
      <w:r w:rsidR="00CB2B21">
        <w:rPr>
          <w:szCs w:val="28"/>
          <w:lang w:val="vi-VN"/>
        </w:rPr>
        <w:t>cho các thành viên</w:t>
      </w:r>
      <w:r w:rsidR="007E5673">
        <w:rPr>
          <w:szCs w:val="28"/>
        </w:rPr>
        <w:t xml:space="preserve"> giám sát</w:t>
      </w:r>
      <w:r w:rsidR="00CB2B21">
        <w:rPr>
          <w:szCs w:val="28"/>
          <w:lang w:val="vi-VN"/>
        </w:rPr>
        <w:t xml:space="preserve"> thuộc </w:t>
      </w:r>
      <w:r w:rsidR="007E5673">
        <w:rPr>
          <w:szCs w:val="28"/>
        </w:rPr>
        <w:t>các phân nhóm nêu trên</w:t>
      </w:r>
      <w:r w:rsidR="00CB2B21">
        <w:rPr>
          <w:szCs w:val="28"/>
          <w:lang w:val="vi-VN"/>
        </w:rPr>
        <w:t>. Từ đó, có kế hoạch khắc phục (truyền thông, tập huấn nâng cao năng lực, hỗ trợ kỹ thuật…) và giám sát hành động khắc phục cụ thể đối với từng địa bàn.</w:t>
      </w:r>
    </w:p>
    <w:p w14:paraId="4566934C" w14:textId="0960B655" w:rsidR="004840BC" w:rsidRPr="00C52523" w:rsidRDefault="001129E7" w:rsidP="009F4D79">
      <w:pPr>
        <w:pStyle w:val="BodyText"/>
        <w:widowControl w:val="0"/>
        <w:autoSpaceDE w:val="0"/>
        <w:autoSpaceDN w:val="0"/>
        <w:spacing w:after="0" w:line="360" w:lineRule="atLeast"/>
        <w:ind w:firstLine="720"/>
        <w:jc w:val="both"/>
        <w:rPr>
          <w:spacing w:val="-2"/>
          <w:szCs w:val="28"/>
          <w:lang w:val="vi-VN"/>
        </w:rPr>
      </w:pPr>
      <w:r w:rsidRPr="00C52523">
        <w:rPr>
          <w:spacing w:val="-2"/>
          <w:szCs w:val="28"/>
        </w:rPr>
        <w:t xml:space="preserve">- </w:t>
      </w:r>
      <w:r w:rsidR="00944B45" w:rsidRPr="00C52523">
        <w:rPr>
          <w:spacing w:val="-2"/>
          <w:szCs w:val="28"/>
          <w:lang w:val="vi-VN"/>
        </w:rPr>
        <w:t xml:space="preserve">Tăng cường sự tham gia quản lý và vận hành hệ thống Quản lý rừng bền vững theo tiêu chuẩn FSC giữa các bên liên quan tại địa phương (UBND Huyện Thanh Chương, Hạt Kiểm lâm huyện Thanh Chương, Phòng NN&amp;PTNT, UBND </w:t>
      </w:r>
      <w:r w:rsidR="00547D58" w:rsidRPr="00C52523">
        <w:rPr>
          <w:spacing w:val="-2"/>
          <w:szCs w:val="28"/>
        </w:rPr>
        <w:t>các xã:</w:t>
      </w:r>
      <w:r w:rsidR="00C023C7" w:rsidRPr="00C52523">
        <w:rPr>
          <w:spacing w:val="-2"/>
          <w:szCs w:val="28"/>
        </w:rPr>
        <w:t xml:space="preserve"> </w:t>
      </w:r>
      <w:r w:rsidR="001F4E3B" w:rsidRPr="00C52523">
        <w:rPr>
          <w:spacing w:val="-2"/>
          <w:szCs w:val="28"/>
        </w:rPr>
        <w:t>Thanh Mỹ, Thanh Đức, Thanh Nho, Hạnh Lâm, Thanh Liên, Thanh Ngọc, Thanh Thịnh, Thanh An,</w:t>
      </w:r>
      <w:r w:rsidR="003B1EDF" w:rsidRPr="00C52523">
        <w:rPr>
          <w:spacing w:val="-2"/>
          <w:szCs w:val="28"/>
          <w:lang w:val="vi-VN"/>
        </w:rPr>
        <w:t xml:space="preserve"> </w:t>
      </w:r>
      <w:r w:rsidR="00944B45" w:rsidRPr="00C52523">
        <w:rPr>
          <w:spacing w:val="-2"/>
          <w:szCs w:val="28"/>
          <w:lang w:val="vi-VN"/>
        </w:rPr>
        <w:t xml:space="preserve">…). Điều này góp phần rất lớn trong quá trình quản lý </w:t>
      </w:r>
      <w:r w:rsidR="002E78C1" w:rsidRPr="0017298A">
        <w:rPr>
          <w:szCs w:val="28"/>
        </w:rPr>
        <w:t xml:space="preserve">Nhóm </w:t>
      </w:r>
      <w:r w:rsidR="002E78C1">
        <w:rPr>
          <w:szCs w:val="28"/>
        </w:rPr>
        <w:t>Chứng chỉ rừng huyện Thanh Chương số 2</w:t>
      </w:r>
      <w:r w:rsidR="00944B45" w:rsidRPr="00C52523">
        <w:rPr>
          <w:spacing w:val="-2"/>
          <w:szCs w:val="28"/>
          <w:lang w:val="vi-VN"/>
        </w:rPr>
        <w:t>.</w:t>
      </w:r>
      <w:bookmarkStart w:id="291" w:name="_Toc86094737"/>
      <w:bookmarkStart w:id="292" w:name="_Toc87002318"/>
    </w:p>
    <w:bookmarkEnd w:id="291"/>
    <w:bookmarkEnd w:id="292"/>
    <w:p w14:paraId="43CFEFAC" w14:textId="59E07952" w:rsidR="00D3069C" w:rsidRPr="00053BD3" w:rsidRDefault="00D3069C" w:rsidP="009F4D79">
      <w:pPr>
        <w:spacing w:line="360" w:lineRule="atLeast"/>
        <w:ind w:firstLine="720"/>
        <w:jc w:val="both"/>
        <w:rPr>
          <w:i/>
          <w:sz w:val="28"/>
          <w:szCs w:val="28"/>
          <w:lang w:val="nl-NL"/>
        </w:rPr>
      </w:pPr>
      <w:r w:rsidRPr="00053BD3">
        <w:rPr>
          <w:sz w:val="28"/>
          <w:szCs w:val="28"/>
          <w:lang w:val="nl-NL"/>
        </w:rPr>
        <w:t>Tập huấn đào tạo những nội dung về an toàn lao động giúp chủ rừng nắm bắt những rủi ro trong các hoạt động lâm nghiệp và các biện pháp g</w:t>
      </w:r>
      <w:r w:rsidR="00F24361" w:rsidRPr="00053BD3">
        <w:rPr>
          <w:sz w:val="28"/>
          <w:szCs w:val="28"/>
          <w:lang w:val="nl-NL"/>
        </w:rPr>
        <w:t>iảm thiểu phù hợp</w:t>
      </w:r>
      <w:r w:rsidR="001129E7">
        <w:rPr>
          <w:sz w:val="28"/>
          <w:szCs w:val="28"/>
          <w:lang w:val="nl-NL"/>
        </w:rPr>
        <w:t>.</w:t>
      </w:r>
    </w:p>
    <w:p w14:paraId="653FED2E" w14:textId="77777777" w:rsidR="00557DD9" w:rsidRPr="00B37319" w:rsidRDefault="00315062" w:rsidP="009F4D79">
      <w:pPr>
        <w:spacing w:line="360" w:lineRule="atLeast"/>
        <w:ind w:firstLine="720"/>
        <w:jc w:val="both"/>
        <w:rPr>
          <w:spacing w:val="-2"/>
          <w:sz w:val="28"/>
          <w:szCs w:val="28"/>
          <w:lang w:val="nl-NL"/>
        </w:rPr>
      </w:pPr>
      <w:r w:rsidRPr="00B37319">
        <w:rPr>
          <w:spacing w:val="-2"/>
          <w:sz w:val="28"/>
          <w:szCs w:val="28"/>
          <w:lang w:val="nl-NL"/>
        </w:rPr>
        <w:t>Khi thực hiện các hoạt động trên lô rừng, chủ rừng và công nhân phải tuân thủ nghiêm ngặt các quy định về an toàn lao động,</w:t>
      </w:r>
      <w:r w:rsidR="002A48A7" w:rsidRPr="00B37319">
        <w:rPr>
          <w:spacing w:val="-2"/>
          <w:sz w:val="28"/>
          <w:szCs w:val="28"/>
          <w:lang w:val="nl-NL"/>
        </w:rPr>
        <w:t xml:space="preserve"> vệ sinh môi trường,</w:t>
      </w:r>
      <w:r w:rsidRPr="00B37319">
        <w:rPr>
          <w:spacing w:val="-2"/>
          <w:sz w:val="28"/>
          <w:szCs w:val="28"/>
          <w:lang w:val="nl-NL"/>
        </w:rPr>
        <w:t xml:space="preserve"> không sử dụng lao động vị thành niên, lao động cưỡng bứ</w:t>
      </w:r>
      <w:r w:rsidR="002A48A7" w:rsidRPr="00B37319">
        <w:rPr>
          <w:spacing w:val="-2"/>
          <w:sz w:val="28"/>
          <w:szCs w:val="28"/>
          <w:lang w:val="nl-NL"/>
        </w:rPr>
        <w:t>c,</w:t>
      </w:r>
      <w:r w:rsidRPr="00B37319">
        <w:rPr>
          <w:spacing w:val="-2"/>
          <w:sz w:val="28"/>
          <w:szCs w:val="28"/>
          <w:lang w:val="nl-NL"/>
        </w:rPr>
        <w:t xml:space="preserve"> </w:t>
      </w:r>
      <w:r w:rsidR="002A48A7" w:rsidRPr="00B37319">
        <w:rPr>
          <w:spacing w:val="-2"/>
          <w:sz w:val="28"/>
          <w:szCs w:val="28"/>
          <w:lang w:val="nl-NL"/>
        </w:rPr>
        <w:t>m</w:t>
      </w:r>
      <w:r w:rsidRPr="00B37319">
        <w:rPr>
          <w:spacing w:val="-2"/>
          <w:sz w:val="28"/>
          <w:szCs w:val="28"/>
          <w:lang w:val="nl-NL"/>
        </w:rPr>
        <w:t>ức lương chi trả phải hợp lí.</w:t>
      </w:r>
      <w:r w:rsidR="007814C2" w:rsidRPr="00B37319">
        <w:rPr>
          <w:spacing w:val="-2"/>
          <w:sz w:val="28"/>
          <w:szCs w:val="28"/>
          <w:lang w:val="nl-NL"/>
        </w:rPr>
        <w:t xml:space="preserve">.. </w:t>
      </w:r>
      <w:r w:rsidRPr="00B37319">
        <w:rPr>
          <w:spacing w:val="-2"/>
          <w:sz w:val="28"/>
          <w:szCs w:val="28"/>
          <w:lang w:val="nl-NL"/>
        </w:rPr>
        <w:t>Tất cả những nội dung liên quan đến quyền lợi người lao động đều được đưa vào chương trình giám sát của nhóm.</w:t>
      </w:r>
      <w:bookmarkStart w:id="293" w:name="_Toc86093022"/>
    </w:p>
    <w:p w14:paraId="31477EA1" w14:textId="77777777" w:rsidR="00D8261D" w:rsidRDefault="00D8261D" w:rsidP="004531A0">
      <w:pPr>
        <w:jc w:val="both"/>
        <w:rPr>
          <w:sz w:val="28"/>
          <w:szCs w:val="28"/>
        </w:rPr>
      </w:pPr>
      <w:bookmarkStart w:id="294" w:name="_Toc142621409"/>
      <w:bookmarkStart w:id="295" w:name="_Toc153972715"/>
      <w:bookmarkStart w:id="296" w:name="_Hlk142619529"/>
      <w:bookmarkEnd w:id="290"/>
    </w:p>
    <w:p w14:paraId="76B1370B" w14:textId="589C5C8D" w:rsidR="008608DB" w:rsidRPr="00C66B03" w:rsidRDefault="00FB2A40" w:rsidP="00665C85">
      <w:pPr>
        <w:keepLines/>
        <w:widowControl w:val="0"/>
        <w:spacing w:before="120" w:after="120" w:line="360" w:lineRule="exact"/>
        <w:ind w:firstLine="567"/>
        <w:jc w:val="both"/>
        <w:rPr>
          <w:b/>
          <w:iCs/>
          <w:sz w:val="28"/>
          <w:szCs w:val="28"/>
          <w:lang w:val="nl-NL"/>
        </w:rPr>
      </w:pPr>
      <w:r w:rsidRPr="00C66B03">
        <w:rPr>
          <w:b/>
          <w:iCs/>
          <w:sz w:val="28"/>
          <w:szCs w:val="28"/>
          <w:lang w:val="nl-NL"/>
        </w:rPr>
        <w:t>3</w:t>
      </w:r>
      <w:r w:rsidR="00E73FA8" w:rsidRPr="00C66B03">
        <w:rPr>
          <w:b/>
          <w:iCs/>
          <w:sz w:val="28"/>
          <w:szCs w:val="28"/>
          <w:lang w:val="nl-NL"/>
        </w:rPr>
        <w:t>.2.</w:t>
      </w:r>
      <w:r w:rsidR="00450EE9">
        <w:rPr>
          <w:b/>
          <w:iCs/>
          <w:sz w:val="28"/>
          <w:szCs w:val="28"/>
          <w:lang w:val="nl-NL"/>
        </w:rPr>
        <w:t>8</w:t>
      </w:r>
      <w:r w:rsidR="00E73FA8" w:rsidRPr="00C66B03">
        <w:rPr>
          <w:b/>
          <w:iCs/>
          <w:sz w:val="28"/>
          <w:szCs w:val="28"/>
          <w:lang w:val="nl-NL"/>
        </w:rPr>
        <w:t xml:space="preserve">. </w:t>
      </w:r>
      <w:r w:rsidR="008608DB" w:rsidRPr="00C66B03">
        <w:rPr>
          <w:b/>
          <w:iCs/>
          <w:sz w:val="28"/>
          <w:szCs w:val="28"/>
          <w:lang w:val="nl-NL"/>
        </w:rPr>
        <w:t>Kế hoạch giảm thiểu tác động thiên tai tới cơ sở hạ tầng và tài nguyên</w:t>
      </w:r>
      <w:bookmarkEnd w:id="293"/>
      <w:bookmarkEnd w:id="294"/>
      <w:bookmarkEnd w:id="295"/>
      <w:r w:rsidR="008608DB" w:rsidRPr="00C66B03">
        <w:rPr>
          <w:b/>
          <w:iCs/>
          <w:sz w:val="28"/>
          <w:szCs w:val="28"/>
          <w:lang w:val="nl-NL"/>
        </w:rPr>
        <w:t xml:space="preserve"> </w:t>
      </w:r>
    </w:p>
    <w:p w14:paraId="0799954A" w14:textId="77777777" w:rsidR="008608DB" w:rsidRPr="00053BD3" w:rsidRDefault="008608DB" w:rsidP="005F2BA5">
      <w:pPr>
        <w:spacing w:line="360" w:lineRule="exact"/>
        <w:ind w:firstLine="720"/>
        <w:jc w:val="both"/>
        <w:rPr>
          <w:sz w:val="28"/>
          <w:szCs w:val="28"/>
        </w:rPr>
      </w:pPr>
      <w:r w:rsidRPr="00053BD3">
        <w:rPr>
          <w:sz w:val="28"/>
          <w:szCs w:val="28"/>
        </w:rPr>
        <w:lastRenderedPageBreak/>
        <w:t xml:space="preserve">Khí hậu huyện Thanh Chương mua hè có gió Tây Nam nóng nực và khô, mưa lại phải gánh chịu nhiều cơn bão. Vào mùa nắng nóng, các chủ rừng cần đặc biệt phòng chống cháy rừng. Mùa mưa bão kéo dài từ tháng 9 đến tháng 3 năm tiếp theo với nhiều cơn bão khiến rừng trồng keo lai có thể bị gió lớn làm gãy ngang thân, khiến các chủ rừng bị thiệt hại do gió bão và phải khai thác rừng khi cây chưa đạt tuổi khai thác thích hợp nhất. </w:t>
      </w:r>
    </w:p>
    <w:p w14:paraId="2A00E7C3" w14:textId="77777777" w:rsidR="008608DB" w:rsidRPr="00053BD3" w:rsidRDefault="008608DB" w:rsidP="005F2BA5">
      <w:pPr>
        <w:spacing w:line="360" w:lineRule="exact"/>
        <w:ind w:firstLine="720"/>
        <w:jc w:val="both"/>
        <w:rPr>
          <w:sz w:val="28"/>
          <w:szCs w:val="28"/>
        </w:rPr>
      </w:pPr>
      <w:r w:rsidRPr="00053BD3">
        <w:rPr>
          <w:sz w:val="28"/>
          <w:szCs w:val="28"/>
        </w:rPr>
        <w:t>Ngoài ra lượng mưa nhiều cũng gây xói mòn đường vận chuyển, nhiều tuyến đường không được bảo trì liên tục sẽ xuống cấp trầm trọng, tác động xấu tới môi trường đất và nước hai bên tuyến đường.</w:t>
      </w:r>
    </w:p>
    <w:p w14:paraId="7FC8004C" w14:textId="77777777" w:rsidR="008608DB" w:rsidRPr="00053BD3" w:rsidRDefault="008608DB" w:rsidP="005F2BA5">
      <w:pPr>
        <w:spacing w:line="360" w:lineRule="exact"/>
        <w:ind w:firstLine="720"/>
        <w:jc w:val="both"/>
        <w:rPr>
          <w:sz w:val="28"/>
          <w:szCs w:val="28"/>
        </w:rPr>
      </w:pPr>
      <w:r w:rsidRPr="00053BD3">
        <w:rPr>
          <w:sz w:val="28"/>
          <w:szCs w:val="28"/>
        </w:rPr>
        <w:t>Kế hoạch giảm thiểu thiên tai cụ thể:</w:t>
      </w:r>
    </w:p>
    <w:p w14:paraId="36C0695B" w14:textId="77777777" w:rsidR="008608DB" w:rsidRPr="00053BD3" w:rsidRDefault="008608DB" w:rsidP="005F2BA5">
      <w:pPr>
        <w:pStyle w:val="ListParagraph"/>
        <w:numPr>
          <w:ilvl w:val="0"/>
          <w:numId w:val="22"/>
        </w:numPr>
        <w:tabs>
          <w:tab w:val="left" w:pos="851"/>
          <w:tab w:val="left" w:pos="1134"/>
        </w:tabs>
        <w:spacing w:line="360" w:lineRule="exact"/>
        <w:ind w:left="0" w:firstLine="720"/>
        <w:jc w:val="both"/>
        <w:rPr>
          <w:szCs w:val="28"/>
        </w:rPr>
      </w:pPr>
      <w:r w:rsidRPr="00053BD3">
        <w:rPr>
          <w:szCs w:val="28"/>
        </w:rPr>
        <w:t>Chủ rừng chủ động theo dõi tình trạng các đường vận xuất vận chuyển để có biện pháp tu bổ kịp thời, tránh để đường sạt lở nghiêm trọng.</w:t>
      </w:r>
    </w:p>
    <w:p w14:paraId="0E96AABE" w14:textId="77777777" w:rsidR="008608DB" w:rsidRPr="00053BD3" w:rsidRDefault="008608DB" w:rsidP="005F2BA5">
      <w:pPr>
        <w:pStyle w:val="ListParagraph"/>
        <w:numPr>
          <w:ilvl w:val="0"/>
          <w:numId w:val="22"/>
        </w:numPr>
        <w:tabs>
          <w:tab w:val="left" w:pos="851"/>
          <w:tab w:val="left" w:pos="1134"/>
        </w:tabs>
        <w:spacing w:line="360" w:lineRule="exact"/>
        <w:ind w:left="0" w:firstLine="720"/>
        <w:jc w:val="both"/>
        <w:rPr>
          <w:szCs w:val="28"/>
        </w:rPr>
      </w:pPr>
      <w:r w:rsidRPr="00053BD3">
        <w:rPr>
          <w:szCs w:val="28"/>
        </w:rPr>
        <w:t>Cập nhật thông tin diễn biến của thiên tai thời tiết để có biện pháp phòng ngừa thiệt hại hợp lý tới cơ sở vật chất và con người.</w:t>
      </w:r>
    </w:p>
    <w:p w14:paraId="4520F6F7" w14:textId="0C1379D8" w:rsidR="008608DB" w:rsidRPr="00053BD3" w:rsidRDefault="008608DB" w:rsidP="005F2BA5">
      <w:pPr>
        <w:pStyle w:val="TableParagraph"/>
        <w:numPr>
          <w:ilvl w:val="0"/>
          <w:numId w:val="22"/>
        </w:numPr>
        <w:tabs>
          <w:tab w:val="left" w:pos="284"/>
          <w:tab w:val="left" w:pos="851"/>
          <w:tab w:val="left" w:pos="1134"/>
        </w:tabs>
        <w:spacing w:before="0" w:line="360" w:lineRule="exact"/>
        <w:ind w:left="0" w:firstLine="720"/>
        <w:jc w:val="both"/>
        <w:rPr>
          <w:sz w:val="28"/>
          <w:szCs w:val="28"/>
        </w:rPr>
      </w:pPr>
      <w:r w:rsidRPr="00053BD3">
        <w:rPr>
          <w:sz w:val="28"/>
          <w:szCs w:val="28"/>
        </w:rPr>
        <w:t>Trồng</w:t>
      </w:r>
      <w:r w:rsidRPr="00053BD3">
        <w:rPr>
          <w:spacing w:val="25"/>
          <w:sz w:val="28"/>
          <w:szCs w:val="28"/>
        </w:rPr>
        <w:t xml:space="preserve"> </w:t>
      </w:r>
      <w:r w:rsidRPr="00053BD3">
        <w:rPr>
          <w:sz w:val="28"/>
          <w:szCs w:val="28"/>
        </w:rPr>
        <w:t>hỗn</w:t>
      </w:r>
      <w:r w:rsidRPr="00053BD3">
        <w:rPr>
          <w:spacing w:val="25"/>
          <w:sz w:val="28"/>
          <w:szCs w:val="28"/>
        </w:rPr>
        <w:t xml:space="preserve"> </w:t>
      </w:r>
      <w:r w:rsidRPr="00053BD3">
        <w:rPr>
          <w:sz w:val="28"/>
          <w:szCs w:val="28"/>
        </w:rPr>
        <w:t>giao</w:t>
      </w:r>
      <w:r w:rsidRPr="00053BD3">
        <w:rPr>
          <w:spacing w:val="28"/>
          <w:sz w:val="28"/>
          <w:szCs w:val="28"/>
        </w:rPr>
        <w:t xml:space="preserve"> </w:t>
      </w:r>
      <w:r w:rsidRPr="00053BD3">
        <w:rPr>
          <w:sz w:val="28"/>
          <w:szCs w:val="28"/>
        </w:rPr>
        <w:t>các</w:t>
      </w:r>
      <w:r w:rsidRPr="00053BD3">
        <w:rPr>
          <w:spacing w:val="28"/>
          <w:sz w:val="28"/>
          <w:szCs w:val="28"/>
        </w:rPr>
        <w:t xml:space="preserve"> </w:t>
      </w:r>
      <w:r w:rsidRPr="00053BD3">
        <w:rPr>
          <w:sz w:val="28"/>
          <w:szCs w:val="28"/>
        </w:rPr>
        <w:t>hàng</w:t>
      </w:r>
      <w:r w:rsidRPr="00053BD3">
        <w:rPr>
          <w:spacing w:val="25"/>
          <w:sz w:val="28"/>
          <w:szCs w:val="28"/>
        </w:rPr>
        <w:t xml:space="preserve"> </w:t>
      </w:r>
      <w:r w:rsidRPr="00053BD3">
        <w:rPr>
          <w:sz w:val="28"/>
          <w:szCs w:val="28"/>
        </w:rPr>
        <w:t>cây</w:t>
      </w:r>
      <w:r w:rsidRPr="00053BD3">
        <w:rPr>
          <w:spacing w:val="20"/>
          <w:sz w:val="28"/>
          <w:szCs w:val="28"/>
        </w:rPr>
        <w:t xml:space="preserve"> </w:t>
      </w:r>
      <w:r w:rsidRPr="00053BD3">
        <w:rPr>
          <w:sz w:val="28"/>
          <w:szCs w:val="28"/>
        </w:rPr>
        <w:t>bản</w:t>
      </w:r>
      <w:r w:rsidRPr="00053BD3">
        <w:rPr>
          <w:spacing w:val="25"/>
          <w:sz w:val="28"/>
          <w:szCs w:val="28"/>
        </w:rPr>
        <w:t xml:space="preserve"> </w:t>
      </w:r>
      <w:r w:rsidRPr="00053BD3">
        <w:rPr>
          <w:sz w:val="28"/>
          <w:szCs w:val="28"/>
        </w:rPr>
        <w:t>địa</w:t>
      </w:r>
      <w:r w:rsidRPr="00053BD3">
        <w:rPr>
          <w:spacing w:val="28"/>
          <w:sz w:val="28"/>
          <w:szCs w:val="28"/>
        </w:rPr>
        <w:t xml:space="preserve"> </w:t>
      </w:r>
      <w:r w:rsidRPr="00053BD3">
        <w:rPr>
          <w:sz w:val="28"/>
          <w:szCs w:val="28"/>
        </w:rPr>
        <w:t>vừa</w:t>
      </w:r>
      <w:r w:rsidRPr="00053BD3">
        <w:rPr>
          <w:spacing w:val="28"/>
          <w:sz w:val="28"/>
          <w:szCs w:val="28"/>
        </w:rPr>
        <w:t xml:space="preserve"> </w:t>
      </w:r>
      <w:r w:rsidRPr="00053BD3">
        <w:rPr>
          <w:sz w:val="28"/>
          <w:szCs w:val="28"/>
        </w:rPr>
        <w:t>hạn</w:t>
      </w:r>
      <w:r w:rsidRPr="00053BD3">
        <w:rPr>
          <w:spacing w:val="25"/>
          <w:sz w:val="28"/>
          <w:szCs w:val="28"/>
        </w:rPr>
        <w:t xml:space="preserve"> </w:t>
      </w:r>
      <w:r w:rsidRPr="00053BD3">
        <w:rPr>
          <w:sz w:val="28"/>
          <w:szCs w:val="28"/>
        </w:rPr>
        <w:t>chế</w:t>
      </w:r>
      <w:r w:rsidR="005557CD">
        <w:rPr>
          <w:sz w:val="28"/>
          <w:szCs w:val="28"/>
          <w:lang w:val="en-US"/>
        </w:rPr>
        <w:t xml:space="preserve"> </w:t>
      </w:r>
      <w:r w:rsidRPr="00053BD3">
        <w:rPr>
          <w:spacing w:val="-62"/>
          <w:sz w:val="28"/>
          <w:szCs w:val="28"/>
        </w:rPr>
        <w:t xml:space="preserve"> </w:t>
      </w:r>
      <w:r w:rsidR="00547D58">
        <w:rPr>
          <w:spacing w:val="-62"/>
          <w:sz w:val="28"/>
          <w:szCs w:val="28"/>
          <w:lang w:val="en-US"/>
        </w:rPr>
        <w:t xml:space="preserve">  </w:t>
      </w:r>
      <w:r w:rsidRPr="00053BD3">
        <w:rPr>
          <w:sz w:val="28"/>
          <w:szCs w:val="28"/>
        </w:rPr>
        <w:t>cháy</w:t>
      </w:r>
      <w:r w:rsidRPr="00053BD3">
        <w:rPr>
          <w:spacing w:val="-6"/>
          <w:sz w:val="28"/>
          <w:szCs w:val="28"/>
        </w:rPr>
        <w:t xml:space="preserve"> </w:t>
      </w:r>
      <w:r w:rsidRPr="00053BD3">
        <w:rPr>
          <w:sz w:val="28"/>
          <w:szCs w:val="28"/>
        </w:rPr>
        <w:t>lan</w:t>
      </w:r>
      <w:r w:rsidRPr="00053BD3">
        <w:rPr>
          <w:spacing w:val="-1"/>
          <w:sz w:val="28"/>
          <w:szCs w:val="28"/>
        </w:rPr>
        <w:t xml:space="preserve"> </w:t>
      </w:r>
      <w:r w:rsidRPr="00053BD3">
        <w:rPr>
          <w:sz w:val="28"/>
          <w:szCs w:val="28"/>
        </w:rPr>
        <w:t>và</w:t>
      </w:r>
      <w:r w:rsidRPr="00053BD3">
        <w:rPr>
          <w:spacing w:val="-1"/>
          <w:sz w:val="28"/>
          <w:szCs w:val="28"/>
        </w:rPr>
        <w:t xml:space="preserve"> </w:t>
      </w:r>
      <w:r w:rsidRPr="00053BD3">
        <w:rPr>
          <w:sz w:val="28"/>
          <w:szCs w:val="28"/>
        </w:rPr>
        <w:t>là</w:t>
      </w:r>
      <w:r w:rsidRPr="00053BD3">
        <w:rPr>
          <w:spacing w:val="-1"/>
          <w:sz w:val="28"/>
          <w:szCs w:val="28"/>
        </w:rPr>
        <w:t xml:space="preserve"> </w:t>
      </w:r>
      <w:r w:rsidRPr="00053BD3">
        <w:rPr>
          <w:sz w:val="28"/>
          <w:szCs w:val="28"/>
        </w:rPr>
        <w:t>đai</w:t>
      </w:r>
      <w:r w:rsidRPr="00053BD3">
        <w:rPr>
          <w:spacing w:val="-1"/>
          <w:sz w:val="28"/>
          <w:szCs w:val="28"/>
        </w:rPr>
        <w:t xml:space="preserve"> </w:t>
      </w:r>
      <w:r w:rsidRPr="00053BD3">
        <w:rPr>
          <w:sz w:val="28"/>
          <w:szCs w:val="28"/>
        </w:rPr>
        <w:t>chắn</w:t>
      </w:r>
      <w:r w:rsidRPr="00053BD3">
        <w:rPr>
          <w:spacing w:val="2"/>
          <w:sz w:val="28"/>
          <w:szCs w:val="28"/>
        </w:rPr>
        <w:t xml:space="preserve"> </w:t>
      </w:r>
      <w:r w:rsidRPr="00053BD3">
        <w:rPr>
          <w:sz w:val="28"/>
          <w:szCs w:val="28"/>
        </w:rPr>
        <w:t>gió an</w:t>
      </w:r>
      <w:r w:rsidRPr="00053BD3">
        <w:rPr>
          <w:spacing w:val="-1"/>
          <w:sz w:val="28"/>
          <w:szCs w:val="28"/>
        </w:rPr>
        <w:t xml:space="preserve"> </w:t>
      </w:r>
      <w:r w:rsidRPr="00053BD3">
        <w:rPr>
          <w:sz w:val="28"/>
          <w:szCs w:val="28"/>
        </w:rPr>
        <w:t>toàn</w:t>
      </w:r>
      <w:r w:rsidRPr="00053BD3">
        <w:rPr>
          <w:spacing w:val="2"/>
          <w:sz w:val="28"/>
          <w:szCs w:val="28"/>
        </w:rPr>
        <w:t xml:space="preserve"> </w:t>
      </w:r>
      <w:r w:rsidRPr="00053BD3">
        <w:rPr>
          <w:sz w:val="28"/>
          <w:szCs w:val="28"/>
        </w:rPr>
        <w:t>cho</w:t>
      </w:r>
      <w:r w:rsidRPr="00053BD3">
        <w:rPr>
          <w:spacing w:val="-1"/>
          <w:sz w:val="28"/>
          <w:szCs w:val="28"/>
        </w:rPr>
        <w:t xml:space="preserve"> </w:t>
      </w:r>
      <w:r w:rsidRPr="00053BD3">
        <w:rPr>
          <w:sz w:val="28"/>
          <w:szCs w:val="28"/>
        </w:rPr>
        <w:t>cây</w:t>
      </w:r>
      <w:r w:rsidRPr="00053BD3">
        <w:rPr>
          <w:spacing w:val="-3"/>
          <w:sz w:val="28"/>
          <w:szCs w:val="28"/>
        </w:rPr>
        <w:t xml:space="preserve"> </w:t>
      </w:r>
      <w:r w:rsidRPr="00053BD3">
        <w:rPr>
          <w:sz w:val="28"/>
          <w:szCs w:val="28"/>
        </w:rPr>
        <w:t>Keo.</w:t>
      </w:r>
    </w:p>
    <w:p w14:paraId="1CAF478F" w14:textId="47AC255A" w:rsidR="008608DB" w:rsidRDefault="008608DB" w:rsidP="00A648A7">
      <w:pPr>
        <w:pStyle w:val="ListParagraph"/>
        <w:numPr>
          <w:ilvl w:val="0"/>
          <w:numId w:val="22"/>
        </w:numPr>
        <w:tabs>
          <w:tab w:val="left" w:pos="851"/>
          <w:tab w:val="left" w:pos="1134"/>
        </w:tabs>
        <w:spacing w:before="120" w:after="120" w:line="360" w:lineRule="exact"/>
        <w:ind w:left="0" w:firstLine="720"/>
        <w:jc w:val="both"/>
        <w:rPr>
          <w:szCs w:val="28"/>
        </w:rPr>
      </w:pPr>
      <w:r w:rsidRPr="00053BD3">
        <w:rPr>
          <w:szCs w:val="28"/>
        </w:rPr>
        <w:t>Tham gia các chương trình về thiên tai và biến đổi khí hậu được tài trợ tại địa phương.</w:t>
      </w:r>
    </w:p>
    <w:p w14:paraId="3221D626" w14:textId="4509AFF2" w:rsidR="00547D58" w:rsidRPr="00C66B03" w:rsidRDefault="00547D58" w:rsidP="00A648A7">
      <w:pPr>
        <w:pStyle w:val="ListParagraph"/>
        <w:tabs>
          <w:tab w:val="left" w:pos="851"/>
          <w:tab w:val="left" w:pos="1134"/>
        </w:tabs>
        <w:spacing w:before="120" w:after="120" w:line="360" w:lineRule="exact"/>
        <w:ind w:left="0"/>
        <w:jc w:val="both"/>
        <w:outlineLvl w:val="2"/>
        <w:rPr>
          <w:b/>
          <w:bCs/>
          <w:szCs w:val="28"/>
        </w:rPr>
      </w:pPr>
      <w:bookmarkStart w:id="297" w:name="_Toc142621410"/>
      <w:bookmarkStart w:id="298" w:name="_Toc153972716"/>
      <w:bookmarkStart w:id="299" w:name="_Hlk142619566"/>
      <w:bookmarkEnd w:id="296"/>
      <w:r w:rsidRPr="00C66B03">
        <w:rPr>
          <w:b/>
          <w:bCs/>
          <w:szCs w:val="28"/>
        </w:rPr>
        <w:t>3.2</w:t>
      </w:r>
      <w:r w:rsidR="001E6498" w:rsidRPr="00C66B03">
        <w:rPr>
          <w:b/>
          <w:bCs/>
          <w:szCs w:val="28"/>
        </w:rPr>
        <w:t>.</w:t>
      </w:r>
      <w:r w:rsidR="00450EE9">
        <w:rPr>
          <w:b/>
          <w:bCs/>
          <w:szCs w:val="28"/>
        </w:rPr>
        <w:t>9</w:t>
      </w:r>
      <w:r w:rsidRPr="00C66B03">
        <w:rPr>
          <w:b/>
          <w:bCs/>
          <w:szCs w:val="28"/>
        </w:rPr>
        <w:t>. Chi phí giảm thiểu các tác động môi trường, xã hội</w:t>
      </w:r>
      <w:bookmarkEnd w:id="297"/>
      <w:bookmarkEnd w:id="298"/>
    </w:p>
    <w:p w14:paraId="18D7FA61" w14:textId="30A04225" w:rsidR="00A648A7" w:rsidRPr="002F0666" w:rsidRDefault="004743B7" w:rsidP="002F0666">
      <w:pPr>
        <w:pStyle w:val="ListParagraph"/>
        <w:tabs>
          <w:tab w:val="left" w:pos="851"/>
          <w:tab w:val="left" w:pos="1134"/>
        </w:tabs>
        <w:spacing w:before="120" w:after="120" w:line="360" w:lineRule="exact"/>
        <w:ind w:left="0"/>
        <w:jc w:val="both"/>
        <w:rPr>
          <w:szCs w:val="28"/>
        </w:rPr>
      </w:pPr>
      <w:r>
        <w:rPr>
          <w:szCs w:val="28"/>
        </w:rPr>
        <w:tab/>
      </w:r>
      <w:r w:rsidRPr="004743B7">
        <w:rPr>
          <w:szCs w:val="28"/>
        </w:rPr>
        <w:t>Để giảm thi</w:t>
      </w:r>
      <w:r>
        <w:rPr>
          <w:szCs w:val="28"/>
        </w:rPr>
        <w:t>ể</w:t>
      </w:r>
      <w:r w:rsidRPr="004743B7">
        <w:rPr>
          <w:szCs w:val="28"/>
        </w:rPr>
        <w:t>u</w:t>
      </w:r>
      <w:r>
        <w:rPr>
          <w:szCs w:val="28"/>
        </w:rPr>
        <w:t xml:space="preserve"> các tác động môi trường, xã hội ngoài các kế hoạch cụ thể nêu trên, cần có chi phí hỗ trợ thực hiện kế hoạch, cụ thể một số chi phí như bảng dưới đây:</w:t>
      </w:r>
      <w:bookmarkStart w:id="300" w:name="_Toc142603593"/>
      <w:bookmarkStart w:id="301" w:name="_Toc142620952"/>
      <w:bookmarkStart w:id="302" w:name="_Toc142621276"/>
      <w:bookmarkStart w:id="303" w:name="_Toc142621411"/>
    </w:p>
    <w:p w14:paraId="524243EC" w14:textId="54AB5D67" w:rsidR="00547D58" w:rsidRPr="00547D58" w:rsidRDefault="00547D58" w:rsidP="005F2BA5">
      <w:pPr>
        <w:pStyle w:val="ListParagraph"/>
        <w:tabs>
          <w:tab w:val="left" w:pos="851"/>
          <w:tab w:val="left" w:pos="1134"/>
        </w:tabs>
        <w:spacing w:before="120" w:after="120" w:line="360" w:lineRule="exact"/>
        <w:ind w:left="567"/>
        <w:jc w:val="both"/>
        <w:outlineLvl w:val="0"/>
        <w:rPr>
          <w:b/>
          <w:bCs/>
          <w:szCs w:val="28"/>
        </w:rPr>
      </w:pPr>
      <w:bookmarkStart w:id="304" w:name="_Toc153972300"/>
      <w:bookmarkStart w:id="305" w:name="_Toc153972717"/>
      <w:r w:rsidRPr="00547D58">
        <w:rPr>
          <w:b/>
          <w:bCs/>
          <w:szCs w:val="28"/>
        </w:rPr>
        <w:t xml:space="preserve">Bảng </w:t>
      </w:r>
      <w:r w:rsidR="008B3196">
        <w:rPr>
          <w:b/>
          <w:bCs/>
          <w:szCs w:val="28"/>
        </w:rPr>
        <w:t>1</w:t>
      </w:r>
      <w:r w:rsidR="00DE1093">
        <w:rPr>
          <w:b/>
          <w:bCs/>
          <w:szCs w:val="28"/>
        </w:rPr>
        <w:t>5</w:t>
      </w:r>
      <w:r w:rsidRPr="00547D58">
        <w:rPr>
          <w:b/>
          <w:bCs/>
          <w:szCs w:val="28"/>
        </w:rPr>
        <w:t>. Các chi phí giảm thiểu tác động môi trường, xã hội</w:t>
      </w:r>
      <w:bookmarkEnd w:id="300"/>
      <w:bookmarkEnd w:id="301"/>
      <w:bookmarkEnd w:id="302"/>
      <w:bookmarkEnd w:id="303"/>
      <w:bookmarkEnd w:id="304"/>
      <w:bookmarkEnd w:id="305"/>
    </w:p>
    <w:tbl>
      <w:tblPr>
        <w:tblW w:w="5000" w:type="pct"/>
        <w:tblLook w:val="04A0" w:firstRow="1" w:lastRow="0" w:firstColumn="1" w:lastColumn="0" w:noHBand="0" w:noVBand="1"/>
      </w:tblPr>
      <w:tblGrid>
        <w:gridCol w:w="2911"/>
        <w:gridCol w:w="1473"/>
        <w:gridCol w:w="1927"/>
        <w:gridCol w:w="1680"/>
        <w:gridCol w:w="1971"/>
      </w:tblGrid>
      <w:tr w:rsidR="00547D58" w:rsidRPr="003C0ABD" w14:paraId="41071244" w14:textId="77777777" w:rsidTr="003C0ABD">
        <w:trPr>
          <w:trHeight w:val="715"/>
        </w:trPr>
        <w:tc>
          <w:tcPr>
            <w:tcW w:w="1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F7C0C" w14:textId="77777777" w:rsidR="00547D58" w:rsidRPr="003C0ABD" w:rsidRDefault="00547D58">
            <w:pPr>
              <w:rPr>
                <w:b/>
                <w:bCs/>
                <w:color w:val="000000"/>
                <w:sz w:val="26"/>
                <w:szCs w:val="26"/>
                <w:lang w:eastAsia="vi-VN"/>
              </w:rPr>
            </w:pPr>
            <w:r w:rsidRPr="003C0ABD">
              <w:rPr>
                <w:b/>
                <w:bCs/>
                <w:color w:val="000000"/>
                <w:sz w:val="26"/>
                <w:szCs w:val="26"/>
              </w:rPr>
              <w:t>Hoạt động</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14:paraId="5FA6C2FB" w14:textId="77777777" w:rsidR="00547D58" w:rsidRPr="003C0ABD" w:rsidRDefault="00547D58">
            <w:pPr>
              <w:rPr>
                <w:b/>
                <w:bCs/>
                <w:color w:val="000000"/>
                <w:sz w:val="26"/>
                <w:szCs w:val="26"/>
              </w:rPr>
            </w:pPr>
            <w:r w:rsidRPr="003C0ABD">
              <w:rPr>
                <w:b/>
                <w:bCs/>
                <w:color w:val="000000"/>
                <w:sz w:val="26"/>
                <w:szCs w:val="26"/>
              </w:rPr>
              <w:t>Đơn vị tính</w:t>
            </w:r>
          </w:p>
        </w:tc>
        <w:tc>
          <w:tcPr>
            <w:tcW w:w="1003" w:type="pct"/>
            <w:tcBorders>
              <w:top w:val="single" w:sz="4" w:space="0" w:color="auto"/>
              <w:left w:val="nil"/>
              <w:bottom w:val="single" w:sz="4" w:space="0" w:color="auto"/>
              <w:right w:val="single" w:sz="4" w:space="0" w:color="auto"/>
            </w:tcBorders>
            <w:shd w:val="clear" w:color="auto" w:fill="auto"/>
            <w:noWrap/>
            <w:vAlign w:val="center"/>
            <w:hideMark/>
          </w:tcPr>
          <w:p w14:paraId="1B93034F" w14:textId="77777777" w:rsidR="00547D58" w:rsidRPr="003C0ABD" w:rsidRDefault="00547D58">
            <w:pPr>
              <w:rPr>
                <w:b/>
                <w:bCs/>
                <w:color w:val="000000"/>
                <w:sz w:val="26"/>
                <w:szCs w:val="26"/>
              </w:rPr>
            </w:pPr>
            <w:r w:rsidRPr="003C0ABD">
              <w:rPr>
                <w:b/>
                <w:bCs/>
                <w:color w:val="000000"/>
                <w:sz w:val="26"/>
                <w:szCs w:val="26"/>
              </w:rPr>
              <w:t>Đơn giá (đ)</w:t>
            </w:r>
          </w:p>
        </w:tc>
        <w:tc>
          <w:tcPr>
            <w:tcW w:w="879" w:type="pct"/>
            <w:tcBorders>
              <w:top w:val="single" w:sz="4" w:space="0" w:color="auto"/>
              <w:left w:val="nil"/>
              <w:bottom w:val="single" w:sz="4" w:space="0" w:color="auto"/>
              <w:right w:val="single" w:sz="4" w:space="0" w:color="auto"/>
            </w:tcBorders>
            <w:shd w:val="clear" w:color="auto" w:fill="auto"/>
            <w:noWrap/>
            <w:vAlign w:val="center"/>
            <w:hideMark/>
          </w:tcPr>
          <w:p w14:paraId="71F2A54B" w14:textId="77777777" w:rsidR="00547D58" w:rsidRPr="003C0ABD" w:rsidRDefault="00547D58">
            <w:pPr>
              <w:jc w:val="center"/>
              <w:rPr>
                <w:b/>
                <w:bCs/>
                <w:color w:val="000000"/>
                <w:sz w:val="26"/>
                <w:szCs w:val="26"/>
              </w:rPr>
            </w:pPr>
            <w:r w:rsidRPr="003C0ABD">
              <w:rPr>
                <w:b/>
                <w:bCs/>
                <w:color w:val="000000"/>
                <w:sz w:val="26"/>
                <w:szCs w:val="26"/>
              </w:rPr>
              <w:t>Số lượng</w:t>
            </w:r>
          </w:p>
        </w:tc>
        <w:tc>
          <w:tcPr>
            <w:tcW w:w="948" w:type="pct"/>
            <w:tcBorders>
              <w:top w:val="single" w:sz="4" w:space="0" w:color="auto"/>
              <w:left w:val="nil"/>
              <w:bottom w:val="single" w:sz="4" w:space="0" w:color="auto"/>
              <w:right w:val="single" w:sz="4" w:space="0" w:color="auto"/>
            </w:tcBorders>
            <w:shd w:val="clear" w:color="auto" w:fill="auto"/>
            <w:noWrap/>
            <w:vAlign w:val="center"/>
            <w:hideMark/>
          </w:tcPr>
          <w:p w14:paraId="04BC25E9" w14:textId="77777777" w:rsidR="00547D58" w:rsidRPr="003C0ABD" w:rsidRDefault="00547D58">
            <w:pPr>
              <w:rPr>
                <w:b/>
                <w:bCs/>
                <w:color w:val="000000"/>
                <w:sz w:val="26"/>
                <w:szCs w:val="26"/>
              </w:rPr>
            </w:pPr>
            <w:r w:rsidRPr="003C0ABD">
              <w:rPr>
                <w:b/>
                <w:bCs/>
                <w:color w:val="000000"/>
                <w:sz w:val="26"/>
                <w:szCs w:val="26"/>
              </w:rPr>
              <w:t>Thành tiền</w:t>
            </w:r>
          </w:p>
        </w:tc>
      </w:tr>
      <w:tr w:rsidR="00547D58" w:rsidRPr="003C0ABD" w14:paraId="024F38C4" w14:textId="77777777" w:rsidTr="003C0ABD">
        <w:trPr>
          <w:trHeight w:val="856"/>
        </w:trPr>
        <w:tc>
          <w:tcPr>
            <w:tcW w:w="1497" w:type="pct"/>
            <w:tcBorders>
              <w:top w:val="nil"/>
              <w:left w:val="single" w:sz="4" w:space="0" w:color="auto"/>
              <w:bottom w:val="single" w:sz="4" w:space="0" w:color="auto"/>
              <w:right w:val="single" w:sz="4" w:space="0" w:color="auto"/>
            </w:tcBorders>
            <w:shd w:val="clear" w:color="auto" w:fill="auto"/>
            <w:vAlign w:val="center"/>
            <w:hideMark/>
          </w:tcPr>
          <w:p w14:paraId="4754A480" w14:textId="77777777" w:rsidR="00547D58" w:rsidRPr="003C0ABD" w:rsidRDefault="00547D58" w:rsidP="00547D58">
            <w:pPr>
              <w:rPr>
                <w:color w:val="000000"/>
                <w:sz w:val="26"/>
                <w:szCs w:val="26"/>
              </w:rPr>
            </w:pPr>
            <w:r w:rsidRPr="003C0ABD">
              <w:rPr>
                <w:color w:val="000000"/>
                <w:sz w:val="26"/>
                <w:szCs w:val="26"/>
              </w:rPr>
              <w:t>Biển cảnh báo HLVS tại các điểm trọng yếu</w:t>
            </w:r>
          </w:p>
        </w:tc>
        <w:tc>
          <w:tcPr>
            <w:tcW w:w="674" w:type="pct"/>
            <w:tcBorders>
              <w:top w:val="nil"/>
              <w:left w:val="nil"/>
              <w:bottom w:val="single" w:sz="4" w:space="0" w:color="auto"/>
              <w:right w:val="single" w:sz="4" w:space="0" w:color="auto"/>
            </w:tcBorders>
            <w:shd w:val="clear" w:color="auto" w:fill="auto"/>
            <w:noWrap/>
            <w:vAlign w:val="center"/>
            <w:hideMark/>
          </w:tcPr>
          <w:p w14:paraId="1537AEA0" w14:textId="77777777" w:rsidR="00547D58" w:rsidRPr="003C0ABD" w:rsidRDefault="00547D58">
            <w:pPr>
              <w:jc w:val="center"/>
              <w:rPr>
                <w:color w:val="000000"/>
                <w:sz w:val="26"/>
                <w:szCs w:val="26"/>
              </w:rPr>
            </w:pPr>
            <w:r w:rsidRPr="003C0ABD">
              <w:rPr>
                <w:color w:val="000000"/>
                <w:sz w:val="26"/>
                <w:szCs w:val="26"/>
              </w:rPr>
              <w:t>Cái</w:t>
            </w:r>
          </w:p>
        </w:tc>
        <w:tc>
          <w:tcPr>
            <w:tcW w:w="1003" w:type="pct"/>
            <w:tcBorders>
              <w:top w:val="nil"/>
              <w:left w:val="nil"/>
              <w:bottom w:val="single" w:sz="4" w:space="0" w:color="auto"/>
              <w:right w:val="single" w:sz="4" w:space="0" w:color="auto"/>
            </w:tcBorders>
            <w:shd w:val="clear" w:color="auto" w:fill="auto"/>
            <w:noWrap/>
            <w:vAlign w:val="center"/>
            <w:hideMark/>
          </w:tcPr>
          <w:p w14:paraId="1432E7BA" w14:textId="5DA2B539" w:rsidR="00547D58" w:rsidRPr="003C0ABD" w:rsidRDefault="00547D58">
            <w:pPr>
              <w:jc w:val="right"/>
              <w:rPr>
                <w:color w:val="000000"/>
                <w:sz w:val="26"/>
                <w:szCs w:val="26"/>
              </w:rPr>
            </w:pPr>
            <w:r w:rsidRPr="003C0ABD">
              <w:rPr>
                <w:color w:val="000000"/>
                <w:sz w:val="26"/>
                <w:szCs w:val="26"/>
              </w:rPr>
              <w:t>200</w:t>
            </w:r>
            <w:r w:rsidR="006B7D60" w:rsidRPr="003C0ABD">
              <w:rPr>
                <w:color w:val="000000"/>
                <w:sz w:val="26"/>
                <w:szCs w:val="26"/>
              </w:rPr>
              <w:t>.</w:t>
            </w:r>
            <w:r w:rsidRPr="003C0ABD">
              <w:rPr>
                <w:color w:val="000000"/>
                <w:sz w:val="26"/>
                <w:szCs w:val="26"/>
              </w:rPr>
              <w:t>000</w:t>
            </w:r>
          </w:p>
        </w:tc>
        <w:tc>
          <w:tcPr>
            <w:tcW w:w="879" w:type="pct"/>
            <w:tcBorders>
              <w:top w:val="nil"/>
              <w:left w:val="nil"/>
              <w:bottom w:val="single" w:sz="4" w:space="0" w:color="auto"/>
              <w:right w:val="single" w:sz="4" w:space="0" w:color="auto"/>
            </w:tcBorders>
            <w:shd w:val="clear" w:color="auto" w:fill="auto"/>
            <w:noWrap/>
            <w:vAlign w:val="center"/>
            <w:hideMark/>
          </w:tcPr>
          <w:p w14:paraId="7FF07580" w14:textId="77777777" w:rsidR="00547D58" w:rsidRPr="003C0ABD" w:rsidRDefault="00547D58">
            <w:pPr>
              <w:jc w:val="center"/>
              <w:rPr>
                <w:color w:val="000000"/>
                <w:sz w:val="26"/>
                <w:szCs w:val="26"/>
              </w:rPr>
            </w:pPr>
            <w:r w:rsidRPr="003C0ABD">
              <w:rPr>
                <w:color w:val="000000"/>
                <w:sz w:val="26"/>
                <w:szCs w:val="26"/>
              </w:rPr>
              <w:t>30</w:t>
            </w:r>
          </w:p>
        </w:tc>
        <w:tc>
          <w:tcPr>
            <w:tcW w:w="948" w:type="pct"/>
            <w:tcBorders>
              <w:top w:val="nil"/>
              <w:left w:val="nil"/>
              <w:bottom w:val="single" w:sz="4" w:space="0" w:color="auto"/>
              <w:right w:val="single" w:sz="4" w:space="0" w:color="auto"/>
            </w:tcBorders>
            <w:shd w:val="clear" w:color="auto" w:fill="auto"/>
            <w:noWrap/>
            <w:vAlign w:val="center"/>
            <w:hideMark/>
          </w:tcPr>
          <w:p w14:paraId="46D8B2C6" w14:textId="1F30C7FB" w:rsidR="00547D58" w:rsidRPr="003C0ABD" w:rsidRDefault="00547D58">
            <w:pPr>
              <w:jc w:val="right"/>
              <w:rPr>
                <w:color w:val="000000"/>
                <w:sz w:val="26"/>
                <w:szCs w:val="26"/>
              </w:rPr>
            </w:pPr>
            <w:r w:rsidRPr="003C0ABD">
              <w:rPr>
                <w:color w:val="000000"/>
                <w:sz w:val="26"/>
                <w:szCs w:val="26"/>
              </w:rPr>
              <w:t>6</w:t>
            </w:r>
            <w:r w:rsidR="006B7D60" w:rsidRPr="003C0ABD">
              <w:rPr>
                <w:color w:val="000000"/>
                <w:sz w:val="26"/>
                <w:szCs w:val="26"/>
              </w:rPr>
              <w:t>.</w:t>
            </w:r>
            <w:r w:rsidRPr="003C0ABD">
              <w:rPr>
                <w:color w:val="000000"/>
                <w:sz w:val="26"/>
                <w:szCs w:val="26"/>
              </w:rPr>
              <w:t>000</w:t>
            </w:r>
            <w:r w:rsidR="006B7D60" w:rsidRPr="003C0ABD">
              <w:rPr>
                <w:color w:val="000000"/>
                <w:sz w:val="26"/>
                <w:szCs w:val="26"/>
              </w:rPr>
              <w:t>.</w:t>
            </w:r>
            <w:r w:rsidRPr="003C0ABD">
              <w:rPr>
                <w:color w:val="000000"/>
                <w:sz w:val="26"/>
                <w:szCs w:val="26"/>
              </w:rPr>
              <w:t>000</w:t>
            </w:r>
          </w:p>
        </w:tc>
      </w:tr>
      <w:tr w:rsidR="00547D58" w:rsidRPr="003C0ABD" w14:paraId="2FF60345" w14:textId="77777777" w:rsidTr="002F0666">
        <w:trPr>
          <w:trHeight w:val="1289"/>
        </w:trPr>
        <w:tc>
          <w:tcPr>
            <w:tcW w:w="1497" w:type="pct"/>
            <w:tcBorders>
              <w:top w:val="nil"/>
              <w:left w:val="single" w:sz="4" w:space="0" w:color="auto"/>
              <w:bottom w:val="single" w:sz="4" w:space="0" w:color="auto"/>
              <w:right w:val="single" w:sz="4" w:space="0" w:color="auto"/>
            </w:tcBorders>
            <w:shd w:val="clear" w:color="auto" w:fill="auto"/>
            <w:vAlign w:val="center"/>
            <w:hideMark/>
          </w:tcPr>
          <w:p w14:paraId="34415AB8" w14:textId="77777777" w:rsidR="00547D58" w:rsidRPr="003C0ABD" w:rsidRDefault="00547D58">
            <w:pPr>
              <w:rPr>
                <w:color w:val="000000"/>
                <w:sz w:val="26"/>
                <w:szCs w:val="26"/>
              </w:rPr>
            </w:pPr>
            <w:r w:rsidRPr="003C0ABD">
              <w:rPr>
                <w:color w:val="000000"/>
                <w:sz w:val="26"/>
                <w:szCs w:val="26"/>
              </w:rPr>
              <w:t>Giám sát tuân thủ các hoạt động trên lô rừng (chi cho các trưởng nhóm cấp xóm)</w:t>
            </w:r>
          </w:p>
        </w:tc>
        <w:tc>
          <w:tcPr>
            <w:tcW w:w="674" w:type="pct"/>
            <w:tcBorders>
              <w:top w:val="nil"/>
              <w:left w:val="nil"/>
              <w:bottom w:val="single" w:sz="4" w:space="0" w:color="auto"/>
              <w:right w:val="single" w:sz="4" w:space="0" w:color="auto"/>
            </w:tcBorders>
            <w:shd w:val="clear" w:color="auto" w:fill="auto"/>
            <w:noWrap/>
            <w:vAlign w:val="center"/>
            <w:hideMark/>
          </w:tcPr>
          <w:p w14:paraId="4A42226E" w14:textId="77777777" w:rsidR="00547D58" w:rsidRPr="003C0ABD" w:rsidRDefault="00547D58">
            <w:pPr>
              <w:jc w:val="center"/>
              <w:rPr>
                <w:color w:val="000000"/>
                <w:sz w:val="26"/>
                <w:szCs w:val="26"/>
              </w:rPr>
            </w:pPr>
            <w:r w:rsidRPr="003C0ABD">
              <w:rPr>
                <w:color w:val="000000"/>
                <w:sz w:val="26"/>
                <w:szCs w:val="26"/>
              </w:rPr>
              <w:t>Người/năm</w:t>
            </w:r>
          </w:p>
        </w:tc>
        <w:tc>
          <w:tcPr>
            <w:tcW w:w="1003" w:type="pct"/>
            <w:tcBorders>
              <w:top w:val="nil"/>
              <w:left w:val="nil"/>
              <w:bottom w:val="single" w:sz="4" w:space="0" w:color="auto"/>
              <w:right w:val="single" w:sz="4" w:space="0" w:color="auto"/>
            </w:tcBorders>
            <w:shd w:val="clear" w:color="auto" w:fill="auto"/>
            <w:noWrap/>
            <w:vAlign w:val="center"/>
            <w:hideMark/>
          </w:tcPr>
          <w:p w14:paraId="662FC1C8" w14:textId="684D4C00" w:rsidR="00547D58" w:rsidRPr="003C0ABD" w:rsidRDefault="00EA3385">
            <w:pPr>
              <w:jc w:val="right"/>
              <w:rPr>
                <w:color w:val="000000"/>
                <w:sz w:val="26"/>
                <w:szCs w:val="26"/>
              </w:rPr>
            </w:pPr>
            <w:r>
              <w:rPr>
                <w:color w:val="000000"/>
                <w:sz w:val="26"/>
                <w:szCs w:val="26"/>
              </w:rPr>
              <w:t>3.600</w:t>
            </w:r>
            <w:r w:rsidR="006B7D60" w:rsidRPr="003C0ABD">
              <w:rPr>
                <w:color w:val="000000"/>
                <w:sz w:val="26"/>
                <w:szCs w:val="26"/>
              </w:rPr>
              <w:t>.</w:t>
            </w:r>
            <w:r w:rsidR="00547D58" w:rsidRPr="003C0ABD">
              <w:rPr>
                <w:color w:val="000000"/>
                <w:sz w:val="26"/>
                <w:szCs w:val="26"/>
              </w:rPr>
              <w:t>000</w:t>
            </w:r>
          </w:p>
        </w:tc>
        <w:tc>
          <w:tcPr>
            <w:tcW w:w="879" w:type="pct"/>
            <w:tcBorders>
              <w:top w:val="nil"/>
              <w:left w:val="nil"/>
              <w:bottom w:val="single" w:sz="4" w:space="0" w:color="auto"/>
              <w:right w:val="single" w:sz="4" w:space="0" w:color="auto"/>
            </w:tcBorders>
            <w:shd w:val="clear" w:color="auto" w:fill="auto"/>
            <w:noWrap/>
            <w:vAlign w:val="center"/>
            <w:hideMark/>
          </w:tcPr>
          <w:p w14:paraId="5129FE1B" w14:textId="629F50FB" w:rsidR="00547D58" w:rsidRPr="003C0ABD" w:rsidRDefault="00EA3385">
            <w:pPr>
              <w:jc w:val="center"/>
              <w:rPr>
                <w:color w:val="000000"/>
                <w:sz w:val="26"/>
                <w:szCs w:val="26"/>
              </w:rPr>
            </w:pPr>
            <w:r>
              <w:rPr>
                <w:color w:val="000000"/>
                <w:sz w:val="26"/>
                <w:szCs w:val="26"/>
              </w:rPr>
              <w:t>47</w:t>
            </w:r>
          </w:p>
        </w:tc>
        <w:tc>
          <w:tcPr>
            <w:tcW w:w="948" w:type="pct"/>
            <w:tcBorders>
              <w:top w:val="nil"/>
              <w:left w:val="nil"/>
              <w:bottom w:val="single" w:sz="4" w:space="0" w:color="auto"/>
              <w:right w:val="single" w:sz="4" w:space="0" w:color="auto"/>
            </w:tcBorders>
            <w:shd w:val="clear" w:color="auto" w:fill="auto"/>
            <w:noWrap/>
            <w:vAlign w:val="center"/>
            <w:hideMark/>
          </w:tcPr>
          <w:p w14:paraId="53063397" w14:textId="06D3C5FB" w:rsidR="00547D58" w:rsidRPr="003C0ABD" w:rsidRDefault="00734294">
            <w:pPr>
              <w:jc w:val="right"/>
              <w:rPr>
                <w:color w:val="000000"/>
                <w:sz w:val="26"/>
                <w:szCs w:val="26"/>
              </w:rPr>
            </w:pPr>
            <w:r w:rsidRPr="003C0ABD">
              <w:rPr>
                <w:color w:val="000000"/>
                <w:sz w:val="26"/>
                <w:szCs w:val="26"/>
              </w:rPr>
              <w:t>16</w:t>
            </w:r>
            <w:r w:rsidR="00EA3385">
              <w:rPr>
                <w:color w:val="000000"/>
                <w:sz w:val="26"/>
                <w:szCs w:val="26"/>
              </w:rPr>
              <w:t>9</w:t>
            </w:r>
            <w:r w:rsidR="006B7D60" w:rsidRPr="003C0ABD">
              <w:rPr>
                <w:color w:val="000000"/>
                <w:sz w:val="26"/>
                <w:szCs w:val="26"/>
              </w:rPr>
              <w:t>.</w:t>
            </w:r>
            <w:r w:rsidRPr="003C0ABD">
              <w:rPr>
                <w:color w:val="000000"/>
                <w:sz w:val="26"/>
                <w:szCs w:val="26"/>
              </w:rPr>
              <w:t>200</w:t>
            </w:r>
            <w:r w:rsidR="006B7D60" w:rsidRPr="003C0ABD">
              <w:rPr>
                <w:color w:val="000000"/>
                <w:sz w:val="26"/>
                <w:szCs w:val="26"/>
              </w:rPr>
              <w:t>.</w:t>
            </w:r>
            <w:r w:rsidRPr="003C0ABD">
              <w:rPr>
                <w:color w:val="000000"/>
                <w:sz w:val="26"/>
                <w:szCs w:val="26"/>
              </w:rPr>
              <w:t>000</w:t>
            </w:r>
          </w:p>
        </w:tc>
      </w:tr>
      <w:tr w:rsidR="00547D58" w:rsidRPr="003C0ABD" w14:paraId="0E6795E0" w14:textId="77777777" w:rsidTr="002F0666">
        <w:trPr>
          <w:trHeight w:val="599"/>
        </w:trPr>
        <w:tc>
          <w:tcPr>
            <w:tcW w:w="1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E838A0" w14:textId="77777777" w:rsidR="00547D58" w:rsidRPr="003C0ABD" w:rsidRDefault="00547D58">
            <w:pPr>
              <w:rPr>
                <w:color w:val="000000"/>
                <w:sz w:val="26"/>
                <w:szCs w:val="26"/>
              </w:rPr>
            </w:pPr>
            <w:r w:rsidRPr="003C0ABD">
              <w:rPr>
                <w:color w:val="000000"/>
                <w:sz w:val="26"/>
                <w:szCs w:val="26"/>
              </w:rPr>
              <w:t>Đồ BHLĐ cho thợ cưa</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0FB55" w14:textId="77777777" w:rsidR="00547D58" w:rsidRPr="003C0ABD" w:rsidRDefault="00547D58">
            <w:pPr>
              <w:jc w:val="center"/>
              <w:rPr>
                <w:color w:val="000000"/>
                <w:sz w:val="26"/>
                <w:szCs w:val="26"/>
              </w:rPr>
            </w:pPr>
            <w:r w:rsidRPr="003C0ABD">
              <w:rPr>
                <w:color w:val="000000"/>
                <w:sz w:val="26"/>
                <w:szCs w:val="26"/>
              </w:rPr>
              <w:t>Bộ</w:t>
            </w:r>
          </w:p>
        </w:tc>
        <w:tc>
          <w:tcPr>
            <w:tcW w:w="10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6E855" w14:textId="379D2905" w:rsidR="00547D58" w:rsidRPr="003C0ABD" w:rsidRDefault="00547D58">
            <w:pPr>
              <w:jc w:val="right"/>
              <w:rPr>
                <w:color w:val="000000"/>
                <w:sz w:val="26"/>
                <w:szCs w:val="26"/>
              </w:rPr>
            </w:pPr>
            <w:r w:rsidRPr="003C0ABD">
              <w:rPr>
                <w:color w:val="000000"/>
                <w:sz w:val="26"/>
                <w:szCs w:val="26"/>
              </w:rPr>
              <w:t>5</w:t>
            </w:r>
            <w:r w:rsidR="006B7D60" w:rsidRPr="003C0ABD">
              <w:rPr>
                <w:color w:val="000000"/>
                <w:sz w:val="26"/>
                <w:szCs w:val="26"/>
              </w:rPr>
              <w:t>.</w:t>
            </w:r>
            <w:r w:rsidRPr="003C0ABD">
              <w:rPr>
                <w:color w:val="000000"/>
                <w:sz w:val="26"/>
                <w:szCs w:val="26"/>
              </w:rPr>
              <w:t>147</w:t>
            </w:r>
            <w:r w:rsidR="006B7D60" w:rsidRPr="003C0ABD">
              <w:rPr>
                <w:color w:val="000000"/>
                <w:sz w:val="26"/>
                <w:szCs w:val="26"/>
              </w:rPr>
              <w:t>.</w:t>
            </w:r>
            <w:r w:rsidRPr="003C0ABD">
              <w:rPr>
                <w:color w:val="000000"/>
                <w:sz w:val="26"/>
                <w:szCs w:val="26"/>
              </w:rPr>
              <w:t>000</w:t>
            </w:r>
          </w:p>
        </w:tc>
        <w:tc>
          <w:tcPr>
            <w:tcW w:w="8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BF9C5" w14:textId="77777777" w:rsidR="00547D58" w:rsidRPr="003C0ABD" w:rsidRDefault="00547D58">
            <w:pPr>
              <w:jc w:val="center"/>
              <w:rPr>
                <w:color w:val="000000"/>
                <w:sz w:val="26"/>
                <w:szCs w:val="26"/>
              </w:rPr>
            </w:pPr>
            <w:r w:rsidRPr="003C0ABD">
              <w:rPr>
                <w:color w:val="000000"/>
                <w:sz w:val="26"/>
                <w:szCs w:val="26"/>
              </w:rPr>
              <w:t>10</w:t>
            </w:r>
          </w:p>
        </w:tc>
        <w:tc>
          <w:tcPr>
            <w:tcW w:w="9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9BBD4" w14:textId="5DA396DF" w:rsidR="00547D58" w:rsidRPr="003C0ABD" w:rsidRDefault="00547D58">
            <w:pPr>
              <w:jc w:val="right"/>
              <w:rPr>
                <w:color w:val="000000"/>
                <w:sz w:val="26"/>
                <w:szCs w:val="26"/>
              </w:rPr>
            </w:pPr>
            <w:r w:rsidRPr="003C0ABD">
              <w:rPr>
                <w:color w:val="000000"/>
                <w:sz w:val="26"/>
                <w:szCs w:val="26"/>
              </w:rPr>
              <w:t>51</w:t>
            </w:r>
            <w:r w:rsidR="006B7D60" w:rsidRPr="003C0ABD">
              <w:rPr>
                <w:color w:val="000000"/>
                <w:sz w:val="26"/>
                <w:szCs w:val="26"/>
              </w:rPr>
              <w:t>.</w:t>
            </w:r>
            <w:r w:rsidRPr="003C0ABD">
              <w:rPr>
                <w:color w:val="000000"/>
                <w:sz w:val="26"/>
                <w:szCs w:val="26"/>
              </w:rPr>
              <w:t>470</w:t>
            </w:r>
            <w:r w:rsidR="006B7D60" w:rsidRPr="003C0ABD">
              <w:rPr>
                <w:color w:val="000000"/>
                <w:sz w:val="26"/>
                <w:szCs w:val="26"/>
              </w:rPr>
              <w:t>.</w:t>
            </w:r>
            <w:r w:rsidRPr="003C0ABD">
              <w:rPr>
                <w:color w:val="000000"/>
                <w:sz w:val="26"/>
                <w:szCs w:val="26"/>
              </w:rPr>
              <w:t>000</w:t>
            </w:r>
          </w:p>
        </w:tc>
      </w:tr>
      <w:tr w:rsidR="00547D58" w:rsidRPr="003C0ABD" w14:paraId="5FA52329" w14:textId="77777777" w:rsidTr="002F0666">
        <w:trPr>
          <w:trHeight w:val="599"/>
        </w:trPr>
        <w:tc>
          <w:tcPr>
            <w:tcW w:w="1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ED6E65" w14:textId="77777777" w:rsidR="00547D58" w:rsidRPr="003C0ABD" w:rsidRDefault="00547D58">
            <w:pPr>
              <w:rPr>
                <w:color w:val="000000"/>
                <w:sz w:val="26"/>
                <w:szCs w:val="26"/>
              </w:rPr>
            </w:pPr>
            <w:r w:rsidRPr="003C0ABD">
              <w:rPr>
                <w:color w:val="000000"/>
                <w:sz w:val="26"/>
                <w:szCs w:val="26"/>
              </w:rPr>
              <w:t>Túi cứu thương</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14:paraId="4DB0DF20" w14:textId="77777777" w:rsidR="00547D58" w:rsidRPr="003C0ABD" w:rsidRDefault="00547D58">
            <w:pPr>
              <w:jc w:val="center"/>
              <w:rPr>
                <w:color w:val="000000"/>
                <w:sz w:val="26"/>
                <w:szCs w:val="26"/>
              </w:rPr>
            </w:pPr>
            <w:r w:rsidRPr="003C0ABD">
              <w:rPr>
                <w:color w:val="000000"/>
                <w:sz w:val="26"/>
                <w:szCs w:val="26"/>
              </w:rPr>
              <w:t>Túi</w:t>
            </w:r>
          </w:p>
        </w:tc>
        <w:tc>
          <w:tcPr>
            <w:tcW w:w="1003" w:type="pct"/>
            <w:tcBorders>
              <w:top w:val="single" w:sz="4" w:space="0" w:color="auto"/>
              <w:left w:val="nil"/>
              <w:bottom w:val="single" w:sz="4" w:space="0" w:color="auto"/>
              <w:right w:val="single" w:sz="4" w:space="0" w:color="auto"/>
            </w:tcBorders>
            <w:shd w:val="clear" w:color="auto" w:fill="auto"/>
            <w:noWrap/>
            <w:vAlign w:val="center"/>
            <w:hideMark/>
          </w:tcPr>
          <w:p w14:paraId="156C9E94" w14:textId="0F84E863" w:rsidR="00547D58" w:rsidRPr="003C0ABD" w:rsidRDefault="00547D58">
            <w:pPr>
              <w:jc w:val="right"/>
              <w:rPr>
                <w:color w:val="000000"/>
                <w:sz w:val="26"/>
                <w:szCs w:val="26"/>
              </w:rPr>
            </w:pPr>
            <w:r w:rsidRPr="003C0ABD">
              <w:rPr>
                <w:color w:val="000000"/>
                <w:sz w:val="26"/>
                <w:szCs w:val="26"/>
              </w:rPr>
              <w:t>300</w:t>
            </w:r>
            <w:r w:rsidR="006B7D60" w:rsidRPr="003C0ABD">
              <w:rPr>
                <w:color w:val="000000"/>
                <w:sz w:val="26"/>
                <w:szCs w:val="26"/>
              </w:rPr>
              <w:t>.</w:t>
            </w:r>
            <w:r w:rsidRPr="003C0ABD">
              <w:rPr>
                <w:color w:val="000000"/>
                <w:sz w:val="26"/>
                <w:szCs w:val="26"/>
              </w:rPr>
              <w:t>000</w:t>
            </w:r>
          </w:p>
        </w:tc>
        <w:tc>
          <w:tcPr>
            <w:tcW w:w="879" w:type="pct"/>
            <w:tcBorders>
              <w:top w:val="single" w:sz="4" w:space="0" w:color="auto"/>
              <w:left w:val="nil"/>
              <w:bottom w:val="single" w:sz="4" w:space="0" w:color="auto"/>
              <w:right w:val="single" w:sz="4" w:space="0" w:color="auto"/>
            </w:tcBorders>
            <w:shd w:val="clear" w:color="auto" w:fill="auto"/>
            <w:noWrap/>
            <w:vAlign w:val="center"/>
            <w:hideMark/>
          </w:tcPr>
          <w:p w14:paraId="030C3FFA" w14:textId="77777777" w:rsidR="00547D58" w:rsidRPr="003C0ABD" w:rsidRDefault="00547D58">
            <w:pPr>
              <w:jc w:val="center"/>
              <w:rPr>
                <w:color w:val="000000"/>
                <w:sz w:val="26"/>
                <w:szCs w:val="26"/>
              </w:rPr>
            </w:pPr>
            <w:r w:rsidRPr="003C0ABD">
              <w:rPr>
                <w:color w:val="000000"/>
                <w:sz w:val="26"/>
                <w:szCs w:val="26"/>
              </w:rPr>
              <w:t>10</w:t>
            </w:r>
          </w:p>
        </w:tc>
        <w:tc>
          <w:tcPr>
            <w:tcW w:w="948" w:type="pct"/>
            <w:tcBorders>
              <w:top w:val="single" w:sz="4" w:space="0" w:color="auto"/>
              <w:left w:val="nil"/>
              <w:bottom w:val="single" w:sz="4" w:space="0" w:color="auto"/>
              <w:right w:val="single" w:sz="4" w:space="0" w:color="auto"/>
            </w:tcBorders>
            <w:shd w:val="clear" w:color="auto" w:fill="auto"/>
            <w:noWrap/>
            <w:vAlign w:val="center"/>
            <w:hideMark/>
          </w:tcPr>
          <w:p w14:paraId="07FF13BE" w14:textId="5184B66C" w:rsidR="00547D58" w:rsidRPr="003C0ABD" w:rsidRDefault="00547D58">
            <w:pPr>
              <w:jc w:val="right"/>
              <w:rPr>
                <w:color w:val="000000"/>
                <w:sz w:val="26"/>
                <w:szCs w:val="26"/>
              </w:rPr>
            </w:pPr>
            <w:r w:rsidRPr="003C0ABD">
              <w:rPr>
                <w:color w:val="000000"/>
                <w:sz w:val="26"/>
                <w:szCs w:val="26"/>
              </w:rPr>
              <w:t>3</w:t>
            </w:r>
            <w:r w:rsidR="006B7D60" w:rsidRPr="003C0ABD">
              <w:rPr>
                <w:color w:val="000000"/>
                <w:sz w:val="26"/>
                <w:szCs w:val="26"/>
              </w:rPr>
              <w:t>.</w:t>
            </w:r>
            <w:r w:rsidRPr="003C0ABD">
              <w:rPr>
                <w:color w:val="000000"/>
                <w:sz w:val="26"/>
                <w:szCs w:val="26"/>
              </w:rPr>
              <w:t>000</w:t>
            </w:r>
            <w:r w:rsidR="006B7D60" w:rsidRPr="003C0ABD">
              <w:rPr>
                <w:color w:val="000000"/>
                <w:sz w:val="26"/>
                <w:szCs w:val="26"/>
              </w:rPr>
              <w:t>.</w:t>
            </w:r>
            <w:r w:rsidRPr="003C0ABD">
              <w:rPr>
                <w:color w:val="000000"/>
                <w:sz w:val="26"/>
                <w:szCs w:val="26"/>
              </w:rPr>
              <w:t>000</w:t>
            </w:r>
          </w:p>
        </w:tc>
      </w:tr>
      <w:tr w:rsidR="00547D58" w:rsidRPr="001129E7" w14:paraId="4753F32D" w14:textId="77777777" w:rsidTr="003C0ABD">
        <w:trPr>
          <w:trHeight w:val="681"/>
        </w:trPr>
        <w:tc>
          <w:tcPr>
            <w:tcW w:w="1497" w:type="pct"/>
            <w:tcBorders>
              <w:top w:val="nil"/>
              <w:left w:val="single" w:sz="4" w:space="0" w:color="auto"/>
              <w:bottom w:val="single" w:sz="4" w:space="0" w:color="auto"/>
              <w:right w:val="single" w:sz="4" w:space="0" w:color="auto"/>
            </w:tcBorders>
            <w:shd w:val="clear" w:color="auto" w:fill="auto"/>
            <w:vAlign w:val="center"/>
            <w:hideMark/>
          </w:tcPr>
          <w:p w14:paraId="5D42C323" w14:textId="77777777" w:rsidR="00547D58" w:rsidRPr="003C0ABD" w:rsidRDefault="00547D58">
            <w:pPr>
              <w:jc w:val="center"/>
              <w:rPr>
                <w:b/>
                <w:bCs/>
                <w:color w:val="000000"/>
                <w:sz w:val="26"/>
                <w:szCs w:val="26"/>
              </w:rPr>
            </w:pPr>
            <w:r w:rsidRPr="003C0ABD">
              <w:rPr>
                <w:b/>
                <w:bCs/>
                <w:color w:val="000000"/>
                <w:sz w:val="26"/>
                <w:szCs w:val="26"/>
              </w:rPr>
              <w:t>Tổng cộng</w:t>
            </w:r>
          </w:p>
        </w:tc>
        <w:tc>
          <w:tcPr>
            <w:tcW w:w="674" w:type="pct"/>
            <w:tcBorders>
              <w:top w:val="nil"/>
              <w:left w:val="nil"/>
              <w:bottom w:val="single" w:sz="4" w:space="0" w:color="auto"/>
              <w:right w:val="single" w:sz="4" w:space="0" w:color="auto"/>
            </w:tcBorders>
            <w:shd w:val="clear" w:color="auto" w:fill="auto"/>
            <w:noWrap/>
            <w:vAlign w:val="center"/>
            <w:hideMark/>
          </w:tcPr>
          <w:p w14:paraId="6544EBCE" w14:textId="77777777" w:rsidR="00547D58" w:rsidRPr="003C0ABD" w:rsidRDefault="00547D58">
            <w:pPr>
              <w:jc w:val="center"/>
              <w:rPr>
                <w:b/>
                <w:bCs/>
                <w:color w:val="000000"/>
                <w:sz w:val="26"/>
                <w:szCs w:val="26"/>
              </w:rPr>
            </w:pPr>
            <w:r w:rsidRPr="003C0ABD">
              <w:rPr>
                <w:b/>
                <w:bCs/>
                <w:color w:val="000000"/>
                <w:sz w:val="26"/>
                <w:szCs w:val="26"/>
              </w:rPr>
              <w:t> </w:t>
            </w:r>
          </w:p>
        </w:tc>
        <w:tc>
          <w:tcPr>
            <w:tcW w:w="1003" w:type="pct"/>
            <w:tcBorders>
              <w:top w:val="nil"/>
              <w:left w:val="nil"/>
              <w:bottom w:val="single" w:sz="4" w:space="0" w:color="auto"/>
              <w:right w:val="single" w:sz="4" w:space="0" w:color="auto"/>
            </w:tcBorders>
            <w:shd w:val="clear" w:color="auto" w:fill="auto"/>
            <w:noWrap/>
            <w:vAlign w:val="center"/>
            <w:hideMark/>
          </w:tcPr>
          <w:p w14:paraId="201732BA" w14:textId="1C9C3708" w:rsidR="00547D58" w:rsidRPr="003C0ABD" w:rsidRDefault="00547D58">
            <w:pPr>
              <w:jc w:val="center"/>
              <w:rPr>
                <w:b/>
                <w:bCs/>
                <w:color w:val="000000"/>
                <w:sz w:val="26"/>
                <w:szCs w:val="26"/>
              </w:rPr>
            </w:pPr>
            <w:r w:rsidRPr="003C0ABD">
              <w:rPr>
                <w:b/>
                <w:bCs/>
                <w:color w:val="000000"/>
                <w:sz w:val="26"/>
                <w:szCs w:val="26"/>
              </w:rPr>
              <w:t> </w:t>
            </w:r>
            <w:r w:rsidR="00734294" w:rsidRPr="003C0ABD">
              <w:rPr>
                <w:b/>
                <w:bCs/>
                <w:color w:val="000000"/>
                <w:sz w:val="26"/>
                <w:szCs w:val="26"/>
              </w:rPr>
              <w:t>X</w:t>
            </w:r>
          </w:p>
        </w:tc>
        <w:tc>
          <w:tcPr>
            <w:tcW w:w="879" w:type="pct"/>
            <w:tcBorders>
              <w:top w:val="nil"/>
              <w:left w:val="nil"/>
              <w:bottom w:val="single" w:sz="4" w:space="0" w:color="auto"/>
              <w:right w:val="single" w:sz="4" w:space="0" w:color="auto"/>
            </w:tcBorders>
            <w:shd w:val="clear" w:color="auto" w:fill="auto"/>
            <w:noWrap/>
            <w:vAlign w:val="center"/>
            <w:hideMark/>
          </w:tcPr>
          <w:p w14:paraId="3501CAD5" w14:textId="2FF7F012" w:rsidR="00547D58" w:rsidRPr="003C0ABD" w:rsidRDefault="00734294">
            <w:pPr>
              <w:jc w:val="center"/>
              <w:rPr>
                <w:b/>
                <w:bCs/>
                <w:color w:val="000000"/>
                <w:sz w:val="26"/>
                <w:szCs w:val="26"/>
              </w:rPr>
            </w:pPr>
            <w:r w:rsidRPr="003C0ABD">
              <w:rPr>
                <w:b/>
                <w:bCs/>
                <w:color w:val="000000"/>
                <w:sz w:val="26"/>
                <w:szCs w:val="26"/>
              </w:rPr>
              <w:t>X</w:t>
            </w:r>
            <w:r w:rsidR="00547D58" w:rsidRPr="003C0ABD">
              <w:rPr>
                <w:b/>
                <w:bCs/>
                <w:color w:val="000000"/>
                <w:sz w:val="26"/>
                <w:szCs w:val="26"/>
              </w:rPr>
              <w:t> </w:t>
            </w:r>
          </w:p>
        </w:tc>
        <w:tc>
          <w:tcPr>
            <w:tcW w:w="948" w:type="pct"/>
            <w:tcBorders>
              <w:top w:val="nil"/>
              <w:left w:val="nil"/>
              <w:bottom w:val="single" w:sz="4" w:space="0" w:color="auto"/>
              <w:right w:val="single" w:sz="4" w:space="0" w:color="auto"/>
            </w:tcBorders>
            <w:shd w:val="clear" w:color="auto" w:fill="auto"/>
            <w:noWrap/>
            <w:vAlign w:val="center"/>
            <w:hideMark/>
          </w:tcPr>
          <w:p w14:paraId="20CF2F3D" w14:textId="7BC8B7ED" w:rsidR="00547D58" w:rsidRPr="001129E7" w:rsidRDefault="00A00ED7">
            <w:pPr>
              <w:jc w:val="center"/>
              <w:rPr>
                <w:b/>
                <w:bCs/>
                <w:color w:val="000000"/>
                <w:sz w:val="26"/>
                <w:szCs w:val="26"/>
              </w:rPr>
            </w:pPr>
            <w:r w:rsidRPr="003C0ABD">
              <w:rPr>
                <w:b/>
                <w:bCs/>
                <w:color w:val="000000"/>
                <w:sz w:val="26"/>
                <w:szCs w:val="26"/>
              </w:rPr>
              <w:t xml:space="preserve">       </w:t>
            </w:r>
            <w:r w:rsidR="00EA3385">
              <w:rPr>
                <w:b/>
                <w:bCs/>
                <w:color w:val="000000"/>
                <w:sz w:val="26"/>
                <w:szCs w:val="26"/>
              </w:rPr>
              <w:t>229.670.000</w:t>
            </w:r>
          </w:p>
        </w:tc>
      </w:tr>
    </w:tbl>
    <w:p w14:paraId="72138F20" w14:textId="2B1C23FF" w:rsidR="00E73FA8" w:rsidRPr="00582C04" w:rsidRDefault="008608DB" w:rsidP="00CA59FE">
      <w:pPr>
        <w:pStyle w:val="Heading3"/>
        <w:spacing w:before="240" w:after="240"/>
        <w:rPr>
          <w:rFonts w:ascii="Times New Roman" w:hAnsi="Times New Roman"/>
          <w:b/>
          <w:bCs/>
          <w:sz w:val="28"/>
          <w:szCs w:val="28"/>
          <w:lang w:val="vi-VN"/>
        </w:rPr>
      </w:pPr>
      <w:bookmarkStart w:id="306" w:name="_Toc86093023"/>
      <w:bookmarkStart w:id="307" w:name="_Toc142621412"/>
      <w:bookmarkStart w:id="308" w:name="_Toc153972718"/>
      <w:bookmarkStart w:id="309" w:name="_Hlk142619746"/>
      <w:bookmarkEnd w:id="299"/>
      <w:r w:rsidRPr="00582C04">
        <w:rPr>
          <w:rFonts w:ascii="Times New Roman" w:hAnsi="Times New Roman"/>
          <w:b/>
          <w:bCs/>
          <w:sz w:val="28"/>
          <w:szCs w:val="28"/>
          <w:lang w:val="nl-NL"/>
        </w:rPr>
        <w:lastRenderedPageBreak/>
        <w:t>3.</w:t>
      </w:r>
      <w:r w:rsidR="005002DC" w:rsidRPr="00582C04">
        <w:rPr>
          <w:rFonts w:ascii="Times New Roman" w:hAnsi="Times New Roman"/>
          <w:b/>
          <w:bCs/>
          <w:sz w:val="28"/>
          <w:szCs w:val="28"/>
          <w:lang w:val="vi-VN"/>
        </w:rPr>
        <w:t>2</w:t>
      </w:r>
      <w:r w:rsidR="006D45C9" w:rsidRPr="00582C04">
        <w:rPr>
          <w:rFonts w:ascii="Times New Roman" w:hAnsi="Times New Roman"/>
          <w:b/>
          <w:bCs/>
          <w:sz w:val="28"/>
          <w:szCs w:val="28"/>
        </w:rPr>
        <w:t>.</w:t>
      </w:r>
      <w:r w:rsidR="00450EE9">
        <w:rPr>
          <w:rFonts w:ascii="Times New Roman" w:hAnsi="Times New Roman"/>
          <w:b/>
          <w:bCs/>
          <w:sz w:val="28"/>
          <w:szCs w:val="28"/>
        </w:rPr>
        <w:t>10</w:t>
      </w:r>
      <w:r w:rsidRPr="00582C04">
        <w:rPr>
          <w:rFonts w:ascii="Times New Roman" w:hAnsi="Times New Roman"/>
          <w:b/>
          <w:bCs/>
          <w:sz w:val="28"/>
          <w:szCs w:val="28"/>
          <w:lang w:val="nl-NL"/>
        </w:rPr>
        <w:t xml:space="preserve">. </w:t>
      </w:r>
      <w:r w:rsidR="00E73FA8" w:rsidRPr="00582C04">
        <w:rPr>
          <w:rFonts w:ascii="Times New Roman" w:hAnsi="Times New Roman"/>
          <w:b/>
          <w:bCs/>
          <w:sz w:val="28"/>
          <w:szCs w:val="28"/>
          <w:lang w:val="nl-NL"/>
        </w:rPr>
        <w:t>Kế hoạch mua sắm vật tư thiết bị</w:t>
      </w:r>
      <w:r w:rsidR="00EE7CC7" w:rsidRPr="00582C04">
        <w:rPr>
          <w:rFonts w:ascii="Times New Roman" w:hAnsi="Times New Roman"/>
          <w:b/>
          <w:bCs/>
          <w:sz w:val="28"/>
          <w:szCs w:val="28"/>
          <w:lang w:val="vi-VN"/>
        </w:rPr>
        <w:t xml:space="preserve"> và ATLD</w:t>
      </w:r>
      <w:bookmarkEnd w:id="306"/>
      <w:bookmarkEnd w:id="307"/>
      <w:bookmarkEnd w:id="308"/>
    </w:p>
    <w:p w14:paraId="3B9A57FE" w14:textId="17B20D01" w:rsidR="006835A5" w:rsidRDefault="00E73FA8" w:rsidP="00CA59FE">
      <w:pPr>
        <w:spacing w:after="120" w:line="360" w:lineRule="exact"/>
        <w:ind w:firstLine="709"/>
        <w:jc w:val="both"/>
        <w:rPr>
          <w:sz w:val="28"/>
          <w:szCs w:val="28"/>
        </w:rPr>
      </w:pPr>
      <w:r w:rsidRPr="00053BD3">
        <w:rPr>
          <w:sz w:val="28"/>
          <w:szCs w:val="28"/>
          <w:lang w:val="nl-NL"/>
        </w:rPr>
        <w:t xml:space="preserve">Do đa số hộ </w:t>
      </w:r>
      <w:r w:rsidR="001129E7">
        <w:rPr>
          <w:sz w:val="28"/>
          <w:szCs w:val="28"/>
          <w:lang w:val="nl-NL"/>
        </w:rPr>
        <w:t xml:space="preserve">gia đình đang có mức thu nhập thấp </w:t>
      </w:r>
      <w:r w:rsidRPr="00053BD3">
        <w:rPr>
          <w:sz w:val="28"/>
          <w:szCs w:val="28"/>
          <w:lang w:val="nl-NL"/>
        </w:rPr>
        <w:t xml:space="preserve">nên việc mua vật tư chỉ hạn chế ở mức </w:t>
      </w:r>
      <w:r w:rsidR="001129E7">
        <w:rPr>
          <w:sz w:val="28"/>
          <w:szCs w:val="28"/>
          <w:lang w:val="nl-NL"/>
        </w:rPr>
        <w:t>tối thiểu</w:t>
      </w:r>
      <w:r w:rsidRPr="00053BD3">
        <w:rPr>
          <w:sz w:val="28"/>
          <w:szCs w:val="28"/>
          <w:lang w:val="nl-NL"/>
        </w:rPr>
        <w:t xml:space="preserve"> và tập trung chủ yếu vào cá</w:t>
      </w:r>
      <w:r w:rsidR="0053163E" w:rsidRPr="00053BD3">
        <w:rPr>
          <w:sz w:val="28"/>
          <w:szCs w:val="28"/>
          <w:lang w:val="nl-NL"/>
        </w:rPr>
        <w:t>c</w:t>
      </w:r>
      <w:r w:rsidRPr="00053BD3">
        <w:rPr>
          <w:sz w:val="28"/>
          <w:szCs w:val="28"/>
          <w:lang w:val="nl-NL"/>
        </w:rPr>
        <w:t xml:space="preserve"> vật tư thiết yếu</w:t>
      </w:r>
      <w:r w:rsidR="00905C97" w:rsidRPr="00053BD3">
        <w:rPr>
          <w:sz w:val="28"/>
          <w:szCs w:val="28"/>
          <w:lang w:val="nl-NL"/>
        </w:rPr>
        <w:t xml:space="preserve">. </w:t>
      </w:r>
      <w:r w:rsidR="00905C97" w:rsidRPr="00053BD3">
        <w:rPr>
          <w:sz w:val="28"/>
          <w:szCs w:val="28"/>
        </w:rPr>
        <w:t>Một số khác như dao, cuốc do hộ dân tự lo kết hợp sản xu</w:t>
      </w:r>
      <w:r w:rsidR="0029238E" w:rsidRPr="00053BD3">
        <w:rPr>
          <w:sz w:val="28"/>
          <w:szCs w:val="28"/>
        </w:rPr>
        <w:t>ất</w:t>
      </w:r>
      <w:r w:rsidR="00905C97" w:rsidRPr="00053BD3">
        <w:rPr>
          <w:sz w:val="28"/>
          <w:szCs w:val="28"/>
        </w:rPr>
        <w:t xml:space="preserve"> nông nghiệp</w:t>
      </w:r>
      <w:r w:rsidR="00E800F7" w:rsidRPr="00053BD3">
        <w:rPr>
          <w:sz w:val="28"/>
          <w:szCs w:val="28"/>
        </w:rPr>
        <w:t>.</w:t>
      </w:r>
      <w:r w:rsidR="006835A5" w:rsidRPr="006835A5">
        <w:rPr>
          <w:sz w:val="28"/>
          <w:szCs w:val="28"/>
        </w:rPr>
        <w:t xml:space="preserve"> </w:t>
      </w:r>
    </w:p>
    <w:p w14:paraId="781AB5E8" w14:textId="0066EEB0" w:rsidR="006835A5" w:rsidRPr="00053BD3" w:rsidRDefault="006835A5" w:rsidP="00CA59FE">
      <w:pPr>
        <w:spacing w:after="120" w:line="360" w:lineRule="exact"/>
        <w:ind w:firstLine="709"/>
        <w:jc w:val="both"/>
        <w:rPr>
          <w:sz w:val="28"/>
          <w:szCs w:val="28"/>
        </w:rPr>
      </w:pPr>
      <w:r w:rsidRPr="00053BD3">
        <w:rPr>
          <w:sz w:val="28"/>
          <w:szCs w:val="28"/>
        </w:rPr>
        <w:t xml:space="preserve">Căn cứ vào </w:t>
      </w:r>
      <w:r>
        <w:rPr>
          <w:sz w:val="28"/>
          <w:szCs w:val="28"/>
        </w:rPr>
        <w:t xml:space="preserve">kế hoạch trồng rừng của các phân nhóm thể hiện ở </w:t>
      </w:r>
      <w:r w:rsidRPr="00E1581D">
        <w:rPr>
          <w:b/>
          <w:bCs/>
          <w:i/>
          <w:iCs/>
          <w:sz w:val="28"/>
          <w:szCs w:val="28"/>
        </w:rPr>
        <w:t xml:space="preserve">bảng </w:t>
      </w:r>
      <w:r w:rsidR="00E1581D" w:rsidRPr="00E1581D">
        <w:rPr>
          <w:b/>
          <w:bCs/>
          <w:i/>
          <w:iCs/>
          <w:sz w:val="28"/>
          <w:szCs w:val="28"/>
        </w:rPr>
        <w:t>6</w:t>
      </w:r>
      <w:r w:rsidRPr="00E1581D">
        <w:rPr>
          <w:b/>
          <w:bCs/>
          <w:i/>
          <w:iCs/>
          <w:sz w:val="28"/>
          <w:szCs w:val="28"/>
        </w:rPr>
        <w:t xml:space="preserve"> </w:t>
      </w:r>
      <w:r w:rsidRPr="00E1581D">
        <w:rPr>
          <w:sz w:val="28"/>
          <w:szCs w:val="28"/>
        </w:rPr>
        <w:t xml:space="preserve">và </w:t>
      </w:r>
      <w:r w:rsidRPr="00E1581D">
        <w:rPr>
          <w:b/>
          <w:bCs/>
          <w:i/>
          <w:iCs/>
          <w:sz w:val="28"/>
          <w:szCs w:val="28"/>
        </w:rPr>
        <w:t xml:space="preserve">bảng </w:t>
      </w:r>
      <w:r w:rsidR="00E1581D" w:rsidRPr="00E1581D">
        <w:rPr>
          <w:b/>
          <w:bCs/>
          <w:i/>
          <w:iCs/>
          <w:sz w:val="28"/>
          <w:szCs w:val="28"/>
        </w:rPr>
        <w:t>7</w:t>
      </w:r>
      <w:r w:rsidRPr="00E1581D">
        <w:rPr>
          <w:sz w:val="28"/>
          <w:szCs w:val="28"/>
        </w:rPr>
        <w:t>,</w:t>
      </w:r>
      <w:r w:rsidRPr="00053BD3">
        <w:rPr>
          <w:sz w:val="28"/>
          <w:szCs w:val="28"/>
        </w:rPr>
        <w:t xml:space="preserve"> với mật độ trung </w:t>
      </w:r>
      <w:r w:rsidRPr="006835A5">
        <w:rPr>
          <w:sz w:val="28"/>
          <w:szCs w:val="28"/>
        </w:rPr>
        <w:t xml:space="preserve">bình </w:t>
      </w:r>
      <w:r w:rsidRPr="00430AAF">
        <w:rPr>
          <w:sz w:val="28"/>
          <w:szCs w:val="28"/>
        </w:rPr>
        <w:t>là 2.500 cây/ha và mỗi gốc bón 0,2</w:t>
      </w:r>
      <w:r w:rsidRPr="006835A5">
        <w:rPr>
          <w:sz w:val="28"/>
          <w:szCs w:val="28"/>
        </w:rPr>
        <w:t xml:space="preserve"> kg </w:t>
      </w:r>
      <w:r w:rsidRPr="00053BD3">
        <w:rPr>
          <w:sz w:val="28"/>
          <w:szCs w:val="28"/>
        </w:rPr>
        <w:t>phân bón</w:t>
      </w:r>
      <w:r w:rsidR="00AE66C4">
        <w:rPr>
          <w:sz w:val="28"/>
          <w:szCs w:val="28"/>
        </w:rPr>
        <w:t xml:space="preserve"> NPK các loại (NPK 6.4.8, NPK 5-10-3…)</w:t>
      </w:r>
      <w:r>
        <w:rPr>
          <w:sz w:val="28"/>
          <w:szCs w:val="28"/>
        </w:rPr>
        <w:t xml:space="preserve">, </w:t>
      </w:r>
      <w:r w:rsidR="00303143">
        <w:rPr>
          <w:sz w:val="28"/>
          <w:szCs w:val="28"/>
        </w:rPr>
        <w:t xml:space="preserve">số liệu khảo sát thống kê tỷ lệ </w:t>
      </w:r>
      <w:r>
        <w:rPr>
          <w:sz w:val="28"/>
          <w:szCs w:val="28"/>
        </w:rPr>
        <w:t>số hộ sử dụng phân bón trồng rừng</w:t>
      </w:r>
      <w:r w:rsidR="00303143">
        <w:rPr>
          <w:sz w:val="28"/>
          <w:szCs w:val="28"/>
        </w:rPr>
        <w:t xml:space="preserve"> trong Nhóm</w:t>
      </w:r>
      <w:r>
        <w:rPr>
          <w:sz w:val="28"/>
          <w:szCs w:val="28"/>
        </w:rPr>
        <w:t xml:space="preserve"> là</w:t>
      </w:r>
      <w:r w:rsidR="001129E7">
        <w:rPr>
          <w:sz w:val="28"/>
          <w:szCs w:val="28"/>
        </w:rPr>
        <w:t xml:space="preserve"> khoảng</w:t>
      </w:r>
      <w:r>
        <w:rPr>
          <w:sz w:val="28"/>
          <w:szCs w:val="28"/>
        </w:rPr>
        <w:t xml:space="preserve"> </w:t>
      </w:r>
      <w:r w:rsidR="003D3EFA">
        <w:rPr>
          <w:sz w:val="28"/>
          <w:szCs w:val="28"/>
        </w:rPr>
        <w:t>3</w:t>
      </w:r>
      <w:r>
        <w:rPr>
          <w:sz w:val="28"/>
          <w:szCs w:val="28"/>
        </w:rPr>
        <w:t>0%</w:t>
      </w:r>
      <w:r w:rsidRPr="00053BD3">
        <w:rPr>
          <w:sz w:val="28"/>
          <w:szCs w:val="28"/>
        </w:rPr>
        <w:t xml:space="preserve">, thì nhu cầu về cây con và phân bón được thể hiện ở </w:t>
      </w:r>
      <w:r>
        <w:rPr>
          <w:sz w:val="28"/>
          <w:szCs w:val="28"/>
        </w:rPr>
        <w:t xml:space="preserve">dưới đây </w:t>
      </w:r>
      <w:r w:rsidRPr="00E1581D">
        <w:rPr>
          <w:sz w:val="28"/>
          <w:szCs w:val="28"/>
        </w:rPr>
        <w:t>(</w:t>
      </w:r>
      <w:r w:rsidRPr="00E1581D">
        <w:rPr>
          <w:b/>
          <w:bCs/>
          <w:sz w:val="28"/>
          <w:szCs w:val="28"/>
        </w:rPr>
        <w:t xml:space="preserve">bảng </w:t>
      </w:r>
      <w:r w:rsidR="00E1581D" w:rsidRPr="00E1581D">
        <w:rPr>
          <w:b/>
          <w:bCs/>
          <w:sz w:val="28"/>
          <w:szCs w:val="28"/>
        </w:rPr>
        <w:t>10)</w:t>
      </w:r>
      <w:r w:rsidRPr="00E1581D">
        <w:rPr>
          <w:sz w:val="28"/>
          <w:szCs w:val="28"/>
        </w:rPr>
        <w:t>.</w:t>
      </w:r>
      <w:r w:rsidRPr="00053BD3">
        <w:rPr>
          <w:sz w:val="28"/>
          <w:szCs w:val="28"/>
        </w:rPr>
        <w:t xml:space="preserve"> Đây là căn cứ để </w:t>
      </w:r>
      <w:r w:rsidR="00BF7EA6">
        <w:rPr>
          <w:sz w:val="28"/>
          <w:szCs w:val="28"/>
        </w:rPr>
        <w:t>Ban quản lý</w:t>
      </w:r>
      <w:r w:rsidRPr="00053BD3">
        <w:rPr>
          <w:sz w:val="28"/>
          <w:szCs w:val="28"/>
        </w:rPr>
        <w:t xml:space="preserve"> </w:t>
      </w:r>
      <w:r w:rsidR="000D4BAF" w:rsidRPr="0017298A">
        <w:rPr>
          <w:sz w:val="28"/>
          <w:szCs w:val="28"/>
        </w:rPr>
        <w:t xml:space="preserve">Nhóm </w:t>
      </w:r>
      <w:r w:rsidR="000D4BAF">
        <w:rPr>
          <w:sz w:val="28"/>
          <w:szCs w:val="28"/>
        </w:rPr>
        <w:t>Chứng chỉ rừng huyện Thanh Chương số 2</w:t>
      </w:r>
      <w:r w:rsidRPr="00053BD3">
        <w:rPr>
          <w:sz w:val="28"/>
          <w:szCs w:val="28"/>
        </w:rPr>
        <w:t xml:space="preserve"> phối hợp với các đơn vị tại địa phương nhằm đảm bảo nguồn đầu vào cho các lô rừng FSC của nhóm.</w:t>
      </w:r>
    </w:p>
    <w:bookmarkEnd w:id="309"/>
    <w:p w14:paraId="185D1C1E" w14:textId="33C18230" w:rsidR="002B087B" w:rsidRDefault="002B087B" w:rsidP="00CB3C56">
      <w:pPr>
        <w:pStyle w:val="Heading3"/>
        <w:rPr>
          <w:sz w:val="28"/>
          <w:szCs w:val="28"/>
        </w:rPr>
        <w:sectPr w:rsidR="002B087B" w:rsidSect="00753E2A">
          <w:pgSz w:w="12240" w:h="15840"/>
          <w:pgMar w:top="1315" w:right="1134" w:bottom="1525" w:left="1134" w:header="471" w:footer="431" w:gutter="0"/>
          <w:cols w:space="720"/>
          <w:docGrid w:linePitch="381"/>
        </w:sectPr>
      </w:pPr>
    </w:p>
    <w:p w14:paraId="5B7DED88" w14:textId="09373657" w:rsidR="00E73FA8" w:rsidRDefault="003A4BF3" w:rsidP="003D4236">
      <w:pPr>
        <w:pStyle w:val="Caption"/>
        <w:jc w:val="center"/>
        <w:outlineLvl w:val="0"/>
        <w:rPr>
          <w:b/>
          <w:szCs w:val="28"/>
          <w:lang w:val="nl-NL"/>
        </w:rPr>
      </w:pPr>
      <w:bookmarkStart w:id="310" w:name="_Toc87002319"/>
      <w:bookmarkStart w:id="311" w:name="_Toc87004935"/>
      <w:bookmarkStart w:id="312" w:name="_Toc142603595"/>
      <w:bookmarkStart w:id="313" w:name="_Toc142620954"/>
      <w:bookmarkStart w:id="314" w:name="_Toc142621278"/>
      <w:bookmarkStart w:id="315" w:name="_Toc142621413"/>
      <w:bookmarkStart w:id="316" w:name="_Toc153972302"/>
      <w:bookmarkStart w:id="317" w:name="_Toc153972719"/>
      <w:bookmarkStart w:id="318" w:name="_Hlk142619801"/>
      <w:r w:rsidRPr="00BA3392">
        <w:rPr>
          <w:b/>
        </w:rPr>
        <w:lastRenderedPageBreak/>
        <w:t xml:space="preserve">Bảng </w:t>
      </w:r>
      <w:bookmarkStart w:id="319" w:name="_Toc86094738"/>
      <w:bookmarkEnd w:id="310"/>
      <w:r w:rsidR="00DF71B2">
        <w:rPr>
          <w:b/>
          <w:lang w:val="en-US"/>
        </w:rPr>
        <w:t>1</w:t>
      </w:r>
      <w:r w:rsidR="00DE1093">
        <w:rPr>
          <w:b/>
          <w:lang w:val="en-US"/>
        </w:rPr>
        <w:t>6</w:t>
      </w:r>
      <w:r w:rsidR="00E73FA8" w:rsidRPr="00BA3392">
        <w:rPr>
          <w:b/>
          <w:szCs w:val="28"/>
          <w:lang w:val="nl-NL"/>
        </w:rPr>
        <w:t xml:space="preserve">: </w:t>
      </w:r>
      <w:r w:rsidR="0029238E" w:rsidRPr="00BA3392">
        <w:rPr>
          <w:b/>
          <w:szCs w:val="28"/>
          <w:lang w:val="nl-NL"/>
        </w:rPr>
        <w:t>Kế hoạch m</w:t>
      </w:r>
      <w:r w:rsidR="00E73FA8" w:rsidRPr="00BA3392">
        <w:rPr>
          <w:b/>
          <w:szCs w:val="28"/>
          <w:lang w:val="nl-NL"/>
        </w:rPr>
        <w:t xml:space="preserve">ua </w:t>
      </w:r>
      <w:bookmarkEnd w:id="311"/>
      <w:bookmarkEnd w:id="319"/>
      <w:r w:rsidR="00DF71B2">
        <w:rPr>
          <w:b/>
          <w:szCs w:val="28"/>
          <w:lang w:val="nl-NL"/>
        </w:rPr>
        <w:t xml:space="preserve">cây giống và phân bón tại các </w:t>
      </w:r>
      <w:r w:rsidR="00C4791B">
        <w:rPr>
          <w:b/>
          <w:szCs w:val="28"/>
          <w:lang w:val="nl-NL"/>
        </w:rPr>
        <w:t xml:space="preserve">phân nhóm giai đoạn </w:t>
      </w:r>
      <w:r w:rsidR="00FD301D" w:rsidRPr="009607EF">
        <w:rPr>
          <w:b/>
          <w:szCs w:val="28"/>
          <w:lang w:val="nl-NL"/>
        </w:rPr>
        <w:t>2024</w:t>
      </w:r>
      <w:r w:rsidR="00C4791B" w:rsidRPr="009607EF">
        <w:rPr>
          <w:b/>
          <w:szCs w:val="28"/>
          <w:lang w:val="nl-NL"/>
        </w:rPr>
        <w:t>-20</w:t>
      </w:r>
      <w:bookmarkEnd w:id="312"/>
      <w:bookmarkEnd w:id="313"/>
      <w:bookmarkEnd w:id="314"/>
      <w:bookmarkEnd w:id="315"/>
      <w:bookmarkEnd w:id="316"/>
      <w:bookmarkEnd w:id="317"/>
      <w:r w:rsidR="003701C0">
        <w:rPr>
          <w:b/>
          <w:szCs w:val="28"/>
          <w:lang w:val="nl-NL"/>
        </w:rPr>
        <w:t>29</w:t>
      </w:r>
    </w:p>
    <w:tbl>
      <w:tblPr>
        <w:tblW w:w="14506" w:type="dxa"/>
        <w:tblInd w:w="-436" w:type="dxa"/>
        <w:tblLook w:val="04A0" w:firstRow="1" w:lastRow="0" w:firstColumn="1" w:lastColumn="0" w:noHBand="0" w:noVBand="1"/>
      </w:tblPr>
      <w:tblGrid>
        <w:gridCol w:w="841"/>
        <w:gridCol w:w="1207"/>
        <w:gridCol w:w="1016"/>
        <w:gridCol w:w="1016"/>
        <w:gridCol w:w="1000"/>
        <w:gridCol w:w="1120"/>
        <w:gridCol w:w="880"/>
        <w:gridCol w:w="1040"/>
        <w:gridCol w:w="1220"/>
        <w:gridCol w:w="920"/>
        <w:gridCol w:w="1100"/>
        <w:gridCol w:w="1100"/>
        <w:gridCol w:w="866"/>
        <w:gridCol w:w="1180"/>
      </w:tblGrid>
      <w:tr w:rsidR="001809D6" w14:paraId="06778D54" w14:textId="77777777" w:rsidTr="001809D6">
        <w:trPr>
          <w:trHeight w:val="530"/>
        </w:trPr>
        <w:tc>
          <w:tcPr>
            <w:tcW w:w="84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02F2C0" w14:textId="77777777" w:rsidR="001809D6" w:rsidRDefault="001809D6">
            <w:pPr>
              <w:jc w:val="center"/>
              <w:rPr>
                <w:b/>
                <w:bCs/>
                <w:color w:val="000000"/>
                <w:sz w:val="20"/>
                <w:szCs w:val="20"/>
                <w:lang w:eastAsia="vi-VN"/>
              </w:rPr>
            </w:pPr>
            <w:bookmarkStart w:id="320" w:name="_Hlk167931664" w:colFirst="1" w:colLast="13"/>
            <w:bookmarkStart w:id="321" w:name="RANGE!A106"/>
            <w:bookmarkStart w:id="322" w:name="_Hlk175568088"/>
            <w:r>
              <w:rPr>
                <w:b/>
                <w:bCs/>
                <w:color w:val="000000"/>
                <w:sz w:val="20"/>
                <w:szCs w:val="20"/>
              </w:rPr>
              <w:t>Năm trồng</w:t>
            </w:r>
            <w:bookmarkEnd w:id="321"/>
          </w:p>
        </w:tc>
        <w:tc>
          <w:tcPr>
            <w:tcW w:w="1263" w:type="dxa"/>
            <w:tcBorders>
              <w:top w:val="single" w:sz="8" w:space="0" w:color="auto"/>
              <w:left w:val="nil"/>
              <w:bottom w:val="single" w:sz="8" w:space="0" w:color="auto"/>
              <w:right w:val="single" w:sz="8" w:space="0" w:color="auto"/>
            </w:tcBorders>
            <w:shd w:val="clear" w:color="auto" w:fill="auto"/>
            <w:vAlign w:val="center"/>
            <w:hideMark/>
          </w:tcPr>
          <w:p w14:paraId="37277177" w14:textId="77777777" w:rsidR="001809D6" w:rsidRDefault="001809D6">
            <w:pPr>
              <w:jc w:val="center"/>
              <w:rPr>
                <w:b/>
                <w:bCs/>
                <w:color w:val="000000"/>
                <w:sz w:val="20"/>
                <w:szCs w:val="20"/>
              </w:rPr>
            </w:pPr>
            <w:r>
              <w:rPr>
                <w:b/>
                <w:bCs/>
                <w:color w:val="000000"/>
                <w:sz w:val="20"/>
                <w:szCs w:val="20"/>
              </w:rPr>
              <w:t>Chỉ số</w:t>
            </w:r>
          </w:p>
        </w:tc>
        <w:tc>
          <w:tcPr>
            <w:tcW w:w="1016" w:type="dxa"/>
            <w:tcBorders>
              <w:top w:val="single" w:sz="8" w:space="0" w:color="auto"/>
              <w:left w:val="nil"/>
              <w:bottom w:val="single" w:sz="8" w:space="0" w:color="auto"/>
              <w:right w:val="single" w:sz="8" w:space="0" w:color="auto"/>
            </w:tcBorders>
            <w:shd w:val="clear" w:color="auto" w:fill="auto"/>
            <w:vAlign w:val="center"/>
            <w:hideMark/>
          </w:tcPr>
          <w:p w14:paraId="7F38A12B" w14:textId="77777777" w:rsidR="001809D6" w:rsidRDefault="001809D6">
            <w:pPr>
              <w:jc w:val="center"/>
              <w:rPr>
                <w:b/>
                <w:bCs/>
                <w:color w:val="000000"/>
                <w:sz w:val="20"/>
                <w:szCs w:val="20"/>
              </w:rPr>
            </w:pPr>
            <w:r>
              <w:rPr>
                <w:b/>
                <w:bCs/>
                <w:color w:val="000000"/>
                <w:sz w:val="20"/>
                <w:szCs w:val="20"/>
              </w:rPr>
              <w:t>Hạnh Lâm</w:t>
            </w:r>
          </w:p>
        </w:tc>
        <w:tc>
          <w:tcPr>
            <w:tcW w:w="1016" w:type="dxa"/>
            <w:tcBorders>
              <w:top w:val="single" w:sz="8" w:space="0" w:color="auto"/>
              <w:left w:val="nil"/>
              <w:bottom w:val="single" w:sz="8" w:space="0" w:color="auto"/>
              <w:right w:val="single" w:sz="8" w:space="0" w:color="auto"/>
            </w:tcBorders>
            <w:shd w:val="clear" w:color="auto" w:fill="auto"/>
            <w:vAlign w:val="center"/>
            <w:hideMark/>
          </w:tcPr>
          <w:p w14:paraId="3A8BDEA4" w14:textId="77777777" w:rsidR="001809D6" w:rsidRDefault="001809D6">
            <w:pPr>
              <w:jc w:val="center"/>
              <w:rPr>
                <w:b/>
                <w:bCs/>
                <w:color w:val="000000"/>
                <w:sz w:val="20"/>
                <w:szCs w:val="20"/>
              </w:rPr>
            </w:pPr>
            <w:r>
              <w:rPr>
                <w:b/>
                <w:bCs/>
                <w:color w:val="000000"/>
                <w:sz w:val="20"/>
                <w:szCs w:val="20"/>
              </w:rPr>
              <w:t>Thanh An</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22E90256" w14:textId="77777777" w:rsidR="001809D6" w:rsidRDefault="001809D6">
            <w:pPr>
              <w:jc w:val="center"/>
              <w:rPr>
                <w:b/>
                <w:bCs/>
                <w:color w:val="000000"/>
                <w:sz w:val="20"/>
                <w:szCs w:val="20"/>
              </w:rPr>
            </w:pPr>
            <w:r>
              <w:rPr>
                <w:b/>
                <w:bCs/>
                <w:color w:val="000000"/>
                <w:sz w:val="20"/>
                <w:szCs w:val="20"/>
              </w:rPr>
              <w:t>Thanh Chi</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14:paraId="600B5F07" w14:textId="77777777" w:rsidR="001809D6" w:rsidRDefault="001809D6">
            <w:pPr>
              <w:jc w:val="center"/>
              <w:rPr>
                <w:b/>
                <w:bCs/>
                <w:color w:val="000000"/>
                <w:sz w:val="20"/>
                <w:szCs w:val="20"/>
              </w:rPr>
            </w:pPr>
            <w:r>
              <w:rPr>
                <w:b/>
                <w:bCs/>
                <w:color w:val="000000"/>
                <w:sz w:val="20"/>
                <w:szCs w:val="20"/>
              </w:rPr>
              <w:t>Thanh Đức</w:t>
            </w:r>
          </w:p>
        </w:tc>
        <w:tc>
          <w:tcPr>
            <w:tcW w:w="880" w:type="dxa"/>
            <w:tcBorders>
              <w:top w:val="single" w:sz="8" w:space="0" w:color="auto"/>
              <w:left w:val="nil"/>
              <w:bottom w:val="single" w:sz="8" w:space="0" w:color="auto"/>
              <w:right w:val="single" w:sz="8" w:space="0" w:color="auto"/>
            </w:tcBorders>
            <w:shd w:val="clear" w:color="auto" w:fill="auto"/>
            <w:vAlign w:val="center"/>
            <w:hideMark/>
          </w:tcPr>
          <w:p w14:paraId="2F497BD1" w14:textId="77777777" w:rsidR="001809D6" w:rsidRDefault="001809D6">
            <w:pPr>
              <w:jc w:val="center"/>
              <w:rPr>
                <w:b/>
                <w:bCs/>
                <w:color w:val="000000"/>
                <w:sz w:val="20"/>
                <w:szCs w:val="20"/>
              </w:rPr>
            </w:pPr>
            <w:r>
              <w:rPr>
                <w:b/>
                <w:bCs/>
                <w:color w:val="000000"/>
                <w:sz w:val="20"/>
                <w:szCs w:val="20"/>
              </w:rPr>
              <w:t>Thanh Khê</w:t>
            </w:r>
          </w:p>
        </w:tc>
        <w:tc>
          <w:tcPr>
            <w:tcW w:w="1040" w:type="dxa"/>
            <w:tcBorders>
              <w:top w:val="single" w:sz="8" w:space="0" w:color="auto"/>
              <w:left w:val="nil"/>
              <w:bottom w:val="single" w:sz="8" w:space="0" w:color="auto"/>
              <w:right w:val="single" w:sz="8" w:space="0" w:color="auto"/>
            </w:tcBorders>
            <w:shd w:val="clear" w:color="auto" w:fill="auto"/>
            <w:vAlign w:val="center"/>
            <w:hideMark/>
          </w:tcPr>
          <w:p w14:paraId="311FC676" w14:textId="77777777" w:rsidR="001809D6" w:rsidRDefault="001809D6">
            <w:pPr>
              <w:jc w:val="center"/>
              <w:rPr>
                <w:b/>
                <w:bCs/>
                <w:color w:val="000000"/>
                <w:sz w:val="20"/>
                <w:szCs w:val="20"/>
              </w:rPr>
            </w:pPr>
            <w:r>
              <w:rPr>
                <w:b/>
                <w:bCs/>
                <w:color w:val="000000"/>
                <w:sz w:val="20"/>
                <w:szCs w:val="20"/>
              </w:rPr>
              <w:t>Thanh Liên</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2B0D65ED" w14:textId="77777777" w:rsidR="001809D6" w:rsidRDefault="001809D6">
            <w:pPr>
              <w:jc w:val="center"/>
              <w:rPr>
                <w:b/>
                <w:bCs/>
                <w:color w:val="000000"/>
                <w:sz w:val="20"/>
                <w:szCs w:val="20"/>
              </w:rPr>
            </w:pPr>
            <w:r>
              <w:rPr>
                <w:b/>
                <w:bCs/>
                <w:color w:val="000000"/>
                <w:sz w:val="20"/>
                <w:szCs w:val="20"/>
              </w:rPr>
              <w:t>Thanh Mỹ</w:t>
            </w:r>
          </w:p>
        </w:tc>
        <w:tc>
          <w:tcPr>
            <w:tcW w:w="920" w:type="dxa"/>
            <w:tcBorders>
              <w:top w:val="single" w:sz="8" w:space="0" w:color="auto"/>
              <w:left w:val="nil"/>
              <w:bottom w:val="single" w:sz="8" w:space="0" w:color="auto"/>
              <w:right w:val="single" w:sz="8" w:space="0" w:color="auto"/>
            </w:tcBorders>
            <w:shd w:val="clear" w:color="auto" w:fill="auto"/>
            <w:vAlign w:val="center"/>
            <w:hideMark/>
          </w:tcPr>
          <w:p w14:paraId="3C0BEC65" w14:textId="77777777" w:rsidR="001809D6" w:rsidRDefault="001809D6">
            <w:pPr>
              <w:jc w:val="center"/>
              <w:rPr>
                <w:b/>
                <w:bCs/>
                <w:color w:val="000000"/>
                <w:sz w:val="20"/>
                <w:szCs w:val="20"/>
              </w:rPr>
            </w:pPr>
            <w:r>
              <w:rPr>
                <w:b/>
                <w:bCs/>
                <w:color w:val="000000"/>
                <w:sz w:val="20"/>
                <w:szCs w:val="20"/>
              </w:rPr>
              <w:t>Thanh Ngọc</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3078BA7B" w14:textId="77777777" w:rsidR="001809D6" w:rsidRDefault="001809D6">
            <w:pPr>
              <w:jc w:val="center"/>
              <w:rPr>
                <w:b/>
                <w:bCs/>
                <w:color w:val="000000"/>
                <w:sz w:val="20"/>
                <w:szCs w:val="20"/>
              </w:rPr>
            </w:pPr>
            <w:r>
              <w:rPr>
                <w:b/>
                <w:bCs/>
                <w:color w:val="000000"/>
                <w:sz w:val="20"/>
                <w:szCs w:val="20"/>
              </w:rPr>
              <w:t>Thanh Nho</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2296C7B8" w14:textId="77777777" w:rsidR="001809D6" w:rsidRDefault="001809D6">
            <w:pPr>
              <w:jc w:val="center"/>
              <w:rPr>
                <w:b/>
                <w:bCs/>
                <w:color w:val="000000"/>
                <w:sz w:val="20"/>
                <w:szCs w:val="20"/>
              </w:rPr>
            </w:pPr>
            <w:r>
              <w:rPr>
                <w:b/>
                <w:bCs/>
                <w:color w:val="000000"/>
                <w:sz w:val="20"/>
                <w:szCs w:val="20"/>
              </w:rPr>
              <w:t>Thanh Thịnh</w:t>
            </w:r>
          </w:p>
        </w:tc>
        <w:tc>
          <w:tcPr>
            <w:tcW w:w="810" w:type="dxa"/>
            <w:tcBorders>
              <w:top w:val="single" w:sz="8" w:space="0" w:color="auto"/>
              <w:left w:val="nil"/>
              <w:bottom w:val="single" w:sz="8" w:space="0" w:color="auto"/>
              <w:right w:val="single" w:sz="8" w:space="0" w:color="auto"/>
            </w:tcBorders>
            <w:shd w:val="clear" w:color="auto" w:fill="auto"/>
            <w:vAlign w:val="center"/>
            <w:hideMark/>
          </w:tcPr>
          <w:p w14:paraId="0D7898D1" w14:textId="77777777" w:rsidR="001809D6" w:rsidRDefault="001809D6">
            <w:pPr>
              <w:jc w:val="center"/>
              <w:rPr>
                <w:b/>
                <w:bCs/>
                <w:color w:val="000000"/>
                <w:sz w:val="20"/>
                <w:szCs w:val="20"/>
              </w:rPr>
            </w:pPr>
            <w:r>
              <w:rPr>
                <w:b/>
                <w:bCs/>
                <w:color w:val="000000"/>
                <w:sz w:val="20"/>
                <w:szCs w:val="20"/>
              </w:rPr>
              <w:t>Võ Liệt</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668B3B87" w14:textId="77777777" w:rsidR="001809D6" w:rsidRDefault="001809D6">
            <w:pPr>
              <w:jc w:val="center"/>
              <w:rPr>
                <w:b/>
                <w:bCs/>
                <w:color w:val="000000"/>
                <w:sz w:val="20"/>
                <w:szCs w:val="20"/>
              </w:rPr>
            </w:pPr>
            <w:r>
              <w:rPr>
                <w:b/>
                <w:bCs/>
                <w:color w:val="000000"/>
                <w:sz w:val="20"/>
                <w:szCs w:val="20"/>
              </w:rPr>
              <w:t>Tổng</w:t>
            </w:r>
          </w:p>
        </w:tc>
      </w:tr>
      <w:tr w:rsidR="001809D6" w14:paraId="2CB9D8C7" w14:textId="77777777" w:rsidTr="001809D6">
        <w:trPr>
          <w:trHeight w:val="290"/>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75767B" w14:textId="77777777" w:rsidR="001809D6" w:rsidRDefault="001809D6">
            <w:pPr>
              <w:jc w:val="center"/>
              <w:rPr>
                <w:color w:val="000000"/>
                <w:sz w:val="20"/>
                <w:szCs w:val="20"/>
              </w:rPr>
            </w:pPr>
            <w:r>
              <w:rPr>
                <w:color w:val="000000"/>
                <w:sz w:val="20"/>
                <w:szCs w:val="20"/>
              </w:rPr>
              <w:t>2024</w:t>
            </w:r>
          </w:p>
        </w:tc>
        <w:tc>
          <w:tcPr>
            <w:tcW w:w="1263" w:type="dxa"/>
            <w:tcBorders>
              <w:top w:val="nil"/>
              <w:left w:val="nil"/>
              <w:bottom w:val="single" w:sz="8" w:space="0" w:color="auto"/>
              <w:right w:val="single" w:sz="8" w:space="0" w:color="auto"/>
            </w:tcBorders>
            <w:shd w:val="clear" w:color="auto" w:fill="auto"/>
            <w:vAlign w:val="center"/>
            <w:hideMark/>
          </w:tcPr>
          <w:p w14:paraId="3C4F118B" w14:textId="77777777" w:rsidR="001809D6" w:rsidRDefault="001809D6">
            <w:pPr>
              <w:rPr>
                <w:color w:val="000000"/>
                <w:sz w:val="18"/>
                <w:szCs w:val="18"/>
              </w:rPr>
            </w:pPr>
            <w:r>
              <w:rPr>
                <w:color w:val="000000"/>
                <w:sz w:val="18"/>
                <w:szCs w:val="18"/>
              </w:rPr>
              <w:t>Cây giống</w:t>
            </w:r>
          </w:p>
        </w:tc>
        <w:tc>
          <w:tcPr>
            <w:tcW w:w="1016" w:type="dxa"/>
            <w:tcBorders>
              <w:top w:val="nil"/>
              <w:left w:val="nil"/>
              <w:bottom w:val="single" w:sz="8" w:space="0" w:color="auto"/>
              <w:right w:val="single" w:sz="8" w:space="0" w:color="auto"/>
            </w:tcBorders>
            <w:shd w:val="clear" w:color="auto" w:fill="auto"/>
            <w:noWrap/>
            <w:vAlign w:val="center"/>
            <w:hideMark/>
          </w:tcPr>
          <w:p w14:paraId="4060D890" w14:textId="77777777" w:rsidR="001809D6" w:rsidRDefault="001809D6">
            <w:pPr>
              <w:jc w:val="right"/>
              <w:rPr>
                <w:color w:val="000000"/>
                <w:sz w:val="20"/>
                <w:szCs w:val="20"/>
              </w:rPr>
            </w:pPr>
            <w:r>
              <w:rPr>
                <w:color w:val="000000"/>
                <w:sz w:val="20"/>
                <w:szCs w:val="20"/>
              </w:rPr>
              <w:t>408,025</w:t>
            </w:r>
          </w:p>
        </w:tc>
        <w:tc>
          <w:tcPr>
            <w:tcW w:w="1016" w:type="dxa"/>
            <w:tcBorders>
              <w:top w:val="nil"/>
              <w:left w:val="nil"/>
              <w:bottom w:val="single" w:sz="8" w:space="0" w:color="auto"/>
              <w:right w:val="single" w:sz="8" w:space="0" w:color="auto"/>
            </w:tcBorders>
            <w:shd w:val="clear" w:color="auto" w:fill="auto"/>
            <w:noWrap/>
            <w:vAlign w:val="center"/>
            <w:hideMark/>
          </w:tcPr>
          <w:p w14:paraId="5E60E8B3" w14:textId="77777777" w:rsidR="001809D6" w:rsidRDefault="001809D6">
            <w:pPr>
              <w:jc w:val="right"/>
              <w:rPr>
                <w:color w:val="000000"/>
                <w:sz w:val="20"/>
                <w:szCs w:val="20"/>
              </w:rPr>
            </w:pPr>
            <w:r>
              <w:rPr>
                <w:color w:val="000000"/>
                <w:sz w:val="20"/>
                <w:szCs w:val="20"/>
              </w:rPr>
              <w:t>229,150</w:t>
            </w:r>
          </w:p>
        </w:tc>
        <w:tc>
          <w:tcPr>
            <w:tcW w:w="1000" w:type="dxa"/>
            <w:tcBorders>
              <w:top w:val="nil"/>
              <w:left w:val="nil"/>
              <w:bottom w:val="single" w:sz="8" w:space="0" w:color="auto"/>
              <w:right w:val="single" w:sz="8" w:space="0" w:color="auto"/>
            </w:tcBorders>
            <w:shd w:val="clear" w:color="auto" w:fill="auto"/>
            <w:noWrap/>
            <w:vAlign w:val="center"/>
            <w:hideMark/>
          </w:tcPr>
          <w:p w14:paraId="46CBF371" w14:textId="77777777" w:rsidR="001809D6" w:rsidRDefault="001809D6">
            <w:pPr>
              <w:jc w:val="right"/>
              <w:rPr>
                <w:color w:val="000000"/>
                <w:sz w:val="20"/>
                <w:szCs w:val="20"/>
              </w:rPr>
            </w:pPr>
            <w:r>
              <w:rPr>
                <w:color w:val="000000"/>
                <w:sz w:val="20"/>
                <w:szCs w:val="20"/>
              </w:rPr>
              <w:t>2,000</w:t>
            </w:r>
          </w:p>
        </w:tc>
        <w:tc>
          <w:tcPr>
            <w:tcW w:w="1120" w:type="dxa"/>
            <w:tcBorders>
              <w:top w:val="nil"/>
              <w:left w:val="nil"/>
              <w:bottom w:val="single" w:sz="8" w:space="0" w:color="auto"/>
              <w:right w:val="single" w:sz="8" w:space="0" w:color="auto"/>
            </w:tcBorders>
            <w:shd w:val="clear" w:color="auto" w:fill="auto"/>
            <w:noWrap/>
            <w:vAlign w:val="center"/>
            <w:hideMark/>
          </w:tcPr>
          <w:p w14:paraId="19471CC8" w14:textId="77777777" w:rsidR="001809D6" w:rsidRDefault="001809D6">
            <w:pPr>
              <w:jc w:val="right"/>
              <w:rPr>
                <w:color w:val="000000"/>
                <w:sz w:val="20"/>
                <w:szCs w:val="20"/>
              </w:rPr>
            </w:pPr>
            <w:r>
              <w:rPr>
                <w:color w:val="000000"/>
                <w:sz w:val="20"/>
                <w:szCs w:val="20"/>
              </w:rPr>
              <w:t>281,025</w:t>
            </w:r>
          </w:p>
        </w:tc>
        <w:tc>
          <w:tcPr>
            <w:tcW w:w="880" w:type="dxa"/>
            <w:tcBorders>
              <w:top w:val="nil"/>
              <w:left w:val="nil"/>
              <w:bottom w:val="single" w:sz="8" w:space="0" w:color="auto"/>
              <w:right w:val="single" w:sz="8" w:space="0" w:color="auto"/>
            </w:tcBorders>
            <w:shd w:val="clear" w:color="auto" w:fill="auto"/>
            <w:noWrap/>
            <w:vAlign w:val="center"/>
            <w:hideMark/>
          </w:tcPr>
          <w:p w14:paraId="5827D941" w14:textId="77777777" w:rsidR="001809D6" w:rsidRDefault="001809D6">
            <w:pPr>
              <w:jc w:val="right"/>
              <w:rPr>
                <w:color w:val="000000"/>
                <w:sz w:val="20"/>
                <w:szCs w:val="20"/>
              </w:rPr>
            </w:pPr>
            <w:r>
              <w:rPr>
                <w:color w:val="000000"/>
                <w:sz w:val="20"/>
                <w:szCs w:val="20"/>
              </w:rPr>
              <w:t>0</w:t>
            </w:r>
          </w:p>
        </w:tc>
        <w:tc>
          <w:tcPr>
            <w:tcW w:w="1040" w:type="dxa"/>
            <w:tcBorders>
              <w:top w:val="nil"/>
              <w:left w:val="nil"/>
              <w:bottom w:val="single" w:sz="8" w:space="0" w:color="auto"/>
              <w:right w:val="single" w:sz="8" w:space="0" w:color="auto"/>
            </w:tcBorders>
            <w:shd w:val="clear" w:color="auto" w:fill="auto"/>
            <w:noWrap/>
            <w:vAlign w:val="center"/>
            <w:hideMark/>
          </w:tcPr>
          <w:p w14:paraId="0BC68016" w14:textId="77777777" w:rsidR="001809D6" w:rsidRDefault="001809D6">
            <w:pPr>
              <w:jc w:val="right"/>
              <w:rPr>
                <w:color w:val="000000"/>
                <w:sz w:val="20"/>
                <w:szCs w:val="20"/>
              </w:rPr>
            </w:pPr>
            <w:r>
              <w:rPr>
                <w:color w:val="000000"/>
                <w:sz w:val="20"/>
                <w:szCs w:val="20"/>
              </w:rPr>
              <w:t>62,625</w:t>
            </w:r>
          </w:p>
        </w:tc>
        <w:tc>
          <w:tcPr>
            <w:tcW w:w="1220" w:type="dxa"/>
            <w:tcBorders>
              <w:top w:val="nil"/>
              <w:left w:val="nil"/>
              <w:bottom w:val="single" w:sz="8" w:space="0" w:color="auto"/>
              <w:right w:val="single" w:sz="8" w:space="0" w:color="auto"/>
            </w:tcBorders>
            <w:shd w:val="clear" w:color="auto" w:fill="auto"/>
            <w:noWrap/>
            <w:vAlign w:val="center"/>
            <w:hideMark/>
          </w:tcPr>
          <w:p w14:paraId="592C8DEE" w14:textId="77777777" w:rsidR="001809D6" w:rsidRDefault="001809D6">
            <w:pPr>
              <w:jc w:val="right"/>
              <w:rPr>
                <w:color w:val="000000"/>
                <w:sz w:val="20"/>
                <w:szCs w:val="20"/>
              </w:rPr>
            </w:pPr>
            <w:r>
              <w:rPr>
                <w:color w:val="000000"/>
                <w:sz w:val="20"/>
                <w:szCs w:val="20"/>
              </w:rPr>
              <w:t>254,675</w:t>
            </w:r>
          </w:p>
        </w:tc>
        <w:tc>
          <w:tcPr>
            <w:tcW w:w="920" w:type="dxa"/>
            <w:tcBorders>
              <w:top w:val="nil"/>
              <w:left w:val="nil"/>
              <w:bottom w:val="single" w:sz="8" w:space="0" w:color="auto"/>
              <w:right w:val="single" w:sz="8" w:space="0" w:color="auto"/>
            </w:tcBorders>
            <w:shd w:val="clear" w:color="auto" w:fill="auto"/>
            <w:noWrap/>
            <w:vAlign w:val="center"/>
            <w:hideMark/>
          </w:tcPr>
          <w:p w14:paraId="1D4DB74F" w14:textId="77777777" w:rsidR="001809D6" w:rsidRDefault="001809D6">
            <w:pPr>
              <w:jc w:val="right"/>
              <w:rPr>
                <w:color w:val="000000"/>
                <w:sz w:val="20"/>
                <w:szCs w:val="20"/>
              </w:rPr>
            </w:pPr>
            <w:r>
              <w:rPr>
                <w:color w:val="000000"/>
                <w:sz w:val="20"/>
                <w:szCs w:val="20"/>
              </w:rPr>
              <w:t>120,925</w:t>
            </w:r>
          </w:p>
        </w:tc>
        <w:tc>
          <w:tcPr>
            <w:tcW w:w="1100" w:type="dxa"/>
            <w:tcBorders>
              <w:top w:val="nil"/>
              <w:left w:val="nil"/>
              <w:bottom w:val="single" w:sz="8" w:space="0" w:color="auto"/>
              <w:right w:val="single" w:sz="8" w:space="0" w:color="auto"/>
            </w:tcBorders>
            <w:shd w:val="clear" w:color="auto" w:fill="auto"/>
            <w:noWrap/>
            <w:vAlign w:val="center"/>
            <w:hideMark/>
          </w:tcPr>
          <w:p w14:paraId="497E0EFE" w14:textId="77777777" w:rsidR="001809D6" w:rsidRDefault="001809D6">
            <w:pPr>
              <w:jc w:val="right"/>
              <w:rPr>
                <w:color w:val="000000"/>
                <w:sz w:val="20"/>
                <w:szCs w:val="20"/>
              </w:rPr>
            </w:pPr>
            <w:r>
              <w:rPr>
                <w:color w:val="000000"/>
                <w:sz w:val="20"/>
                <w:szCs w:val="20"/>
              </w:rPr>
              <w:t>237,500</w:t>
            </w:r>
          </w:p>
        </w:tc>
        <w:tc>
          <w:tcPr>
            <w:tcW w:w="1100" w:type="dxa"/>
            <w:tcBorders>
              <w:top w:val="nil"/>
              <w:left w:val="nil"/>
              <w:bottom w:val="single" w:sz="8" w:space="0" w:color="auto"/>
              <w:right w:val="single" w:sz="8" w:space="0" w:color="auto"/>
            </w:tcBorders>
            <w:shd w:val="clear" w:color="auto" w:fill="auto"/>
            <w:noWrap/>
            <w:vAlign w:val="center"/>
            <w:hideMark/>
          </w:tcPr>
          <w:p w14:paraId="0411F015" w14:textId="77777777" w:rsidR="001809D6" w:rsidRDefault="001809D6">
            <w:pPr>
              <w:jc w:val="right"/>
              <w:rPr>
                <w:color w:val="000000"/>
                <w:sz w:val="20"/>
                <w:szCs w:val="20"/>
              </w:rPr>
            </w:pPr>
            <w:r>
              <w:rPr>
                <w:color w:val="000000"/>
                <w:sz w:val="20"/>
                <w:szCs w:val="20"/>
              </w:rPr>
              <w:t>173,000</w:t>
            </w:r>
          </w:p>
        </w:tc>
        <w:tc>
          <w:tcPr>
            <w:tcW w:w="810" w:type="dxa"/>
            <w:tcBorders>
              <w:top w:val="nil"/>
              <w:left w:val="nil"/>
              <w:bottom w:val="single" w:sz="8" w:space="0" w:color="auto"/>
              <w:right w:val="single" w:sz="8" w:space="0" w:color="auto"/>
            </w:tcBorders>
            <w:shd w:val="clear" w:color="auto" w:fill="auto"/>
            <w:noWrap/>
            <w:vAlign w:val="center"/>
            <w:hideMark/>
          </w:tcPr>
          <w:p w14:paraId="3F3405E2" w14:textId="77777777" w:rsidR="001809D6" w:rsidRDefault="001809D6">
            <w:pPr>
              <w:jc w:val="right"/>
              <w:rPr>
                <w:color w:val="000000"/>
                <w:sz w:val="20"/>
                <w:szCs w:val="20"/>
              </w:rPr>
            </w:pPr>
            <w:r>
              <w:rPr>
                <w:color w:val="000000"/>
                <w:sz w:val="20"/>
                <w:szCs w:val="20"/>
              </w:rPr>
              <w:t>119,125</w:t>
            </w:r>
          </w:p>
        </w:tc>
        <w:tc>
          <w:tcPr>
            <w:tcW w:w="1180" w:type="dxa"/>
            <w:tcBorders>
              <w:top w:val="nil"/>
              <w:left w:val="nil"/>
              <w:bottom w:val="single" w:sz="8" w:space="0" w:color="auto"/>
              <w:right w:val="single" w:sz="8" w:space="0" w:color="auto"/>
            </w:tcBorders>
            <w:shd w:val="clear" w:color="auto" w:fill="auto"/>
            <w:noWrap/>
            <w:vAlign w:val="center"/>
            <w:hideMark/>
          </w:tcPr>
          <w:p w14:paraId="49D2880B" w14:textId="77777777" w:rsidR="001809D6" w:rsidRDefault="001809D6">
            <w:pPr>
              <w:jc w:val="right"/>
              <w:rPr>
                <w:b/>
                <w:bCs/>
                <w:color w:val="000000"/>
                <w:sz w:val="20"/>
                <w:szCs w:val="20"/>
              </w:rPr>
            </w:pPr>
            <w:r>
              <w:rPr>
                <w:b/>
                <w:bCs/>
                <w:color w:val="000000"/>
                <w:sz w:val="20"/>
                <w:szCs w:val="20"/>
              </w:rPr>
              <w:t>1,888,050</w:t>
            </w:r>
          </w:p>
        </w:tc>
      </w:tr>
      <w:tr w:rsidR="001809D6" w14:paraId="48480114" w14:textId="77777777" w:rsidTr="001809D6">
        <w:trPr>
          <w:trHeight w:val="290"/>
        </w:trPr>
        <w:tc>
          <w:tcPr>
            <w:tcW w:w="841" w:type="dxa"/>
            <w:vMerge/>
            <w:tcBorders>
              <w:top w:val="nil"/>
              <w:left w:val="single" w:sz="8" w:space="0" w:color="auto"/>
              <w:bottom w:val="single" w:sz="8" w:space="0" w:color="000000"/>
              <w:right w:val="single" w:sz="8" w:space="0" w:color="auto"/>
            </w:tcBorders>
            <w:vAlign w:val="center"/>
            <w:hideMark/>
          </w:tcPr>
          <w:p w14:paraId="70BE0868" w14:textId="77777777" w:rsidR="001809D6" w:rsidRDefault="001809D6">
            <w:pPr>
              <w:rPr>
                <w:color w:val="000000"/>
                <w:sz w:val="20"/>
                <w:szCs w:val="20"/>
              </w:rPr>
            </w:pPr>
          </w:p>
        </w:tc>
        <w:tc>
          <w:tcPr>
            <w:tcW w:w="1263" w:type="dxa"/>
            <w:tcBorders>
              <w:top w:val="nil"/>
              <w:left w:val="nil"/>
              <w:bottom w:val="single" w:sz="8" w:space="0" w:color="auto"/>
              <w:right w:val="single" w:sz="8" w:space="0" w:color="auto"/>
            </w:tcBorders>
            <w:shd w:val="clear" w:color="auto" w:fill="auto"/>
            <w:vAlign w:val="center"/>
            <w:hideMark/>
          </w:tcPr>
          <w:p w14:paraId="45556DE0" w14:textId="32BFD2EE" w:rsidR="001809D6" w:rsidRDefault="001809D6">
            <w:pPr>
              <w:rPr>
                <w:color w:val="000000"/>
                <w:sz w:val="18"/>
                <w:szCs w:val="18"/>
              </w:rPr>
            </w:pPr>
            <w:r>
              <w:rPr>
                <w:color w:val="000000"/>
                <w:sz w:val="18"/>
                <w:szCs w:val="18"/>
              </w:rPr>
              <w:t xml:space="preserve">Phân NPK </w:t>
            </w:r>
            <w:r>
              <w:rPr>
                <w:color w:val="000000"/>
                <w:sz w:val="18"/>
                <w:szCs w:val="18"/>
              </w:rPr>
              <w:t xml:space="preserve">các loại </w:t>
            </w:r>
            <w:r>
              <w:rPr>
                <w:color w:val="000000"/>
                <w:sz w:val="18"/>
                <w:szCs w:val="18"/>
              </w:rPr>
              <w:t>(kg)</w:t>
            </w:r>
          </w:p>
        </w:tc>
        <w:tc>
          <w:tcPr>
            <w:tcW w:w="1016" w:type="dxa"/>
            <w:tcBorders>
              <w:top w:val="nil"/>
              <w:left w:val="nil"/>
              <w:bottom w:val="single" w:sz="8" w:space="0" w:color="auto"/>
              <w:right w:val="single" w:sz="8" w:space="0" w:color="auto"/>
            </w:tcBorders>
            <w:shd w:val="clear" w:color="auto" w:fill="auto"/>
            <w:noWrap/>
            <w:vAlign w:val="center"/>
            <w:hideMark/>
          </w:tcPr>
          <w:p w14:paraId="7964FA05" w14:textId="77777777" w:rsidR="001809D6" w:rsidRDefault="001809D6">
            <w:pPr>
              <w:jc w:val="right"/>
              <w:rPr>
                <w:color w:val="000000"/>
                <w:sz w:val="20"/>
                <w:szCs w:val="20"/>
              </w:rPr>
            </w:pPr>
            <w:r>
              <w:rPr>
                <w:color w:val="000000"/>
                <w:sz w:val="20"/>
                <w:szCs w:val="20"/>
              </w:rPr>
              <w:t>24,482</w:t>
            </w:r>
          </w:p>
        </w:tc>
        <w:tc>
          <w:tcPr>
            <w:tcW w:w="1016" w:type="dxa"/>
            <w:tcBorders>
              <w:top w:val="nil"/>
              <w:left w:val="nil"/>
              <w:bottom w:val="single" w:sz="8" w:space="0" w:color="auto"/>
              <w:right w:val="single" w:sz="8" w:space="0" w:color="auto"/>
            </w:tcBorders>
            <w:shd w:val="clear" w:color="auto" w:fill="auto"/>
            <w:noWrap/>
            <w:vAlign w:val="center"/>
            <w:hideMark/>
          </w:tcPr>
          <w:p w14:paraId="31D8953E" w14:textId="77777777" w:rsidR="001809D6" w:rsidRDefault="001809D6">
            <w:pPr>
              <w:jc w:val="right"/>
              <w:rPr>
                <w:color w:val="000000"/>
                <w:sz w:val="20"/>
                <w:szCs w:val="20"/>
              </w:rPr>
            </w:pPr>
            <w:r>
              <w:rPr>
                <w:color w:val="000000"/>
                <w:sz w:val="20"/>
                <w:szCs w:val="20"/>
              </w:rPr>
              <w:t>13,749</w:t>
            </w:r>
          </w:p>
        </w:tc>
        <w:tc>
          <w:tcPr>
            <w:tcW w:w="1000" w:type="dxa"/>
            <w:tcBorders>
              <w:top w:val="nil"/>
              <w:left w:val="nil"/>
              <w:bottom w:val="single" w:sz="8" w:space="0" w:color="auto"/>
              <w:right w:val="single" w:sz="8" w:space="0" w:color="auto"/>
            </w:tcBorders>
            <w:shd w:val="clear" w:color="auto" w:fill="auto"/>
            <w:noWrap/>
            <w:vAlign w:val="center"/>
            <w:hideMark/>
          </w:tcPr>
          <w:p w14:paraId="5CE23613" w14:textId="77777777" w:rsidR="001809D6" w:rsidRDefault="001809D6">
            <w:pPr>
              <w:jc w:val="right"/>
              <w:rPr>
                <w:color w:val="000000"/>
                <w:sz w:val="20"/>
                <w:szCs w:val="20"/>
              </w:rPr>
            </w:pPr>
            <w:r>
              <w:rPr>
                <w:color w:val="000000"/>
                <w:sz w:val="20"/>
                <w:szCs w:val="20"/>
              </w:rPr>
              <w:t>120</w:t>
            </w:r>
          </w:p>
        </w:tc>
        <w:tc>
          <w:tcPr>
            <w:tcW w:w="1120" w:type="dxa"/>
            <w:tcBorders>
              <w:top w:val="nil"/>
              <w:left w:val="nil"/>
              <w:bottom w:val="single" w:sz="8" w:space="0" w:color="auto"/>
              <w:right w:val="single" w:sz="8" w:space="0" w:color="auto"/>
            </w:tcBorders>
            <w:shd w:val="clear" w:color="auto" w:fill="auto"/>
            <w:noWrap/>
            <w:vAlign w:val="center"/>
            <w:hideMark/>
          </w:tcPr>
          <w:p w14:paraId="6D416CD6" w14:textId="77777777" w:rsidR="001809D6" w:rsidRDefault="001809D6">
            <w:pPr>
              <w:jc w:val="right"/>
              <w:rPr>
                <w:color w:val="000000"/>
                <w:sz w:val="20"/>
                <w:szCs w:val="20"/>
              </w:rPr>
            </w:pPr>
            <w:r>
              <w:rPr>
                <w:color w:val="000000"/>
                <w:sz w:val="20"/>
                <w:szCs w:val="20"/>
              </w:rPr>
              <w:t>16,862</w:t>
            </w:r>
          </w:p>
        </w:tc>
        <w:tc>
          <w:tcPr>
            <w:tcW w:w="880" w:type="dxa"/>
            <w:tcBorders>
              <w:top w:val="nil"/>
              <w:left w:val="nil"/>
              <w:bottom w:val="single" w:sz="8" w:space="0" w:color="auto"/>
              <w:right w:val="single" w:sz="8" w:space="0" w:color="auto"/>
            </w:tcBorders>
            <w:shd w:val="clear" w:color="auto" w:fill="auto"/>
            <w:noWrap/>
            <w:vAlign w:val="center"/>
            <w:hideMark/>
          </w:tcPr>
          <w:p w14:paraId="01F94A34" w14:textId="77777777" w:rsidR="001809D6" w:rsidRDefault="001809D6">
            <w:pPr>
              <w:jc w:val="right"/>
              <w:rPr>
                <w:color w:val="000000"/>
                <w:sz w:val="20"/>
                <w:szCs w:val="20"/>
              </w:rPr>
            </w:pPr>
            <w:r>
              <w:rPr>
                <w:color w:val="000000"/>
                <w:sz w:val="20"/>
                <w:szCs w:val="20"/>
              </w:rPr>
              <w:t>0</w:t>
            </w:r>
          </w:p>
        </w:tc>
        <w:tc>
          <w:tcPr>
            <w:tcW w:w="1040" w:type="dxa"/>
            <w:tcBorders>
              <w:top w:val="nil"/>
              <w:left w:val="nil"/>
              <w:bottom w:val="single" w:sz="8" w:space="0" w:color="auto"/>
              <w:right w:val="single" w:sz="8" w:space="0" w:color="auto"/>
            </w:tcBorders>
            <w:shd w:val="clear" w:color="auto" w:fill="auto"/>
            <w:noWrap/>
            <w:vAlign w:val="center"/>
            <w:hideMark/>
          </w:tcPr>
          <w:p w14:paraId="53A05520" w14:textId="77777777" w:rsidR="001809D6" w:rsidRDefault="001809D6">
            <w:pPr>
              <w:jc w:val="right"/>
              <w:rPr>
                <w:color w:val="000000"/>
                <w:sz w:val="20"/>
                <w:szCs w:val="20"/>
              </w:rPr>
            </w:pPr>
            <w:r>
              <w:rPr>
                <w:color w:val="000000"/>
                <w:sz w:val="20"/>
                <w:szCs w:val="20"/>
              </w:rPr>
              <w:t>3,758</w:t>
            </w:r>
          </w:p>
        </w:tc>
        <w:tc>
          <w:tcPr>
            <w:tcW w:w="1220" w:type="dxa"/>
            <w:tcBorders>
              <w:top w:val="nil"/>
              <w:left w:val="nil"/>
              <w:bottom w:val="single" w:sz="8" w:space="0" w:color="auto"/>
              <w:right w:val="single" w:sz="8" w:space="0" w:color="auto"/>
            </w:tcBorders>
            <w:shd w:val="clear" w:color="auto" w:fill="auto"/>
            <w:noWrap/>
            <w:vAlign w:val="center"/>
            <w:hideMark/>
          </w:tcPr>
          <w:p w14:paraId="48EE9B39" w14:textId="77777777" w:rsidR="001809D6" w:rsidRDefault="001809D6">
            <w:pPr>
              <w:jc w:val="right"/>
              <w:rPr>
                <w:color w:val="000000"/>
                <w:sz w:val="20"/>
                <w:szCs w:val="20"/>
              </w:rPr>
            </w:pPr>
            <w:r>
              <w:rPr>
                <w:color w:val="000000"/>
                <w:sz w:val="20"/>
                <w:szCs w:val="20"/>
              </w:rPr>
              <w:t>15,281</w:t>
            </w:r>
          </w:p>
        </w:tc>
        <w:tc>
          <w:tcPr>
            <w:tcW w:w="920" w:type="dxa"/>
            <w:tcBorders>
              <w:top w:val="nil"/>
              <w:left w:val="nil"/>
              <w:bottom w:val="single" w:sz="8" w:space="0" w:color="auto"/>
              <w:right w:val="single" w:sz="8" w:space="0" w:color="auto"/>
            </w:tcBorders>
            <w:shd w:val="clear" w:color="auto" w:fill="auto"/>
            <w:noWrap/>
            <w:vAlign w:val="center"/>
            <w:hideMark/>
          </w:tcPr>
          <w:p w14:paraId="04C5A816" w14:textId="77777777" w:rsidR="001809D6" w:rsidRDefault="001809D6">
            <w:pPr>
              <w:jc w:val="right"/>
              <w:rPr>
                <w:color w:val="000000"/>
                <w:sz w:val="20"/>
                <w:szCs w:val="20"/>
              </w:rPr>
            </w:pPr>
            <w:r>
              <w:rPr>
                <w:color w:val="000000"/>
                <w:sz w:val="20"/>
                <w:szCs w:val="20"/>
              </w:rPr>
              <w:t>7,256</w:t>
            </w:r>
          </w:p>
        </w:tc>
        <w:tc>
          <w:tcPr>
            <w:tcW w:w="1100" w:type="dxa"/>
            <w:tcBorders>
              <w:top w:val="nil"/>
              <w:left w:val="nil"/>
              <w:bottom w:val="single" w:sz="8" w:space="0" w:color="auto"/>
              <w:right w:val="single" w:sz="8" w:space="0" w:color="auto"/>
            </w:tcBorders>
            <w:shd w:val="clear" w:color="auto" w:fill="auto"/>
            <w:noWrap/>
            <w:vAlign w:val="center"/>
            <w:hideMark/>
          </w:tcPr>
          <w:p w14:paraId="2DCE0752" w14:textId="77777777" w:rsidR="001809D6" w:rsidRDefault="001809D6">
            <w:pPr>
              <w:jc w:val="right"/>
              <w:rPr>
                <w:color w:val="000000"/>
                <w:sz w:val="20"/>
                <w:szCs w:val="20"/>
              </w:rPr>
            </w:pPr>
            <w:r>
              <w:rPr>
                <w:color w:val="000000"/>
                <w:sz w:val="20"/>
                <w:szCs w:val="20"/>
              </w:rPr>
              <w:t>14,250</w:t>
            </w:r>
          </w:p>
        </w:tc>
        <w:tc>
          <w:tcPr>
            <w:tcW w:w="1100" w:type="dxa"/>
            <w:tcBorders>
              <w:top w:val="nil"/>
              <w:left w:val="nil"/>
              <w:bottom w:val="single" w:sz="8" w:space="0" w:color="auto"/>
              <w:right w:val="single" w:sz="8" w:space="0" w:color="auto"/>
            </w:tcBorders>
            <w:shd w:val="clear" w:color="auto" w:fill="auto"/>
            <w:noWrap/>
            <w:vAlign w:val="center"/>
            <w:hideMark/>
          </w:tcPr>
          <w:p w14:paraId="53FB9886" w14:textId="77777777" w:rsidR="001809D6" w:rsidRDefault="001809D6">
            <w:pPr>
              <w:jc w:val="right"/>
              <w:rPr>
                <w:color w:val="000000"/>
                <w:sz w:val="20"/>
                <w:szCs w:val="20"/>
              </w:rPr>
            </w:pPr>
            <w:r>
              <w:rPr>
                <w:color w:val="000000"/>
                <w:sz w:val="20"/>
                <w:szCs w:val="20"/>
              </w:rPr>
              <w:t>10,380</w:t>
            </w:r>
          </w:p>
        </w:tc>
        <w:tc>
          <w:tcPr>
            <w:tcW w:w="810" w:type="dxa"/>
            <w:tcBorders>
              <w:top w:val="nil"/>
              <w:left w:val="nil"/>
              <w:bottom w:val="single" w:sz="8" w:space="0" w:color="auto"/>
              <w:right w:val="single" w:sz="8" w:space="0" w:color="auto"/>
            </w:tcBorders>
            <w:shd w:val="clear" w:color="auto" w:fill="auto"/>
            <w:noWrap/>
            <w:vAlign w:val="center"/>
            <w:hideMark/>
          </w:tcPr>
          <w:p w14:paraId="76172E4F" w14:textId="77777777" w:rsidR="001809D6" w:rsidRDefault="001809D6">
            <w:pPr>
              <w:jc w:val="right"/>
              <w:rPr>
                <w:color w:val="000000"/>
                <w:sz w:val="20"/>
                <w:szCs w:val="20"/>
              </w:rPr>
            </w:pPr>
            <w:r>
              <w:rPr>
                <w:color w:val="000000"/>
                <w:sz w:val="20"/>
                <w:szCs w:val="20"/>
              </w:rPr>
              <w:t>7,148</w:t>
            </w:r>
          </w:p>
        </w:tc>
        <w:tc>
          <w:tcPr>
            <w:tcW w:w="1180" w:type="dxa"/>
            <w:tcBorders>
              <w:top w:val="nil"/>
              <w:left w:val="nil"/>
              <w:bottom w:val="single" w:sz="8" w:space="0" w:color="auto"/>
              <w:right w:val="single" w:sz="8" w:space="0" w:color="auto"/>
            </w:tcBorders>
            <w:shd w:val="clear" w:color="auto" w:fill="auto"/>
            <w:noWrap/>
            <w:vAlign w:val="center"/>
            <w:hideMark/>
          </w:tcPr>
          <w:p w14:paraId="72588089" w14:textId="77777777" w:rsidR="001809D6" w:rsidRDefault="001809D6">
            <w:pPr>
              <w:jc w:val="right"/>
              <w:rPr>
                <w:b/>
                <w:bCs/>
                <w:color w:val="000000"/>
                <w:sz w:val="20"/>
                <w:szCs w:val="20"/>
              </w:rPr>
            </w:pPr>
            <w:r>
              <w:rPr>
                <w:b/>
                <w:bCs/>
                <w:color w:val="000000"/>
                <w:sz w:val="20"/>
                <w:szCs w:val="20"/>
              </w:rPr>
              <w:t>113,283</w:t>
            </w:r>
          </w:p>
        </w:tc>
      </w:tr>
      <w:tr w:rsidR="001809D6" w14:paraId="48EFA080" w14:textId="77777777" w:rsidTr="001809D6">
        <w:trPr>
          <w:trHeight w:val="290"/>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D5E391B" w14:textId="77777777" w:rsidR="001809D6" w:rsidRDefault="001809D6">
            <w:pPr>
              <w:jc w:val="center"/>
              <w:rPr>
                <w:color w:val="000000"/>
                <w:sz w:val="20"/>
                <w:szCs w:val="20"/>
              </w:rPr>
            </w:pPr>
            <w:r>
              <w:rPr>
                <w:color w:val="000000"/>
                <w:sz w:val="20"/>
                <w:szCs w:val="20"/>
              </w:rPr>
              <w:t>2025</w:t>
            </w:r>
          </w:p>
        </w:tc>
        <w:tc>
          <w:tcPr>
            <w:tcW w:w="1263" w:type="dxa"/>
            <w:tcBorders>
              <w:top w:val="nil"/>
              <w:left w:val="nil"/>
              <w:bottom w:val="single" w:sz="8" w:space="0" w:color="auto"/>
              <w:right w:val="single" w:sz="8" w:space="0" w:color="auto"/>
            </w:tcBorders>
            <w:shd w:val="clear" w:color="auto" w:fill="auto"/>
            <w:vAlign w:val="center"/>
            <w:hideMark/>
          </w:tcPr>
          <w:p w14:paraId="72C1764E" w14:textId="77777777" w:rsidR="001809D6" w:rsidRDefault="001809D6">
            <w:pPr>
              <w:rPr>
                <w:color w:val="000000"/>
                <w:sz w:val="18"/>
                <w:szCs w:val="18"/>
              </w:rPr>
            </w:pPr>
            <w:r>
              <w:rPr>
                <w:color w:val="000000"/>
                <w:sz w:val="18"/>
                <w:szCs w:val="18"/>
              </w:rPr>
              <w:t>Cây giống</w:t>
            </w:r>
          </w:p>
        </w:tc>
        <w:tc>
          <w:tcPr>
            <w:tcW w:w="1016" w:type="dxa"/>
            <w:tcBorders>
              <w:top w:val="nil"/>
              <w:left w:val="nil"/>
              <w:bottom w:val="single" w:sz="8" w:space="0" w:color="auto"/>
              <w:right w:val="single" w:sz="8" w:space="0" w:color="auto"/>
            </w:tcBorders>
            <w:shd w:val="clear" w:color="auto" w:fill="auto"/>
            <w:noWrap/>
            <w:vAlign w:val="center"/>
            <w:hideMark/>
          </w:tcPr>
          <w:p w14:paraId="02E482B4" w14:textId="77777777" w:rsidR="001809D6" w:rsidRDefault="001809D6">
            <w:pPr>
              <w:jc w:val="right"/>
              <w:rPr>
                <w:color w:val="000000"/>
                <w:sz w:val="20"/>
                <w:szCs w:val="20"/>
              </w:rPr>
            </w:pPr>
            <w:r>
              <w:rPr>
                <w:color w:val="000000"/>
                <w:sz w:val="20"/>
                <w:szCs w:val="20"/>
              </w:rPr>
              <w:t>233,400</w:t>
            </w:r>
          </w:p>
        </w:tc>
        <w:tc>
          <w:tcPr>
            <w:tcW w:w="1016" w:type="dxa"/>
            <w:tcBorders>
              <w:top w:val="nil"/>
              <w:left w:val="nil"/>
              <w:bottom w:val="single" w:sz="8" w:space="0" w:color="auto"/>
              <w:right w:val="single" w:sz="8" w:space="0" w:color="auto"/>
            </w:tcBorders>
            <w:shd w:val="clear" w:color="auto" w:fill="auto"/>
            <w:noWrap/>
            <w:vAlign w:val="center"/>
            <w:hideMark/>
          </w:tcPr>
          <w:p w14:paraId="1376EA51" w14:textId="77777777" w:rsidR="001809D6" w:rsidRDefault="001809D6">
            <w:pPr>
              <w:jc w:val="right"/>
              <w:rPr>
                <w:color w:val="000000"/>
                <w:sz w:val="20"/>
                <w:szCs w:val="20"/>
              </w:rPr>
            </w:pPr>
            <w:r>
              <w:rPr>
                <w:color w:val="000000"/>
                <w:sz w:val="20"/>
                <w:szCs w:val="20"/>
              </w:rPr>
              <w:t>157,300</w:t>
            </w:r>
          </w:p>
        </w:tc>
        <w:tc>
          <w:tcPr>
            <w:tcW w:w="1000" w:type="dxa"/>
            <w:tcBorders>
              <w:top w:val="nil"/>
              <w:left w:val="nil"/>
              <w:bottom w:val="single" w:sz="8" w:space="0" w:color="auto"/>
              <w:right w:val="single" w:sz="8" w:space="0" w:color="auto"/>
            </w:tcBorders>
            <w:shd w:val="clear" w:color="auto" w:fill="auto"/>
            <w:noWrap/>
            <w:vAlign w:val="center"/>
            <w:hideMark/>
          </w:tcPr>
          <w:p w14:paraId="5407DE5F" w14:textId="77777777" w:rsidR="001809D6" w:rsidRDefault="001809D6">
            <w:pPr>
              <w:jc w:val="right"/>
              <w:rPr>
                <w:color w:val="000000"/>
                <w:sz w:val="20"/>
                <w:szCs w:val="20"/>
              </w:rPr>
            </w:pPr>
            <w:r>
              <w:rPr>
                <w:color w:val="000000"/>
                <w:sz w:val="20"/>
                <w:szCs w:val="20"/>
              </w:rPr>
              <w:t>2,675</w:t>
            </w:r>
          </w:p>
        </w:tc>
        <w:tc>
          <w:tcPr>
            <w:tcW w:w="1120" w:type="dxa"/>
            <w:tcBorders>
              <w:top w:val="nil"/>
              <w:left w:val="nil"/>
              <w:bottom w:val="single" w:sz="8" w:space="0" w:color="auto"/>
              <w:right w:val="single" w:sz="8" w:space="0" w:color="auto"/>
            </w:tcBorders>
            <w:shd w:val="clear" w:color="auto" w:fill="auto"/>
            <w:noWrap/>
            <w:vAlign w:val="center"/>
            <w:hideMark/>
          </w:tcPr>
          <w:p w14:paraId="4CEAD527" w14:textId="77777777" w:rsidR="001809D6" w:rsidRDefault="001809D6">
            <w:pPr>
              <w:jc w:val="right"/>
              <w:rPr>
                <w:color w:val="000000"/>
                <w:sz w:val="20"/>
                <w:szCs w:val="20"/>
              </w:rPr>
            </w:pPr>
            <w:r>
              <w:rPr>
                <w:color w:val="000000"/>
                <w:sz w:val="20"/>
                <w:szCs w:val="20"/>
              </w:rPr>
              <w:t>219,525</w:t>
            </w:r>
          </w:p>
        </w:tc>
        <w:tc>
          <w:tcPr>
            <w:tcW w:w="880" w:type="dxa"/>
            <w:tcBorders>
              <w:top w:val="nil"/>
              <w:left w:val="nil"/>
              <w:bottom w:val="single" w:sz="8" w:space="0" w:color="auto"/>
              <w:right w:val="single" w:sz="8" w:space="0" w:color="auto"/>
            </w:tcBorders>
            <w:shd w:val="clear" w:color="auto" w:fill="auto"/>
            <w:noWrap/>
            <w:vAlign w:val="center"/>
            <w:hideMark/>
          </w:tcPr>
          <w:p w14:paraId="68000F8F" w14:textId="77777777" w:rsidR="001809D6" w:rsidRDefault="001809D6">
            <w:pPr>
              <w:jc w:val="right"/>
              <w:rPr>
                <w:color w:val="000000"/>
                <w:sz w:val="20"/>
                <w:szCs w:val="20"/>
              </w:rPr>
            </w:pPr>
            <w:r>
              <w:rPr>
                <w:color w:val="000000"/>
                <w:sz w:val="20"/>
                <w:szCs w:val="20"/>
              </w:rPr>
              <w:t>36,900</w:t>
            </w:r>
          </w:p>
        </w:tc>
        <w:tc>
          <w:tcPr>
            <w:tcW w:w="1040" w:type="dxa"/>
            <w:tcBorders>
              <w:top w:val="nil"/>
              <w:left w:val="nil"/>
              <w:bottom w:val="single" w:sz="8" w:space="0" w:color="auto"/>
              <w:right w:val="single" w:sz="8" w:space="0" w:color="auto"/>
            </w:tcBorders>
            <w:shd w:val="clear" w:color="auto" w:fill="auto"/>
            <w:noWrap/>
            <w:vAlign w:val="center"/>
            <w:hideMark/>
          </w:tcPr>
          <w:p w14:paraId="6561CB58" w14:textId="77777777" w:rsidR="001809D6" w:rsidRDefault="001809D6">
            <w:pPr>
              <w:jc w:val="right"/>
              <w:rPr>
                <w:color w:val="000000"/>
                <w:sz w:val="20"/>
                <w:szCs w:val="20"/>
              </w:rPr>
            </w:pPr>
            <w:r>
              <w:rPr>
                <w:color w:val="000000"/>
                <w:sz w:val="20"/>
                <w:szCs w:val="20"/>
              </w:rPr>
              <w:t>93,100</w:t>
            </w:r>
          </w:p>
        </w:tc>
        <w:tc>
          <w:tcPr>
            <w:tcW w:w="1220" w:type="dxa"/>
            <w:tcBorders>
              <w:top w:val="nil"/>
              <w:left w:val="nil"/>
              <w:bottom w:val="single" w:sz="8" w:space="0" w:color="auto"/>
              <w:right w:val="single" w:sz="8" w:space="0" w:color="auto"/>
            </w:tcBorders>
            <w:shd w:val="clear" w:color="auto" w:fill="auto"/>
            <w:noWrap/>
            <w:vAlign w:val="center"/>
            <w:hideMark/>
          </w:tcPr>
          <w:p w14:paraId="73C2EC79" w14:textId="77777777" w:rsidR="001809D6" w:rsidRDefault="001809D6">
            <w:pPr>
              <w:jc w:val="right"/>
              <w:rPr>
                <w:color w:val="000000"/>
                <w:sz w:val="20"/>
                <w:szCs w:val="20"/>
              </w:rPr>
            </w:pPr>
            <w:r>
              <w:rPr>
                <w:color w:val="000000"/>
                <w:sz w:val="20"/>
                <w:szCs w:val="20"/>
              </w:rPr>
              <w:t>223,900</w:t>
            </w:r>
          </w:p>
        </w:tc>
        <w:tc>
          <w:tcPr>
            <w:tcW w:w="920" w:type="dxa"/>
            <w:tcBorders>
              <w:top w:val="nil"/>
              <w:left w:val="nil"/>
              <w:bottom w:val="single" w:sz="8" w:space="0" w:color="auto"/>
              <w:right w:val="single" w:sz="8" w:space="0" w:color="auto"/>
            </w:tcBorders>
            <w:shd w:val="clear" w:color="auto" w:fill="auto"/>
            <w:noWrap/>
            <w:vAlign w:val="center"/>
            <w:hideMark/>
          </w:tcPr>
          <w:p w14:paraId="17F6C151" w14:textId="77777777" w:rsidR="001809D6" w:rsidRDefault="001809D6">
            <w:pPr>
              <w:jc w:val="right"/>
              <w:rPr>
                <w:color w:val="000000"/>
                <w:sz w:val="20"/>
                <w:szCs w:val="20"/>
              </w:rPr>
            </w:pPr>
            <w:r>
              <w:rPr>
                <w:color w:val="000000"/>
                <w:sz w:val="20"/>
                <w:szCs w:val="20"/>
              </w:rPr>
              <w:t>153,300</w:t>
            </w:r>
          </w:p>
        </w:tc>
        <w:tc>
          <w:tcPr>
            <w:tcW w:w="1100" w:type="dxa"/>
            <w:tcBorders>
              <w:top w:val="nil"/>
              <w:left w:val="nil"/>
              <w:bottom w:val="single" w:sz="8" w:space="0" w:color="auto"/>
              <w:right w:val="single" w:sz="8" w:space="0" w:color="auto"/>
            </w:tcBorders>
            <w:shd w:val="clear" w:color="auto" w:fill="auto"/>
            <w:noWrap/>
            <w:vAlign w:val="center"/>
            <w:hideMark/>
          </w:tcPr>
          <w:p w14:paraId="7062EE81" w14:textId="77777777" w:rsidR="001809D6" w:rsidRDefault="001809D6">
            <w:pPr>
              <w:jc w:val="right"/>
              <w:rPr>
                <w:color w:val="000000"/>
                <w:sz w:val="20"/>
                <w:szCs w:val="20"/>
              </w:rPr>
            </w:pPr>
            <w:r>
              <w:rPr>
                <w:color w:val="000000"/>
                <w:sz w:val="20"/>
                <w:szCs w:val="20"/>
              </w:rPr>
              <w:t>183,625</w:t>
            </w:r>
          </w:p>
        </w:tc>
        <w:tc>
          <w:tcPr>
            <w:tcW w:w="1100" w:type="dxa"/>
            <w:tcBorders>
              <w:top w:val="nil"/>
              <w:left w:val="nil"/>
              <w:bottom w:val="single" w:sz="8" w:space="0" w:color="auto"/>
              <w:right w:val="single" w:sz="8" w:space="0" w:color="auto"/>
            </w:tcBorders>
            <w:shd w:val="clear" w:color="auto" w:fill="auto"/>
            <w:noWrap/>
            <w:vAlign w:val="center"/>
            <w:hideMark/>
          </w:tcPr>
          <w:p w14:paraId="1E64BFE7" w14:textId="77777777" w:rsidR="001809D6" w:rsidRDefault="001809D6">
            <w:pPr>
              <w:jc w:val="right"/>
              <w:rPr>
                <w:color w:val="000000"/>
                <w:sz w:val="20"/>
                <w:szCs w:val="20"/>
              </w:rPr>
            </w:pPr>
            <w:r>
              <w:rPr>
                <w:color w:val="000000"/>
                <w:sz w:val="20"/>
                <w:szCs w:val="20"/>
              </w:rPr>
              <w:t>125,325</w:t>
            </w:r>
          </w:p>
        </w:tc>
        <w:tc>
          <w:tcPr>
            <w:tcW w:w="810" w:type="dxa"/>
            <w:tcBorders>
              <w:top w:val="nil"/>
              <w:left w:val="nil"/>
              <w:bottom w:val="single" w:sz="8" w:space="0" w:color="auto"/>
              <w:right w:val="single" w:sz="8" w:space="0" w:color="auto"/>
            </w:tcBorders>
            <w:shd w:val="clear" w:color="auto" w:fill="auto"/>
            <w:noWrap/>
            <w:vAlign w:val="center"/>
            <w:hideMark/>
          </w:tcPr>
          <w:p w14:paraId="1A22D045" w14:textId="77777777" w:rsidR="001809D6" w:rsidRDefault="001809D6">
            <w:pPr>
              <w:jc w:val="right"/>
              <w:rPr>
                <w:color w:val="000000"/>
                <w:sz w:val="20"/>
                <w:szCs w:val="20"/>
              </w:rPr>
            </w:pPr>
            <w:r>
              <w:rPr>
                <w:color w:val="000000"/>
                <w:sz w:val="20"/>
                <w:szCs w:val="20"/>
              </w:rPr>
              <w:t>95,775</w:t>
            </w:r>
          </w:p>
        </w:tc>
        <w:tc>
          <w:tcPr>
            <w:tcW w:w="1180" w:type="dxa"/>
            <w:tcBorders>
              <w:top w:val="nil"/>
              <w:left w:val="nil"/>
              <w:bottom w:val="single" w:sz="8" w:space="0" w:color="auto"/>
              <w:right w:val="single" w:sz="8" w:space="0" w:color="auto"/>
            </w:tcBorders>
            <w:shd w:val="clear" w:color="auto" w:fill="auto"/>
            <w:noWrap/>
            <w:vAlign w:val="center"/>
            <w:hideMark/>
          </w:tcPr>
          <w:p w14:paraId="449CA841" w14:textId="77777777" w:rsidR="001809D6" w:rsidRDefault="001809D6">
            <w:pPr>
              <w:jc w:val="right"/>
              <w:rPr>
                <w:b/>
                <w:bCs/>
                <w:color w:val="000000"/>
                <w:sz w:val="20"/>
                <w:szCs w:val="20"/>
              </w:rPr>
            </w:pPr>
            <w:r>
              <w:rPr>
                <w:b/>
                <w:bCs/>
                <w:color w:val="000000"/>
                <w:sz w:val="20"/>
                <w:szCs w:val="20"/>
              </w:rPr>
              <w:t>1,524,825</w:t>
            </w:r>
          </w:p>
        </w:tc>
      </w:tr>
      <w:tr w:rsidR="001809D6" w14:paraId="17BD2371" w14:textId="77777777" w:rsidTr="001809D6">
        <w:trPr>
          <w:trHeight w:val="290"/>
        </w:trPr>
        <w:tc>
          <w:tcPr>
            <w:tcW w:w="841" w:type="dxa"/>
            <w:vMerge/>
            <w:tcBorders>
              <w:top w:val="nil"/>
              <w:left w:val="single" w:sz="8" w:space="0" w:color="auto"/>
              <w:bottom w:val="single" w:sz="8" w:space="0" w:color="000000"/>
              <w:right w:val="single" w:sz="8" w:space="0" w:color="auto"/>
            </w:tcBorders>
            <w:vAlign w:val="center"/>
            <w:hideMark/>
          </w:tcPr>
          <w:p w14:paraId="2BED3501" w14:textId="77777777" w:rsidR="001809D6" w:rsidRDefault="001809D6">
            <w:pPr>
              <w:rPr>
                <w:color w:val="000000"/>
                <w:sz w:val="20"/>
                <w:szCs w:val="20"/>
              </w:rPr>
            </w:pPr>
          </w:p>
        </w:tc>
        <w:tc>
          <w:tcPr>
            <w:tcW w:w="1263" w:type="dxa"/>
            <w:tcBorders>
              <w:top w:val="nil"/>
              <w:left w:val="nil"/>
              <w:bottom w:val="single" w:sz="8" w:space="0" w:color="auto"/>
              <w:right w:val="single" w:sz="8" w:space="0" w:color="auto"/>
            </w:tcBorders>
            <w:shd w:val="clear" w:color="auto" w:fill="auto"/>
            <w:vAlign w:val="center"/>
            <w:hideMark/>
          </w:tcPr>
          <w:p w14:paraId="46172D6C" w14:textId="499E7592" w:rsidR="001809D6" w:rsidRDefault="001809D6">
            <w:pPr>
              <w:rPr>
                <w:color w:val="000000"/>
                <w:sz w:val="18"/>
                <w:szCs w:val="18"/>
              </w:rPr>
            </w:pPr>
            <w:r>
              <w:rPr>
                <w:color w:val="000000"/>
                <w:sz w:val="18"/>
                <w:szCs w:val="18"/>
              </w:rPr>
              <w:t>Phân NPK các loại (kg)</w:t>
            </w:r>
          </w:p>
        </w:tc>
        <w:tc>
          <w:tcPr>
            <w:tcW w:w="1016" w:type="dxa"/>
            <w:tcBorders>
              <w:top w:val="nil"/>
              <w:left w:val="nil"/>
              <w:bottom w:val="single" w:sz="8" w:space="0" w:color="auto"/>
              <w:right w:val="single" w:sz="8" w:space="0" w:color="auto"/>
            </w:tcBorders>
            <w:shd w:val="clear" w:color="auto" w:fill="auto"/>
            <w:noWrap/>
            <w:vAlign w:val="center"/>
            <w:hideMark/>
          </w:tcPr>
          <w:p w14:paraId="02365BB5" w14:textId="77777777" w:rsidR="001809D6" w:rsidRDefault="001809D6">
            <w:pPr>
              <w:jc w:val="right"/>
              <w:rPr>
                <w:color w:val="000000"/>
                <w:sz w:val="20"/>
                <w:szCs w:val="20"/>
              </w:rPr>
            </w:pPr>
            <w:r>
              <w:rPr>
                <w:color w:val="000000"/>
                <w:sz w:val="20"/>
                <w:szCs w:val="20"/>
              </w:rPr>
              <w:t>14,004</w:t>
            </w:r>
          </w:p>
        </w:tc>
        <w:tc>
          <w:tcPr>
            <w:tcW w:w="1016" w:type="dxa"/>
            <w:tcBorders>
              <w:top w:val="nil"/>
              <w:left w:val="nil"/>
              <w:bottom w:val="single" w:sz="8" w:space="0" w:color="auto"/>
              <w:right w:val="single" w:sz="8" w:space="0" w:color="auto"/>
            </w:tcBorders>
            <w:shd w:val="clear" w:color="auto" w:fill="auto"/>
            <w:noWrap/>
            <w:vAlign w:val="center"/>
            <w:hideMark/>
          </w:tcPr>
          <w:p w14:paraId="7A68EF90" w14:textId="77777777" w:rsidR="001809D6" w:rsidRDefault="001809D6">
            <w:pPr>
              <w:jc w:val="right"/>
              <w:rPr>
                <w:color w:val="000000"/>
                <w:sz w:val="20"/>
                <w:szCs w:val="20"/>
              </w:rPr>
            </w:pPr>
            <w:r>
              <w:rPr>
                <w:color w:val="000000"/>
                <w:sz w:val="20"/>
                <w:szCs w:val="20"/>
              </w:rPr>
              <w:t>9,438</w:t>
            </w:r>
          </w:p>
        </w:tc>
        <w:tc>
          <w:tcPr>
            <w:tcW w:w="1000" w:type="dxa"/>
            <w:tcBorders>
              <w:top w:val="nil"/>
              <w:left w:val="nil"/>
              <w:bottom w:val="single" w:sz="8" w:space="0" w:color="auto"/>
              <w:right w:val="single" w:sz="8" w:space="0" w:color="auto"/>
            </w:tcBorders>
            <w:shd w:val="clear" w:color="auto" w:fill="auto"/>
            <w:noWrap/>
            <w:vAlign w:val="center"/>
            <w:hideMark/>
          </w:tcPr>
          <w:p w14:paraId="26BB6C17" w14:textId="77777777" w:rsidR="001809D6" w:rsidRDefault="001809D6">
            <w:pPr>
              <w:jc w:val="right"/>
              <w:rPr>
                <w:color w:val="000000"/>
                <w:sz w:val="20"/>
                <w:szCs w:val="20"/>
              </w:rPr>
            </w:pPr>
            <w:r>
              <w:rPr>
                <w:color w:val="000000"/>
                <w:sz w:val="20"/>
                <w:szCs w:val="20"/>
              </w:rPr>
              <w:t>161</w:t>
            </w:r>
          </w:p>
        </w:tc>
        <w:tc>
          <w:tcPr>
            <w:tcW w:w="1120" w:type="dxa"/>
            <w:tcBorders>
              <w:top w:val="nil"/>
              <w:left w:val="nil"/>
              <w:bottom w:val="single" w:sz="8" w:space="0" w:color="auto"/>
              <w:right w:val="single" w:sz="8" w:space="0" w:color="auto"/>
            </w:tcBorders>
            <w:shd w:val="clear" w:color="auto" w:fill="auto"/>
            <w:noWrap/>
            <w:vAlign w:val="center"/>
            <w:hideMark/>
          </w:tcPr>
          <w:p w14:paraId="7F2E73CF" w14:textId="77777777" w:rsidR="001809D6" w:rsidRDefault="001809D6">
            <w:pPr>
              <w:jc w:val="right"/>
              <w:rPr>
                <w:color w:val="000000"/>
                <w:sz w:val="20"/>
                <w:szCs w:val="20"/>
              </w:rPr>
            </w:pPr>
            <w:r>
              <w:rPr>
                <w:color w:val="000000"/>
                <w:sz w:val="20"/>
                <w:szCs w:val="20"/>
              </w:rPr>
              <w:t>13,172</w:t>
            </w:r>
          </w:p>
        </w:tc>
        <w:tc>
          <w:tcPr>
            <w:tcW w:w="880" w:type="dxa"/>
            <w:tcBorders>
              <w:top w:val="nil"/>
              <w:left w:val="nil"/>
              <w:bottom w:val="single" w:sz="8" w:space="0" w:color="auto"/>
              <w:right w:val="single" w:sz="8" w:space="0" w:color="auto"/>
            </w:tcBorders>
            <w:shd w:val="clear" w:color="auto" w:fill="auto"/>
            <w:noWrap/>
            <w:vAlign w:val="center"/>
            <w:hideMark/>
          </w:tcPr>
          <w:p w14:paraId="341DDB03" w14:textId="77777777" w:rsidR="001809D6" w:rsidRDefault="001809D6">
            <w:pPr>
              <w:jc w:val="right"/>
              <w:rPr>
                <w:color w:val="000000"/>
                <w:sz w:val="20"/>
                <w:szCs w:val="20"/>
              </w:rPr>
            </w:pPr>
            <w:r>
              <w:rPr>
                <w:color w:val="000000"/>
                <w:sz w:val="20"/>
                <w:szCs w:val="20"/>
              </w:rPr>
              <w:t>2,214</w:t>
            </w:r>
          </w:p>
        </w:tc>
        <w:tc>
          <w:tcPr>
            <w:tcW w:w="1040" w:type="dxa"/>
            <w:tcBorders>
              <w:top w:val="nil"/>
              <w:left w:val="nil"/>
              <w:bottom w:val="single" w:sz="8" w:space="0" w:color="auto"/>
              <w:right w:val="single" w:sz="8" w:space="0" w:color="auto"/>
            </w:tcBorders>
            <w:shd w:val="clear" w:color="auto" w:fill="auto"/>
            <w:noWrap/>
            <w:vAlign w:val="center"/>
            <w:hideMark/>
          </w:tcPr>
          <w:p w14:paraId="7867E405" w14:textId="77777777" w:rsidR="001809D6" w:rsidRDefault="001809D6">
            <w:pPr>
              <w:jc w:val="right"/>
              <w:rPr>
                <w:color w:val="000000"/>
                <w:sz w:val="20"/>
                <w:szCs w:val="20"/>
              </w:rPr>
            </w:pPr>
            <w:r>
              <w:rPr>
                <w:color w:val="000000"/>
                <w:sz w:val="20"/>
                <w:szCs w:val="20"/>
              </w:rPr>
              <w:t>5,586</w:t>
            </w:r>
          </w:p>
        </w:tc>
        <w:tc>
          <w:tcPr>
            <w:tcW w:w="1220" w:type="dxa"/>
            <w:tcBorders>
              <w:top w:val="nil"/>
              <w:left w:val="nil"/>
              <w:bottom w:val="single" w:sz="8" w:space="0" w:color="auto"/>
              <w:right w:val="single" w:sz="8" w:space="0" w:color="auto"/>
            </w:tcBorders>
            <w:shd w:val="clear" w:color="auto" w:fill="auto"/>
            <w:noWrap/>
            <w:vAlign w:val="center"/>
            <w:hideMark/>
          </w:tcPr>
          <w:p w14:paraId="44A37D2A" w14:textId="77777777" w:rsidR="001809D6" w:rsidRDefault="001809D6">
            <w:pPr>
              <w:jc w:val="right"/>
              <w:rPr>
                <w:color w:val="000000"/>
                <w:sz w:val="20"/>
                <w:szCs w:val="20"/>
              </w:rPr>
            </w:pPr>
            <w:r>
              <w:rPr>
                <w:color w:val="000000"/>
                <w:sz w:val="20"/>
                <w:szCs w:val="20"/>
              </w:rPr>
              <w:t>13,434</w:t>
            </w:r>
          </w:p>
        </w:tc>
        <w:tc>
          <w:tcPr>
            <w:tcW w:w="920" w:type="dxa"/>
            <w:tcBorders>
              <w:top w:val="nil"/>
              <w:left w:val="nil"/>
              <w:bottom w:val="single" w:sz="8" w:space="0" w:color="auto"/>
              <w:right w:val="single" w:sz="8" w:space="0" w:color="auto"/>
            </w:tcBorders>
            <w:shd w:val="clear" w:color="auto" w:fill="auto"/>
            <w:noWrap/>
            <w:vAlign w:val="center"/>
            <w:hideMark/>
          </w:tcPr>
          <w:p w14:paraId="4F059D15" w14:textId="77777777" w:rsidR="001809D6" w:rsidRDefault="001809D6">
            <w:pPr>
              <w:jc w:val="right"/>
              <w:rPr>
                <w:color w:val="000000"/>
                <w:sz w:val="20"/>
                <w:szCs w:val="20"/>
              </w:rPr>
            </w:pPr>
            <w:r>
              <w:rPr>
                <w:color w:val="000000"/>
                <w:sz w:val="20"/>
                <w:szCs w:val="20"/>
              </w:rPr>
              <w:t>9,198</w:t>
            </w:r>
          </w:p>
        </w:tc>
        <w:tc>
          <w:tcPr>
            <w:tcW w:w="1100" w:type="dxa"/>
            <w:tcBorders>
              <w:top w:val="nil"/>
              <w:left w:val="nil"/>
              <w:bottom w:val="single" w:sz="8" w:space="0" w:color="auto"/>
              <w:right w:val="single" w:sz="8" w:space="0" w:color="auto"/>
            </w:tcBorders>
            <w:shd w:val="clear" w:color="auto" w:fill="auto"/>
            <w:noWrap/>
            <w:vAlign w:val="center"/>
            <w:hideMark/>
          </w:tcPr>
          <w:p w14:paraId="25680CE4" w14:textId="77777777" w:rsidR="001809D6" w:rsidRDefault="001809D6">
            <w:pPr>
              <w:jc w:val="right"/>
              <w:rPr>
                <w:color w:val="000000"/>
                <w:sz w:val="20"/>
                <w:szCs w:val="20"/>
              </w:rPr>
            </w:pPr>
            <w:r>
              <w:rPr>
                <w:color w:val="000000"/>
                <w:sz w:val="20"/>
                <w:szCs w:val="20"/>
              </w:rPr>
              <w:t>11,018</w:t>
            </w:r>
          </w:p>
        </w:tc>
        <w:tc>
          <w:tcPr>
            <w:tcW w:w="1100" w:type="dxa"/>
            <w:tcBorders>
              <w:top w:val="nil"/>
              <w:left w:val="nil"/>
              <w:bottom w:val="single" w:sz="8" w:space="0" w:color="auto"/>
              <w:right w:val="single" w:sz="8" w:space="0" w:color="auto"/>
            </w:tcBorders>
            <w:shd w:val="clear" w:color="auto" w:fill="auto"/>
            <w:noWrap/>
            <w:vAlign w:val="center"/>
            <w:hideMark/>
          </w:tcPr>
          <w:p w14:paraId="23C34DA3" w14:textId="77777777" w:rsidR="001809D6" w:rsidRDefault="001809D6">
            <w:pPr>
              <w:jc w:val="right"/>
              <w:rPr>
                <w:color w:val="000000"/>
                <w:sz w:val="20"/>
                <w:szCs w:val="20"/>
              </w:rPr>
            </w:pPr>
            <w:r>
              <w:rPr>
                <w:color w:val="000000"/>
                <w:sz w:val="20"/>
                <w:szCs w:val="20"/>
              </w:rPr>
              <w:t>7,520</w:t>
            </w:r>
          </w:p>
        </w:tc>
        <w:tc>
          <w:tcPr>
            <w:tcW w:w="810" w:type="dxa"/>
            <w:tcBorders>
              <w:top w:val="nil"/>
              <w:left w:val="nil"/>
              <w:bottom w:val="single" w:sz="8" w:space="0" w:color="auto"/>
              <w:right w:val="single" w:sz="8" w:space="0" w:color="auto"/>
            </w:tcBorders>
            <w:shd w:val="clear" w:color="auto" w:fill="auto"/>
            <w:noWrap/>
            <w:vAlign w:val="center"/>
            <w:hideMark/>
          </w:tcPr>
          <w:p w14:paraId="168632A5" w14:textId="77777777" w:rsidR="001809D6" w:rsidRDefault="001809D6">
            <w:pPr>
              <w:jc w:val="right"/>
              <w:rPr>
                <w:color w:val="000000"/>
                <w:sz w:val="20"/>
                <w:szCs w:val="20"/>
              </w:rPr>
            </w:pPr>
            <w:r>
              <w:rPr>
                <w:color w:val="000000"/>
                <w:sz w:val="20"/>
                <w:szCs w:val="20"/>
              </w:rPr>
              <w:t>5,747</w:t>
            </w:r>
          </w:p>
        </w:tc>
        <w:tc>
          <w:tcPr>
            <w:tcW w:w="1180" w:type="dxa"/>
            <w:tcBorders>
              <w:top w:val="nil"/>
              <w:left w:val="nil"/>
              <w:bottom w:val="single" w:sz="8" w:space="0" w:color="auto"/>
              <w:right w:val="single" w:sz="8" w:space="0" w:color="auto"/>
            </w:tcBorders>
            <w:shd w:val="clear" w:color="auto" w:fill="auto"/>
            <w:noWrap/>
            <w:vAlign w:val="center"/>
            <w:hideMark/>
          </w:tcPr>
          <w:p w14:paraId="3551A1E8" w14:textId="77777777" w:rsidR="001809D6" w:rsidRDefault="001809D6">
            <w:pPr>
              <w:jc w:val="right"/>
              <w:rPr>
                <w:b/>
                <w:bCs/>
                <w:color w:val="000000"/>
                <w:sz w:val="20"/>
                <w:szCs w:val="20"/>
              </w:rPr>
            </w:pPr>
            <w:r>
              <w:rPr>
                <w:b/>
                <w:bCs/>
                <w:color w:val="000000"/>
                <w:sz w:val="20"/>
                <w:szCs w:val="20"/>
              </w:rPr>
              <w:t>91,490</w:t>
            </w:r>
          </w:p>
        </w:tc>
      </w:tr>
      <w:tr w:rsidR="001809D6" w14:paraId="7D068B07" w14:textId="77777777" w:rsidTr="001809D6">
        <w:trPr>
          <w:trHeight w:val="290"/>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E055794" w14:textId="77777777" w:rsidR="001809D6" w:rsidRDefault="001809D6">
            <w:pPr>
              <w:jc w:val="center"/>
              <w:rPr>
                <w:color w:val="000000"/>
                <w:sz w:val="20"/>
                <w:szCs w:val="20"/>
              </w:rPr>
            </w:pPr>
            <w:r>
              <w:rPr>
                <w:color w:val="000000"/>
                <w:sz w:val="20"/>
                <w:szCs w:val="20"/>
              </w:rPr>
              <w:t>2026</w:t>
            </w:r>
          </w:p>
        </w:tc>
        <w:tc>
          <w:tcPr>
            <w:tcW w:w="1263" w:type="dxa"/>
            <w:tcBorders>
              <w:top w:val="nil"/>
              <w:left w:val="nil"/>
              <w:bottom w:val="single" w:sz="8" w:space="0" w:color="auto"/>
              <w:right w:val="single" w:sz="8" w:space="0" w:color="auto"/>
            </w:tcBorders>
            <w:shd w:val="clear" w:color="auto" w:fill="auto"/>
            <w:vAlign w:val="center"/>
            <w:hideMark/>
          </w:tcPr>
          <w:p w14:paraId="3DFDA514" w14:textId="77777777" w:rsidR="001809D6" w:rsidRDefault="001809D6">
            <w:pPr>
              <w:rPr>
                <w:color w:val="000000"/>
                <w:sz w:val="18"/>
                <w:szCs w:val="18"/>
              </w:rPr>
            </w:pPr>
            <w:r>
              <w:rPr>
                <w:color w:val="000000"/>
                <w:sz w:val="18"/>
                <w:szCs w:val="18"/>
              </w:rPr>
              <w:t>Cây giống</w:t>
            </w:r>
          </w:p>
        </w:tc>
        <w:tc>
          <w:tcPr>
            <w:tcW w:w="1016" w:type="dxa"/>
            <w:tcBorders>
              <w:top w:val="nil"/>
              <w:left w:val="nil"/>
              <w:bottom w:val="single" w:sz="8" w:space="0" w:color="auto"/>
              <w:right w:val="single" w:sz="8" w:space="0" w:color="auto"/>
            </w:tcBorders>
            <w:shd w:val="clear" w:color="auto" w:fill="auto"/>
            <w:noWrap/>
            <w:vAlign w:val="center"/>
            <w:hideMark/>
          </w:tcPr>
          <w:p w14:paraId="46B2C1B6" w14:textId="77777777" w:rsidR="001809D6" w:rsidRDefault="001809D6">
            <w:pPr>
              <w:jc w:val="right"/>
              <w:rPr>
                <w:color w:val="000000"/>
                <w:sz w:val="20"/>
                <w:szCs w:val="20"/>
              </w:rPr>
            </w:pPr>
            <w:r>
              <w:rPr>
                <w:color w:val="000000"/>
                <w:sz w:val="20"/>
                <w:szCs w:val="20"/>
              </w:rPr>
              <w:t>245,950</w:t>
            </w:r>
          </w:p>
        </w:tc>
        <w:tc>
          <w:tcPr>
            <w:tcW w:w="1016" w:type="dxa"/>
            <w:tcBorders>
              <w:top w:val="nil"/>
              <w:left w:val="nil"/>
              <w:bottom w:val="single" w:sz="8" w:space="0" w:color="auto"/>
              <w:right w:val="single" w:sz="8" w:space="0" w:color="auto"/>
            </w:tcBorders>
            <w:shd w:val="clear" w:color="auto" w:fill="auto"/>
            <w:noWrap/>
            <w:vAlign w:val="center"/>
            <w:hideMark/>
          </w:tcPr>
          <w:p w14:paraId="52BE4DF7" w14:textId="77777777" w:rsidR="001809D6" w:rsidRDefault="001809D6">
            <w:pPr>
              <w:jc w:val="right"/>
              <w:rPr>
                <w:color w:val="000000"/>
                <w:sz w:val="20"/>
                <w:szCs w:val="20"/>
              </w:rPr>
            </w:pPr>
            <w:r>
              <w:rPr>
                <w:color w:val="000000"/>
                <w:sz w:val="20"/>
                <w:szCs w:val="20"/>
              </w:rPr>
              <w:t>235,850</w:t>
            </w:r>
          </w:p>
        </w:tc>
        <w:tc>
          <w:tcPr>
            <w:tcW w:w="1000" w:type="dxa"/>
            <w:tcBorders>
              <w:top w:val="nil"/>
              <w:left w:val="nil"/>
              <w:bottom w:val="single" w:sz="8" w:space="0" w:color="auto"/>
              <w:right w:val="single" w:sz="8" w:space="0" w:color="auto"/>
            </w:tcBorders>
            <w:shd w:val="clear" w:color="auto" w:fill="auto"/>
            <w:noWrap/>
            <w:vAlign w:val="center"/>
            <w:hideMark/>
          </w:tcPr>
          <w:p w14:paraId="69C1D751" w14:textId="77777777" w:rsidR="001809D6" w:rsidRDefault="001809D6">
            <w:pPr>
              <w:jc w:val="right"/>
              <w:rPr>
                <w:color w:val="000000"/>
                <w:sz w:val="20"/>
                <w:szCs w:val="20"/>
              </w:rPr>
            </w:pPr>
            <w:r>
              <w:rPr>
                <w:color w:val="000000"/>
                <w:sz w:val="20"/>
                <w:szCs w:val="20"/>
              </w:rPr>
              <w:t>4,325</w:t>
            </w:r>
          </w:p>
        </w:tc>
        <w:tc>
          <w:tcPr>
            <w:tcW w:w="1120" w:type="dxa"/>
            <w:tcBorders>
              <w:top w:val="nil"/>
              <w:left w:val="nil"/>
              <w:bottom w:val="single" w:sz="8" w:space="0" w:color="auto"/>
              <w:right w:val="single" w:sz="8" w:space="0" w:color="auto"/>
            </w:tcBorders>
            <w:shd w:val="clear" w:color="auto" w:fill="auto"/>
            <w:noWrap/>
            <w:vAlign w:val="center"/>
            <w:hideMark/>
          </w:tcPr>
          <w:p w14:paraId="4C6E2F6B" w14:textId="77777777" w:rsidR="001809D6" w:rsidRDefault="001809D6">
            <w:pPr>
              <w:jc w:val="right"/>
              <w:rPr>
                <w:color w:val="000000"/>
                <w:sz w:val="20"/>
                <w:szCs w:val="20"/>
              </w:rPr>
            </w:pPr>
            <w:r>
              <w:rPr>
                <w:color w:val="000000"/>
                <w:sz w:val="20"/>
                <w:szCs w:val="20"/>
              </w:rPr>
              <w:t>331,675</w:t>
            </w:r>
          </w:p>
        </w:tc>
        <w:tc>
          <w:tcPr>
            <w:tcW w:w="880" w:type="dxa"/>
            <w:tcBorders>
              <w:top w:val="nil"/>
              <w:left w:val="nil"/>
              <w:bottom w:val="single" w:sz="8" w:space="0" w:color="auto"/>
              <w:right w:val="single" w:sz="8" w:space="0" w:color="auto"/>
            </w:tcBorders>
            <w:shd w:val="clear" w:color="auto" w:fill="auto"/>
            <w:noWrap/>
            <w:vAlign w:val="center"/>
            <w:hideMark/>
          </w:tcPr>
          <w:p w14:paraId="3A1DF26A" w14:textId="77777777" w:rsidR="001809D6" w:rsidRDefault="001809D6">
            <w:pPr>
              <w:jc w:val="right"/>
              <w:rPr>
                <w:color w:val="000000"/>
                <w:sz w:val="20"/>
                <w:szCs w:val="20"/>
              </w:rPr>
            </w:pPr>
            <w:r>
              <w:rPr>
                <w:color w:val="000000"/>
                <w:sz w:val="20"/>
                <w:szCs w:val="20"/>
              </w:rPr>
              <w:t>62,125</w:t>
            </w:r>
          </w:p>
        </w:tc>
        <w:tc>
          <w:tcPr>
            <w:tcW w:w="1040" w:type="dxa"/>
            <w:tcBorders>
              <w:top w:val="nil"/>
              <w:left w:val="nil"/>
              <w:bottom w:val="single" w:sz="8" w:space="0" w:color="auto"/>
              <w:right w:val="single" w:sz="8" w:space="0" w:color="auto"/>
            </w:tcBorders>
            <w:shd w:val="clear" w:color="auto" w:fill="auto"/>
            <w:noWrap/>
            <w:vAlign w:val="center"/>
            <w:hideMark/>
          </w:tcPr>
          <w:p w14:paraId="29E99E7B" w14:textId="77777777" w:rsidR="001809D6" w:rsidRDefault="001809D6">
            <w:pPr>
              <w:jc w:val="right"/>
              <w:rPr>
                <w:color w:val="000000"/>
                <w:sz w:val="20"/>
                <w:szCs w:val="20"/>
              </w:rPr>
            </w:pPr>
            <w:r>
              <w:rPr>
                <w:color w:val="000000"/>
                <w:sz w:val="20"/>
                <w:szCs w:val="20"/>
              </w:rPr>
              <w:t>90,800</w:t>
            </w:r>
          </w:p>
        </w:tc>
        <w:tc>
          <w:tcPr>
            <w:tcW w:w="1220" w:type="dxa"/>
            <w:tcBorders>
              <w:top w:val="nil"/>
              <w:left w:val="nil"/>
              <w:bottom w:val="single" w:sz="8" w:space="0" w:color="auto"/>
              <w:right w:val="single" w:sz="8" w:space="0" w:color="auto"/>
            </w:tcBorders>
            <w:shd w:val="clear" w:color="auto" w:fill="auto"/>
            <w:noWrap/>
            <w:vAlign w:val="center"/>
            <w:hideMark/>
          </w:tcPr>
          <w:p w14:paraId="0271A396" w14:textId="77777777" w:rsidR="001809D6" w:rsidRDefault="001809D6">
            <w:pPr>
              <w:jc w:val="right"/>
              <w:rPr>
                <w:color w:val="000000"/>
                <w:sz w:val="20"/>
                <w:szCs w:val="20"/>
              </w:rPr>
            </w:pPr>
            <w:r>
              <w:rPr>
                <w:color w:val="000000"/>
                <w:sz w:val="20"/>
                <w:szCs w:val="20"/>
              </w:rPr>
              <w:t>346,025</w:t>
            </w:r>
          </w:p>
        </w:tc>
        <w:tc>
          <w:tcPr>
            <w:tcW w:w="920" w:type="dxa"/>
            <w:tcBorders>
              <w:top w:val="nil"/>
              <w:left w:val="nil"/>
              <w:bottom w:val="single" w:sz="8" w:space="0" w:color="auto"/>
              <w:right w:val="single" w:sz="8" w:space="0" w:color="auto"/>
            </w:tcBorders>
            <w:shd w:val="clear" w:color="auto" w:fill="auto"/>
            <w:noWrap/>
            <w:vAlign w:val="center"/>
            <w:hideMark/>
          </w:tcPr>
          <w:p w14:paraId="5C9D6F3B" w14:textId="77777777" w:rsidR="001809D6" w:rsidRDefault="001809D6">
            <w:pPr>
              <w:jc w:val="right"/>
              <w:rPr>
                <w:color w:val="000000"/>
                <w:sz w:val="20"/>
                <w:szCs w:val="20"/>
              </w:rPr>
            </w:pPr>
            <w:r>
              <w:rPr>
                <w:color w:val="000000"/>
                <w:sz w:val="20"/>
                <w:szCs w:val="20"/>
              </w:rPr>
              <w:t>145,625</w:t>
            </w:r>
          </w:p>
        </w:tc>
        <w:tc>
          <w:tcPr>
            <w:tcW w:w="1100" w:type="dxa"/>
            <w:tcBorders>
              <w:top w:val="nil"/>
              <w:left w:val="nil"/>
              <w:bottom w:val="single" w:sz="8" w:space="0" w:color="auto"/>
              <w:right w:val="single" w:sz="8" w:space="0" w:color="auto"/>
            </w:tcBorders>
            <w:shd w:val="clear" w:color="auto" w:fill="auto"/>
            <w:noWrap/>
            <w:vAlign w:val="center"/>
            <w:hideMark/>
          </w:tcPr>
          <w:p w14:paraId="1EC11E0D" w14:textId="77777777" w:rsidR="001809D6" w:rsidRDefault="001809D6">
            <w:pPr>
              <w:jc w:val="right"/>
              <w:rPr>
                <w:color w:val="000000"/>
                <w:sz w:val="20"/>
                <w:szCs w:val="20"/>
              </w:rPr>
            </w:pPr>
            <w:r>
              <w:rPr>
                <w:color w:val="000000"/>
                <w:sz w:val="20"/>
                <w:szCs w:val="20"/>
              </w:rPr>
              <w:t>171,350</w:t>
            </w:r>
          </w:p>
        </w:tc>
        <w:tc>
          <w:tcPr>
            <w:tcW w:w="1100" w:type="dxa"/>
            <w:tcBorders>
              <w:top w:val="nil"/>
              <w:left w:val="nil"/>
              <w:bottom w:val="single" w:sz="8" w:space="0" w:color="auto"/>
              <w:right w:val="single" w:sz="8" w:space="0" w:color="auto"/>
            </w:tcBorders>
            <w:shd w:val="clear" w:color="auto" w:fill="auto"/>
            <w:noWrap/>
            <w:vAlign w:val="center"/>
            <w:hideMark/>
          </w:tcPr>
          <w:p w14:paraId="71AAAD9D" w14:textId="77777777" w:rsidR="001809D6" w:rsidRDefault="001809D6">
            <w:pPr>
              <w:jc w:val="right"/>
              <w:rPr>
                <w:color w:val="000000"/>
                <w:sz w:val="20"/>
                <w:szCs w:val="20"/>
              </w:rPr>
            </w:pPr>
            <w:r>
              <w:rPr>
                <w:color w:val="000000"/>
                <w:sz w:val="20"/>
                <w:szCs w:val="20"/>
              </w:rPr>
              <w:t>179,700</w:t>
            </w:r>
          </w:p>
        </w:tc>
        <w:tc>
          <w:tcPr>
            <w:tcW w:w="810" w:type="dxa"/>
            <w:tcBorders>
              <w:top w:val="nil"/>
              <w:left w:val="nil"/>
              <w:bottom w:val="single" w:sz="8" w:space="0" w:color="auto"/>
              <w:right w:val="single" w:sz="8" w:space="0" w:color="auto"/>
            </w:tcBorders>
            <w:shd w:val="clear" w:color="auto" w:fill="auto"/>
            <w:noWrap/>
            <w:vAlign w:val="center"/>
            <w:hideMark/>
          </w:tcPr>
          <w:p w14:paraId="3BD35885" w14:textId="77777777" w:rsidR="001809D6" w:rsidRDefault="001809D6">
            <w:pPr>
              <w:jc w:val="right"/>
              <w:rPr>
                <w:color w:val="000000"/>
                <w:sz w:val="20"/>
                <w:szCs w:val="20"/>
              </w:rPr>
            </w:pPr>
            <w:r>
              <w:rPr>
                <w:color w:val="000000"/>
                <w:sz w:val="20"/>
                <w:szCs w:val="20"/>
              </w:rPr>
              <w:t>147,575</w:t>
            </w:r>
          </w:p>
        </w:tc>
        <w:tc>
          <w:tcPr>
            <w:tcW w:w="1180" w:type="dxa"/>
            <w:tcBorders>
              <w:top w:val="nil"/>
              <w:left w:val="nil"/>
              <w:bottom w:val="single" w:sz="8" w:space="0" w:color="auto"/>
              <w:right w:val="single" w:sz="8" w:space="0" w:color="auto"/>
            </w:tcBorders>
            <w:shd w:val="clear" w:color="auto" w:fill="auto"/>
            <w:noWrap/>
            <w:vAlign w:val="center"/>
            <w:hideMark/>
          </w:tcPr>
          <w:p w14:paraId="35F7C327" w14:textId="77777777" w:rsidR="001809D6" w:rsidRDefault="001809D6">
            <w:pPr>
              <w:jc w:val="right"/>
              <w:rPr>
                <w:b/>
                <w:bCs/>
                <w:color w:val="000000"/>
                <w:sz w:val="20"/>
                <w:szCs w:val="20"/>
              </w:rPr>
            </w:pPr>
            <w:r>
              <w:rPr>
                <w:b/>
                <w:bCs/>
                <w:color w:val="000000"/>
                <w:sz w:val="20"/>
                <w:szCs w:val="20"/>
              </w:rPr>
              <w:t>1,961,025</w:t>
            </w:r>
          </w:p>
        </w:tc>
      </w:tr>
      <w:tr w:rsidR="001809D6" w14:paraId="1FBF5E18" w14:textId="77777777" w:rsidTr="001809D6">
        <w:trPr>
          <w:trHeight w:val="290"/>
        </w:trPr>
        <w:tc>
          <w:tcPr>
            <w:tcW w:w="841" w:type="dxa"/>
            <w:vMerge/>
            <w:tcBorders>
              <w:top w:val="nil"/>
              <w:left w:val="single" w:sz="8" w:space="0" w:color="auto"/>
              <w:bottom w:val="single" w:sz="8" w:space="0" w:color="000000"/>
              <w:right w:val="single" w:sz="8" w:space="0" w:color="auto"/>
            </w:tcBorders>
            <w:vAlign w:val="center"/>
            <w:hideMark/>
          </w:tcPr>
          <w:p w14:paraId="7F107FE7" w14:textId="77777777" w:rsidR="001809D6" w:rsidRDefault="001809D6">
            <w:pPr>
              <w:rPr>
                <w:color w:val="000000"/>
                <w:sz w:val="20"/>
                <w:szCs w:val="20"/>
              </w:rPr>
            </w:pPr>
          </w:p>
        </w:tc>
        <w:tc>
          <w:tcPr>
            <w:tcW w:w="1263" w:type="dxa"/>
            <w:tcBorders>
              <w:top w:val="nil"/>
              <w:left w:val="nil"/>
              <w:bottom w:val="single" w:sz="8" w:space="0" w:color="auto"/>
              <w:right w:val="single" w:sz="8" w:space="0" w:color="auto"/>
            </w:tcBorders>
            <w:shd w:val="clear" w:color="auto" w:fill="auto"/>
            <w:vAlign w:val="center"/>
            <w:hideMark/>
          </w:tcPr>
          <w:p w14:paraId="3707C491" w14:textId="31BA695A" w:rsidR="001809D6" w:rsidRDefault="001809D6">
            <w:pPr>
              <w:rPr>
                <w:color w:val="000000"/>
                <w:sz w:val="18"/>
                <w:szCs w:val="18"/>
              </w:rPr>
            </w:pPr>
            <w:r>
              <w:rPr>
                <w:color w:val="000000"/>
                <w:sz w:val="18"/>
                <w:szCs w:val="18"/>
              </w:rPr>
              <w:t>Phân NPK các loại (kg)</w:t>
            </w:r>
          </w:p>
        </w:tc>
        <w:tc>
          <w:tcPr>
            <w:tcW w:w="1016" w:type="dxa"/>
            <w:tcBorders>
              <w:top w:val="nil"/>
              <w:left w:val="nil"/>
              <w:bottom w:val="single" w:sz="8" w:space="0" w:color="auto"/>
              <w:right w:val="single" w:sz="8" w:space="0" w:color="auto"/>
            </w:tcBorders>
            <w:shd w:val="clear" w:color="auto" w:fill="auto"/>
            <w:noWrap/>
            <w:vAlign w:val="center"/>
            <w:hideMark/>
          </w:tcPr>
          <w:p w14:paraId="400CCE0F" w14:textId="77777777" w:rsidR="001809D6" w:rsidRDefault="001809D6">
            <w:pPr>
              <w:jc w:val="right"/>
              <w:rPr>
                <w:color w:val="000000"/>
                <w:sz w:val="20"/>
                <w:szCs w:val="20"/>
              </w:rPr>
            </w:pPr>
            <w:r>
              <w:rPr>
                <w:color w:val="000000"/>
                <w:sz w:val="20"/>
                <w:szCs w:val="20"/>
              </w:rPr>
              <w:t>14,757</w:t>
            </w:r>
          </w:p>
        </w:tc>
        <w:tc>
          <w:tcPr>
            <w:tcW w:w="1016" w:type="dxa"/>
            <w:tcBorders>
              <w:top w:val="nil"/>
              <w:left w:val="nil"/>
              <w:bottom w:val="single" w:sz="8" w:space="0" w:color="auto"/>
              <w:right w:val="single" w:sz="8" w:space="0" w:color="auto"/>
            </w:tcBorders>
            <w:shd w:val="clear" w:color="auto" w:fill="auto"/>
            <w:noWrap/>
            <w:vAlign w:val="center"/>
            <w:hideMark/>
          </w:tcPr>
          <w:p w14:paraId="4649F80E" w14:textId="77777777" w:rsidR="001809D6" w:rsidRDefault="001809D6">
            <w:pPr>
              <w:jc w:val="right"/>
              <w:rPr>
                <w:color w:val="000000"/>
                <w:sz w:val="20"/>
                <w:szCs w:val="20"/>
              </w:rPr>
            </w:pPr>
            <w:r>
              <w:rPr>
                <w:color w:val="000000"/>
                <w:sz w:val="20"/>
                <w:szCs w:val="20"/>
              </w:rPr>
              <w:t>14,151</w:t>
            </w:r>
          </w:p>
        </w:tc>
        <w:tc>
          <w:tcPr>
            <w:tcW w:w="1000" w:type="dxa"/>
            <w:tcBorders>
              <w:top w:val="nil"/>
              <w:left w:val="nil"/>
              <w:bottom w:val="single" w:sz="8" w:space="0" w:color="auto"/>
              <w:right w:val="single" w:sz="8" w:space="0" w:color="auto"/>
            </w:tcBorders>
            <w:shd w:val="clear" w:color="auto" w:fill="auto"/>
            <w:noWrap/>
            <w:vAlign w:val="center"/>
            <w:hideMark/>
          </w:tcPr>
          <w:p w14:paraId="1EBE0C6D" w14:textId="77777777" w:rsidR="001809D6" w:rsidRDefault="001809D6">
            <w:pPr>
              <w:jc w:val="right"/>
              <w:rPr>
                <w:color w:val="000000"/>
                <w:sz w:val="20"/>
                <w:szCs w:val="20"/>
              </w:rPr>
            </w:pPr>
            <w:r>
              <w:rPr>
                <w:color w:val="000000"/>
                <w:sz w:val="20"/>
                <w:szCs w:val="20"/>
              </w:rPr>
              <w:t>260</w:t>
            </w:r>
          </w:p>
        </w:tc>
        <w:tc>
          <w:tcPr>
            <w:tcW w:w="1120" w:type="dxa"/>
            <w:tcBorders>
              <w:top w:val="nil"/>
              <w:left w:val="nil"/>
              <w:bottom w:val="single" w:sz="8" w:space="0" w:color="auto"/>
              <w:right w:val="single" w:sz="8" w:space="0" w:color="auto"/>
            </w:tcBorders>
            <w:shd w:val="clear" w:color="auto" w:fill="auto"/>
            <w:noWrap/>
            <w:vAlign w:val="center"/>
            <w:hideMark/>
          </w:tcPr>
          <w:p w14:paraId="7BEF752E" w14:textId="77777777" w:rsidR="001809D6" w:rsidRDefault="001809D6">
            <w:pPr>
              <w:jc w:val="right"/>
              <w:rPr>
                <w:color w:val="000000"/>
                <w:sz w:val="20"/>
                <w:szCs w:val="20"/>
              </w:rPr>
            </w:pPr>
            <w:r>
              <w:rPr>
                <w:color w:val="000000"/>
                <w:sz w:val="20"/>
                <w:szCs w:val="20"/>
              </w:rPr>
              <w:t>19,901</w:t>
            </w:r>
          </w:p>
        </w:tc>
        <w:tc>
          <w:tcPr>
            <w:tcW w:w="880" w:type="dxa"/>
            <w:tcBorders>
              <w:top w:val="nil"/>
              <w:left w:val="nil"/>
              <w:bottom w:val="single" w:sz="8" w:space="0" w:color="auto"/>
              <w:right w:val="single" w:sz="8" w:space="0" w:color="auto"/>
            </w:tcBorders>
            <w:shd w:val="clear" w:color="auto" w:fill="auto"/>
            <w:noWrap/>
            <w:vAlign w:val="center"/>
            <w:hideMark/>
          </w:tcPr>
          <w:p w14:paraId="2C6F5FC5" w14:textId="77777777" w:rsidR="001809D6" w:rsidRDefault="001809D6">
            <w:pPr>
              <w:jc w:val="right"/>
              <w:rPr>
                <w:color w:val="000000"/>
                <w:sz w:val="20"/>
                <w:szCs w:val="20"/>
              </w:rPr>
            </w:pPr>
            <w:r>
              <w:rPr>
                <w:color w:val="000000"/>
                <w:sz w:val="20"/>
                <w:szCs w:val="20"/>
              </w:rPr>
              <w:t>3,728</w:t>
            </w:r>
          </w:p>
        </w:tc>
        <w:tc>
          <w:tcPr>
            <w:tcW w:w="1040" w:type="dxa"/>
            <w:tcBorders>
              <w:top w:val="nil"/>
              <w:left w:val="nil"/>
              <w:bottom w:val="single" w:sz="8" w:space="0" w:color="auto"/>
              <w:right w:val="single" w:sz="8" w:space="0" w:color="auto"/>
            </w:tcBorders>
            <w:shd w:val="clear" w:color="auto" w:fill="auto"/>
            <w:noWrap/>
            <w:vAlign w:val="center"/>
            <w:hideMark/>
          </w:tcPr>
          <w:p w14:paraId="47B9DE5C" w14:textId="77777777" w:rsidR="001809D6" w:rsidRDefault="001809D6">
            <w:pPr>
              <w:jc w:val="right"/>
              <w:rPr>
                <w:color w:val="000000"/>
                <w:sz w:val="20"/>
                <w:szCs w:val="20"/>
              </w:rPr>
            </w:pPr>
            <w:r>
              <w:rPr>
                <w:color w:val="000000"/>
                <w:sz w:val="20"/>
                <w:szCs w:val="20"/>
              </w:rPr>
              <w:t>5,448</w:t>
            </w:r>
          </w:p>
        </w:tc>
        <w:tc>
          <w:tcPr>
            <w:tcW w:w="1220" w:type="dxa"/>
            <w:tcBorders>
              <w:top w:val="nil"/>
              <w:left w:val="nil"/>
              <w:bottom w:val="single" w:sz="8" w:space="0" w:color="auto"/>
              <w:right w:val="single" w:sz="8" w:space="0" w:color="auto"/>
            </w:tcBorders>
            <w:shd w:val="clear" w:color="auto" w:fill="auto"/>
            <w:noWrap/>
            <w:vAlign w:val="center"/>
            <w:hideMark/>
          </w:tcPr>
          <w:p w14:paraId="40944870" w14:textId="77777777" w:rsidR="001809D6" w:rsidRDefault="001809D6">
            <w:pPr>
              <w:jc w:val="right"/>
              <w:rPr>
                <w:color w:val="000000"/>
                <w:sz w:val="20"/>
                <w:szCs w:val="20"/>
              </w:rPr>
            </w:pPr>
            <w:r>
              <w:rPr>
                <w:color w:val="000000"/>
                <w:sz w:val="20"/>
                <w:szCs w:val="20"/>
              </w:rPr>
              <w:t>20,762</w:t>
            </w:r>
          </w:p>
        </w:tc>
        <w:tc>
          <w:tcPr>
            <w:tcW w:w="920" w:type="dxa"/>
            <w:tcBorders>
              <w:top w:val="nil"/>
              <w:left w:val="nil"/>
              <w:bottom w:val="single" w:sz="8" w:space="0" w:color="auto"/>
              <w:right w:val="single" w:sz="8" w:space="0" w:color="auto"/>
            </w:tcBorders>
            <w:shd w:val="clear" w:color="auto" w:fill="auto"/>
            <w:noWrap/>
            <w:vAlign w:val="center"/>
            <w:hideMark/>
          </w:tcPr>
          <w:p w14:paraId="13ABC270" w14:textId="77777777" w:rsidR="001809D6" w:rsidRDefault="001809D6">
            <w:pPr>
              <w:jc w:val="right"/>
              <w:rPr>
                <w:color w:val="000000"/>
                <w:sz w:val="20"/>
                <w:szCs w:val="20"/>
              </w:rPr>
            </w:pPr>
            <w:r>
              <w:rPr>
                <w:color w:val="000000"/>
                <w:sz w:val="20"/>
                <w:szCs w:val="20"/>
              </w:rPr>
              <w:t>8,738</w:t>
            </w:r>
          </w:p>
        </w:tc>
        <w:tc>
          <w:tcPr>
            <w:tcW w:w="1100" w:type="dxa"/>
            <w:tcBorders>
              <w:top w:val="nil"/>
              <w:left w:val="nil"/>
              <w:bottom w:val="single" w:sz="8" w:space="0" w:color="auto"/>
              <w:right w:val="single" w:sz="8" w:space="0" w:color="auto"/>
            </w:tcBorders>
            <w:shd w:val="clear" w:color="auto" w:fill="auto"/>
            <w:noWrap/>
            <w:vAlign w:val="center"/>
            <w:hideMark/>
          </w:tcPr>
          <w:p w14:paraId="3F4EFCAF" w14:textId="77777777" w:rsidR="001809D6" w:rsidRDefault="001809D6">
            <w:pPr>
              <w:jc w:val="right"/>
              <w:rPr>
                <w:color w:val="000000"/>
                <w:sz w:val="20"/>
                <w:szCs w:val="20"/>
              </w:rPr>
            </w:pPr>
            <w:r>
              <w:rPr>
                <w:color w:val="000000"/>
                <w:sz w:val="20"/>
                <w:szCs w:val="20"/>
              </w:rPr>
              <w:t>10,281</w:t>
            </w:r>
          </w:p>
        </w:tc>
        <w:tc>
          <w:tcPr>
            <w:tcW w:w="1100" w:type="dxa"/>
            <w:tcBorders>
              <w:top w:val="nil"/>
              <w:left w:val="nil"/>
              <w:bottom w:val="single" w:sz="8" w:space="0" w:color="auto"/>
              <w:right w:val="single" w:sz="8" w:space="0" w:color="auto"/>
            </w:tcBorders>
            <w:shd w:val="clear" w:color="auto" w:fill="auto"/>
            <w:noWrap/>
            <w:vAlign w:val="center"/>
            <w:hideMark/>
          </w:tcPr>
          <w:p w14:paraId="54408FAD" w14:textId="77777777" w:rsidR="001809D6" w:rsidRDefault="001809D6">
            <w:pPr>
              <w:jc w:val="right"/>
              <w:rPr>
                <w:color w:val="000000"/>
                <w:sz w:val="20"/>
                <w:szCs w:val="20"/>
              </w:rPr>
            </w:pPr>
            <w:r>
              <w:rPr>
                <w:color w:val="000000"/>
                <w:sz w:val="20"/>
                <w:szCs w:val="20"/>
              </w:rPr>
              <w:t>10,782</w:t>
            </w:r>
          </w:p>
        </w:tc>
        <w:tc>
          <w:tcPr>
            <w:tcW w:w="810" w:type="dxa"/>
            <w:tcBorders>
              <w:top w:val="nil"/>
              <w:left w:val="nil"/>
              <w:bottom w:val="single" w:sz="8" w:space="0" w:color="auto"/>
              <w:right w:val="single" w:sz="8" w:space="0" w:color="auto"/>
            </w:tcBorders>
            <w:shd w:val="clear" w:color="auto" w:fill="auto"/>
            <w:noWrap/>
            <w:vAlign w:val="center"/>
            <w:hideMark/>
          </w:tcPr>
          <w:p w14:paraId="4BD4D256" w14:textId="77777777" w:rsidR="001809D6" w:rsidRDefault="001809D6">
            <w:pPr>
              <w:jc w:val="right"/>
              <w:rPr>
                <w:color w:val="000000"/>
                <w:sz w:val="20"/>
                <w:szCs w:val="20"/>
              </w:rPr>
            </w:pPr>
            <w:r>
              <w:rPr>
                <w:color w:val="000000"/>
                <w:sz w:val="20"/>
                <w:szCs w:val="20"/>
              </w:rPr>
              <w:t>8,855</w:t>
            </w:r>
          </w:p>
        </w:tc>
        <w:tc>
          <w:tcPr>
            <w:tcW w:w="1180" w:type="dxa"/>
            <w:tcBorders>
              <w:top w:val="nil"/>
              <w:left w:val="nil"/>
              <w:bottom w:val="single" w:sz="8" w:space="0" w:color="auto"/>
              <w:right w:val="single" w:sz="8" w:space="0" w:color="auto"/>
            </w:tcBorders>
            <w:shd w:val="clear" w:color="auto" w:fill="auto"/>
            <w:noWrap/>
            <w:vAlign w:val="center"/>
            <w:hideMark/>
          </w:tcPr>
          <w:p w14:paraId="3E961C10" w14:textId="77777777" w:rsidR="001809D6" w:rsidRDefault="001809D6">
            <w:pPr>
              <w:jc w:val="right"/>
              <w:rPr>
                <w:b/>
                <w:bCs/>
                <w:color w:val="000000"/>
                <w:sz w:val="20"/>
                <w:szCs w:val="20"/>
              </w:rPr>
            </w:pPr>
            <w:r>
              <w:rPr>
                <w:b/>
                <w:bCs/>
                <w:color w:val="000000"/>
                <w:sz w:val="20"/>
                <w:szCs w:val="20"/>
              </w:rPr>
              <w:t>117,660</w:t>
            </w:r>
          </w:p>
        </w:tc>
      </w:tr>
      <w:tr w:rsidR="001809D6" w14:paraId="109AF8D2" w14:textId="77777777" w:rsidTr="001809D6">
        <w:trPr>
          <w:trHeight w:val="290"/>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B896EC0" w14:textId="77777777" w:rsidR="001809D6" w:rsidRDefault="001809D6">
            <w:pPr>
              <w:jc w:val="center"/>
              <w:rPr>
                <w:color w:val="000000"/>
                <w:sz w:val="20"/>
                <w:szCs w:val="20"/>
              </w:rPr>
            </w:pPr>
            <w:r>
              <w:rPr>
                <w:color w:val="000000"/>
                <w:sz w:val="20"/>
                <w:szCs w:val="20"/>
              </w:rPr>
              <w:t>2027</w:t>
            </w:r>
          </w:p>
        </w:tc>
        <w:tc>
          <w:tcPr>
            <w:tcW w:w="1263" w:type="dxa"/>
            <w:tcBorders>
              <w:top w:val="nil"/>
              <w:left w:val="nil"/>
              <w:bottom w:val="single" w:sz="8" w:space="0" w:color="auto"/>
              <w:right w:val="single" w:sz="8" w:space="0" w:color="auto"/>
            </w:tcBorders>
            <w:shd w:val="clear" w:color="auto" w:fill="auto"/>
            <w:vAlign w:val="center"/>
            <w:hideMark/>
          </w:tcPr>
          <w:p w14:paraId="326A7FC9" w14:textId="77777777" w:rsidR="001809D6" w:rsidRDefault="001809D6">
            <w:pPr>
              <w:rPr>
                <w:color w:val="000000"/>
                <w:sz w:val="18"/>
                <w:szCs w:val="18"/>
              </w:rPr>
            </w:pPr>
            <w:r>
              <w:rPr>
                <w:color w:val="000000"/>
                <w:sz w:val="18"/>
                <w:szCs w:val="18"/>
              </w:rPr>
              <w:t>Cây giống</w:t>
            </w:r>
          </w:p>
        </w:tc>
        <w:tc>
          <w:tcPr>
            <w:tcW w:w="1016" w:type="dxa"/>
            <w:tcBorders>
              <w:top w:val="nil"/>
              <w:left w:val="nil"/>
              <w:bottom w:val="single" w:sz="8" w:space="0" w:color="auto"/>
              <w:right w:val="single" w:sz="8" w:space="0" w:color="auto"/>
            </w:tcBorders>
            <w:shd w:val="clear" w:color="auto" w:fill="auto"/>
            <w:noWrap/>
            <w:vAlign w:val="center"/>
            <w:hideMark/>
          </w:tcPr>
          <w:p w14:paraId="3AB51929" w14:textId="77777777" w:rsidR="001809D6" w:rsidRDefault="001809D6">
            <w:pPr>
              <w:jc w:val="right"/>
              <w:rPr>
                <w:color w:val="000000"/>
                <w:sz w:val="20"/>
                <w:szCs w:val="20"/>
              </w:rPr>
            </w:pPr>
            <w:r>
              <w:rPr>
                <w:color w:val="000000"/>
                <w:sz w:val="20"/>
                <w:szCs w:val="20"/>
              </w:rPr>
              <w:t>404,725</w:t>
            </w:r>
          </w:p>
        </w:tc>
        <w:tc>
          <w:tcPr>
            <w:tcW w:w="1016" w:type="dxa"/>
            <w:tcBorders>
              <w:top w:val="nil"/>
              <w:left w:val="nil"/>
              <w:bottom w:val="single" w:sz="8" w:space="0" w:color="auto"/>
              <w:right w:val="single" w:sz="8" w:space="0" w:color="auto"/>
            </w:tcBorders>
            <w:shd w:val="clear" w:color="auto" w:fill="auto"/>
            <w:noWrap/>
            <w:vAlign w:val="center"/>
            <w:hideMark/>
          </w:tcPr>
          <w:p w14:paraId="50931D40" w14:textId="77777777" w:rsidR="001809D6" w:rsidRDefault="001809D6">
            <w:pPr>
              <w:jc w:val="right"/>
              <w:rPr>
                <w:color w:val="000000"/>
                <w:sz w:val="20"/>
                <w:szCs w:val="20"/>
              </w:rPr>
            </w:pPr>
            <w:r>
              <w:rPr>
                <w:color w:val="000000"/>
                <w:sz w:val="20"/>
                <w:szCs w:val="20"/>
              </w:rPr>
              <w:t>143,375</w:t>
            </w:r>
          </w:p>
        </w:tc>
        <w:tc>
          <w:tcPr>
            <w:tcW w:w="1000" w:type="dxa"/>
            <w:tcBorders>
              <w:top w:val="nil"/>
              <w:left w:val="nil"/>
              <w:bottom w:val="single" w:sz="8" w:space="0" w:color="auto"/>
              <w:right w:val="single" w:sz="8" w:space="0" w:color="auto"/>
            </w:tcBorders>
            <w:shd w:val="clear" w:color="auto" w:fill="auto"/>
            <w:noWrap/>
            <w:vAlign w:val="center"/>
            <w:hideMark/>
          </w:tcPr>
          <w:p w14:paraId="36D5F48C" w14:textId="77777777" w:rsidR="001809D6" w:rsidRDefault="001809D6">
            <w:pPr>
              <w:jc w:val="right"/>
              <w:rPr>
                <w:color w:val="000000"/>
                <w:sz w:val="20"/>
                <w:szCs w:val="20"/>
              </w:rPr>
            </w:pPr>
            <w:r>
              <w:rPr>
                <w:color w:val="000000"/>
                <w:sz w:val="20"/>
                <w:szCs w:val="20"/>
              </w:rPr>
              <w:t>1,650</w:t>
            </w:r>
          </w:p>
        </w:tc>
        <w:tc>
          <w:tcPr>
            <w:tcW w:w="1120" w:type="dxa"/>
            <w:tcBorders>
              <w:top w:val="nil"/>
              <w:left w:val="nil"/>
              <w:bottom w:val="single" w:sz="8" w:space="0" w:color="auto"/>
              <w:right w:val="single" w:sz="8" w:space="0" w:color="auto"/>
            </w:tcBorders>
            <w:shd w:val="clear" w:color="auto" w:fill="auto"/>
            <w:noWrap/>
            <w:vAlign w:val="center"/>
            <w:hideMark/>
          </w:tcPr>
          <w:p w14:paraId="49135F99" w14:textId="77777777" w:rsidR="001809D6" w:rsidRDefault="001809D6">
            <w:pPr>
              <w:jc w:val="right"/>
              <w:rPr>
                <w:color w:val="000000"/>
                <w:sz w:val="20"/>
                <w:szCs w:val="20"/>
              </w:rPr>
            </w:pPr>
            <w:r>
              <w:rPr>
                <w:color w:val="000000"/>
                <w:sz w:val="20"/>
                <w:szCs w:val="20"/>
              </w:rPr>
              <w:t>255,825</w:t>
            </w:r>
          </w:p>
        </w:tc>
        <w:tc>
          <w:tcPr>
            <w:tcW w:w="880" w:type="dxa"/>
            <w:tcBorders>
              <w:top w:val="nil"/>
              <w:left w:val="nil"/>
              <w:bottom w:val="single" w:sz="8" w:space="0" w:color="auto"/>
              <w:right w:val="single" w:sz="8" w:space="0" w:color="auto"/>
            </w:tcBorders>
            <w:shd w:val="clear" w:color="auto" w:fill="auto"/>
            <w:noWrap/>
            <w:vAlign w:val="center"/>
            <w:hideMark/>
          </w:tcPr>
          <w:p w14:paraId="07474807" w14:textId="77777777" w:rsidR="001809D6" w:rsidRDefault="001809D6">
            <w:pPr>
              <w:jc w:val="right"/>
              <w:rPr>
                <w:color w:val="000000"/>
                <w:sz w:val="20"/>
                <w:szCs w:val="20"/>
              </w:rPr>
            </w:pPr>
            <w:r>
              <w:rPr>
                <w:color w:val="000000"/>
                <w:sz w:val="20"/>
                <w:szCs w:val="20"/>
              </w:rPr>
              <w:t>22,825</w:t>
            </w:r>
          </w:p>
        </w:tc>
        <w:tc>
          <w:tcPr>
            <w:tcW w:w="1040" w:type="dxa"/>
            <w:tcBorders>
              <w:top w:val="nil"/>
              <w:left w:val="nil"/>
              <w:bottom w:val="single" w:sz="8" w:space="0" w:color="auto"/>
              <w:right w:val="single" w:sz="8" w:space="0" w:color="auto"/>
            </w:tcBorders>
            <w:shd w:val="clear" w:color="auto" w:fill="auto"/>
            <w:noWrap/>
            <w:vAlign w:val="center"/>
            <w:hideMark/>
          </w:tcPr>
          <w:p w14:paraId="54A2E70B" w14:textId="77777777" w:rsidR="001809D6" w:rsidRDefault="001809D6">
            <w:pPr>
              <w:jc w:val="right"/>
              <w:rPr>
                <w:color w:val="000000"/>
                <w:sz w:val="20"/>
                <w:szCs w:val="20"/>
              </w:rPr>
            </w:pPr>
            <w:r>
              <w:rPr>
                <w:color w:val="000000"/>
                <w:sz w:val="20"/>
                <w:szCs w:val="20"/>
              </w:rPr>
              <w:t>267,400</w:t>
            </w:r>
          </w:p>
        </w:tc>
        <w:tc>
          <w:tcPr>
            <w:tcW w:w="1220" w:type="dxa"/>
            <w:tcBorders>
              <w:top w:val="nil"/>
              <w:left w:val="nil"/>
              <w:bottom w:val="single" w:sz="8" w:space="0" w:color="auto"/>
              <w:right w:val="single" w:sz="8" w:space="0" w:color="auto"/>
            </w:tcBorders>
            <w:shd w:val="clear" w:color="auto" w:fill="auto"/>
            <w:noWrap/>
            <w:vAlign w:val="center"/>
            <w:hideMark/>
          </w:tcPr>
          <w:p w14:paraId="08867B2C" w14:textId="77777777" w:rsidR="001809D6" w:rsidRDefault="001809D6">
            <w:pPr>
              <w:jc w:val="right"/>
              <w:rPr>
                <w:color w:val="000000"/>
                <w:sz w:val="20"/>
                <w:szCs w:val="20"/>
              </w:rPr>
            </w:pPr>
            <w:r>
              <w:rPr>
                <w:color w:val="000000"/>
                <w:sz w:val="20"/>
                <w:szCs w:val="20"/>
              </w:rPr>
              <w:t>327,000</w:t>
            </w:r>
          </w:p>
        </w:tc>
        <w:tc>
          <w:tcPr>
            <w:tcW w:w="920" w:type="dxa"/>
            <w:tcBorders>
              <w:top w:val="nil"/>
              <w:left w:val="nil"/>
              <w:bottom w:val="single" w:sz="8" w:space="0" w:color="auto"/>
              <w:right w:val="single" w:sz="8" w:space="0" w:color="auto"/>
            </w:tcBorders>
            <w:shd w:val="clear" w:color="auto" w:fill="auto"/>
            <w:noWrap/>
            <w:vAlign w:val="center"/>
            <w:hideMark/>
          </w:tcPr>
          <w:p w14:paraId="2A300939" w14:textId="77777777" w:rsidR="001809D6" w:rsidRDefault="001809D6">
            <w:pPr>
              <w:jc w:val="right"/>
              <w:rPr>
                <w:color w:val="000000"/>
                <w:sz w:val="20"/>
                <w:szCs w:val="20"/>
              </w:rPr>
            </w:pPr>
            <w:r>
              <w:rPr>
                <w:color w:val="000000"/>
                <w:sz w:val="20"/>
                <w:szCs w:val="20"/>
              </w:rPr>
              <w:t>154,900</w:t>
            </w:r>
          </w:p>
        </w:tc>
        <w:tc>
          <w:tcPr>
            <w:tcW w:w="1100" w:type="dxa"/>
            <w:tcBorders>
              <w:top w:val="nil"/>
              <w:left w:val="nil"/>
              <w:bottom w:val="single" w:sz="8" w:space="0" w:color="auto"/>
              <w:right w:val="single" w:sz="8" w:space="0" w:color="auto"/>
            </w:tcBorders>
            <w:shd w:val="clear" w:color="auto" w:fill="auto"/>
            <w:noWrap/>
            <w:vAlign w:val="center"/>
            <w:hideMark/>
          </w:tcPr>
          <w:p w14:paraId="0FDE9911" w14:textId="77777777" w:rsidR="001809D6" w:rsidRDefault="001809D6">
            <w:pPr>
              <w:jc w:val="right"/>
              <w:rPr>
                <w:color w:val="000000"/>
                <w:sz w:val="20"/>
                <w:szCs w:val="20"/>
              </w:rPr>
            </w:pPr>
            <w:r>
              <w:rPr>
                <w:color w:val="000000"/>
                <w:sz w:val="20"/>
                <w:szCs w:val="20"/>
              </w:rPr>
              <w:t>165,500</w:t>
            </w:r>
          </w:p>
        </w:tc>
        <w:tc>
          <w:tcPr>
            <w:tcW w:w="1100" w:type="dxa"/>
            <w:tcBorders>
              <w:top w:val="nil"/>
              <w:left w:val="nil"/>
              <w:bottom w:val="single" w:sz="8" w:space="0" w:color="auto"/>
              <w:right w:val="single" w:sz="8" w:space="0" w:color="auto"/>
            </w:tcBorders>
            <w:shd w:val="clear" w:color="auto" w:fill="auto"/>
            <w:noWrap/>
            <w:vAlign w:val="center"/>
            <w:hideMark/>
          </w:tcPr>
          <w:p w14:paraId="69A2CDFB" w14:textId="77777777" w:rsidR="001809D6" w:rsidRDefault="001809D6">
            <w:pPr>
              <w:jc w:val="right"/>
              <w:rPr>
                <w:color w:val="000000"/>
                <w:sz w:val="20"/>
                <w:szCs w:val="20"/>
              </w:rPr>
            </w:pPr>
            <w:r>
              <w:rPr>
                <w:color w:val="000000"/>
                <w:sz w:val="20"/>
                <w:szCs w:val="20"/>
              </w:rPr>
              <w:t>136,300</w:t>
            </w:r>
          </w:p>
        </w:tc>
        <w:tc>
          <w:tcPr>
            <w:tcW w:w="810" w:type="dxa"/>
            <w:tcBorders>
              <w:top w:val="nil"/>
              <w:left w:val="nil"/>
              <w:bottom w:val="single" w:sz="8" w:space="0" w:color="auto"/>
              <w:right w:val="single" w:sz="8" w:space="0" w:color="auto"/>
            </w:tcBorders>
            <w:shd w:val="clear" w:color="auto" w:fill="auto"/>
            <w:noWrap/>
            <w:vAlign w:val="center"/>
            <w:hideMark/>
          </w:tcPr>
          <w:p w14:paraId="25C507DA" w14:textId="77777777" w:rsidR="001809D6" w:rsidRDefault="001809D6">
            <w:pPr>
              <w:jc w:val="right"/>
              <w:rPr>
                <w:color w:val="000000"/>
                <w:sz w:val="20"/>
                <w:szCs w:val="20"/>
              </w:rPr>
            </w:pPr>
            <w:r>
              <w:rPr>
                <w:color w:val="000000"/>
                <w:sz w:val="20"/>
                <w:szCs w:val="20"/>
              </w:rPr>
              <w:t>81,550</w:t>
            </w:r>
          </w:p>
        </w:tc>
        <w:tc>
          <w:tcPr>
            <w:tcW w:w="1180" w:type="dxa"/>
            <w:tcBorders>
              <w:top w:val="nil"/>
              <w:left w:val="nil"/>
              <w:bottom w:val="single" w:sz="8" w:space="0" w:color="auto"/>
              <w:right w:val="single" w:sz="8" w:space="0" w:color="auto"/>
            </w:tcBorders>
            <w:shd w:val="clear" w:color="auto" w:fill="auto"/>
            <w:noWrap/>
            <w:vAlign w:val="center"/>
            <w:hideMark/>
          </w:tcPr>
          <w:p w14:paraId="12CAFEBB" w14:textId="77777777" w:rsidR="001809D6" w:rsidRDefault="001809D6">
            <w:pPr>
              <w:jc w:val="right"/>
              <w:rPr>
                <w:b/>
                <w:bCs/>
                <w:color w:val="000000"/>
                <w:sz w:val="20"/>
                <w:szCs w:val="20"/>
              </w:rPr>
            </w:pPr>
            <w:r>
              <w:rPr>
                <w:b/>
                <w:bCs/>
                <w:color w:val="000000"/>
                <w:sz w:val="20"/>
                <w:szCs w:val="20"/>
              </w:rPr>
              <w:t>1,961,025</w:t>
            </w:r>
          </w:p>
        </w:tc>
      </w:tr>
      <w:tr w:rsidR="001809D6" w14:paraId="1EA6F201" w14:textId="77777777" w:rsidTr="001809D6">
        <w:trPr>
          <w:trHeight w:val="290"/>
        </w:trPr>
        <w:tc>
          <w:tcPr>
            <w:tcW w:w="841" w:type="dxa"/>
            <w:vMerge/>
            <w:tcBorders>
              <w:top w:val="nil"/>
              <w:left w:val="single" w:sz="8" w:space="0" w:color="auto"/>
              <w:bottom w:val="single" w:sz="8" w:space="0" w:color="000000"/>
              <w:right w:val="single" w:sz="8" w:space="0" w:color="auto"/>
            </w:tcBorders>
            <w:vAlign w:val="center"/>
            <w:hideMark/>
          </w:tcPr>
          <w:p w14:paraId="24483C33" w14:textId="77777777" w:rsidR="001809D6" w:rsidRDefault="001809D6">
            <w:pPr>
              <w:rPr>
                <w:color w:val="000000"/>
                <w:sz w:val="20"/>
                <w:szCs w:val="20"/>
              </w:rPr>
            </w:pPr>
          </w:p>
        </w:tc>
        <w:tc>
          <w:tcPr>
            <w:tcW w:w="1263" w:type="dxa"/>
            <w:tcBorders>
              <w:top w:val="nil"/>
              <w:left w:val="nil"/>
              <w:bottom w:val="single" w:sz="8" w:space="0" w:color="auto"/>
              <w:right w:val="single" w:sz="8" w:space="0" w:color="auto"/>
            </w:tcBorders>
            <w:shd w:val="clear" w:color="auto" w:fill="auto"/>
            <w:vAlign w:val="center"/>
            <w:hideMark/>
          </w:tcPr>
          <w:p w14:paraId="023A34F1" w14:textId="5EB1246E" w:rsidR="001809D6" w:rsidRDefault="001809D6">
            <w:pPr>
              <w:rPr>
                <w:color w:val="000000"/>
                <w:sz w:val="18"/>
                <w:szCs w:val="18"/>
              </w:rPr>
            </w:pPr>
            <w:r>
              <w:rPr>
                <w:color w:val="000000"/>
                <w:sz w:val="18"/>
                <w:szCs w:val="18"/>
              </w:rPr>
              <w:t>Phân NPK các loại (kg)</w:t>
            </w:r>
          </w:p>
        </w:tc>
        <w:tc>
          <w:tcPr>
            <w:tcW w:w="1016" w:type="dxa"/>
            <w:tcBorders>
              <w:top w:val="nil"/>
              <w:left w:val="nil"/>
              <w:bottom w:val="single" w:sz="8" w:space="0" w:color="auto"/>
              <w:right w:val="single" w:sz="8" w:space="0" w:color="auto"/>
            </w:tcBorders>
            <w:shd w:val="clear" w:color="auto" w:fill="auto"/>
            <w:noWrap/>
            <w:vAlign w:val="center"/>
            <w:hideMark/>
          </w:tcPr>
          <w:p w14:paraId="0E0DAED0" w14:textId="77777777" w:rsidR="001809D6" w:rsidRDefault="001809D6">
            <w:pPr>
              <w:jc w:val="right"/>
              <w:rPr>
                <w:color w:val="000000"/>
                <w:sz w:val="20"/>
                <w:szCs w:val="20"/>
              </w:rPr>
            </w:pPr>
            <w:r>
              <w:rPr>
                <w:color w:val="000000"/>
                <w:sz w:val="20"/>
                <w:szCs w:val="20"/>
              </w:rPr>
              <w:t>24,284</w:t>
            </w:r>
          </w:p>
        </w:tc>
        <w:tc>
          <w:tcPr>
            <w:tcW w:w="1016" w:type="dxa"/>
            <w:tcBorders>
              <w:top w:val="nil"/>
              <w:left w:val="nil"/>
              <w:bottom w:val="single" w:sz="8" w:space="0" w:color="auto"/>
              <w:right w:val="single" w:sz="8" w:space="0" w:color="auto"/>
            </w:tcBorders>
            <w:shd w:val="clear" w:color="auto" w:fill="auto"/>
            <w:noWrap/>
            <w:vAlign w:val="center"/>
            <w:hideMark/>
          </w:tcPr>
          <w:p w14:paraId="3DF809F4" w14:textId="77777777" w:rsidR="001809D6" w:rsidRDefault="001809D6">
            <w:pPr>
              <w:jc w:val="right"/>
              <w:rPr>
                <w:color w:val="000000"/>
                <w:sz w:val="20"/>
                <w:szCs w:val="20"/>
              </w:rPr>
            </w:pPr>
            <w:r>
              <w:rPr>
                <w:color w:val="000000"/>
                <w:sz w:val="20"/>
                <w:szCs w:val="20"/>
              </w:rPr>
              <w:t>8,603</w:t>
            </w:r>
          </w:p>
        </w:tc>
        <w:tc>
          <w:tcPr>
            <w:tcW w:w="1000" w:type="dxa"/>
            <w:tcBorders>
              <w:top w:val="nil"/>
              <w:left w:val="nil"/>
              <w:bottom w:val="single" w:sz="8" w:space="0" w:color="auto"/>
              <w:right w:val="single" w:sz="8" w:space="0" w:color="auto"/>
            </w:tcBorders>
            <w:shd w:val="clear" w:color="auto" w:fill="auto"/>
            <w:noWrap/>
            <w:vAlign w:val="center"/>
            <w:hideMark/>
          </w:tcPr>
          <w:p w14:paraId="6FA29C72" w14:textId="77777777" w:rsidR="001809D6" w:rsidRDefault="001809D6">
            <w:pPr>
              <w:jc w:val="right"/>
              <w:rPr>
                <w:color w:val="000000"/>
                <w:sz w:val="20"/>
                <w:szCs w:val="20"/>
              </w:rPr>
            </w:pPr>
            <w:r>
              <w:rPr>
                <w:color w:val="000000"/>
                <w:sz w:val="20"/>
                <w:szCs w:val="20"/>
              </w:rPr>
              <w:t>99</w:t>
            </w:r>
          </w:p>
        </w:tc>
        <w:tc>
          <w:tcPr>
            <w:tcW w:w="1120" w:type="dxa"/>
            <w:tcBorders>
              <w:top w:val="nil"/>
              <w:left w:val="nil"/>
              <w:bottom w:val="single" w:sz="8" w:space="0" w:color="auto"/>
              <w:right w:val="single" w:sz="8" w:space="0" w:color="auto"/>
            </w:tcBorders>
            <w:shd w:val="clear" w:color="auto" w:fill="auto"/>
            <w:noWrap/>
            <w:vAlign w:val="center"/>
            <w:hideMark/>
          </w:tcPr>
          <w:p w14:paraId="4C58B434" w14:textId="77777777" w:rsidR="001809D6" w:rsidRDefault="001809D6">
            <w:pPr>
              <w:jc w:val="right"/>
              <w:rPr>
                <w:color w:val="000000"/>
                <w:sz w:val="20"/>
                <w:szCs w:val="20"/>
              </w:rPr>
            </w:pPr>
            <w:r>
              <w:rPr>
                <w:color w:val="000000"/>
                <w:sz w:val="20"/>
                <w:szCs w:val="20"/>
              </w:rPr>
              <w:t>15,350</w:t>
            </w:r>
          </w:p>
        </w:tc>
        <w:tc>
          <w:tcPr>
            <w:tcW w:w="880" w:type="dxa"/>
            <w:tcBorders>
              <w:top w:val="nil"/>
              <w:left w:val="nil"/>
              <w:bottom w:val="single" w:sz="8" w:space="0" w:color="auto"/>
              <w:right w:val="single" w:sz="8" w:space="0" w:color="auto"/>
            </w:tcBorders>
            <w:shd w:val="clear" w:color="auto" w:fill="auto"/>
            <w:noWrap/>
            <w:vAlign w:val="center"/>
            <w:hideMark/>
          </w:tcPr>
          <w:p w14:paraId="02061339" w14:textId="77777777" w:rsidR="001809D6" w:rsidRDefault="001809D6">
            <w:pPr>
              <w:jc w:val="right"/>
              <w:rPr>
                <w:color w:val="000000"/>
                <w:sz w:val="20"/>
                <w:szCs w:val="20"/>
              </w:rPr>
            </w:pPr>
            <w:r>
              <w:rPr>
                <w:color w:val="000000"/>
                <w:sz w:val="20"/>
                <w:szCs w:val="20"/>
              </w:rPr>
              <w:t>1,370</w:t>
            </w:r>
          </w:p>
        </w:tc>
        <w:tc>
          <w:tcPr>
            <w:tcW w:w="1040" w:type="dxa"/>
            <w:tcBorders>
              <w:top w:val="nil"/>
              <w:left w:val="nil"/>
              <w:bottom w:val="single" w:sz="8" w:space="0" w:color="auto"/>
              <w:right w:val="single" w:sz="8" w:space="0" w:color="auto"/>
            </w:tcBorders>
            <w:shd w:val="clear" w:color="auto" w:fill="auto"/>
            <w:noWrap/>
            <w:vAlign w:val="center"/>
            <w:hideMark/>
          </w:tcPr>
          <w:p w14:paraId="3E1C2D80" w14:textId="77777777" w:rsidR="001809D6" w:rsidRDefault="001809D6">
            <w:pPr>
              <w:jc w:val="right"/>
              <w:rPr>
                <w:color w:val="000000"/>
                <w:sz w:val="20"/>
                <w:szCs w:val="20"/>
              </w:rPr>
            </w:pPr>
            <w:r>
              <w:rPr>
                <w:color w:val="000000"/>
                <w:sz w:val="20"/>
                <w:szCs w:val="20"/>
              </w:rPr>
              <w:t>16,044</w:t>
            </w:r>
          </w:p>
        </w:tc>
        <w:tc>
          <w:tcPr>
            <w:tcW w:w="1220" w:type="dxa"/>
            <w:tcBorders>
              <w:top w:val="nil"/>
              <w:left w:val="nil"/>
              <w:bottom w:val="single" w:sz="8" w:space="0" w:color="auto"/>
              <w:right w:val="single" w:sz="8" w:space="0" w:color="auto"/>
            </w:tcBorders>
            <w:shd w:val="clear" w:color="auto" w:fill="auto"/>
            <w:noWrap/>
            <w:vAlign w:val="center"/>
            <w:hideMark/>
          </w:tcPr>
          <w:p w14:paraId="5A0A5F64" w14:textId="77777777" w:rsidR="001809D6" w:rsidRDefault="001809D6">
            <w:pPr>
              <w:jc w:val="right"/>
              <w:rPr>
                <w:color w:val="000000"/>
                <w:sz w:val="20"/>
                <w:szCs w:val="20"/>
              </w:rPr>
            </w:pPr>
            <w:r>
              <w:rPr>
                <w:color w:val="000000"/>
                <w:sz w:val="20"/>
                <w:szCs w:val="20"/>
              </w:rPr>
              <w:t>19,620</w:t>
            </w:r>
          </w:p>
        </w:tc>
        <w:tc>
          <w:tcPr>
            <w:tcW w:w="920" w:type="dxa"/>
            <w:tcBorders>
              <w:top w:val="nil"/>
              <w:left w:val="nil"/>
              <w:bottom w:val="single" w:sz="8" w:space="0" w:color="auto"/>
              <w:right w:val="single" w:sz="8" w:space="0" w:color="auto"/>
            </w:tcBorders>
            <w:shd w:val="clear" w:color="auto" w:fill="auto"/>
            <w:noWrap/>
            <w:vAlign w:val="center"/>
            <w:hideMark/>
          </w:tcPr>
          <w:p w14:paraId="5AFA72A4" w14:textId="77777777" w:rsidR="001809D6" w:rsidRDefault="001809D6">
            <w:pPr>
              <w:jc w:val="right"/>
              <w:rPr>
                <w:color w:val="000000"/>
                <w:sz w:val="20"/>
                <w:szCs w:val="20"/>
              </w:rPr>
            </w:pPr>
            <w:r>
              <w:rPr>
                <w:color w:val="000000"/>
                <w:sz w:val="20"/>
                <w:szCs w:val="20"/>
              </w:rPr>
              <w:t>9,294</w:t>
            </w:r>
          </w:p>
        </w:tc>
        <w:tc>
          <w:tcPr>
            <w:tcW w:w="1100" w:type="dxa"/>
            <w:tcBorders>
              <w:top w:val="nil"/>
              <w:left w:val="nil"/>
              <w:bottom w:val="single" w:sz="8" w:space="0" w:color="auto"/>
              <w:right w:val="single" w:sz="8" w:space="0" w:color="auto"/>
            </w:tcBorders>
            <w:shd w:val="clear" w:color="auto" w:fill="auto"/>
            <w:noWrap/>
            <w:vAlign w:val="center"/>
            <w:hideMark/>
          </w:tcPr>
          <w:p w14:paraId="550CEC52" w14:textId="77777777" w:rsidR="001809D6" w:rsidRDefault="001809D6">
            <w:pPr>
              <w:jc w:val="right"/>
              <w:rPr>
                <w:color w:val="000000"/>
                <w:sz w:val="20"/>
                <w:szCs w:val="20"/>
              </w:rPr>
            </w:pPr>
            <w:r>
              <w:rPr>
                <w:color w:val="000000"/>
                <w:sz w:val="20"/>
                <w:szCs w:val="20"/>
              </w:rPr>
              <w:t>9,930</w:t>
            </w:r>
          </w:p>
        </w:tc>
        <w:tc>
          <w:tcPr>
            <w:tcW w:w="1100" w:type="dxa"/>
            <w:tcBorders>
              <w:top w:val="nil"/>
              <w:left w:val="nil"/>
              <w:bottom w:val="single" w:sz="8" w:space="0" w:color="auto"/>
              <w:right w:val="single" w:sz="8" w:space="0" w:color="auto"/>
            </w:tcBorders>
            <w:shd w:val="clear" w:color="auto" w:fill="auto"/>
            <w:noWrap/>
            <w:vAlign w:val="center"/>
            <w:hideMark/>
          </w:tcPr>
          <w:p w14:paraId="6BD2F175" w14:textId="77777777" w:rsidR="001809D6" w:rsidRDefault="001809D6">
            <w:pPr>
              <w:jc w:val="right"/>
              <w:rPr>
                <w:color w:val="000000"/>
                <w:sz w:val="20"/>
                <w:szCs w:val="20"/>
              </w:rPr>
            </w:pPr>
            <w:r>
              <w:rPr>
                <w:color w:val="000000"/>
                <w:sz w:val="20"/>
                <w:szCs w:val="20"/>
              </w:rPr>
              <w:t>8,178</w:t>
            </w:r>
          </w:p>
        </w:tc>
        <w:tc>
          <w:tcPr>
            <w:tcW w:w="810" w:type="dxa"/>
            <w:tcBorders>
              <w:top w:val="nil"/>
              <w:left w:val="nil"/>
              <w:bottom w:val="single" w:sz="8" w:space="0" w:color="auto"/>
              <w:right w:val="single" w:sz="8" w:space="0" w:color="auto"/>
            </w:tcBorders>
            <w:shd w:val="clear" w:color="auto" w:fill="auto"/>
            <w:noWrap/>
            <w:vAlign w:val="center"/>
            <w:hideMark/>
          </w:tcPr>
          <w:p w14:paraId="16861662" w14:textId="77777777" w:rsidR="001809D6" w:rsidRDefault="001809D6">
            <w:pPr>
              <w:jc w:val="right"/>
              <w:rPr>
                <w:color w:val="000000"/>
                <w:sz w:val="20"/>
                <w:szCs w:val="20"/>
              </w:rPr>
            </w:pPr>
            <w:r>
              <w:rPr>
                <w:color w:val="000000"/>
                <w:sz w:val="20"/>
                <w:szCs w:val="20"/>
              </w:rPr>
              <w:t>4,893</w:t>
            </w:r>
          </w:p>
        </w:tc>
        <w:tc>
          <w:tcPr>
            <w:tcW w:w="1180" w:type="dxa"/>
            <w:tcBorders>
              <w:top w:val="nil"/>
              <w:left w:val="nil"/>
              <w:bottom w:val="single" w:sz="8" w:space="0" w:color="auto"/>
              <w:right w:val="single" w:sz="8" w:space="0" w:color="auto"/>
            </w:tcBorders>
            <w:shd w:val="clear" w:color="auto" w:fill="auto"/>
            <w:noWrap/>
            <w:vAlign w:val="center"/>
            <w:hideMark/>
          </w:tcPr>
          <w:p w14:paraId="31157143" w14:textId="77777777" w:rsidR="001809D6" w:rsidRDefault="001809D6">
            <w:pPr>
              <w:jc w:val="right"/>
              <w:rPr>
                <w:b/>
                <w:bCs/>
                <w:color w:val="000000"/>
                <w:sz w:val="20"/>
                <w:szCs w:val="20"/>
              </w:rPr>
            </w:pPr>
            <w:r>
              <w:rPr>
                <w:b/>
                <w:bCs/>
                <w:color w:val="000000"/>
                <w:sz w:val="20"/>
                <w:szCs w:val="20"/>
              </w:rPr>
              <w:t>117,663</w:t>
            </w:r>
          </w:p>
        </w:tc>
      </w:tr>
      <w:tr w:rsidR="001809D6" w14:paraId="0975239F" w14:textId="77777777" w:rsidTr="001809D6">
        <w:trPr>
          <w:trHeight w:val="290"/>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59EE1F7" w14:textId="77777777" w:rsidR="001809D6" w:rsidRDefault="001809D6">
            <w:pPr>
              <w:jc w:val="center"/>
              <w:rPr>
                <w:color w:val="000000"/>
                <w:sz w:val="20"/>
                <w:szCs w:val="20"/>
              </w:rPr>
            </w:pPr>
            <w:r>
              <w:rPr>
                <w:color w:val="000000"/>
                <w:sz w:val="20"/>
                <w:szCs w:val="20"/>
              </w:rPr>
              <w:t>2028</w:t>
            </w:r>
          </w:p>
        </w:tc>
        <w:tc>
          <w:tcPr>
            <w:tcW w:w="1263" w:type="dxa"/>
            <w:tcBorders>
              <w:top w:val="nil"/>
              <w:left w:val="nil"/>
              <w:bottom w:val="single" w:sz="8" w:space="0" w:color="auto"/>
              <w:right w:val="single" w:sz="8" w:space="0" w:color="auto"/>
            </w:tcBorders>
            <w:shd w:val="clear" w:color="auto" w:fill="auto"/>
            <w:vAlign w:val="center"/>
            <w:hideMark/>
          </w:tcPr>
          <w:p w14:paraId="3B4F6CCA" w14:textId="77777777" w:rsidR="001809D6" w:rsidRDefault="001809D6">
            <w:pPr>
              <w:rPr>
                <w:color w:val="000000"/>
                <w:sz w:val="18"/>
                <w:szCs w:val="18"/>
              </w:rPr>
            </w:pPr>
            <w:r>
              <w:rPr>
                <w:color w:val="000000"/>
                <w:sz w:val="18"/>
                <w:szCs w:val="18"/>
              </w:rPr>
              <w:t>Cây giống</w:t>
            </w:r>
          </w:p>
        </w:tc>
        <w:tc>
          <w:tcPr>
            <w:tcW w:w="1016" w:type="dxa"/>
            <w:tcBorders>
              <w:top w:val="nil"/>
              <w:left w:val="nil"/>
              <w:bottom w:val="single" w:sz="8" w:space="0" w:color="auto"/>
              <w:right w:val="single" w:sz="8" w:space="0" w:color="auto"/>
            </w:tcBorders>
            <w:shd w:val="clear" w:color="auto" w:fill="auto"/>
            <w:noWrap/>
            <w:vAlign w:val="center"/>
            <w:hideMark/>
          </w:tcPr>
          <w:p w14:paraId="710D53BA" w14:textId="77777777" w:rsidR="001809D6" w:rsidRDefault="001809D6">
            <w:pPr>
              <w:jc w:val="right"/>
              <w:rPr>
                <w:color w:val="000000"/>
                <w:sz w:val="20"/>
                <w:szCs w:val="20"/>
              </w:rPr>
            </w:pPr>
            <w:r>
              <w:rPr>
                <w:color w:val="000000"/>
                <w:sz w:val="20"/>
                <w:szCs w:val="20"/>
              </w:rPr>
              <w:t>301,925</w:t>
            </w:r>
          </w:p>
        </w:tc>
        <w:tc>
          <w:tcPr>
            <w:tcW w:w="1016" w:type="dxa"/>
            <w:tcBorders>
              <w:top w:val="nil"/>
              <w:left w:val="nil"/>
              <w:bottom w:val="single" w:sz="8" w:space="0" w:color="auto"/>
              <w:right w:val="single" w:sz="8" w:space="0" w:color="auto"/>
            </w:tcBorders>
            <w:shd w:val="clear" w:color="auto" w:fill="auto"/>
            <w:noWrap/>
            <w:vAlign w:val="center"/>
            <w:hideMark/>
          </w:tcPr>
          <w:p w14:paraId="2751F850" w14:textId="77777777" w:rsidR="001809D6" w:rsidRDefault="001809D6">
            <w:pPr>
              <w:jc w:val="right"/>
              <w:rPr>
                <w:color w:val="000000"/>
                <w:sz w:val="20"/>
                <w:szCs w:val="20"/>
              </w:rPr>
            </w:pPr>
            <w:r>
              <w:rPr>
                <w:color w:val="000000"/>
                <w:sz w:val="20"/>
                <w:szCs w:val="20"/>
              </w:rPr>
              <w:t>201,475</w:t>
            </w:r>
          </w:p>
        </w:tc>
        <w:tc>
          <w:tcPr>
            <w:tcW w:w="1000" w:type="dxa"/>
            <w:tcBorders>
              <w:top w:val="nil"/>
              <w:left w:val="nil"/>
              <w:bottom w:val="single" w:sz="8" w:space="0" w:color="auto"/>
              <w:right w:val="single" w:sz="8" w:space="0" w:color="auto"/>
            </w:tcBorders>
            <w:shd w:val="clear" w:color="auto" w:fill="auto"/>
            <w:noWrap/>
            <w:vAlign w:val="center"/>
            <w:hideMark/>
          </w:tcPr>
          <w:p w14:paraId="0EAFE4B7" w14:textId="77777777" w:rsidR="001809D6" w:rsidRDefault="001809D6">
            <w:pPr>
              <w:jc w:val="right"/>
              <w:rPr>
                <w:color w:val="000000"/>
                <w:sz w:val="20"/>
                <w:szCs w:val="20"/>
              </w:rPr>
            </w:pPr>
            <w:r>
              <w:rPr>
                <w:color w:val="000000"/>
                <w:sz w:val="20"/>
                <w:szCs w:val="20"/>
              </w:rPr>
              <w:t>5,400</w:t>
            </w:r>
          </w:p>
        </w:tc>
        <w:tc>
          <w:tcPr>
            <w:tcW w:w="1120" w:type="dxa"/>
            <w:tcBorders>
              <w:top w:val="nil"/>
              <w:left w:val="nil"/>
              <w:bottom w:val="single" w:sz="8" w:space="0" w:color="auto"/>
              <w:right w:val="single" w:sz="8" w:space="0" w:color="auto"/>
            </w:tcBorders>
            <w:shd w:val="clear" w:color="auto" w:fill="auto"/>
            <w:noWrap/>
            <w:vAlign w:val="center"/>
            <w:hideMark/>
          </w:tcPr>
          <w:p w14:paraId="0CE5F72E" w14:textId="77777777" w:rsidR="001809D6" w:rsidRDefault="001809D6">
            <w:pPr>
              <w:jc w:val="right"/>
              <w:rPr>
                <w:color w:val="000000"/>
                <w:sz w:val="20"/>
                <w:szCs w:val="20"/>
              </w:rPr>
            </w:pPr>
            <w:r>
              <w:rPr>
                <w:color w:val="000000"/>
                <w:sz w:val="20"/>
                <w:szCs w:val="20"/>
              </w:rPr>
              <w:t>310,800</w:t>
            </w:r>
          </w:p>
        </w:tc>
        <w:tc>
          <w:tcPr>
            <w:tcW w:w="880" w:type="dxa"/>
            <w:tcBorders>
              <w:top w:val="nil"/>
              <w:left w:val="nil"/>
              <w:bottom w:val="single" w:sz="8" w:space="0" w:color="auto"/>
              <w:right w:val="single" w:sz="8" w:space="0" w:color="auto"/>
            </w:tcBorders>
            <w:shd w:val="clear" w:color="auto" w:fill="auto"/>
            <w:noWrap/>
            <w:vAlign w:val="center"/>
            <w:hideMark/>
          </w:tcPr>
          <w:p w14:paraId="6D486A1D" w14:textId="77777777" w:rsidR="001809D6" w:rsidRDefault="001809D6">
            <w:pPr>
              <w:jc w:val="right"/>
              <w:rPr>
                <w:color w:val="000000"/>
                <w:sz w:val="20"/>
                <w:szCs w:val="20"/>
              </w:rPr>
            </w:pPr>
            <w:r>
              <w:rPr>
                <w:color w:val="000000"/>
                <w:sz w:val="20"/>
                <w:szCs w:val="20"/>
              </w:rPr>
              <w:t>19,750</w:t>
            </w:r>
          </w:p>
        </w:tc>
        <w:tc>
          <w:tcPr>
            <w:tcW w:w="1040" w:type="dxa"/>
            <w:tcBorders>
              <w:top w:val="nil"/>
              <w:left w:val="nil"/>
              <w:bottom w:val="single" w:sz="8" w:space="0" w:color="auto"/>
              <w:right w:val="single" w:sz="8" w:space="0" w:color="auto"/>
            </w:tcBorders>
            <w:shd w:val="clear" w:color="auto" w:fill="auto"/>
            <w:noWrap/>
            <w:vAlign w:val="center"/>
            <w:hideMark/>
          </w:tcPr>
          <w:p w14:paraId="0E1BC28A" w14:textId="77777777" w:rsidR="001809D6" w:rsidRDefault="001809D6">
            <w:pPr>
              <w:jc w:val="right"/>
              <w:rPr>
                <w:color w:val="000000"/>
                <w:sz w:val="20"/>
                <w:szCs w:val="20"/>
              </w:rPr>
            </w:pPr>
            <w:r>
              <w:rPr>
                <w:color w:val="000000"/>
                <w:sz w:val="20"/>
                <w:szCs w:val="20"/>
              </w:rPr>
              <w:t>141,825</w:t>
            </w:r>
          </w:p>
        </w:tc>
        <w:tc>
          <w:tcPr>
            <w:tcW w:w="1220" w:type="dxa"/>
            <w:tcBorders>
              <w:top w:val="nil"/>
              <w:left w:val="nil"/>
              <w:bottom w:val="single" w:sz="8" w:space="0" w:color="auto"/>
              <w:right w:val="single" w:sz="8" w:space="0" w:color="auto"/>
            </w:tcBorders>
            <w:shd w:val="clear" w:color="auto" w:fill="auto"/>
            <w:noWrap/>
            <w:vAlign w:val="center"/>
            <w:hideMark/>
          </w:tcPr>
          <w:p w14:paraId="5A02E01A" w14:textId="77777777" w:rsidR="001809D6" w:rsidRDefault="001809D6">
            <w:pPr>
              <w:jc w:val="right"/>
              <w:rPr>
                <w:color w:val="000000"/>
                <w:sz w:val="20"/>
                <w:szCs w:val="20"/>
              </w:rPr>
            </w:pPr>
            <w:r>
              <w:rPr>
                <w:color w:val="000000"/>
                <w:sz w:val="20"/>
                <w:szCs w:val="20"/>
              </w:rPr>
              <w:t>312,675</w:t>
            </w:r>
          </w:p>
        </w:tc>
        <w:tc>
          <w:tcPr>
            <w:tcW w:w="920" w:type="dxa"/>
            <w:tcBorders>
              <w:top w:val="nil"/>
              <w:left w:val="nil"/>
              <w:bottom w:val="single" w:sz="8" w:space="0" w:color="auto"/>
              <w:right w:val="single" w:sz="8" w:space="0" w:color="auto"/>
            </w:tcBorders>
            <w:shd w:val="clear" w:color="auto" w:fill="auto"/>
            <w:noWrap/>
            <w:vAlign w:val="center"/>
            <w:hideMark/>
          </w:tcPr>
          <w:p w14:paraId="3B5C3996" w14:textId="77777777" w:rsidR="001809D6" w:rsidRDefault="001809D6">
            <w:pPr>
              <w:jc w:val="right"/>
              <w:rPr>
                <w:color w:val="000000"/>
                <w:sz w:val="20"/>
                <w:szCs w:val="20"/>
              </w:rPr>
            </w:pPr>
            <w:r>
              <w:rPr>
                <w:color w:val="000000"/>
                <w:sz w:val="20"/>
                <w:szCs w:val="20"/>
              </w:rPr>
              <w:t>158,100</w:t>
            </w:r>
          </w:p>
        </w:tc>
        <w:tc>
          <w:tcPr>
            <w:tcW w:w="1100" w:type="dxa"/>
            <w:tcBorders>
              <w:top w:val="nil"/>
              <w:left w:val="nil"/>
              <w:bottom w:val="single" w:sz="8" w:space="0" w:color="auto"/>
              <w:right w:val="single" w:sz="8" w:space="0" w:color="auto"/>
            </w:tcBorders>
            <w:shd w:val="clear" w:color="auto" w:fill="auto"/>
            <w:noWrap/>
            <w:vAlign w:val="center"/>
            <w:hideMark/>
          </w:tcPr>
          <w:p w14:paraId="5C19F7CC" w14:textId="77777777" w:rsidR="001809D6" w:rsidRDefault="001809D6">
            <w:pPr>
              <w:jc w:val="right"/>
              <w:rPr>
                <w:color w:val="000000"/>
                <w:sz w:val="20"/>
                <w:szCs w:val="20"/>
              </w:rPr>
            </w:pPr>
            <w:r>
              <w:rPr>
                <w:color w:val="000000"/>
                <w:sz w:val="20"/>
                <w:szCs w:val="20"/>
              </w:rPr>
              <w:t>225,000</w:t>
            </w:r>
          </w:p>
        </w:tc>
        <w:tc>
          <w:tcPr>
            <w:tcW w:w="1100" w:type="dxa"/>
            <w:tcBorders>
              <w:top w:val="nil"/>
              <w:left w:val="nil"/>
              <w:bottom w:val="single" w:sz="8" w:space="0" w:color="auto"/>
              <w:right w:val="single" w:sz="8" w:space="0" w:color="auto"/>
            </w:tcBorders>
            <w:shd w:val="clear" w:color="auto" w:fill="auto"/>
            <w:noWrap/>
            <w:vAlign w:val="center"/>
            <w:hideMark/>
          </w:tcPr>
          <w:p w14:paraId="6B4431D0" w14:textId="77777777" w:rsidR="001809D6" w:rsidRDefault="001809D6">
            <w:pPr>
              <w:jc w:val="right"/>
              <w:rPr>
                <w:color w:val="000000"/>
                <w:sz w:val="20"/>
                <w:szCs w:val="20"/>
              </w:rPr>
            </w:pPr>
            <w:r>
              <w:rPr>
                <w:color w:val="000000"/>
                <w:sz w:val="20"/>
                <w:szCs w:val="20"/>
              </w:rPr>
              <w:t>137,975</w:t>
            </w:r>
          </w:p>
        </w:tc>
        <w:tc>
          <w:tcPr>
            <w:tcW w:w="810" w:type="dxa"/>
            <w:tcBorders>
              <w:top w:val="nil"/>
              <w:left w:val="nil"/>
              <w:bottom w:val="single" w:sz="8" w:space="0" w:color="auto"/>
              <w:right w:val="single" w:sz="8" w:space="0" w:color="auto"/>
            </w:tcBorders>
            <w:shd w:val="clear" w:color="auto" w:fill="auto"/>
            <w:noWrap/>
            <w:vAlign w:val="center"/>
            <w:hideMark/>
          </w:tcPr>
          <w:p w14:paraId="3237D733" w14:textId="77777777" w:rsidR="001809D6" w:rsidRDefault="001809D6">
            <w:pPr>
              <w:jc w:val="right"/>
              <w:rPr>
                <w:color w:val="000000"/>
                <w:sz w:val="20"/>
                <w:szCs w:val="20"/>
              </w:rPr>
            </w:pPr>
            <w:r>
              <w:rPr>
                <w:color w:val="000000"/>
                <w:sz w:val="20"/>
                <w:szCs w:val="20"/>
              </w:rPr>
              <w:t>146,075</w:t>
            </w:r>
          </w:p>
        </w:tc>
        <w:tc>
          <w:tcPr>
            <w:tcW w:w="1180" w:type="dxa"/>
            <w:tcBorders>
              <w:top w:val="nil"/>
              <w:left w:val="nil"/>
              <w:bottom w:val="single" w:sz="8" w:space="0" w:color="auto"/>
              <w:right w:val="single" w:sz="8" w:space="0" w:color="auto"/>
            </w:tcBorders>
            <w:shd w:val="clear" w:color="auto" w:fill="auto"/>
            <w:noWrap/>
            <w:vAlign w:val="center"/>
            <w:hideMark/>
          </w:tcPr>
          <w:p w14:paraId="234782E4" w14:textId="77777777" w:rsidR="001809D6" w:rsidRDefault="001809D6">
            <w:pPr>
              <w:jc w:val="right"/>
              <w:rPr>
                <w:b/>
                <w:bCs/>
                <w:color w:val="000000"/>
                <w:sz w:val="20"/>
                <w:szCs w:val="20"/>
              </w:rPr>
            </w:pPr>
            <w:r>
              <w:rPr>
                <w:b/>
                <w:bCs/>
                <w:color w:val="000000"/>
                <w:sz w:val="20"/>
                <w:szCs w:val="20"/>
              </w:rPr>
              <w:t>1,961,025</w:t>
            </w:r>
          </w:p>
        </w:tc>
      </w:tr>
      <w:tr w:rsidR="001809D6" w14:paraId="1073C9D8" w14:textId="77777777" w:rsidTr="001809D6">
        <w:trPr>
          <w:trHeight w:val="290"/>
        </w:trPr>
        <w:tc>
          <w:tcPr>
            <w:tcW w:w="841" w:type="dxa"/>
            <w:vMerge/>
            <w:tcBorders>
              <w:top w:val="nil"/>
              <w:left w:val="single" w:sz="8" w:space="0" w:color="auto"/>
              <w:bottom w:val="single" w:sz="8" w:space="0" w:color="000000"/>
              <w:right w:val="single" w:sz="8" w:space="0" w:color="auto"/>
            </w:tcBorders>
            <w:vAlign w:val="center"/>
            <w:hideMark/>
          </w:tcPr>
          <w:p w14:paraId="6DE4467A" w14:textId="77777777" w:rsidR="001809D6" w:rsidRDefault="001809D6">
            <w:pPr>
              <w:rPr>
                <w:color w:val="000000"/>
                <w:sz w:val="20"/>
                <w:szCs w:val="20"/>
              </w:rPr>
            </w:pPr>
          </w:p>
        </w:tc>
        <w:tc>
          <w:tcPr>
            <w:tcW w:w="1263" w:type="dxa"/>
            <w:tcBorders>
              <w:top w:val="nil"/>
              <w:left w:val="nil"/>
              <w:bottom w:val="single" w:sz="8" w:space="0" w:color="auto"/>
              <w:right w:val="single" w:sz="8" w:space="0" w:color="auto"/>
            </w:tcBorders>
            <w:shd w:val="clear" w:color="auto" w:fill="auto"/>
            <w:vAlign w:val="center"/>
            <w:hideMark/>
          </w:tcPr>
          <w:p w14:paraId="6970AD9B" w14:textId="4FE36390" w:rsidR="001809D6" w:rsidRDefault="001809D6">
            <w:pPr>
              <w:rPr>
                <w:color w:val="000000"/>
                <w:sz w:val="18"/>
                <w:szCs w:val="18"/>
              </w:rPr>
            </w:pPr>
            <w:r>
              <w:rPr>
                <w:color w:val="000000"/>
                <w:sz w:val="18"/>
                <w:szCs w:val="18"/>
              </w:rPr>
              <w:t>Phân NPK các loại (kg)</w:t>
            </w:r>
          </w:p>
        </w:tc>
        <w:tc>
          <w:tcPr>
            <w:tcW w:w="1016" w:type="dxa"/>
            <w:tcBorders>
              <w:top w:val="nil"/>
              <w:left w:val="nil"/>
              <w:bottom w:val="single" w:sz="8" w:space="0" w:color="auto"/>
              <w:right w:val="single" w:sz="8" w:space="0" w:color="auto"/>
            </w:tcBorders>
            <w:shd w:val="clear" w:color="auto" w:fill="auto"/>
            <w:noWrap/>
            <w:vAlign w:val="center"/>
            <w:hideMark/>
          </w:tcPr>
          <w:p w14:paraId="22C0F3BE" w14:textId="77777777" w:rsidR="001809D6" w:rsidRDefault="001809D6">
            <w:pPr>
              <w:jc w:val="right"/>
              <w:rPr>
                <w:color w:val="000000"/>
                <w:sz w:val="20"/>
                <w:szCs w:val="20"/>
              </w:rPr>
            </w:pPr>
            <w:r>
              <w:rPr>
                <w:color w:val="000000"/>
                <w:sz w:val="20"/>
                <w:szCs w:val="20"/>
              </w:rPr>
              <w:t>18,116</w:t>
            </w:r>
          </w:p>
        </w:tc>
        <w:tc>
          <w:tcPr>
            <w:tcW w:w="1016" w:type="dxa"/>
            <w:tcBorders>
              <w:top w:val="nil"/>
              <w:left w:val="nil"/>
              <w:bottom w:val="single" w:sz="8" w:space="0" w:color="auto"/>
              <w:right w:val="single" w:sz="8" w:space="0" w:color="auto"/>
            </w:tcBorders>
            <w:shd w:val="clear" w:color="auto" w:fill="auto"/>
            <w:noWrap/>
            <w:vAlign w:val="center"/>
            <w:hideMark/>
          </w:tcPr>
          <w:p w14:paraId="5F539118" w14:textId="77777777" w:rsidR="001809D6" w:rsidRDefault="001809D6">
            <w:pPr>
              <w:jc w:val="right"/>
              <w:rPr>
                <w:color w:val="000000"/>
                <w:sz w:val="20"/>
                <w:szCs w:val="20"/>
              </w:rPr>
            </w:pPr>
            <w:r>
              <w:rPr>
                <w:color w:val="000000"/>
                <w:sz w:val="20"/>
                <w:szCs w:val="20"/>
              </w:rPr>
              <w:t>12,089</w:t>
            </w:r>
          </w:p>
        </w:tc>
        <w:tc>
          <w:tcPr>
            <w:tcW w:w="1000" w:type="dxa"/>
            <w:tcBorders>
              <w:top w:val="nil"/>
              <w:left w:val="nil"/>
              <w:bottom w:val="single" w:sz="8" w:space="0" w:color="auto"/>
              <w:right w:val="single" w:sz="8" w:space="0" w:color="auto"/>
            </w:tcBorders>
            <w:shd w:val="clear" w:color="auto" w:fill="auto"/>
            <w:noWrap/>
            <w:vAlign w:val="center"/>
            <w:hideMark/>
          </w:tcPr>
          <w:p w14:paraId="23F23417" w14:textId="77777777" w:rsidR="001809D6" w:rsidRDefault="001809D6">
            <w:pPr>
              <w:jc w:val="right"/>
              <w:rPr>
                <w:color w:val="000000"/>
                <w:sz w:val="20"/>
                <w:szCs w:val="20"/>
              </w:rPr>
            </w:pPr>
            <w:r>
              <w:rPr>
                <w:color w:val="000000"/>
                <w:sz w:val="20"/>
                <w:szCs w:val="20"/>
              </w:rPr>
              <w:t>324</w:t>
            </w:r>
          </w:p>
        </w:tc>
        <w:tc>
          <w:tcPr>
            <w:tcW w:w="1120" w:type="dxa"/>
            <w:tcBorders>
              <w:top w:val="nil"/>
              <w:left w:val="nil"/>
              <w:bottom w:val="single" w:sz="8" w:space="0" w:color="auto"/>
              <w:right w:val="single" w:sz="8" w:space="0" w:color="auto"/>
            </w:tcBorders>
            <w:shd w:val="clear" w:color="auto" w:fill="auto"/>
            <w:noWrap/>
            <w:vAlign w:val="center"/>
            <w:hideMark/>
          </w:tcPr>
          <w:p w14:paraId="1DC51F30" w14:textId="77777777" w:rsidR="001809D6" w:rsidRDefault="001809D6">
            <w:pPr>
              <w:jc w:val="right"/>
              <w:rPr>
                <w:color w:val="000000"/>
                <w:sz w:val="20"/>
                <w:szCs w:val="20"/>
              </w:rPr>
            </w:pPr>
            <w:r>
              <w:rPr>
                <w:color w:val="000000"/>
                <w:sz w:val="20"/>
                <w:szCs w:val="20"/>
              </w:rPr>
              <w:t>18,648</w:t>
            </w:r>
          </w:p>
        </w:tc>
        <w:tc>
          <w:tcPr>
            <w:tcW w:w="880" w:type="dxa"/>
            <w:tcBorders>
              <w:top w:val="nil"/>
              <w:left w:val="nil"/>
              <w:bottom w:val="single" w:sz="8" w:space="0" w:color="auto"/>
              <w:right w:val="single" w:sz="8" w:space="0" w:color="auto"/>
            </w:tcBorders>
            <w:shd w:val="clear" w:color="auto" w:fill="auto"/>
            <w:noWrap/>
            <w:vAlign w:val="center"/>
            <w:hideMark/>
          </w:tcPr>
          <w:p w14:paraId="2E4A3D32" w14:textId="77777777" w:rsidR="001809D6" w:rsidRDefault="001809D6">
            <w:pPr>
              <w:jc w:val="right"/>
              <w:rPr>
                <w:color w:val="000000"/>
                <w:sz w:val="20"/>
                <w:szCs w:val="20"/>
              </w:rPr>
            </w:pPr>
            <w:r>
              <w:rPr>
                <w:color w:val="000000"/>
                <w:sz w:val="20"/>
                <w:szCs w:val="20"/>
              </w:rPr>
              <w:t>1,185</w:t>
            </w:r>
          </w:p>
        </w:tc>
        <w:tc>
          <w:tcPr>
            <w:tcW w:w="1040" w:type="dxa"/>
            <w:tcBorders>
              <w:top w:val="nil"/>
              <w:left w:val="nil"/>
              <w:bottom w:val="single" w:sz="8" w:space="0" w:color="auto"/>
              <w:right w:val="single" w:sz="8" w:space="0" w:color="auto"/>
            </w:tcBorders>
            <w:shd w:val="clear" w:color="auto" w:fill="auto"/>
            <w:noWrap/>
            <w:vAlign w:val="center"/>
            <w:hideMark/>
          </w:tcPr>
          <w:p w14:paraId="711A68F3" w14:textId="77777777" w:rsidR="001809D6" w:rsidRDefault="001809D6">
            <w:pPr>
              <w:jc w:val="right"/>
              <w:rPr>
                <w:color w:val="000000"/>
                <w:sz w:val="20"/>
                <w:szCs w:val="20"/>
              </w:rPr>
            </w:pPr>
            <w:r>
              <w:rPr>
                <w:color w:val="000000"/>
                <w:sz w:val="20"/>
                <w:szCs w:val="20"/>
              </w:rPr>
              <w:t>8,510</w:t>
            </w:r>
          </w:p>
        </w:tc>
        <w:tc>
          <w:tcPr>
            <w:tcW w:w="1220" w:type="dxa"/>
            <w:tcBorders>
              <w:top w:val="nil"/>
              <w:left w:val="nil"/>
              <w:bottom w:val="single" w:sz="8" w:space="0" w:color="auto"/>
              <w:right w:val="single" w:sz="8" w:space="0" w:color="auto"/>
            </w:tcBorders>
            <w:shd w:val="clear" w:color="auto" w:fill="auto"/>
            <w:noWrap/>
            <w:vAlign w:val="center"/>
            <w:hideMark/>
          </w:tcPr>
          <w:p w14:paraId="1D391E8D" w14:textId="77777777" w:rsidR="001809D6" w:rsidRDefault="001809D6">
            <w:pPr>
              <w:jc w:val="right"/>
              <w:rPr>
                <w:color w:val="000000"/>
                <w:sz w:val="20"/>
                <w:szCs w:val="20"/>
              </w:rPr>
            </w:pPr>
            <w:r>
              <w:rPr>
                <w:color w:val="000000"/>
                <w:sz w:val="20"/>
                <w:szCs w:val="20"/>
              </w:rPr>
              <w:t>18,761</w:t>
            </w:r>
          </w:p>
        </w:tc>
        <w:tc>
          <w:tcPr>
            <w:tcW w:w="920" w:type="dxa"/>
            <w:tcBorders>
              <w:top w:val="nil"/>
              <w:left w:val="nil"/>
              <w:bottom w:val="single" w:sz="8" w:space="0" w:color="auto"/>
              <w:right w:val="single" w:sz="8" w:space="0" w:color="auto"/>
            </w:tcBorders>
            <w:shd w:val="clear" w:color="auto" w:fill="auto"/>
            <w:noWrap/>
            <w:vAlign w:val="center"/>
            <w:hideMark/>
          </w:tcPr>
          <w:p w14:paraId="3355CCD5" w14:textId="77777777" w:rsidR="001809D6" w:rsidRDefault="001809D6">
            <w:pPr>
              <w:jc w:val="right"/>
              <w:rPr>
                <w:color w:val="000000"/>
                <w:sz w:val="20"/>
                <w:szCs w:val="20"/>
              </w:rPr>
            </w:pPr>
            <w:r>
              <w:rPr>
                <w:color w:val="000000"/>
                <w:sz w:val="20"/>
                <w:szCs w:val="20"/>
              </w:rPr>
              <w:t>9,486</w:t>
            </w:r>
          </w:p>
        </w:tc>
        <w:tc>
          <w:tcPr>
            <w:tcW w:w="1100" w:type="dxa"/>
            <w:tcBorders>
              <w:top w:val="nil"/>
              <w:left w:val="nil"/>
              <w:bottom w:val="single" w:sz="8" w:space="0" w:color="auto"/>
              <w:right w:val="single" w:sz="8" w:space="0" w:color="auto"/>
            </w:tcBorders>
            <w:shd w:val="clear" w:color="auto" w:fill="auto"/>
            <w:noWrap/>
            <w:vAlign w:val="center"/>
            <w:hideMark/>
          </w:tcPr>
          <w:p w14:paraId="7D9FD766" w14:textId="77777777" w:rsidR="001809D6" w:rsidRDefault="001809D6">
            <w:pPr>
              <w:jc w:val="right"/>
              <w:rPr>
                <w:color w:val="000000"/>
                <w:sz w:val="20"/>
                <w:szCs w:val="20"/>
              </w:rPr>
            </w:pPr>
            <w:r>
              <w:rPr>
                <w:color w:val="000000"/>
                <w:sz w:val="20"/>
                <w:szCs w:val="20"/>
              </w:rPr>
              <w:t>13,500</w:t>
            </w:r>
          </w:p>
        </w:tc>
        <w:tc>
          <w:tcPr>
            <w:tcW w:w="1100" w:type="dxa"/>
            <w:tcBorders>
              <w:top w:val="nil"/>
              <w:left w:val="nil"/>
              <w:bottom w:val="single" w:sz="8" w:space="0" w:color="auto"/>
              <w:right w:val="single" w:sz="8" w:space="0" w:color="auto"/>
            </w:tcBorders>
            <w:shd w:val="clear" w:color="auto" w:fill="auto"/>
            <w:noWrap/>
            <w:vAlign w:val="center"/>
            <w:hideMark/>
          </w:tcPr>
          <w:p w14:paraId="781763F4" w14:textId="77777777" w:rsidR="001809D6" w:rsidRDefault="001809D6">
            <w:pPr>
              <w:jc w:val="right"/>
              <w:rPr>
                <w:color w:val="000000"/>
                <w:sz w:val="20"/>
                <w:szCs w:val="20"/>
              </w:rPr>
            </w:pPr>
            <w:r>
              <w:rPr>
                <w:color w:val="000000"/>
                <w:sz w:val="20"/>
                <w:szCs w:val="20"/>
              </w:rPr>
              <w:t>8,279</w:t>
            </w:r>
          </w:p>
        </w:tc>
        <w:tc>
          <w:tcPr>
            <w:tcW w:w="810" w:type="dxa"/>
            <w:tcBorders>
              <w:top w:val="nil"/>
              <w:left w:val="nil"/>
              <w:bottom w:val="single" w:sz="8" w:space="0" w:color="auto"/>
              <w:right w:val="single" w:sz="8" w:space="0" w:color="auto"/>
            </w:tcBorders>
            <w:shd w:val="clear" w:color="auto" w:fill="auto"/>
            <w:noWrap/>
            <w:vAlign w:val="center"/>
            <w:hideMark/>
          </w:tcPr>
          <w:p w14:paraId="34628A3E" w14:textId="77777777" w:rsidR="001809D6" w:rsidRDefault="001809D6">
            <w:pPr>
              <w:jc w:val="right"/>
              <w:rPr>
                <w:color w:val="000000"/>
                <w:sz w:val="20"/>
                <w:szCs w:val="20"/>
              </w:rPr>
            </w:pPr>
            <w:r>
              <w:rPr>
                <w:color w:val="000000"/>
                <w:sz w:val="20"/>
                <w:szCs w:val="20"/>
              </w:rPr>
              <w:t>8,765</w:t>
            </w:r>
          </w:p>
        </w:tc>
        <w:tc>
          <w:tcPr>
            <w:tcW w:w="1180" w:type="dxa"/>
            <w:tcBorders>
              <w:top w:val="nil"/>
              <w:left w:val="nil"/>
              <w:bottom w:val="single" w:sz="8" w:space="0" w:color="auto"/>
              <w:right w:val="single" w:sz="8" w:space="0" w:color="auto"/>
            </w:tcBorders>
            <w:shd w:val="clear" w:color="auto" w:fill="auto"/>
            <w:noWrap/>
            <w:vAlign w:val="center"/>
            <w:hideMark/>
          </w:tcPr>
          <w:p w14:paraId="435E3714" w14:textId="77777777" w:rsidR="001809D6" w:rsidRDefault="001809D6">
            <w:pPr>
              <w:jc w:val="right"/>
              <w:rPr>
                <w:b/>
                <w:bCs/>
                <w:color w:val="000000"/>
                <w:sz w:val="20"/>
                <w:szCs w:val="20"/>
              </w:rPr>
            </w:pPr>
            <w:r>
              <w:rPr>
                <w:b/>
                <w:bCs/>
                <w:color w:val="000000"/>
                <w:sz w:val="20"/>
                <w:szCs w:val="20"/>
              </w:rPr>
              <w:t>117,660</w:t>
            </w:r>
          </w:p>
        </w:tc>
      </w:tr>
      <w:tr w:rsidR="001809D6" w14:paraId="2B3E0BB9" w14:textId="77777777" w:rsidTr="001809D6">
        <w:trPr>
          <w:trHeight w:val="290"/>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5131333" w14:textId="77777777" w:rsidR="001809D6" w:rsidRDefault="001809D6">
            <w:pPr>
              <w:jc w:val="center"/>
              <w:rPr>
                <w:color w:val="000000"/>
                <w:sz w:val="20"/>
                <w:szCs w:val="20"/>
              </w:rPr>
            </w:pPr>
            <w:r>
              <w:rPr>
                <w:color w:val="000000"/>
                <w:sz w:val="20"/>
                <w:szCs w:val="20"/>
              </w:rPr>
              <w:t>2029</w:t>
            </w:r>
          </w:p>
        </w:tc>
        <w:tc>
          <w:tcPr>
            <w:tcW w:w="1263" w:type="dxa"/>
            <w:tcBorders>
              <w:top w:val="nil"/>
              <w:left w:val="nil"/>
              <w:bottom w:val="single" w:sz="8" w:space="0" w:color="auto"/>
              <w:right w:val="single" w:sz="8" w:space="0" w:color="auto"/>
            </w:tcBorders>
            <w:shd w:val="clear" w:color="auto" w:fill="auto"/>
            <w:vAlign w:val="center"/>
            <w:hideMark/>
          </w:tcPr>
          <w:p w14:paraId="07D45A0E" w14:textId="77777777" w:rsidR="001809D6" w:rsidRDefault="001809D6">
            <w:pPr>
              <w:rPr>
                <w:color w:val="000000"/>
                <w:sz w:val="18"/>
                <w:szCs w:val="18"/>
              </w:rPr>
            </w:pPr>
            <w:r>
              <w:rPr>
                <w:color w:val="000000"/>
                <w:sz w:val="18"/>
                <w:szCs w:val="18"/>
              </w:rPr>
              <w:t>Cây giống</w:t>
            </w:r>
          </w:p>
        </w:tc>
        <w:tc>
          <w:tcPr>
            <w:tcW w:w="1016" w:type="dxa"/>
            <w:tcBorders>
              <w:top w:val="nil"/>
              <w:left w:val="nil"/>
              <w:bottom w:val="single" w:sz="8" w:space="0" w:color="auto"/>
              <w:right w:val="single" w:sz="8" w:space="0" w:color="auto"/>
            </w:tcBorders>
            <w:shd w:val="clear" w:color="auto" w:fill="auto"/>
            <w:noWrap/>
            <w:vAlign w:val="center"/>
            <w:hideMark/>
          </w:tcPr>
          <w:p w14:paraId="788F8C58" w14:textId="77777777" w:rsidR="001809D6" w:rsidRDefault="001809D6">
            <w:pPr>
              <w:jc w:val="right"/>
              <w:rPr>
                <w:color w:val="000000"/>
                <w:sz w:val="20"/>
                <w:szCs w:val="20"/>
              </w:rPr>
            </w:pPr>
            <w:r>
              <w:rPr>
                <w:color w:val="000000"/>
                <w:sz w:val="20"/>
                <w:szCs w:val="20"/>
              </w:rPr>
              <w:t>199,375</w:t>
            </w:r>
          </w:p>
        </w:tc>
        <w:tc>
          <w:tcPr>
            <w:tcW w:w="1016" w:type="dxa"/>
            <w:tcBorders>
              <w:top w:val="nil"/>
              <w:left w:val="nil"/>
              <w:bottom w:val="single" w:sz="8" w:space="0" w:color="auto"/>
              <w:right w:val="single" w:sz="8" w:space="0" w:color="auto"/>
            </w:tcBorders>
            <w:shd w:val="clear" w:color="auto" w:fill="auto"/>
            <w:noWrap/>
            <w:vAlign w:val="center"/>
            <w:hideMark/>
          </w:tcPr>
          <w:p w14:paraId="36081430" w14:textId="77777777" w:rsidR="001809D6" w:rsidRDefault="001809D6">
            <w:pPr>
              <w:jc w:val="right"/>
              <w:rPr>
                <w:color w:val="000000"/>
                <w:sz w:val="20"/>
                <w:szCs w:val="20"/>
              </w:rPr>
            </w:pPr>
            <w:r>
              <w:rPr>
                <w:color w:val="000000"/>
                <w:sz w:val="20"/>
                <w:szCs w:val="20"/>
              </w:rPr>
              <w:t>86,200</w:t>
            </w:r>
          </w:p>
        </w:tc>
        <w:tc>
          <w:tcPr>
            <w:tcW w:w="1000" w:type="dxa"/>
            <w:tcBorders>
              <w:top w:val="nil"/>
              <w:left w:val="nil"/>
              <w:bottom w:val="single" w:sz="8" w:space="0" w:color="auto"/>
              <w:right w:val="single" w:sz="8" w:space="0" w:color="auto"/>
            </w:tcBorders>
            <w:shd w:val="clear" w:color="auto" w:fill="auto"/>
            <w:noWrap/>
            <w:vAlign w:val="center"/>
            <w:hideMark/>
          </w:tcPr>
          <w:p w14:paraId="6EFB57F7" w14:textId="77777777" w:rsidR="001809D6" w:rsidRDefault="001809D6">
            <w:pPr>
              <w:jc w:val="right"/>
              <w:rPr>
                <w:color w:val="000000"/>
                <w:sz w:val="20"/>
                <w:szCs w:val="20"/>
              </w:rPr>
            </w:pPr>
            <w:r>
              <w:rPr>
                <w:color w:val="000000"/>
                <w:sz w:val="20"/>
                <w:szCs w:val="20"/>
              </w:rPr>
              <w:t>1,150</w:t>
            </w:r>
          </w:p>
        </w:tc>
        <w:tc>
          <w:tcPr>
            <w:tcW w:w="1120" w:type="dxa"/>
            <w:tcBorders>
              <w:top w:val="nil"/>
              <w:left w:val="nil"/>
              <w:bottom w:val="single" w:sz="8" w:space="0" w:color="auto"/>
              <w:right w:val="single" w:sz="8" w:space="0" w:color="auto"/>
            </w:tcBorders>
            <w:shd w:val="clear" w:color="auto" w:fill="auto"/>
            <w:noWrap/>
            <w:vAlign w:val="center"/>
            <w:hideMark/>
          </w:tcPr>
          <w:p w14:paraId="3B6A9977" w14:textId="77777777" w:rsidR="001809D6" w:rsidRDefault="001809D6">
            <w:pPr>
              <w:jc w:val="right"/>
              <w:rPr>
                <w:color w:val="000000"/>
                <w:sz w:val="20"/>
                <w:szCs w:val="20"/>
              </w:rPr>
            </w:pPr>
            <w:r>
              <w:rPr>
                <w:color w:val="000000"/>
                <w:sz w:val="20"/>
                <w:szCs w:val="20"/>
              </w:rPr>
              <w:t>144,475</w:t>
            </w:r>
          </w:p>
        </w:tc>
        <w:tc>
          <w:tcPr>
            <w:tcW w:w="880" w:type="dxa"/>
            <w:tcBorders>
              <w:top w:val="nil"/>
              <w:left w:val="nil"/>
              <w:bottom w:val="single" w:sz="8" w:space="0" w:color="auto"/>
              <w:right w:val="single" w:sz="8" w:space="0" w:color="auto"/>
            </w:tcBorders>
            <w:shd w:val="clear" w:color="auto" w:fill="auto"/>
            <w:noWrap/>
            <w:vAlign w:val="center"/>
            <w:hideMark/>
          </w:tcPr>
          <w:p w14:paraId="038E3217" w14:textId="77777777" w:rsidR="001809D6" w:rsidRDefault="001809D6">
            <w:pPr>
              <w:jc w:val="right"/>
              <w:rPr>
                <w:color w:val="000000"/>
                <w:sz w:val="20"/>
                <w:szCs w:val="20"/>
              </w:rPr>
            </w:pPr>
            <w:r>
              <w:rPr>
                <w:color w:val="000000"/>
                <w:sz w:val="20"/>
                <w:szCs w:val="20"/>
              </w:rPr>
              <w:t>16,300</w:t>
            </w:r>
          </w:p>
        </w:tc>
        <w:tc>
          <w:tcPr>
            <w:tcW w:w="1040" w:type="dxa"/>
            <w:tcBorders>
              <w:top w:val="nil"/>
              <w:left w:val="nil"/>
              <w:bottom w:val="single" w:sz="8" w:space="0" w:color="auto"/>
              <w:right w:val="single" w:sz="8" w:space="0" w:color="auto"/>
            </w:tcBorders>
            <w:shd w:val="clear" w:color="auto" w:fill="auto"/>
            <w:noWrap/>
            <w:vAlign w:val="center"/>
            <w:hideMark/>
          </w:tcPr>
          <w:p w14:paraId="01245741" w14:textId="77777777" w:rsidR="001809D6" w:rsidRDefault="001809D6">
            <w:pPr>
              <w:jc w:val="right"/>
              <w:rPr>
                <w:color w:val="000000"/>
                <w:sz w:val="20"/>
                <w:szCs w:val="20"/>
              </w:rPr>
            </w:pPr>
            <w:r>
              <w:rPr>
                <w:color w:val="000000"/>
                <w:sz w:val="20"/>
                <w:szCs w:val="20"/>
              </w:rPr>
              <w:t>124,225</w:t>
            </w:r>
          </w:p>
        </w:tc>
        <w:tc>
          <w:tcPr>
            <w:tcW w:w="1220" w:type="dxa"/>
            <w:tcBorders>
              <w:top w:val="nil"/>
              <w:left w:val="nil"/>
              <w:bottom w:val="single" w:sz="8" w:space="0" w:color="auto"/>
              <w:right w:val="single" w:sz="8" w:space="0" w:color="auto"/>
            </w:tcBorders>
            <w:shd w:val="clear" w:color="auto" w:fill="auto"/>
            <w:noWrap/>
            <w:vAlign w:val="center"/>
            <w:hideMark/>
          </w:tcPr>
          <w:p w14:paraId="6A34033F" w14:textId="77777777" w:rsidR="001809D6" w:rsidRDefault="001809D6">
            <w:pPr>
              <w:jc w:val="right"/>
              <w:rPr>
                <w:color w:val="000000"/>
                <w:sz w:val="20"/>
                <w:szCs w:val="20"/>
              </w:rPr>
            </w:pPr>
            <w:r>
              <w:rPr>
                <w:color w:val="000000"/>
                <w:sz w:val="20"/>
                <w:szCs w:val="20"/>
              </w:rPr>
              <w:t>176,500</w:t>
            </w:r>
          </w:p>
        </w:tc>
        <w:tc>
          <w:tcPr>
            <w:tcW w:w="920" w:type="dxa"/>
            <w:tcBorders>
              <w:top w:val="nil"/>
              <w:left w:val="nil"/>
              <w:bottom w:val="single" w:sz="8" w:space="0" w:color="auto"/>
              <w:right w:val="single" w:sz="8" w:space="0" w:color="auto"/>
            </w:tcBorders>
            <w:shd w:val="clear" w:color="auto" w:fill="auto"/>
            <w:noWrap/>
            <w:vAlign w:val="center"/>
            <w:hideMark/>
          </w:tcPr>
          <w:p w14:paraId="686D6F49" w14:textId="77777777" w:rsidR="001809D6" w:rsidRDefault="001809D6">
            <w:pPr>
              <w:jc w:val="right"/>
              <w:rPr>
                <w:color w:val="000000"/>
                <w:sz w:val="20"/>
                <w:szCs w:val="20"/>
              </w:rPr>
            </w:pPr>
            <w:r>
              <w:rPr>
                <w:color w:val="000000"/>
                <w:sz w:val="20"/>
                <w:szCs w:val="20"/>
              </w:rPr>
              <w:t>81,700</w:t>
            </w:r>
          </w:p>
        </w:tc>
        <w:tc>
          <w:tcPr>
            <w:tcW w:w="1100" w:type="dxa"/>
            <w:tcBorders>
              <w:top w:val="nil"/>
              <w:left w:val="nil"/>
              <w:bottom w:val="single" w:sz="8" w:space="0" w:color="auto"/>
              <w:right w:val="single" w:sz="8" w:space="0" w:color="auto"/>
            </w:tcBorders>
            <w:shd w:val="clear" w:color="auto" w:fill="auto"/>
            <w:noWrap/>
            <w:vAlign w:val="center"/>
            <w:hideMark/>
          </w:tcPr>
          <w:p w14:paraId="4953424C" w14:textId="77777777" w:rsidR="001809D6" w:rsidRDefault="001809D6">
            <w:pPr>
              <w:jc w:val="right"/>
              <w:rPr>
                <w:color w:val="000000"/>
                <w:sz w:val="20"/>
                <w:szCs w:val="20"/>
              </w:rPr>
            </w:pPr>
            <w:r>
              <w:rPr>
                <w:color w:val="000000"/>
                <w:sz w:val="20"/>
                <w:szCs w:val="20"/>
              </w:rPr>
              <w:t>88,925</w:t>
            </w:r>
          </w:p>
        </w:tc>
        <w:tc>
          <w:tcPr>
            <w:tcW w:w="1100" w:type="dxa"/>
            <w:tcBorders>
              <w:top w:val="nil"/>
              <w:left w:val="nil"/>
              <w:bottom w:val="single" w:sz="8" w:space="0" w:color="auto"/>
              <w:right w:val="single" w:sz="8" w:space="0" w:color="auto"/>
            </w:tcBorders>
            <w:shd w:val="clear" w:color="auto" w:fill="auto"/>
            <w:noWrap/>
            <w:vAlign w:val="center"/>
            <w:hideMark/>
          </w:tcPr>
          <w:p w14:paraId="1A234457" w14:textId="77777777" w:rsidR="001809D6" w:rsidRDefault="001809D6">
            <w:pPr>
              <w:jc w:val="right"/>
              <w:rPr>
                <w:color w:val="000000"/>
                <w:sz w:val="20"/>
                <w:szCs w:val="20"/>
              </w:rPr>
            </w:pPr>
            <w:r>
              <w:rPr>
                <w:color w:val="000000"/>
                <w:sz w:val="20"/>
                <w:szCs w:val="20"/>
              </w:rPr>
              <w:t>77,300</w:t>
            </w:r>
          </w:p>
        </w:tc>
        <w:tc>
          <w:tcPr>
            <w:tcW w:w="810" w:type="dxa"/>
            <w:tcBorders>
              <w:top w:val="nil"/>
              <w:left w:val="nil"/>
              <w:bottom w:val="single" w:sz="8" w:space="0" w:color="auto"/>
              <w:right w:val="single" w:sz="8" w:space="0" w:color="auto"/>
            </w:tcBorders>
            <w:shd w:val="clear" w:color="auto" w:fill="auto"/>
            <w:noWrap/>
            <w:vAlign w:val="center"/>
            <w:hideMark/>
          </w:tcPr>
          <w:p w14:paraId="56017234" w14:textId="77777777" w:rsidR="001809D6" w:rsidRDefault="001809D6">
            <w:pPr>
              <w:jc w:val="right"/>
              <w:rPr>
                <w:color w:val="000000"/>
                <w:sz w:val="20"/>
                <w:szCs w:val="20"/>
              </w:rPr>
            </w:pPr>
            <w:r>
              <w:rPr>
                <w:color w:val="000000"/>
                <w:sz w:val="20"/>
                <w:szCs w:val="20"/>
              </w:rPr>
              <w:t>50,450</w:t>
            </w:r>
          </w:p>
        </w:tc>
        <w:tc>
          <w:tcPr>
            <w:tcW w:w="1180" w:type="dxa"/>
            <w:tcBorders>
              <w:top w:val="nil"/>
              <w:left w:val="nil"/>
              <w:bottom w:val="single" w:sz="8" w:space="0" w:color="auto"/>
              <w:right w:val="single" w:sz="8" w:space="0" w:color="auto"/>
            </w:tcBorders>
            <w:shd w:val="clear" w:color="auto" w:fill="auto"/>
            <w:noWrap/>
            <w:vAlign w:val="center"/>
            <w:hideMark/>
          </w:tcPr>
          <w:p w14:paraId="1087225D" w14:textId="77777777" w:rsidR="001809D6" w:rsidRDefault="001809D6">
            <w:pPr>
              <w:jc w:val="right"/>
              <w:rPr>
                <w:b/>
                <w:bCs/>
                <w:color w:val="000000"/>
                <w:sz w:val="20"/>
                <w:szCs w:val="20"/>
              </w:rPr>
            </w:pPr>
            <w:r>
              <w:rPr>
                <w:b/>
                <w:bCs/>
                <w:color w:val="000000"/>
                <w:sz w:val="20"/>
                <w:szCs w:val="20"/>
              </w:rPr>
              <w:t>1,046,575</w:t>
            </w:r>
          </w:p>
        </w:tc>
      </w:tr>
      <w:tr w:rsidR="001809D6" w14:paraId="1298CD80" w14:textId="77777777" w:rsidTr="001809D6">
        <w:trPr>
          <w:trHeight w:val="290"/>
        </w:trPr>
        <w:tc>
          <w:tcPr>
            <w:tcW w:w="841" w:type="dxa"/>
            <w:vMerge/>
            <w:tcBorders>
              <w:top w:val="nil"/>
              <w:left w:val="single" w:sz="8" w:space="0" w:color="auto"/>
              <w:bottom w:val="single" w:sz="8" w:space="0" w:color="000000"/>
              <w:right w:val="single" w:sz="8" w:space="0" w:color="auto"/>
            </w:tcBorders>
            <w:vAlign w:val="center"/>
            <w:hideMark/>
          </w:tcPr>
          <w:p w14:paraId="06548C0E" w14:textId="77777777" w:rsidR="001809D6" w:rsidRDefault="001809D6">
            <w:pPr>
              <w:rPr>
                <w:color w:val="000000"/>
                <w:sz w:val="20"/>
                <w:szCs w:val="20"/>
              </w:rPr>
            </w:pPr>
          </w:p>
        </w:tc>
        <w:tc>
          <w:tcPr>
            <w:tcW w:w="1263" w:type="dxa"/>
            <w:tcBorders>
              <w:top w:val="nil"/>
              <w:left w:val="nil"/>
              <w:bottom w:val="single" w:sz="8" w:space="0" w:color="auto"/>
              <w:right w:val="single" w:sz="8" w:space="0" w:color="auto"/>
            </w:tcBorders>
            <w:shd w:val="clear" w:color="auto" w:fill="auto"/>
            <w:vAlign w:val="center"/>
            <w:hideMark/>
          </w:tcPr>
          <w:p w14:paraId="748DB260" w14:textId="084F08F1" w:rsidR="001809D6" w:rsidRDefault="001809D6">
            <w:pPr>
              <w:rPr>
                <w:color w:val="000000"/>
                <w:sz w:val="18"/>
                <w:szCs w:val="18"/>
              </w:rPr>
            </w:pPr>
            <w:r>
              <w:rPr>
                <w:color w:val="000000"/>
                <w:sz w:val="18"/>
                <w:szCs w:val="18"/>
              </w:rPr>
              <w:t>Phân NPK các loại (kg)</w:t>
            </w:r>
          </w:p>
        </w:tc>
        <w:tc>
          <w:tcPr>
            <w:tcW w:w="1016" w:type="dxa"/>
            <w:tcBorders>
              <w:top w:val="nil"/>
              <w:left w:val="nil"/>
              <w:bottom w:val="single" w:sz="8" w:space="0" w:color="auto"/>
              <w:right w:val="single" w:sz="8" w:space="0" w:color="auto"/>
            </w:tcBorders>
            <w:shd w:val="clear" w:color="auto" w:fill="auto"/>
            <w:noWrap/>
            <w:vAlign w:val="center"/>
            <w:hideMark/>
          </w:tcPr>
          <w:p w14:paraId="7B00FD0A" w14:textId="77777777" w:rsidR="001809D6" w:rsidRDefault="001809D6">
            <w:pPr>
              <w:jc w:val="right"/>
              <w:rPr>
                <w:color w:val="000000"/>
                <w:sz w:val="20"/>
                <w:szCs w:val="20"/>
              </w:rPr>
            </w:pPr>
            <w:r>
              <w:rPr>
                <w:color w:val="000000"/>
                <w:sz w:val="20"/>
                <w:szCs w:val="20"/>
              </w:rPr>
              <w:t>11,963</w:t>
            </w:r>
          </w:p>
        </w:tc>
        <w:tc>
          <w:tcPr>
            <w:tcW w:w="1016" w:type="dxa"/>
            <w:tcBorders>
              <w:top w:val="nil"/>
              <w:left w:val="nil"/>
              <w:bottom w:val="single" w:sz="8" w:space="0" w:color="auto"/>
              <w:right w:val="single" w:sz="8" w:space="0" w:color="auto"/>
            </w:tcBorders>
            <w:shd w:val="clear" w:color="auto" w:fill="auto"/>
            <w:noWrap/>
            <w:vAlign w:val="center"/>
            <w:hideMark/>
          </w:tcPr>
          <w:p w14:paraId="6FF865AF" w14:textId="77777777" w:rsidR="001809D6" w:rsidRDefault="001809D6">
            <w:pPr>
              <w:jc w:val="right"/>
              <w:rPr>
                <w:color w:val="000000"/>
                <w:sz w:val="20"/>
                <w:szCs w:val="20"/>
              </w:rPr>
            </w:pPr>
            <w:r>
              <w:rPr>
                <w:color w:val="000000"/>
                <w:sz w:val="20"/>
                <w:szCs w:val="20"/>
              </w:rPr>
              <w:t>5,172</w:t>
            </w:r>
          </w:p>
        </w:tc>
        <w:tc>
          <w:tcPr>
            <w:tcW w:w="1000" w:type="dxa"/>
            <w:tcBorders>
              <w:top w:val="nil"/>
              <w:left w:val="nil"/>
              <w:bottom w:val="single" w:sz="8" w:space="0" w:color="auto"/>
              <w:right w:val="single" w:sz="8" w:space="0" w:color="auto"/>
            </w:tcBorders>
            <w:shd w:val="clear" w:color="auto" w:fill="auto"/>
            <w:noWrap/>
            <w:vAlign w:val="center"/>
            <w:hideMark/>
          </w:tcPr>
          <w:p w14:paraId="2761F0EC" w14:textId="77777777" w:rsidR="001809D6" w:rsidRDefault="001809D6">
            <w:pPr>
              <w:jc w:val="right"/>
              <w:rPr>
                <w:color w:val="000000"/>
                <w:sz w:val="20"/>
                <w:szCs w:val="20"/>
              </w:rPr>
            </w:pPr>
            <w:r>
              <w:rPr>
                <w:color w:val="000000"/>
                <w:sz w:val="20"/>
                <w:szCs w:val="20"/>
              </w:rPr>
              <w:t>69</w:t>
            </w:r>
          </w:p>
        </w:tc>
        <w:tc>
          <w:tcPr>
            <w:tcW w:w="1120" w:type="dxa"/>
            <w:tcBorders>
              <w:top w:val="nil"/>
              <w:left w:val="nil"/>
              <w:bottom w:val="single" w:sz="8" w:space="0" w:color="auto"/>
              <w:right w:val="single" w:sz="8" w:space="0" w:color="auto"/>
            </w:tcBorders>
            <w:shd w:val="clear" w:color="auto" w:fill="auto"/>
            <w:noWrap/>
            <w:vAlign w:val="center"/>
            <w:hideMark/>
          </w:tcPr>
          <w:p w14:paraId="73645B6F" w14:textId="77777777" w:rsidR="001809D6" w:rsidRDefault="001809D6">
            <w:pPr>
              <w:jc w:val="right"/>
              <w:rPr>
                <w:color w:val="000000"/>
                <w:sz w:val="20"/>
                <w:szCs w:val="20"/>
              </w:rPr>
            </w:pPr>
            <w:r>
              <w:rPr>
                <w:color w:val="000000"/>
                <w:sz w:val="20"/>
                <w:szCs w:val="20"/>
              </w:rPr>
              <w:t>8,669</w:t>
            </w:r>
          </w:p>
        </w:tc>
        <w:tc>
          <w:tcPr>
            <w:tcW w:w="880" w:type="dxa"/>
            <w:tcBorders>
              <w:top w:val="nil"/>
              <w:left w:val="nil"/>
              <w:bottom w:val="single" w:sz="8" w:space="0" w:color="auto"/>
              <w:right w:val="single" w:sz="8" w:space="0" w:color="auto"/>
            </w:tcBorders>
            <w:shd w:val="clear" w:color="auto" w:fill="auto"/>
            <w:noWrap/>
            <w:vAlign w:val="center"/>
            <w:hideMark/>
          </w:tcPr>
          <w:p w14:paraId="6C149906" w14:textId="77777777" w:rsidR="001809D6" w:rsidRDefault="001809D6">
            <w:pPr>
              <w:jc w:val="right"/>
              <w:rPr>
                <w:color w:val="000000"/>
                <w:sz w:val="20"/>
                <w:szCs w:val="20"/>
              </w:rPr>
            </w:pPr>
            <w:r>
              <w:rPr>
                <w:color w:val="000000"/>
                <w:sz w:val="20"/>
                <w:szCs w:val="20"/>
              </w:rPr>
              <w:t>978</w:t>
            </w:r>
          </w:p>
        </w:tc>
        <w:tc>
          <w:tcPr>
            <w:tcW w:w="1040" w:type="dxa"/>
            <w:tcBorders>
              <w:top w:val="nil"/>
              <w:left w:val="nil"/>
              <w:bottom w:val="single" w:sz="8" w:space="0" w:color="auto"/>
              <w:right w:val="single" w:sz="8" w:space="0" w:color="auto"/>
            </w:tcBorders>
            <w:shd w:val="clear" w:color="auto" w:fill="auto"/>
            <w:noWrap/>
            <w:vAlign w:val="center"/>
            <w:hideMark/>
          </w:tcPr>
          <w:p w14:paraId="6D3F6400" w14:textId="77777777" w:rsidR="001809D6" w:rsidRDefault="001809D6">
            <w:pPr>
              <w:jc w:val="right"/>
              <w:rPr>
                <w:color w:val="000000"/>
                <w:sz w:val="20"/>
                <w:szCs w:val="20"/>
              </w:rPr>
            </w:pPr>
            <w:r>
              <w:rPr>
                <w:color w:val="000000"/>
                <w:sz w:val="20"/>
                <w:szCs w:val="20"/>
              </w:rPr>
              <w:t>7,454</w:t>
            </w:r>
          </w:p>
        </w:tc>
        <w:tc>
          <w:tcPr>
            <w:tcW w:w="1220" w:type="dxa"/>
            <w:tcBorders>
              <w:top w:val="nil"/>
              <w:left w:val="nil"/>
              <w:bottom w:val="single" w:sz="8" w:space="0" w:color="auto"/>
              <w:right w:val="single" w:sz="8" w:space="0" w:color="auto"/>
            </w:tcBorders>
            <w:shd w:val="clear" w:color="auto" w:fill="auto"/>
            <w:noWrap/>
            <w:vAlign w:val="center"/>
            <w:hideMark/>
          </w:tcPr>
          <w:p w14:paraId="33EC58B3" w14:textId="77777777" w:rsidR="001809D6" w:rsidRDefault="001809D6">
            <w:pPr>
              <w:jc w:val="right"/>
              <w:rPr>
                <w:color w:val="000000"/>
                <w:sz w:val="20"/>
                <w:szCs w:val="20"/>
              </w:rPr>
            </w:pPr>
            <w:r>
              <w:rPr>
                <w:color w:val="000000"/>
                <w:sz w:val="20"/>
                <w:szCs w:val="20"/>
              </w:rPr>
              <w:t>10,590</w:t>
            </w:r>
          </w:p>
        </w:tc>
        <w:tc>
          <w:tcPr>
            <w:tcW w:w="920" w:type="dxa"/>
            <w:tcBorders>
              <w:top w:val="nil"/>
              <w:left w:val="nil"/>
              <w:bottom w:val="single" w:sz="8" w:space="0" w:color="auto"/>
              <w:right w:val="single" w:sz="8" w:space="0" w:color="auto"/>
            </w:tcBorders>
            <w:shd w:val="clear" w:color="auto" w:fill="auto"/>
            <w:noWrap/>
            <w:vAlign w:val="center"/>
            <w:hideMark/>
          </w:tcPr>
          <w:p w14:paraId="0D1398E2" w14:textId="77777777" w:rsidR="001809D6" w:rsidRDefault="001809D6">
            <w:pPr>
              <w:jc w:val="right"/>
              <w:rPr>
                <w:color w:val="000000"/>
                <w:sz w:val="20"/>
                <w:szCs w:val="20"/>
              </w:rPr>
            </w:pPr>
            <w:r>
              <w:rPr>
                <w:color w:val="000000"/>
                <w:sz w:val="20"/>
                <w:szCs w:val="20"/>
              </w:rPr>
              <w:t>4,902</w:t>
            </w:r>
          </w:p>
        </w:tc>
        <w:tc>
          <w:tcPr>
            <w:tcW w:w="1100" w:type="dxa"/>
            <w:tcBorders>
              <w:top w:val="nil"/>
              <w:left w:val="nil"/>
              <w:bottom w:val="single" w:sz="8" w:space="0" w:color="auto"/>
              <w:right w:val="single" w:sz="8" w:space="0" w:color="auto"/>
            </w:tcBorders>
            <w:shd w:val="clear" w:color="auto" w:fill="auto"/>
            <w:noWrap/>
            <w:vAlign w:val="center"/>
            <w:hideMark/>
          </w:tcPr>
          <w:p w14:paraId="43DCBF03" w14:textId="77777777" w:rsidR="001809D6" w:rsidRDefault="001809D6">
            <w:pPr>
              <w:jc w:val="right"/>
              <w:rPr>
                <w:color w:val="000000"/>
                <w:sz w:val="20"/>
                <w:szCs w:val="20"/>
              </w:rPr>
            </w:pPr>
            <w:r>
              <w:rPr>
                <w:color w:val="000000"/>
                <w:sz w:val="20"/>
                <w:szCs w:val="20"/>
              </w:rPr>
              <w:t>5,336</w:t>
            </w:r>
          </w:p>
        </w:tc>
        <w:tc>
          <w:tcPr>
            <w:tcW w:w="1100" w:type="dxa"/>
            <w:tcBorders>
              <w:top w:val="nil"/>
              <w:left w:val="nil"/>
              <w:bottom w:val="single" w:sz="8" w:space="0" w:color="auto"/>
              <w:right w:val="single" w:sz="8" w:space="0" w:color="auto"/>
            </w:tcBorders>
            <w:shd w:val="clear" w:color="auto" w:fill="auto"/>
            <w:noWrap/>
            <w:vAlign w:val="center"/>
            <w:hideMark/>
          </w:tcPr>
          <w:p w14:paraId="0698B6AD" w14:textId="77777777" w:rsidR="001809D6" w:rsidRDefault="001809D6">
            <w:pPr>
              <w:jc w:val="right"/>
              <w:rPr>
                <w:color w:val="000000"/>
                <w:sz w:val="20"/>
                <w:szCs w:val="20"/>
              </w:rPr>
            </w:pPr>
            <w:r>
              <w:rPr>
                <w:color w:val="000000"/>
                <w:sz w:val="20"/>
                <w:szCs w:val="20"/>
              </w:rPr>
              <w:t>4,638</w:t>
            </w:r>
          </w:p>
        </w:tc>
        <w:tc>
          <w:tcPr>
            <w:tcW w:w="810" w:type="dxa"/>
            <w:tcBorders>
              <w:top w:val="nil"/>
              <w:left w:val="nil"/>
              <w:bottom w:val="single" w:sz="8" w:space="0" w:color="auto"/>
              <w:right w:val="single" w:sz="8" w:space="0" w:color="auto"/>
            </w:tcBorders>
            <w:shd w:val="clear" w:color="auto" w:fill="auto"/>
            <w:noWrap/>
            <w:vAlign w:val="center"/>
            <w:hideMark/>
          </w:tcPr>
          <w:p w14:paraId="2BA4C37F" w14:textId="77777777" w:rsidR="001809D6" w:rsidRDefault="001809D6">
            <w:pPr>
              <w:jc w:val="right"/>
              <w:rPr>
                <w:color w:val="000000"/>
                <w:sz w:val="20"/>
                <w:szCs w:val="20"/>
              </w:rPr>
            </w:pPr>
            <w:r>
              <w:rPr>
                <w:color w:val="000000"/>
                <w:sz w:val="20"/>
                <w:szCs w:val="20"/>
              </w:rPr>
              <w:t>3,027</w:t>
            </w:r>
          </w:p>
        </w:tc>
        <w:tc>
          <w:tcPr>
            <w:tcW w:w="1180" w:type="dxa"/>
            <w:tcBorders>
              <w:top w:val="nil"/>
              <w:left w:val="nil"/>
              <w:bottom w:val="single" w:sz="8" w:space="0" w:color="auto"/>
              <w:right w:val="single" w:sz="8" w:space="0" w:color="auto"/>
            </w:tcBorders>
            <w:shd w:val="clear" w:color="auto" w:fill="auto"/>
            <w:noWrap/>
            <w:vAlign w:val="center"/>
            <w:hideMark/>
          </w:tcPr>
          <w:p w14:paraId="6AEC9EE6" w14:textId="77777777" w:rsidR="001809D6" w:rsidRDefault="001809D6">
            <w:pPr>
              <w:jc w:val="right"/>
              <w:rPr>
                <w:b/>
                <w:bCs/>
                <w:color w:val="000000"/>
                <w:sz w:val="20"/>
                <w:szCs w:val="20"/>
              </w:rPr>
            </w:pPr>
            <w:r>
              <w:rPr>
                <w:b/>
                <w:bCs/>
                <w:color w:val="000000"/>
                <w:sz w:val="20"/>
                <w:szCs w:val="20"/>
              </w:rPr>
              <w:t>62,796</w:t>
            </w:r>
          </w:p>
        </w:tc>
      </w:tr>
      <w:tr w:rsidR="001809D6" w14:paraId="058A5CEC" w14:textId="77777777" w:rsidTr="001809D6">
        <w:trPr>
          <w:trHeight w:val="290"/>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B10695E" w14:textId="77777777" w:rsidR="001809D6" w:rsidRDefault="001809D6">
            <w:pPr>
              <w:jc w:val="center"/>
              <w:rPr>
                <w:b/>
                <w:bCs/>
                <w:color w:val="000000"/>
                <w:sz w:val="20"/>
                <w:szCs w:val="20"/>
              </w:rPr>
            </w:pPr>
            <w:r>
              <w:rPr>
                <w:b/>
                <w:bCs/>
                <w:color w:val="000000"/>
                <w:sz w:val="20"/>
                <w:szCs w:val="20"/>
              </w:rPr>
              <w:t>Tổng</w:t>
            </w:r>
          </w:p>
        </w:tc>
        <w:tc>
          <w:tcPr>
            <w:tcW w:w="1263" w:type="dxa"/>
            <w:tcBorders>
              <w:top w:val="nil"/>
              <w:left w:val="nil"/>
              <w:bottom w:val="single" w:sz="8" w:space="0" w:color="auto"/>
              <w:right w:val="single" w:sz="8" w:space="0" w:color="auto"/>
            </w:tcBorders>
            <w:shd w:val="clear" w:color="auto" w:fill="auto"/>
            <w:vAlign w:val="center"/>
            <w:hideMark/>
          </w:tcPr>
          <w:p w14:paraId="0FA6E1AA" w14:textId="77777777" w:rsidR="001809D6" w:rsidRDefault="001809D6">
            <w:pPr>
              <w:rPr>
                <w:color w:val="000000"/>
                <w:sz w:val="18"/>
                <w:szCs w:val="18"/>
              </w:rPr>
            </w:pPr>
            <w:r>
              <w:rPr>
                <w:color w:val="000000"/>
                <w:sz w:val="18"/>
                <w:szCs w:val="18"/>
              </w:rPr>
              <w:t>Cây giống</w:t>
            </w:r>
          </w:p>
        </w:tc>
        <w:tc>
          <w:tcPr>
            <w:tcW w:w="1016" w:type="dxa"/>
            <w:tcBorders>
              <w:top w:val="nil"/>
              <w:left w:val="nil"/>
              <w:bottom w:val="single" w:sz="8" w:space="0" w:color="auto"/>
              <w:right w:val="single" w:sz="8" w:space="0" w:color="auto"/>
            </w:tcBorders>
            <w:shd w:val="clear" w:color="auto" w:fill="auto"/>
            <w:noWrap/>
            <w:vAlign w:val="center"/>
            <w:hideMark/>
          </w:tcPr>
          <w:p w14:paraId="102BF82C" w14:textId="77777777" w:rsidR="001809D6" w:rsidRDefault="001809D6">
            <w:pPr>
              <w:jc w:val="right"/>
              <w:rPr>
                <w:b/>
                <w:bCs/>
                <w:color w:val="000000"/>
                <w:sz w:val="20"/>
                <w:szCs w:val="20"/>
              </w:rPr>
            </w:pPr>
            <w:r>
              <w:rPr>
                <w:b/>
                <w:bCs/>
                <w:color w:val="000000"/>
                <w:sz w:val="20"/>
                <w:szCs w:val="20"/>
              </w:rPr>
              <w:t>1,793,400</w:t>
            </w:r>
          </w:p>
        </w:tc>
        <w:tc>
          <w:tcPr>
            <w:tcW w:w="1016" w:type="dxa"/>
            <w:tcBorders>
              <w:top w:val="nil"/>
              <w:left w:val="nil"/>
              <w:bottom w:val="single" w:sz="8" w:space="0" w:color="auto"/>
              <w:right w:val="single" w:sz="8" w:space="0" w:color="auto"/>
            </w:tcBorders>
            <w:shd w:val="clear" w:color="auto" w:fill="auto"/>
            <w:noWrap/>
            <w:vAlign w:val="center"/>
            <w:hideMark/>
          </w:tcPr>
          <w:p w14:paraId="01DC796B" w14:textId="77777777" w:rsidR="001809D6" w:rsidRDefault="001809D6">
            <w:pPr>
              <w:jc w:val="right"/>
              <w:rPr>
                <w:b/>
                <w:bCs/>
                <w:color w:val="000000"/>
                <w:sz w:val="20"/>
                <w:szCs w:val="20"/>
              </w:rPr>
            </w:pPr>
            <w:r>
              <w:rPr>
                <w:b/>
                <w:bCs/>
                <w:color w:val="000000"/>
                <w:sz w:val="20"/>
                <w:szCs w:val="20"/>
              </w:rPr>
              <w:t>1,053,350</w:t>
            </w:r>
          </w:p>
        </w:tc>
        <w:tc>
          <w:tcPr>
            <w:tcW w:w="1000" w:type="dxa"/>
            <w:tcBorders>
              <w:top w:val="nil"/>
              <w:left w:val="nil"/>
              <w:bottom w:val="single" w:sz="8" w:space="0" w:color="auto"/>
              <w:right w:val="single" w:sz="8" w:space="0" w:color="auto"/>
            </w:tcBorders>
            <w:shd w:val="clear" w:color="auto" w:fill="auto"/>
            <w:noWrap/>
            <w:vAlign w:val="center"/>
            <w:hideMark/>
          </w:tcPr>
          <w:p w14:paraId="022AB1A7" w14:textId="77777777" w:rsidR="001809D6" w:rsidRDefault="001809D6">
            <w:pPr>
              <w:jc w:val="right"/>
              <w:rPr>
                <w:b/>
                <w:bCs/>
                <w:color w:val="000000"/>
                <w:sz w:val="20"/>
                <w:szCs w:val="20"/>
              </w:rPr>
            </w:pPr>
            <w:r>
              <w:rPr>
                <w:b/>
                <w:bCs/>
                <w:color w:val="000000"/>
                <w:sz w:val="20"/>
                <w:szCs w:val="20"/>
              </w:rPr>
              <w:t>17,200</w:t>
            </w:r>
          </w:p>
        </w:tc>
        <w:tc>
          <w:tcPr>
            <w:tcW w:w="1120" w:type="dxa"/>
            <w:tcBorders>
              <w:top w:val="nil"/>
              <w:left w:val="nil"/>
              <w:bottom w:val="single" w:sz="8" w:space="0" w:color="auto"/>
              <w:right w:val="single" w:sz="8" w:space="0" w:color="auto"/>
            </w:tcBorders>
            <w:shd w:val="clear" w:color="auto" w:fill="auto"/>
            <w:noWrap/>
            <w:vAlign w:val="center"/>
            <w:hideMark/>
          </w:tcPr>
          <w:p w14:paraId="3AEDF47D" w14:textId="77777777" w:rsidR="001809D6" w:rsidRDefault="001809D6">
            <w:pPr>
              <w:jc w:val="right"/>
              <w:rPr>
                <w:b/>
                <w:bCs/>
                <w:color w:val="000000"/>
                <w:sz w:val="20"/>
                <w:szCs w:val="20"/>
              </w:rPr>
            </w:pPr>
            <w:r>
              <w:rPr>
                <w:b/>
                <w:bCs/>
                <w:color w:val="000000"/>
                <w:sz w:val="20"/>
                <w:szCs w:val="20"/>
              </w:rPr>
              <w:t>1,543,325</w:t>
            </w:r>
          </w:p>
        </w:tc>
        <w:tc>
          <w:tcPr>
            <w:tcW w:w="880" w:type="dxa"/>
            <w:tcBorders>
              <w:top w:val="nil"/>
              <w:left w:val="nil"/>
              <w:bottom w:val="single" w:sz="8" w:space="0" w:color="auto"/>
              <w:right w:val="single" w:sz="8" w:space="0" w:color="auto"/>
            </w:tcBorders>
            <w:shd w:val="clear" w:color="auto" w:fill="auto"/>
            <w:noWrap/>
            <w:vAlign w:val="center"/>
            <w:hideMark/>
          </w:tcPr>
          <w:p w14:paraId="55C93F50" w14:textId="77777777" w:rsidR="001809D6" w:rsidRDefault="001809D6">
            <w:pPr>
              <w:jc w:val="right"/>
              <w:rPr>
                <w:b/>
                <w:bCs/>
                <w:color w:val="000000"/>
                <w:sz w:val="20"/>
                <w:szCs w:val="20"/>
              </w:rPr>
            </w:pPr>
            <w:r>
              <w:rPr>
                <w:b/>
                <w:bCs/>
                <w:color w:val="000000"/>
                <w:sz w:val="20"/>
                <w:szCs w:val="20"/>
              </w:rPr>
              <w:t>157,900</w:t>
            </w:r>
          </w:p>
        </w:tc>
        <w:tc>
          <w:tcPr>
            <w:tcW w:w="1040" w:type="dxa"/>
            <w:tcBorders>
              <w:top w:val="nil"/>
              <w:left w:val="nil"/>
              <w:bottom w:val="single" w:sz="8" w:space="0" w:color="auto"/>
              <w:right w:val="single" w:sz="8" w:space="0" w:color="auto"/>
            </w:tcBorders>
            <w:shd w:val="clear" w:color="auto" w:fill="auto"/>
            <w:noWrap/>
            <w:vAlign w:val="center"/>
            <w:hideMark/>
          </w:tcPr>
          <w:p w14:paraId="248EC571" w14:textId="77777777" w:rsidR="001809D6" w:rsidRDefault="001809D6">
            <w:pPr>
              <w:jc w:val="right"/>
              <w:rPr>
                <w:b/>
                <w:bCs/>
                <w:color w:val="000000"/>
                <w:sz w:val="20"/>
                <w:szCs w:val="20"/>
              </w:rPr>
            </w:pPr>
            <w:r>
              <w:rPr>
                <w:b/>
                <w:bCs/>
                <w:color w:val="000000"/>
                <w:sz w:val="20"/>
                <w:szCs w:val="20"/>
              </w:rPr>
              <w:t>779,975</w:t>
            </w:r>
          </w:p>
        </w:tc>
        <w:tc>
          <w:tcPr>
            <w:tcW w:w="1220" w:type="dxa"/>
            <w:tcBorders>
              <w:top w:val="nil"/>
              <w:left w:val="nil"/>
              <w:bottom w:val="single" w:sz="8" w:space="0" w:color="auto"/>
              <w:right w:val="single" w:sz="8" w:space="0" w:color="auto"/>
            </w:tcBorders>
            <w:shd w:val="clear" w:color="auto" w:fill="auto"/>
            <w:noWrap/>
            <w:vAlign w:val="center"/>
            <w:hideMark/>
          </w:tcPr>
          <w:p w14:paraId="143950AD" w14:textId="77777777" w:rsidR="001809D6" w:rsidRDefault="001809D6">
            <w:pPr>
              <w:jc w:val="right"/>
              <w:rPr>
                <w:b/>
                <w:bCs/>
                <w:color w:val="000000"/>
                <w:sz w:val="20"/>
                <w:szCs w:val="20"/>
              </w:rPr>
            </w:pPr>
            <w:r>
              <w:rPr>
                <w:b/>
                <w:bCs/>
                <w:color w:val="000000"/>
                <w:sz w:val="20"/>
                <w:szCs w:val="20"/>
              </w:rPr>
              <w:t>1,640,775</w:t>
            </w:r>
          </w:p>
        </w:tc>
        <w:tc>
          <w:tcPr>
            <w:tcW w:w="920" w:type="dxa"/>
            <w:tcBorders>
              <w:top w:val="nil"/>
              <w:left w:val="nil"/>
              <w:bottom w:val="single" w:sz="8" w:space="0" w:color="auto"/>
              <w:right w:val="single" w:sz="8" w:space="0" w:color="auto"/>
            </w:tcBorders>
            <w:shd w:val="clear" w:color="auto" w:fill="auto"/>
            <w:noWrap/>
            <w:vAlign w:val="center"/>
            <w:hideMark/>
          </w:tcPr>
          <w:p w14:paraId="75D8C167" w14:textId="77777777" w:rsidR="001809D6" w:rsidRDefault="001809D6">
            <w:pPr>
              <w:jc w:val="right"/>
              <w:rPr>
                <w:b/>
                <w:bCs/>
                <w:color w:val="000000"/>
                <w:sz w:val="20"/>
                <w:szCs w:val="20"/>
              </w:rPr>
            </w:pPr>
            <w:r>
              <w:rPr>
                <w:b/>
                <w:bCs/>
                <w:color w:val="000000"/>
                <w:sz w:val="20"/>
                <w:szCs w:val="20"/>
              </w:rPr>
              <w:t>814,525</w:t>
            </w:r>
          </w:p>
        </w:tc>
        <w:tc>
          <w:tcPr>
            <w:tcW w:w="1100" w:type="dxa"/>
            <w:tcBorders>
              <w:top w:val="nil"/>
              <w:left w:val="nil"/>
              <w:bottom w:val="single" w:sz="8" w:space="0" w:color="auto"/>
              <w:right w:val="single" w:sz="8" w:space="0" w:color="auto"/>
            </w:tcBorders>
            <w:shd w:val="clear" w:color="auto" w:fill="auto"/>
            <w:noWrap/>
            <w:vAlign w:val="center"/>
            <w:hideMark/>
          </w:tcPr>
          <w:p w14:paraId="17809457" w14:textId="77777777" w:rsidR="001809D6" w:rsidRDefault="001809D6">
            <w:pPr>
              <w:jc w:val="right"/>
              <w:rPr>
                <w:b/>
                <w:bCs/>
                <w:color w:val="000000"/>
                <w:sz w:val="20"/>
                <w:szCs w:val="20"/>
              </w:rPr>
            </w:pPr>
            <w:r>
              <w:rPr>
                <w:b/>
                <w:bCs/>
                <w:color w:val="000000"/>
                <w:sz w:val="20"/>
                <w:szCs w:val="20"/>
              </w:rPr>
              <w:t>1,071,900</w:t>
            </w:r>
          </w:p>
        </w:tc>
        <w:tc>
          <w:tcPr>
            <w:tcW w:w="1100" w:type="dxa"/>
            <w:tcBorders>
              <w:top w:val="nil"/>
              <w:left w:val="nil"/>
              <w:bottom w:val="single" w:sz="8" w:space="0" w:color="auto"/>
              <w:right w:val="single" w:sz="8" w:space="0" w:color="auto"/>
            </w:tcBorders>
            <w:shd w:val="clear" w:color="auto" w:fill="auto"/>
            <w:noWrap/>
            <w:vAlign w:val="center"/>
            <w:hideMark/>
          </w:tcPr>
          <w:p w14:paraId="3AC79443" w14:textId="77777777" w:rsidR="001809D6" w:rsidRDefault="001809D6">
            <w:pPr>
              <w:jc w:val="right"/>
              <w:rPr>
                <w:b/>
                <w:bCs/>
                <w:color w:val="000000"/>
                <w:sz w:val="20"/>
                <w:szCs w:val="20"/>
              </w:rPr>
            </w:pPr>
            <w:r>
              <w:rPr>
                <w:b/>
                <w:bCs/>
                <w:color w:val="000000"/>
                <w:sz w:val="20"/>
                <w:szCs w:val="20"/>
              </w:rPr>
              <w:t>829,600</w:t>
            </w:r>
          </w:p>
        </w:tc>
        <w:tc>
          <w:tcPr>
            <w:tcW w:w="810" w:type="dxa"/>
            <w:tcBorders>
              <w:top w:val="nil"/>
              <w:left w:val="nil"/>
              <w:bottom w:val="single" w:sz="8" w:space="0" w:color="auto"/>
              <w:right w:val="single" w:sz="8" w:space="0" w:color="auto"/>
            </w:tcBorders>
            <w:shd w:val="clear" w:color="auto" w:fill="auto"/>
            <w:noWrap/>
            <w:vAlign w:val="center"/>
            <w:hideMark/>
          </w:tcPr>
          <w:p w14:paraId="158FB332" w14:textId="77777777" w:rsidR="001809D6" w:rsidRDefault="001809D6">
            <w:pPr>
              <w:jc w:val="right"/>
              <w:rPr>
                <w:b/>
                <w:bCs/>
                <w:color w:val="000000"/>
                <w:sz w:val="20"/>
                <w:szCs w:val="20"/>
              </w:rPr>
            </w:pPr>
            <w:r>
              <w:rPr>
                <w:b/>
                <w:bCs/>
                <w:color w:val="000000"/>
                <w:sz w:val="20"/>
                <w:szCs w:val="20"/>
              </w:rPr>
              <w:t>640,550</w:t>
            </w:r>
          </w:p>
        </w:tc>
        <w:tc>
          <w:tcPr>
            <w:tcW w:w="1180" w:type="dxa"/>
            <w:tcBorders>
              <w:top w:val="nil"/>
              <w:left w:val="nil"/>
              <w:bottom w:val="single" w:sz="8" w:space="0" w:color="auto"/>
              <w:right w:val="single" w:sz="8" w:space="0" w:color="auto"/>
            </w:tcBorders>
            <w:shd w:val="clear" w:color="auto" w:fill="auto"/>
            <w:noWrap/>
            <w:vAlign w:val="center"/>
            <w:hideMark/>
          </w:tcPr>
          <w:p w14:paraId="44DA4B5F" w14:textId="77777777" w:rsidR="001809D6" w:rsidRDefault="001809D6">
            <w:pPr>
              <w:jc w:val="right"/>
              <w:rPr>
                <w:b/>
                <w:bCs/>
                <w:color w:val="000000"/>
                <w:sz w:val="20"/>
                <w:szCs w:val="20"/>
              </w:rPr>
            </w:pPr>
            <w:r>
              <w:rPr>
                <w:b/>
                <w:bCs/>
                <w:color w:val="000000"/>
                <w:sz w:val="20"/>
                <w:szCs w:val="20"/>
              </w:rPr>
              <w:t>10,394,425</w:t>
            </w:r>
          </w:p>
        </w:tc>
      </w:tr>
      <w:tr w:rsidR="001809D6" w14:paraId="0EEC3BFA" w14:textId="77777777" w:rsidTr="001809D6">
        <w:trPr>
          <w:trHeight w:val="290"/>
        </w:trPr>
        <w:tc>
          <w:tcPr>
            <w:tcW w:w="841" w:type="dxa"/>
            <w:vMerge/>
            <w:tcBorders>
              <w:top w:val="nil"/>
              <w:left w:val="single" w:sz="8" w:space="0" w:color="auto"/>
              <w:bottom w:val="single" w:sz="8" w:space="0" w:color="000000"/>
              <w:right w:val="single" w:sz="8" w:space="0" w:color="auto"/>
            </w:tcBorders>
            <w:vAlign w:val="center"/>
            <w:hideMark/>
          </w:tcPr>
          <w:p w14:paraId="281B824F" w14:textId="77777777" w:rsidR="001809D6" w:rsidRDefault="001809D6">
            <w:pPr>
              <w:rPr>
                <w:b/>
                <w:bCs/>
                <w:color w:val="000000"/>
                <w:sz w:val="20"/>
                <w:szCs w:val="20"/>
              </w:rPr>
            </w:pPr>
          </w:p>
        </w:tc>
        <w:tc>
          <w:tcPr>
            <w:tcW w:w="1263" w:type="dxa"/>
            <w:tcBorders>
              <w:top w:val="nil"/>
              <w:left w:val="nil"/>
              <w:bottom w:val="single" w:sz="8" w:space="0" w:color="auto"/>
              <w:right w:val="single" w:sz="8" w:space="0" w:color="auto"/>
            </w:tcBorders>
            <w:shd w:val="clear" w:color="auto" w:fill="auto"/>
            <w:vAlign w:val="center"/>
            <w:hideMark/>
          </w:tcPr>
          <w:p w14:paraId="4262C97F" w14:textId="10078743" w:rsidR="001809D6" w:rsidRDefault="001809D6">
            <w:pPr>
              <w:rPr>
                <w:color w:val="000000"/>
                <w:sz w:val="18"/>
                <w:szCs w:val="18"/>
              </w:rPr>
            </w:pPr>
            <w:r>
              <w:rPr>
                <w:color w:val="000000"/>
                <w:sz w:val="18"/>
                <w:szCs w:val="18"/>
              </w:rPr>
              <w:t>Phân NPK các loại (kg)</w:t>
            </w:r>
          </w:p>
        </w:tc>
        <w:tc>
          <w:tcPr>
            <w:tcW w:w="1016" w:type="dxa"/>
            <w:tcBorders>
              <w:top w:val="nil"/>
              <w:left w:val="nil"/>
              <w:bottom w:val="single" w:sz="8" w:space="0" w:color="auto"/>
              <w:right w:val="single" w:sz="8" w:space="0" w:color="auto"/>
            </w:tcBorders>
            <w:shd w:val="clear" w:color="auto" w:fill="auto"/>
            <w:noWrap/>
            <w:vAlign w:val="center"/>
            <w:hideMark/>
          </w:tcPr>
          <w:p w14:paraId="62D8DAD6" w14:textId="77777777" w:rsidR="001809D6" w:rsidRDefault="001809D6">
            <w:pPr>
              <w:jc w:val="right"/>
              <w:rPr>
                <w:b/>
                <w:bCs/>
                <w:color w:val="000000"/>
                <w:sz w:val="20"/>
                <w:szCs w:val="20"/>
              </w:rPr>
            </w:pPr>
            <w:r>
              <w:rPr>
                <w:b/>
                <w:bCs/>
                <w:color w:val="000000"/>
                <w:sz w:val="20"/>
                <w:szCs w:val="20"/>
              </w:rPr>
              <w:t>107,604</w:t>
            </w:r>
          </w:p>
        </w:tc>
        <w:tc>
          <w:tcPr>
            <w:tcW w:w="1016" w:type="dxa"/>
            <w:tcBorders>
              <w:top w:val="nil"/>
              <w:left w:val="nil"/>
              <w:bottom w:val="single" w:sz="8" w:space="0" w:color="auto"/>
              <w:right w:val="single" w:sz="8" w:space="0" w:color="auto"/>
            </w:tcBorders>
            <w:shd w:val="clear" w:color="auto" w:fill="auto"/>
            <w:noWrap/>
            <w:vAlign w:val="center"/>
            <w:hideMark/>
          </w:tcPr>
          <w:p w14:paraId="34502B72" w14:textId="77777777" w:rsidR="001809D6" w:rsidRDefault="001809D6">
            <w:pPr>
              <w:jc w:val="right"/>
              <w:rPr>
                <w:b/>
                <w:bCs/>
                <w:color w:val="000000"/>
                <w:sz w:val="20"/>
                <w:szCs w:val="20"/>
              </w:rPr>
            </w:pPr>
            <w:r>
              <w:rPr>
                <w:b/>
                <w:bCs/>
                <w:color w:val="000000"/>
                <w:sz w:val="20"/>
                <w:szCs w:val="20"/>
              </w:rPr>
              <w:t>63,201</w:t>
            </w:r>
          </w:p>
        </w:tc>
        <w:tc>
          <w:tcPr>
            <w:tcW w:w="1000" w:type="dxa"/>
            <w:tcBorders>
              <w:top w:val="nil"/>
              <w:left w:val="nil"/>
              <w:bottom w:val="single" w:sz="8" w:space="0" w:color="auto"/>
              <w:right w:val="single" w:sz="8" w:space="0" w:color="auto"/>
            </w:tcBorders>
            <w:shd w:val="clear" w:color="auto" w:fill="auto"/>
            <w:noWrap/>
            <w:vAlign w:val="center"/>
            <w:hideMark/>
          </w:tcPr>
          <w:p w14:paraId="029F76E1" w14:textId="77777777" w:rsidR="001809D6" w:rsidRDefault="001809D6">
            <w:pPr>
              <w:jc w:val="right"/>
              <w:rPr>
                <w:b/>
                <w:bCs/>
                <w:color w:val="000000"/>
                <w:sz w:val="20"/>
                <w:szCs w:val="20"/>
              </w:rPr>
            </w:pPr>
            <w:r>
              <w:rPr>
                <w:b/>
                <w:bCs/>
                <w:color w:val="000000"/>
                <w:sz w:val="20"/>
                <w:szCs w:val="20"/>
              </w:rPr>
              <w:t>1,032</w:t>
            </w:r>
          </w:p>
        </w:tc>
        <w:tc>
          <w:tcPr>
            <w:tcW w:w="1120" w:type="dxa"/>
            <w:tcBorders>
              <w:top w:val="nil"/>
              <w:left w:val="nil"/>
              <w:bottom w:val="single" w:sz="8" w:space="0" w:color="auto"/>
              <w:right w:val="single" w:sz="8" w:space="0" w:color="auto"/>
            </w:tcBorders>
            <w:shd w:val="clear" w:color="auto" w:fill="auto"/>
            <w:noWrap/>
            <w:vAlign w:val="center"/>
            <w:hideMark/>
          </w:tcPr>
          <w:p w14:paraId="3AA04DA3" w14:textId="77777777" w:rsidR="001809D6" w:rsidRDefault="001809D6">
            <w:pPr>
              <w:jc w:val="right"/>
              <w:rPr>
                <w:b/>
                <w:bCs/>
                <w:color w:val="000000"/>
                <w:sz w:val="20"/>
                <w:szCs w:val="20"/>
              </w:rPr>
            </w:pPr>
            <w:r>
              <w:rPr>
                <w:b/>
                <w:bCs/>
                <w:color w:val="000000"/>
                <w:sz w:val="20"/>
                <w:szCs w:val="20"/>
              </w:rPr>
              <w:t>92,600</w:t>
            </w:r>
          </w:p>
        </w:tc>
        <w:tc>
          <w:tcPr>
            <w:tcW w:w="880" w:type="dxa"/>
            <w:tcBorders>
              <w:top w:val="nil"/>
              <w:left w:val="nil"/>
              <w:bottom w:val="single" w:sz="8" w:space="0" w:color="auto"/>
              <w:right w:val="single" w:sz="8" w:space="0" w:color="auto"/>
            </w:tcBorders>
            <w:shd w:val="clear" w:color="auto" w:fill="auto"/>
            <w:noWrap/>
            <w:vAlign w:val="center"/>
            <w:hideMark/>
          </w:tcPr>
          <w:p w14:paraId="32CF2D07" w14:textId="77777777" w:rsidR="001809D6" w:rsidRDefault="001809D6">
            <w:pPr>
              <w:jc w:val="right"/>
              <w:rPr>
                <w:b/>
                <w:bCs/>
                <w:color w:val="000000"/>
                <w:sz w:val="20"/>
                <w:szCs w:val="20"/>
              </w:rPr>
            </w:pPr>
            <w:r>
              <w:rPr>
                <w:b/>
                <w:bCs/>
                <w:color w:val="000000"/>
                <w:sz w:val="20"/>
                <w:szCs w:val="20"/>
              </w:rPr>
              <w:t>9,474</w:t>
            </w:r>
          </w:p>
        </w:tc>
        <w:tc>
          <w:tcPr>
            <w:tcW w:w="1040" w:type="dxa"/>
            <w:tcBorders>
              <w:top w:val="nil"/>
              <w:left w:val="nil"/>
              <w:bottom w:val="single" w:sz="8" w:space="0" w:color="auto"/>
              <w:right w:val="single" w:sz="8" w:space="0" w:color="auto"/>
            </w:tcBorders>
            <w:shd w:val="clear" w:color="auto" w:fill="auto"/>
            <w:noWrap/>
            <w:vAlign w:val="center"/>
            <w:hideMark/>
          </w:tcPr>
          <w:p w14:paraId="50FF229C" w14:textId="77777777" w:rsidR="001809D6" w:rsidRDefault="001809D6">
            <w:pPr>
              <w:jc w:val="right"/>
              <w:rPr>
                <w:b/>
                <w:bCs/>
                <w:color w:val="000000"/>
                <w:sz w:val="20"/>
                <w:szCs w:val="20"/>
              </w:rPr>
            </w:pPr>
            <w:r>
              <w:rPr>
                <w:b/>
                <w:bCs/>
                <w:color w:val="000000"/>
                <w:sz w:val="20"/>
                <w:szCs w:val="20"/>
              </w:rPr>
              <w:t>46,799</w:t>
            </w:r>
          </w:p>
        </w:tc>
        <w:tc>
          <w:tcPr>
            <w:tcW w:w="1220" w:type="dxa"/>
            <w:tcBorders>
              <w:top w:val="nil"/>
              <w:left w:val="nil"/>
              <w:bottom w:val="single" w:sz="8" w:space="0" w:color="auto"/>
              <w:right w:val="single" w:sz="8" w:space="0" w:color="auto"/>
            </w:tcBorders>
            <w:shd w:val="clear" w:color="auto" w:fill="auto"/>
            <w:noWrap/>
            <w:vAlign w:val="center"/>
            <w:hideMark/>
          </w:tcPr>
          <w:p w14:paraId="66DF95EF" w14:textId="77777777" w:rsidR="001809D6" w:rsidRDefault="001809D6">
            <w:pPr>
              <w:jc w:val="right"/>
              <w:rPr>
                <w:b/>
                <w:bCs/>
                <w:color w:val="000000"/>
                <w:sz w:val="20"/>
                <w:szCs w:val="20"/>
              </w:rPr>
            </w:pPr>
            <w:r>
              <w:rPr>
                <w:b/>
                <w:bCs/>
                <w:color w:val="000000"/>
                <w:sz w:val="20"/>
                <w:szCs w:val="20"/>
              </w:rPr>
              <w:t>98,447</w:t>
            </w:r>
          </w:p>
        </w:tc>
        <w:tc>
          <w:tcPr>
            <w:tcW w:w="920" w:type="dxa"/>
            <w:tcBorders>
              <w:top w:val="nil"/>
              <w:left w:val="nil"/>
              <w:bottom w:val="single" w:sz="8" w:space="0" w:color="auto"/>
              <w:right w:val="single" w:sz="8" w:space="0" w:color="auto"/>
            </w:tcBorders>
            <w:shd w:val="clear" w:color="auto" w:fill="auto"/>
            <w:noWrap/>
            <w:vAlign w:val="center"/>
            <w:hideMark/>
          </w:tcPr>
          <w:p w14:paraId="2A87D4CE" w14:textId="77777777" w:rsidR="001809D6" w:rsidRDefault="001809D6">
            <w:pPr>
              <w:jc w:val="right"/>
              <w:rPr>
                <w:b/>
                <w:bCs/>
                <w:color w:val="000000"/>
                <w:sz w:val="20"/>
                <w:szCs w:val="20"/>
              </w:rPr>
            </w:pPr>
            <w:r>
              <w:rPr>
                <w:b/>
                <w:bCs/>
                <w:color w:val="000000"/>
                <w:sz w:val="20"/>
                <w:szCs w:val="20"/>
              </w:rPr>
              <w:t>48,872</w:t>
            </w:r>
          </w:p>
        </w:tc>
        <w:tc>
          <w:tcPr>
            <w:tcW w:w="1100" w:type="dxa"/>
            <w:tcBorders>
              <w:top w:val="nil"/>
              <w:left w:val="nil"/>
              <w:bottom w:val="single" w:sz="8" w:space="0" w:color="auto"/>
              <w:right w:val="single" w:sz="8" w:space="0" w:color="auto"/>
            </w:tcBorders>
            <w:shd w:val="clear" w:color="auto" w:fill="auto"/>
            <w:noWrap/>
            <w:vAlign w:val="center"/>
            <w:hideMark/>
          </w:tcPr>
          <w:p w14:paraId="37FBBAA7" w14:textId="77777777" w:rsidR="001809D6" w:rsidRDefault="001809D6">
            <w:pPr>
              <w:jc w:val="right"/>
              <w:rPr>
                <w:b/>
                <w:bCs/>
                <w:color w:val="000000"/>
                <w:sz w:val="20"/>
                <w:szCs w:val="20"/>
              </w:rPr>
            </w:pPr>
            <w:r>
              <w:rPr>
                <w:b/>
                <w:bCs/>
                <w:color w:val="000000"/>
                <w:sz w:val="20"/>
                <w:szCs w:val="20"/>
              </w:rPr>
              <w:t>64,314</w:t>
            </w:r>
          </w:p>
        </w:tc>
        <w:tc>
          <w:tcPr>
            <w:tcW w:w="1100" w:type="dxa"/>
            <w:tcBorders>
              <w:top w:val="nil"/>
              <w:left w:val="nil"/>
              <w:bottom w:val="single" w:sz="8" w:space="0" w:color="auto"/>
              <w:right w:val="single" w:sz="8" w:space="0" w:color="auto"/>
            </w:tcBorders>
            <w:shd w:val="clear" w:color="auto" w:fill="auto"/>
            <w:noWrap/>
            <w:vAlign w:val="center"/>
            <w:hideMark/>
          </w:tcPr>
          <w:p w14:paraId="4F346E03" w14:textId="77777777" w:rsidR="001809D6" w:rsidRDefault="001809D6">
            <w:pPr>
              <w:jc w:val="right"/>
              <w:rPr>
                <w:b/>
                <w:bCs/>
                <w:color w:val="000000"/>
                <w:sz w:val="20"/>
                <w:szCs w:val="20"/>
              </w:rPr>
            </w:pPr>
            <w:r>
              <w:rPr>
                <w:b/>
                <w:bCs/>
                <w:color w:val="000000"/>
                <w:sz w:val="20"/>
                <w:szCs w:val="20"/>
              </w:rPr>
              <w:t>49,776</w:t>
            </w:r>
          </w:p>
        </w:tc>
        <w:tc>
          <w:tcPr>
            <w:tcW w:w="810" w:type="dxa"/>
            <w:tcBorders>
              <w:top w:val="nil"/>
              <w:left w:val="nil"/>
              <w:bottom w:val="single" w:sz="8" w:space="0" w:color="auto"/>
              <w:right w:val="single" w:sz="8" w:space="0" w:color="auto"/>
            </w:tcBorders>
            <w:shd w:val="clear" w:color="auto" w:fill="auto"/>
            <w:noWrap/>
            <w:vAlign w:val="center"/>
            <w:hideMark/>
          </w:tcPr>
          <w:p w14:paraId="296D3EA9" w14:textId="77777777" w:rsidR="001809D6" w:rsidRDefault="001809D6">
            <w:pPr>
              <w:jc w:val="right"/>
              <w:rPr>
                <w:b/>
                <w:bCs/>
                <w:color w:val="000000"/>
                <w:sz w:val="20"/>
                <w:szCs w:val="20"/>
              </w:rPr>
            </w:pPr>
            <w:r>
              <w:rPr>
                <w:b/>
                <w:bCs/>
                <w:color w:val="000000"/>
                <w:sz w:val="20"/>
                <w:szCs w:val="20"/>
              </w:rPr>
              <w:t>38,433</w:t>
            </w:r>
          </w:p>
        </w:tc>
        <w:tc>
          <w:tcPr>
            <w:tcW w:w="1180" w:type="dxa"/>
            <w:tcBorders>
              <w:top w:val="nil"/>
              <w:left w:val="nil"/>
              <w:bottom w:val="single" w:sz="8" w:space="0" w:color="auto"/>
              <w:right w:val="single" w:sz="8" w:space="0" w:color="auto"/>
            </w:tcBorders>
            <w:shd w:val="clear" w:color="auto" w:fill="auto"/>
            <w:noWrap/>
            <w:vAlign w:val="center"/>
            <w:hideMark/>
          </w:tcPr>
          <w:p w14:paraId="5F099D81" w14:textId="77777777" w:rsidR="001809D6" w:rsidRDefault="001809D6">
            <w:pPr>
              <w:jc w:val="right"/>
              <w:rPr>
                <w:b/>
                <w:bCs/>
                <w:color w:val="000000"/>
                <w:sz w:val="20"/>
                <w:szCs w:val="20"/>
              </w:rPr>
            </w:pPr>
            <w:r>
              <w:rPr>
                <w:b/>
                <w:bCs/>
                <w:color w:val="000000"/>
                <w:sz w:val="20"/>
                <w:szCs w:val="20"/>
              </w:rPr>
              <w:t>623,666</w:t>
            </w:r>
          </w:p>
        </w:tc>
      </w:tr>
      <w:bookmarkEnd w:id="320"/>
      <w:bookmarkEnd w:id="322"/>
    </w:tbl>
    <w:p w14:paraId="382D90D7" w14:textId="77777777" w:rsidR="0040281B" w:rsidRPr="0040281B" w:rsidRDefault="0040281B" w:rsidP="0040281B">
      <w:pPr>
        <w:pStyle w:val="BodyText"/>
        <w:rPr>
          <w:lang w:val="nl-NL"/>
        </w:rPr>
      </w:pPr>
    </w:p>
    <w:p w14:paraId="4B2A4A04" w14:textId="72E3A4AB" w:rsidR="00E73FA8" w:rsidRPr="00582C04" w:rsidRDefault="00FB2A40" w:rsidP="00CA59FE">
      <w:pPr>
        <w:pStyle w:val="Heading3"/>
        <w:spacing w:before="120" w:after="120"/>
        <w:rPr>
          <w:rFonts w:ascii="Times New Roman" w:hAnsi="Times New Roman"/>
          <w:b/>
          <w:bCs/>
          <w:sz w:val="28"/>
          <w:szCs w:val="28"/>
          <w:lang w:val="nl-NL"/>
        </w:rPr>
      </w:pPr>
      <w:bookmarkStart w:id="323" w:name="_Toc86093024"/>
      <w:bookmarkStart w:id="324" w:name="_Toc142621414"/>
      <w:bookmarkStart w:id="325" w:name="_Toc153972720"/>
      <w:bookmarkEnd w:id="318"/>
      <w:r w:rsidRPr="00582C04">
        <w:rPr>
          <w:rFonts w:ascii="Times New Roman" w:hAnsi="Times New Roman"/>
          <w:b/>
          <w:bCs/>
          <w:sz w:val="28"/>
          <w:szCs w:val="28"/>
          <w:lang w:val="vi-VN"/>
        </w:rPr>
        <w:t>3</w:t>
      </w:r>
      <w:r w:rsidR="00E73FA8" w:rsidRPr="00582C04">
        <w:rPr>
          <w:rFonts w:ascii="Times New Roman" w:hAnsi="Times New Roman"/>
          <w:b/>
          <w:bCs/>
          <w:sz w:val="28"/>
          <w:szCs w:val="28"/>
          <w:lang w:val="nl-NL"/>
        </w:rPr>
        <w:t>.</w:t>
      </w:r>
      <w:bookmarkStart w:id="326" w:name="_Hlk142619837"/>
      <w:r w:rsidR="00E73FA8" w:rsidRPr="00582C04">
        <w:rPr>
          <w:rFonts w:ascii="Times New Roman" w:hAnsi="Times New Roman"/>
          <w:b/>
          <w:bCs/>
          <w:sz w:val="28"/>
          <w:szCs w:val="28"/>
          <w:lang w:val="nl-NL"/>
        </w:rPr>
        <w:t>2.</w:t>
      </w:r>
      <w:r w:rsidR="002D5728">
        <w:rPr>
          <w:rFonts w:ascii="Times New Roman" w:hAnsi="Times New Roman"/>
          <w:b/>
          <w:bCs/>
          <w:sz w:val="28"/>
          <w:szCs w:val="28"/>
        </w:rPr>
        <w:t>1</w:t>
      </w:r>
      <w:r w:rsidR="00450EE9">
        <w:rPr>
          <w:rFonts w:ascii="Times New Roman" w:hAnsi="Times New Roman"/>
          <w:b/>
          <w:bCs/>
          <w:sz w:val="28"/>
          <w:szCs w:val="28"/>
        </w:rPr>
        <w:t>1</w:t>
      </w:r>
      <w:r w:rsidR="00E73FA8" w:rsidRPr="00582C04">
        <w:rPr>
          <w:rFonts w:ascii="Times New Roman" w:hAnsi="Times New Roman"/>
          <w:b/>
          <w:bCs/>
          <w:sz w:val="28"/>
          <w:szCs w:val="28"/>
          <w:lang w:val="nl-NL"/>
        </w:rPr>
        <w:t xml:space="preserve">. Kế hoạch </w:t>
      </w:r>
      <w:r w:rsidR="008044D5" w:rsidRPr="00582C04">
        <w:rPr>
          <w:rFonts w:ascii="Times New Roman" w:hAnsi="Times New Roman"/>
          <w:b/>
          <w:bCs/>
          <w:sz w:val="28"/>
          <w:szCs w:val="28"/>
          <w:lang w:val="nl-NL"/>
        </w:rPr>
        <w:t xml:space="preserve">tập huấn, </w:t>
      </w:r>
      <w:r w:rsidR="00E73FA8" w:rsidRPr="00582C04">
        <w:rPr>
          <w:rFonts w:ascii="Times New Roman" w:hAnsi="Times New Roman"/>
          <w:b/>
          <w:bCs/>
          <w:sz w:val="28"/>
          <w:szCs w:val="28"/>
          <w:lang w:val="nl-NL"/>
        </w:rPr>
        <w:t>tuyên truyền, vận động</w:t>
      </w:r>
      <w:bookmarkEnd w:id="323"/>
      <w:bookmarkEnd w:id="324"/>
      <w:bookmarkEnd w:id="325"/>
    </w:p>
    <w:p w14:paraId="79C52E5C" w14:textId="0D4494D9" w:rsidR="00C5290B" w:rsidRPr="00053BD3" w:rsidRDefault="001974BC" w:rsidP="00053BD3">
      <w:pPr>
        <w:spacing w:line="360" w:lineRule="exact"/>
        <w:ind w:firstLine="567"/>
        <w:jc w:val="both"/>
        <w:rPr>
          <w:sz w:val="28"/>
          <w:szCs w:val="28"/>
          <w:lang w:val="nl-NL"/>
        </w:rPr>
      </w:pPr>
      <w:r>
        <w:rPr>
          <w:sz w:val="28"/>
          <w:szCs w:val="28"/>
          <w:lang w:val="nl-NL"/>
        </w:rPr>
        <w:t>Ban quản lý Nhóm</w:t>
      </w:r>
      <w:r w:rsidR="00405660" w:rsidRPr="00053BD3">
        <w:rPr>
          <w:sz w:val="28"/>
          <w:szCs w:val="28"/>
          <w:lang w:val="nl-NL"/>
        </w:rPr>
        <w:t xml:space="preserve"> x</w:t>
      </w:r>
      <w:r w:rsidR="00C5290B" w:rsidRPr="00053BD3">
        <w:rPr>
          <w:sz w:val="28"/>
          <w:szCs w:val="28"/>
          <w:lang w:val="nl-NL"/>
        </w:rPr>
        <w:t>ác định nhu cầu</w:t>
      </w:r>
      <w:r w:rsidR="008044D5" w:rsidRPr="00053BD3">
        <w:rPr>
          <w:sz w:val="28"/>
          <w:szCs w:val="28"/>
          <w:lang w:val="nl-NL"/>
        </w:rPr>
        <w:t xml:space="preserve"> đào tạo</w:t>
      </w:r>
      <w:r w:rsidR="00405660" w:rsidRPr="00053BD3">
        <w:rPr>
          <w:sz w:val="28"/>
          <w:szCs w:val="28"/>
          <w:lang w:val="nl-NL"/>
        </w:rPr>
        <w:t xml:space="preserve"> là khác nhau đối với những đối tượng khác nhau</w:t>
      </w:r>
      <w:r w:rsidR="00C5290B" w:rsidRPr="00053BD3">
        <w:rPr>
          <w:sz w:val="28"/>
          <w:szCs w:val="28"/>
          <w:lang w:val="nl-NL"/>
        </w:rPr>
        <w:t>:</w:t>
      </w:r>
    </w:p>
    <w:p w14:paraId="5A0A8466" w14:textId="67E6B4C7" w:rsidR="008044D5" w:rsidRPr="00053BD3" w:rsidRDefault="00E73FA8" w:rsidP="00053BD3">
      <w:pPr>
        <w:spacing w:after="120" w:line="360" w:lineRule="exact"/>
        <w:ind w:right="-18" w:firstLine="567"/>
        <w:jc w:val="both"/>
        <w:rPr>
          <w:b/>
          <w:i/>
          <w:sz w:val="28"/>
          <w:szCs w:val="28"/>
        </w:rPr>
      </w:pPr>
      <w:r w:rsidRPr="00053BD3">
        <w:rPr>
          <w:b/>
          <w:i/>
          <w:sz w:val="28"/>
          <w:szCs w:val="28"/>
        </w:rPr>
        <w:t>Đối với hộ dân chủ yếu là</w:t>
      </w:r>
      <w:r w:rsidR="008044D5" w:rsidRPr="00053BD3">
        <w:rPr>
          <w:b/>
          <w:i/>
          <w:sz w:val="28"/>
          <w:szCs w:val="28"/>
        </w:rPr>
        <w:t>:</w:t>
      </w:r>
    </w:p>
    <w:p w14:paraId="470C754D" w14:textId="31A537C1" w:rsidR="002B087B" w:rsidRDefault="00DE0CE0" w:rsidP="009B607C">
      <w:pPr>
        <w:pStyle w:val="BodyText"/>
        <w:widowControl w:val="0"/>
        <w:autoSpaceDE w:val="0"/>
        <w:autoSpaceDN w:val="0"/>
        <w:spacing w:beforeLines="60" w:before="144" w:afterLines="60" w:after="144" w:line="360" w:lineRule="exact"/>
        <w:ind w:right="-18" w:firstLine="567"/>
        <w:jc w:val="both"/>
        <w:rPr>
          <w:szCs w:val="28"/>
          <w:lang w:val="vi-VN"/>
        </w:rPr>
        <w:sectPr w:rsidR="002B087B" w:rsidSect="00753E2A">
          <w:pgSz w:w="15840" w:h="12240" w:orient="landscape"/>
          <w:pgMar w:top="1134" w:right="1315" w:bottom="1134" w:left="1525" w:header="471" w:footer="431" w:gutter="0"/>
          <w:cols w:space="720"/>
          <w:docGrid w:linePitch="381"/>
        </w:sectPr>
      </w:pPr>
      <w:r w:rsidRPr="00053BD3">
        <w:rPr>
          <w:szCs w:val="28"/>
          <w:lang w:val="vi-VN"/>
        </w:rPr>
        <w:t xml:space="preserve">(i) </w:t>
      </w:r>
      <w:r w:rsidR="002C54F9" w:rsidRPr="00053BD3">
        <w:rPr>
          <w:szCs w:val="28"/>
        </w:rPr>
        <w:t>T</w:t>
      </w:r>
      <w:r w:rsidR="00E73FA8" w:rsidRPr="00053BD3">
        <w:rPr>
          <w:szCs w:val="28"/>
        </w:rPr>
        <w:t xml:space="preserve">uyên truyền, vận động thực hiện kế hoạch và các tiêu chuẩn FSC, kết hợp kiểm tra, giám sát. </w:t>
      </w:r>
      <w:r w:rsidR="00EE7CC7" w:rsidRPr="00053BD3">
        <w:rPr>
          <w:szCs w:val="28"/>
          <w:lang w:val="vi-VN"/>
        </w:rPr>
        <w:t>(</w:t>
      </w:r>
      <w:r w:rsidR="009B607C">
        <w:rPr>
          <w:szCs w:val="28"/>
        </w:rPr>
        <w:t>x</w:t>
      </w:r>
      <w:r w:rsidR="00EE7CC7" w:rsidRPr="00053BD3">
        <w:rPr>
          <w:szCs w:val="28"/>
          <w:lang w:val="vi-VN"/>
        </w:rPr>
        <w:t xml:space="preserve">em quy trình </w:t>
      </w:r>
    </w:p>
    <w:p w14:paraId="02960B21" w14:textId="4D8602F4" w:rsidR="009B607C" w:rsidRDefault="009B607C" w:rsidP="005F2BA5">
      <w:pPr>
        <w:pStyle w:val="BodyText"/>
        <w:widowControl w:val="0"/>
        <w:autoSpaceDE w:val="0"/>
        <w:autoSpaceDN w:val="0"/>
        <w:spacing w:beforeLines="60" w:before="144" w:afterLines="60" w:after="144" w:line="360" w:lineRule="exact"/>
        <w:ind w:right="-18" w:firstLine="567"/>
        <w:jc w:val="both"/>
        <w:rPr>
          <w:szCs w:val="28"/>
        </w:rPr>
      </w:pPr>
      <w:r>
        <w:rPr>
          <w:szCs w:val="28"/>
        </w:rPr>
        <w:lastRenderedPageBreak/>
        <w:t>giám sát về thời gian, nội dung kiểm tra giám sát).</w:t>
      </w:r>
    </w:p>
    <w:p w14:paraId="20043764" w14:textId="5023F98C" w:rsidR="009B607C" w:rsidRDefault="009B607C" w:rsidP="005F2BA5">
      <w:pPr>
        <w:pStyle w:val="BodyText"/>
        <w:widowControl w:val="0"/>
        <w:autoSpaceDE w:val="0"/>
        <w:autoSpaceDN w:val="0"/>
        <w:spacing w:beforeLines="60" w:before="144" w:afterLines="60" w:after="144" w:line="360" w:lineRule="exact"/>
        <w:ind w:right="-18" w:firstLine="567"/>
        <w:jc w:val="both"/>
        <w:rPr>
          <w:szCs w:val="28"/>
        </w:rPr>
      </w:pPr>
      <w:r>
        <w:rPr>
          <w:szCs w:val="28"/>
        </w:rPr>
        <w:t xml:space="preserve">(ii) Các nội dung về </w:t>
      </w:r>
      <w:proofErr w:type="gramStart"/>
      <w:r>
        <w:rPr>
          <w:szCs w:val="28"/>
        </w:rPr>
        <w:t>An</w:t>
      </w:r>
      <w:proofErr w:type="gramEnd"/>
      <w:r>
        <w:rPr>
          <w:szCs w:val="28"/>
        </w:rPr>
        <w:t xml:space="preserve"> toàn lao động và môi trường: An toàn lao động, sử dụng trang thiết bị bảo hộ lao động, sơ cấp cứu trong quá trình trồng, chăm sóc, khai thác.</w:t>
      </w:r>
    </w:p>
    <w:p w14:paraId="56B60B57" w14:textId="2F208EBB" w:rsidR="00D4585A" w:rsidRDefault="00D4585A" w:rsidP="005F2BA5">
      <w:pPr>
        <w:pStyle w:val="BodyText"/>
        <w:widowControl w:val="0"/>
        <w:autoSpaceDE w:val="0"/>
        <w:autoSpaceDN w:val="0"/>
        <w:spacing w:beforeLines="60" w:before="144" w:afterLines="60" w:after="144" w:line="360" w:lineRule="exact"/>
        <w:ind w:right="-18" w:firstLine="567"/>
        <w:jc w:val="both"/>
        <w:rPr>
          <w:b/>
          <w:bCs/>
          <w:szCs w:val="28"/>
        </w:rPr>
      </w:pPr>
      <w:r w:rsidRPr="00D4585A">
        <w:rPr>
          <w:b/>
          <w:bCs/>
          <w:szCs w:val="28"/>
        </w:rPr>
        <w:t>Đối với cán bộ trong Ban quản lý Nhóm:</w:t>
      </w:r>
    </w:p>
    <w:p w14:paraId="27322EAA" w14:textId="194F6F26" w:rsidR="00D4585A" w:rsidRPr="00D4585A" w:rsidRDefault="00AF2471" w:rsidP="005F2BA5">
      <w:pPr>
        <w:pStyle w:val="BodyText"/>
        <w:widowControl w:val="0"/>
        <w:autoSpaceDE w:val="0"/>
        <w:autoSpaceDN w:val="0"/>
        <w:spacing w:beforeLines="60" w:before="144" w:afterLines="60" w:after="144" w:line="360" w:lineRule="exact"/>
        <w:ind w:left="207" w:right="-18"/>
        <w:jc w:val="both"/>
        <w:rPr>
          <w:szCs w:val="28"/>
        </w:rPr>
      </w:pPr>
      <w:r>
        <w:rPr>
          <w:szCs w:val="28"/>
        </w:rPr>
        <w:t xml:space="preserve">     </w:t>
      </w:r>
      <w:r w:rsidRPr="00AF2471">
        <w:rPr>
          <w:szCs w:val="28"/>
        </w:rPr>
        <w:t>(</w:t>
      </w:r>
      <w:r>
        <w:rPr>
          <w:szCs w:val="28"/>
        </w:rPr>
        <w:t>i) Tăng cường kiến thức về QLRBV theo tiêu chuẩn FSC.</w:t>
      </w:r>
    </w:p>
    <w:p w14:paraId="5B7B639C" w14:textId="101B4E43" w:rsidR="00C5290B" w:rsidRPr="00053BD3" w:rsidRDefault="00C5290B" w:rsidP="005F2BA5">
      <w:pPr>
        <w:pStyle w:val="BodyText"/>
        <w:widowControl w:val="0"/>
        <w:autoSpaceDE w:val="0"/>
        <w:autoSpaceDN w:val="0"/>
        <w:spacing w:beforeLines="60" w:before="144" w:afterLines="60" w:after="144" w:line="360" w:lineRule="exact"/>
        <w:ind w:right="-18" w:firstLine="567"/>
        <w:jc w:val="both"/>
        <w:rPr>
          <w:szCs w:val="28"/>
        </w:rPr>
      </w:pPr>
      <w:r w:rsidRPr="00053BD3">
        <w:rPr>
          <w:szCs w:val="28"/>
        </w:rPr>
        <w:t>(ii)</w:t>
      </w:r>
      <w:r w:rsidR="008044D5" w:rsidRPr="00053BD3">
        <w:rPr>
          <w:szCs w:val="28"/>
        </w:rPr>
        <w:t xml:space="preserve"> Kiến thức về thực hiện giám sát và các quy trình nhóm</w:t>
      </w:r>
    </w:p>
    <w:p w14:paraId="3A1BE1AE" w14:textId="60CDCA4A" w:rsidR="008044D5" w:rsidRPr="00053BD3" w:rsidRDefault="008044D5" w:rsidP="005F2BA5">
      <w:pPr>
        <w:pStyle w:val="BodyText"/>
        <w:widowControl w:val="0"/>
        <w:autoSpaceDE w:val="0"/>
        <w:autoSpaceDN w:val="0"/>
        <w:spacing w:beforeLines="60" w:before="144" w:afterLines="60" w:after="144" w:line="360" w:lineRule="exact"/>
        <w:ind w:right="-18" w:firstLine="567"/>
        <w:jc w:val="both"/>
        <w:rPr>
          <w:szCs w:val="28"/>
        </w:rPr>
      </w:pPr>
      <w:r w:rsidRPr="00053BD3">
        <w:rPr>
          <w:szCs w:val="28"/>
        </w:rPr>
        <w:t>(iii) Các quy định của Việt Nam và thế giới về quản lý rừng bền vững</w:t>
      </w:r>
    </w:p>
    <w:p w14:paraId="2584A5FB" w14:textId="1024B57E" w:rsidR="00CD1E74" w:rsidRPr="00BA3392" w:rsidRDefault="00431C4E" w:rsidP="003D4236">
      <w:pPr>
        <w:pStyle w:val="Caption"/>
        <w:keepNext/>
        <w:ind w:firstLine="0"/>
        <w:jc w:val="center"/>
        <w:outlineLvl w:val="0"/>
        <w:rPr>
          <w:b/>
          <w:szCs w:val="28"/>
        </w:rPr>
      </w:pPr>
      <w:bookmarkStart w:id="327" w:name="_Toc87004936"/>
      <w:bookmarkStart w:id="328" w:name="_Toc142603597"/>
      <w:bookmarkStart w:id="329" w:name="_Toc142620956"/>
      <w:bookmarkStart w:id="330" w:name="_Toc142621280"/>
      <w:bookmarkStart w:id="331" w:name="_Toc142621415"/>
      <w:bookmarkStart w:id="332" w:name="_Toc153972304"/>
      <w:bookmarkStart w:id="333" w:name="_Toc153972721"/>
      <w:bookmarkStart w:id="334" w:name="_Hlk142619943"/>
      <w:bookmarkEnd w:id="326"/>
      <w:r w:rsidRPr="00BA3392">
        <w:rPr>
          <w:b/>
        </w:rPr>
        <w:t xml:space="preserve">Bảng </w:t>
      </w:r>
      <w:r w:rsidR="00376B2D">
        <w:rPr>
          <w:b/>
          <w:lang w:val="en-US"/>
        </w:rPr>
        <w:t>1</w:t>
      </w:r>
      <w:r w:rsidR="00DE1093">
        <w:rPr>
          <w:b/>
          <w:lang w:val="en-US"/>
        </w:rPr>
        <w:t>7</w:t>
      </w:r>
      <w:r w:rsidR="00CD1E74" w:rsidRPr="00BA3392">
        <w:rPr>
          <w:b/>
          <w:szCs w:val="28"/>
        </w:rPr>
        <w:t>. Các nội dung chương trình tập huấn hàng năm</w:t>
      </w:r>
      <w:bookmarkEnd w:id="327"/>
      <w:bookmarkEnd w:id="328"/>
      <w:bookmarkEnd w:id="329"/>
      <w:bookmarkEnd w:id="330"/>
      <w:bookmarkEnd w:id="331"/>
      <w:bookmarkEnd w:id="332"/>
      <w:bookmarkEnd w:id="333"/>
    </w:p>
    <w:tbl>
      <w:tblPr>
        <w:tblStyle w:val="TableGrid"/>
        <w:tblW w:w="10128" w:type="dxa"/>
        <w:tblInd w:w="137" w:type="dxa"/>
        <w:tblLook w:val="04A0" w:firstRow="1" w:lastRow="0" w:firstColumn="1" w:lastColumn="0" w:noHBand="0" w:noVBand="1"/>
      </w:tblPr>
      <w:tblGrid>
        <w:gridCol w:w="1468"/>
        <w:gridCol w:w="3816"/>
        <w:gridCol w:w="2936"/>
        <w:gridCol w:w="1908"/>
      </w:tblGrid>
      <w:tr w:rsidR="00D946BC" w:rsidRPr="003F6808" w14:paraId="06322C54" w14:textId="77777777" w:rsidTr="00BF54D8">
        <w:trPr>
          <w:trHeight w:val="476"/>
        </w:trPr>
        <w:tc>
          <w:tcPr>
            <w:tcW w:w="1468" w:type="dxa"/>
            <w:shd w:val="clear" w:color="auto" w:fill="auto"/>
          </w:tcPr>
          <w:p w14:paraId="7993CB10" w14:textId="40FDE538" w:rsidR="00010BE6" w:rsidRPr="003F6808" w:rsidRDefault="00010BE6" w:rsidP="005002DC">
            <w:pPr>
              <w:pStyle w:val="BodyText"/>
              <w:widowControl w:val="0"/>
              <w:autoSpaceDE w:val="0"/>
              <w:autoSpaceDN w:val="0"/>
              <w:spacing w:beforeLines="60" w:before="144" w:afterLines="60" w:after="144"/>
              <w:ind w:right="-18"/>
              <w:jc w:val="center"/>
              <w:rPr>
                <w:b/>
                <w:sz w:val="24"/>
                <w:szCs w:val="24"/>
              </w:rPr>
            </w:pPr>
            <w:r w:rsidRPr="003F6808">
              <w:rPr>
                <w:b/>
                <w:sz w:val="24"/>
                <w:szCs w:val="24"/>
              </w:rPr>
              <w:t>STT</w:t>
            </w:r>
          </w:p>
        </w:tc>
        <w:tc>
          <w:tcPr>
            <w:tcW w:w="3816" w:type="dxa"/>
            <w:shd w:val="clear" w:color="auto" w:fill="auto"/>
          </w:tcPr>
          <w:p w14:paraId="775D3E7C" w14:textId="5971B0AD" w:rsidR="00010BE6" w:rsidRPr="003F6808" w:rsidRDefault="00010BE6" w:rsidP="005002DC">
            <w:pPr>
              <w:pStyle w:val="BodyText"/>
              <w:widowControl w:val="0"/>
              <w:autoSpaceDE w:val="0"/>
              <w:autoSpaceDN w:val="0"/>
              <w:spacing w:beforeLines="60" w:before="144" w:afterLines="60" w:after="144"/>
              <w:ind w:right="-18"/>
              <w:jc w:val="center"/>
              <w:rPr>
                <w:b/>
                <w:sz w:val="24"/>
                <w:szCs w:val="24"/>
              </w:rPr>
            </w:pPr>
            <w:r w:rsidRPr="003F6808">
              <w:rPr>
                <w:b/>
                <w:sz w:val="24"/>
                <w:szCs w:val="24"/>
              </w:rPr>
              <w:t>NỘI DUNG</w:t>
            </w:r>
          </w:p>
        </w:tc>
        <w:tc>
          <w:tcPr>
            <w:tcW w:w="2936" w:type="dxa"/>
            <w:shd w:val="clear" w:color="auto" w:fill="auto"/>
          </w:tcPr>
          <w:p w14:paraId="4F3315A1" w14:textId="45588898" w:rsidR="00010BE6" w:rsidRPr="003F6808" w:rsidRDefault="00010BE6" w:rsidP="005002DC">
            <w:pPr>
              <w:pStyle w:val="BodyText"/>
              <w:widowControl w:val="0"/>
              <w:autoSpaceDE w:val="0"/>
              <w:autoSpaceDN w:val="0"/>
              <w:spacing w:beforeLines="60" w:before="144" w:afterLines="60" w:after="144"/>
              <w:ind w:right="-18"/>
              <w:jc w:val="center"/>
              <w:rPr>
                <w:b/>
                <w:sz w:val="24"/>
                <w:szCs w:val="24"/>
              </w:rPr>
            </w:pPr>
            <w:r w:rsidRPr="003F6808">
              <w:rPr>
                <w:b/>
                <w:sz w:val="24"/>
                <w:szCs w:val="24"/>
              </w:rPr>
              <w:t>ĐỐI TƯỢNG</w:t>
            </w:r>
          </w:p>
        </w:tc>
        <w:tc>
          <w:tcPr>
            <w:tcW w:w="1908" w:type="dxa"/>
            <w:shd w:val="clear" w:color="auto" w:fill="auto"/>
          </w:tcPr>
          <w:p w14:paraId="75D1A19E" w14:textId="3FAEDD41" w:rsidR="00010BE6" w:rsidRPr="003F6808" w:rsidRDefault="00010BE6" w:rsidP="005002DC">
            <w:pPr>
              <w:pStyle w:val="BodyText"/>
              <w:widowControl w:val="0"/>
              <w:autoSpaceDE w:val="0"/>
              <w:autoSpaceDN w:val="0"/>
              <w:spacing w:beforeLines="60" w:before="144" w:afterLines="60" w:after="144"/>
              <w:ind w:right="-18"/>
              <w:jc w:val="center"/>
              <w:rPr>
                <w:b/>
                <w:sz w:val="24"/>
                <w:szCs w:val="24"/>
              </w:rPr>
            </w:pPr>
            <w:r w:rsidRPr="003F6808">
              <w:rPr>
                <w:b/>
                <w:sz w:val="24"/>
                <w:szCs w:val="24"/>
              </w:rPr>
              <w:t>TẦN SUẤT</w:t>
            </w:r>
          </w:p>
        </w:tc>
      </w:tr>
      <w:tr w:rsidR="00010BE6" w:rsidRPr="003F6808" w14:paraId="0DB90665" w14:textId="77777777" w:rsidTr="000270D9">
        <w:trPr>
          <w:trHeight w:val="1520"/>
        </w:trPr>
        <w:tc>
          <w:tcPr>
            <w:tcW w:w="1468" w:type="dxa"/>
            <w:vAlign w:val="center"/>
          </w:tcPr>
          <w:p w14:paraId="40CF6F79" w14:textId="58EADA0D" w:rsidR="00010BE6" w:rsidRPr="003F6808" w:rsidRDefault="00010BE6" w:rsidP="007B5EE3">
            <w:pPr>
              <w:widowControl w:val="0"/>
              <w:tabs>
                <w:tab w:val="left" w:pos="313"/>
              </w:tabs>
              <w:spacing w:after="120"/>
              <w:ind w:right="-18" w:firstLine="30"/>
            </w:pPr>
            <w:r w:rsidRPr="003F6808">
              <w:t>1.</w:t>
            </w:r>
            <w:r w:rsidR="003F6808" w:rsidRPr="003F6808">
              <w:t xml:space="preserve"> </w:t>
            </w:r>
            <w:r w:rsidRPr="003F6808">
              <w:t>Kỹ thuật lâm sinh</w:t>
            </w:r>
          </w:p>
        </w:tc>
        <w:tc>
          <w:tcPr>
            <w:tcW w:w="3816" w:type="dxa"/>
            <w:vAlign w:val="center"/>
          </w:tcPr>
          <w:p w14:paraId="4DDB44CB" w14:textId="6B11A4D0" w:rsidR="00010BE6" w:rsidRPr="00D72561" w:rsidRDefault="00010BE6" w:rsidP="00D72561">
            <w:pPr>
              <w:widowControl w:val="0"/>
              <w:ind w:firstLine="30"/>
              <w:jc w:val="both"/>
            </w:pPr>
            <w:r w:rsidRPr="003F6808">
              <w:rPr>
                <w:lang w:val="vi-VN"/>
              </w:rPr>
              <w:t xml:space="preserve">Kỹ thuật </w:t>
            </w:r>
            <w:r w:rsidR="00D72561">
              <w:t>lâm sinh</w:t>
            </w:r>
          </w:p>
        </w:tc>
        <w:tc>
          <w:tcPr>
            <w:tcW w:w="2936" w:type="dxa"/>
            <w:vAlign w:val="center"/>
          </w:tcPr>
          <w:p w14:paraId="0747B304" w14:textId="3B5D1156" w:rsidR="00010BE6" w:rsidRPr="003F6808" w:rsidRDefault="00D559BE" w:rsidP="00D559BE">
            <w:pPr>
              <w:pStyle w:val="BodyText"/>
              <w:widowControl w:val="0"/>
              <w:autoSpaceDE w:val="0"/>
              <w:autoSpaceDN w:val="0"/>
              <w:spacing w:after="0"/>
              <w:jc w:val="both"/>
              <w:rPr>
                <w:sz w:val="24"/>
                <w:szCs w:val="24"/>
              </w:rPr>
            </w:pPr>
            <w:r w:rsidRPr="00D559BE">
              <w:rPr>
                <w:sz w:val="24"/>
                <w:szCs w:val="24"/>
              </w:rPr>
              <w:t>-</w:t>
            </w:r>
            <w:r>
              <w:rPr>
                <w:sz w:val="24"/>
                <w:szCs w:val="24"/>
              </w:rPr>
              <w:t xml:space="preserve"> </w:t>
            </w:r>
            <w:r w:rsidR="00010BE6" w:rsidRPr="003F6808">
              <w:rPr>
                <w:sz w:val="24"/>
                <w:szCs w:val="24"/>
              </w:rPr>
              <w:t>Các hộ gia đình thành viên nhóm</w:t>
            </w:r>
          </w:p>
          <w:p w14:paraId="6FEAF503" w14:textId="2F6AC7F8" w:rsidR="00010BE6" w:rsidRPr="003F6808" w:rsidRDefault="00010BE6" w:rsidP="000270D9">
            <w:pPr>
              <w:pStyle w:val="BodyText"/>
              <w:widowControl w:val="0"/>
              <w:autoSpaceDE w:val="0"/>
              <w:autoSpaceDN w:val="0"/>
              <w:spacing w:after="0"/>
              <w:jc w:val="both"/>
              <w:rPr>
                <w:sz w:val="24"/>
                <w:szCs w:val="24"/>
              </w:rPr>
            </w:pPr>
          </w:p>
        </w:tc>
        <w:tc>
          <w:tcPr>
            <w:tcW w:w="1908" w:type="dxa"/>
            <w:vAlign w:val="center"/>
          </w:tcPr>
          <w:p w14:paraId="23C6690E" w14:textId="7B7EB0CA" w:rsidR="00010BE6" w:rsidRPr="003F6808" w:rsidRDefault="00442BD7" w:rsidP="00D335C9">
            <w:pPr>
              <w:pStyle w:val="BodyText"/>
              <w:widowControl w:val="0"/>
              <w:autoSpaceDE w:val="0"/>
              <w:autoSpaceDN w:val="0"/>
              <w:spacing w:after="0"/>
              <w:jc w:val="both"/>
              <w:rPr>
                <w:sz w:val="24"/>
                <w:szCs w:val="24"/>
              </w:rPr>
            </w:pPr>
            <w:r w:rsidRPr="003F6808">
              <w:rPr>
                <w:sz w:val="24"/>
                <w:szCs w:val="24"/>
                <w:lang w:val="vi-VN"/>
              </w:rPr>
              <w:t>1-3</w:t>
            </w:r>
            <w:r w:rsidR="00010BE6" w:rsidRPr="003F6808">
              <w:rPr>
                <w:sz w:val="24"/>
                <w:szCs w:val="24"/>
                <w:lang w:val="vi-VN"/>
              </w:rPr>
              <w:t xml:space="preserve"> lớp cho mỗi phân nhóm</w:t>
            </w:r>
          </w:p>
        </w:tc>
      </w:tr>
      <w:tr w:rsidR="00010BE6" w:rsidRPr="003F6808" w14:paraId="6A2C55FD" w14:textId="77777777" w:rsidTr="000270D9">
        <w:trPr>
          <w:trHeight w:val="2002"/>
        </w:trPr>
        <w:tc>
          <w:tcPr>
            <w:tcW w:w="1468" w:type="dxa"/>
            <w:vAlign w:val="center"/>
          </w:tcPr>
          <w:p w14:paraId="65DEEC88" w14:textId="1235D9BD" w:rsidR="00010BE6" w:rsidRPr="003F6808" w:rsidRDefault="00010BE6" w:rsidP="007B5EE3">
            <w:pPr>
              <w:pStyle w:val="BodyText"/>
              <w:widowControl w:val="0"/>
              <w:autoSpaceDE w:val="0"/>
              <w:autoSpaceDN w:val="0"/>
              <w:spacing w:beforeLines="60" w:before="144" w:afterLines="60" w:after="144"/>
              <w:ind w:right="-18"/>
              <w:rPr>
                <w:sz w:val="24"/>
                <w:szCs w:val="24"/>
              </w:rPr>
            </w:pPr>
            <w:r w:rsidRPr="003F6808">
              <w:rPr>
                <w:sz w:val="24"/>
                <w:szCs w:val="24"/>
              </w:rPr>
              <w:t>2. Giám sát</w:t>
            </w:r>
          </w:p>
        </w:tc>
        <w:tc>
          <w:tcPr>
            <w:tcW w:w="3816" w:type="dxa"/>
          </w:tcPr>
          <w:p w14:paraId="0179CB90" w14:textId="5151EAEA" w:rsidR="00010BE6" w:rsidRPr="003F6808" w:rsidRDefault="00010BE6" w:rsidP="00D335C9">
            <w:pPr>
              <w:pStyle w:val="BodyText"/>
              <w:widowControl w:val="0"/>
              <w:autoSpaceDE w:val="0"/>
              <w:autoSpaceDN w:val="0"/>
              <w:spacing w:after="0"/>
              <w:jc w:val="both"/>
              <w:rPr>
                <w:sz w:val="24"/>
                <w:szCs w:val="24"/>
              </w:rPr>
            </w:pPr>
            <w:r w:rsidRPr="003F6808">
              <w:rPr>
                <w:sz w:val="24"/>
                <w:szCs w:val="24"/>
              </w:rPr>
              <w:t xml:space="preserve">Quy trình giám sát của </w:t>
            </w:r>
            <w:r w:rsidR="00B573CC">
              <w:rPr>
                <w:sz w:val="24"/>
                <w:szCs w:val="24"/>
              </w:rPr>
              <w:t>Nhóm hộ CCR FSC Thanh Chương 2</w:t>
            </w:r>
          </w:p>
          <w:p w14:paraId="0E868264" w14:textId="78F87200" w:rsidR="00010BE6" w:rsidRPr="003F6808" w:rsidRDefault="00010BE6" w:rsidP="00D335C9">
            <w:pPr>
              <w:pStyle w:val="BodyText"/>
              <w:widowControl w:val="0"/>
              <w:autoSpaceDE w:val="0"/>
              <w:autoSpaceDN w:val="0"/>
              <w:spacing w:after="0"/>
              <w:jc w:val="both"/>
              <w:rPr>
                <w:sz w:val="24"/>
                <w:szCs w:val="24"/>
              </w:rPr>
            </w:pPr>
            <w:r w:rsidRPr="003F6808">
              <w:rPr>
                <w:sz w:val="24"/>
                <w:szCs w:val="24"/>
                <w:lang w:val="vi-VN"/>
              </w:rPr>
              <w:t>Kỹ thuật giám sát và ghi chép dữ liệu</w:t>
            </w:r>
            <w:r w:rsidRPr="003F6808">
              <w:rPr>
                <w:sz w:val="24"/>
                <w:szCs w:val="24"/>
              </w:rPr>
              <w:t xml:space="preserve"> cho các </w:t>
            </w:r>
            <w:r w:rsidR="006301F1">
              <w:rPr>
                <w:sz w:val="24"/>
                <w:szCs w:val="24"/>
              </w:rPr>
              <w:t>thành viên giám sát</w:t>
            </w:r>
          </w:p>
          <w:p w14:paraId="0E370F09" w14:textId="7D2D7469" w:rsidR="00010BE6" w:rsidRPr="003F6808" w:rsidRDefault="00010BE6" w:rsidP="00D335C9">
            <w:pPr>
              <w:pStyle w:val="BodyText"/>
              <w:widowControl w:val="0"/>
              <w:autoSpaceDE w:val="0"/>
              <w:autoSpaceDN w:val="0"/>
              <w:spacing w:after="0"/>
              <w:jc w:val="both"/>
              <w:rPr>
                <w:sz w:val="24"/>
                <w:szCs w:val="24"/>
              </w:rPr>
            </w:pPr>
            <w:r w:rsidRPr="003F6808">
              <w:rPr>
                <w:sz w:val="24"/>
                <w:szCs w:val="24"/>
                <w:lang w:val="vi-VN"/>
              </w:rPr>
              <w:t>Các kỹ năng quản lý nhóm và theo dõi hoạt động</w:t>
            </w:r>
            <w:r w:rsidRPr="003F6808">
              <w:rPr>
                <w:sz w:val="24"/>
                <w:szCs w:val="24"/>
              </w:rPr>
              <w:t xml:space="preserve"> </w:t>
            </w:r>
          </w:p>
        </w:tc>
        <w:tc>
          <w:tcPr>
            <w:tcW w:w="2936" w:type="dxa"/>
          </w:tcPr>
          <w:p w14:paraId="7148848A" w14:textId="5C2B7B63" w:rsidR="00010BE6" w:rsidRPr="003F6808" w:rsidRDefault="00D559BE" w:rsidP="00D559BE">
            <w:pPr>
              <w:pStyle w:val="BodyText"/>
              <w:widowControl w:val="0"/>
              <w:autoSpaceDE w:val="0"/>
              <w:autoSpaceDN w:val="0"/>
              <w:spacing w:after="0"/>
              <w:jc w:val="both"/>
              <w:rPr>
                <w:sz w:val="24"/>
                <w:szCs w:val="24"/>
              </w:rPr>
            </w:pPr>
            <w:r w:rsidRPr="00D559BE">
              <w:rPr>
                <w:sz w:val="24"/>
                <w:szCs w:val="24"/>
              </w:rPr>
              <w:t>-</w:t>
            </w:r>
            <w:r>
              <w:rPr>
                <w:sz w:val="24"/>
                <w:szCs w:val="24"/>
              </w:rPr>
              <w:t xml:space="preserve"> </w:t>
            </w:r>
            <w:r w:rsidR="009650A9">
              <w:rPr>
                <w:sz w:val="24"/>
                <w:szCs w:val="24"/>
              </w:rPr>
              <w:t>Thành viên tổ giám sát, thành viên giám sát mới</w:t>
            </w:r>
          </w:p>
        </w:tc>
        <w:tc>
          <w:tcPr>
            <w:tcW w:w="1908" w:type="dxa"/>
          </w:tcPr>
          <w:p w14:paraId="06118BC9" w14:textId="1D2F1F02" w:rsidR="00010BE6" w:rsidRPr="003F6808" w:rsidRDefault="00E33156" w:rsidP="00D335C9">
            <w:pPr>
              <w:pStyle w:val="BodyText"/>
              <w:widowControl w:val="0"/>
              <w:autoSpaceDE w:val="0"/>
              <w:autoSpaceDN w:val="0"/>
              <w:spacing w:after="0"/>
              <w:jc w:val="both"/>
              <w:rPr>
                <w:sz w:val="24"/>
                <w:szCs w:val="24"/>
              </w:rPr>
            </w:pPr>
            <w:r>
              <w:rPr>
                <w:sz w:val="24"/>
                <w:szCs w:val="24"/>
              </w:rPr>
              <w:t>1-3 lớp/năm</w:t>
            </w:r>
          </w:p>
        </w:tc>
      </w:tr>
      <w:tr w:rsidR="00010BE6" w:rsidRPr="003F6808" w14:paraId="085F6A86" w14:textId="77777777" w:rsidTr="000270D9">
        <w:trPr>
          <w:trHeight w:val="1140"/>
        </w:trPr>
        <w:tc>
          <w:tcPr>
            <w:tcW w:w="1468" w:type="dxa"/>
            <w:vAlign w:val="center"/>
          </w:tcPr>
          <w:p w14:paraId="0C6F980F" w14:textId="6B658003" w:rsidR="00010BE6" w:rsidRPr="003F6808" w:rsidRDefault="00010BE6" w:rsidP="007B5EE3">
            <w:pPr>
              <w:pStyle w:val="BodyText"/>
              <w:widowControl w:val="0"/>
              <w:tabs>
                <w:tab w:val="left" w:pos="426"/>
              </w:tabs>
              <w:autoSpaceDE w:val="0"/>
              <w:autoSpaceDN w:val="0"/>
              <w:spacing w:beforeLines="60" w:before="144" w:afterLines="60" w:after="144"/>
              <w:ind w:right="-18"/>
              <w:rPr>
                <w:sz w:val="24"/>
                <w:szCs w:val="24"/>
              </w:rPr>
            </w:pPr>
            <w:r w:rsidRPr="003F6808">
              <w:rPr>
                <w:sz w:val="24"/>
                <w:szCs w:val="24"/>
              </w:rPr>
              <w:t>3. Tiêu chuẩn QLRBV</w:t>
            </w:r>
          </w:p>
        </w:tc>
        <w:tc>
          <w:tcPr>
            <w:tcW w:w="3816" w:type="dxa"/>
          </w:tcPr>
          <w:p w14:paraId="41EBBF0D" w14:textId="34250CFA" w:rsidR="00010BE6" w:rsidRPr="003F6808" w:rsidRDefault="00010BE6" w:rsidP="00D335C9">
            <w:pPr>
              <w:pStyle w:val="BodyText"/>
              <w:widowControl w:val="0"/>
              <w:autoSpaceDE w:val="0"/>
              <w:autoSpaceDN w:val="0"/>
              <w:spacing w:after="0"/>
              <w:jc w:val="both"/>
              <w:rPr>
                <w:sz w:val="24"/>
                <w:szCs w:val="24"/>
              </w:rPr>
            </w:pPr>
            <w:r w:rsidRPr="003F6808">
              <w:rPr>
                <w:sz w:val="24"/>
                <w:szCs w:val="24"/>
                <w:lang w:val="vi-VN"/>
              </w:rPr>
              <w:t>Cập nhật nguyên tắc và tiêu chí QLRBV</w:t>
            </w:r>
            <w:r w:rsidRPr="003F6808">
              <w:rPr>
                <w:sz w:val="24"/>
                <w:szCs w:val="24"/>
              </w:rPr>
              <w:t>, bộ tiêu chuẩn FSC</w:t>
            </w:r>
          </w:p>
        </w:tc>
        <w:tc>
          <w:tcPr>
            <w:tcW w:w="2936" w:type="dxa"/>
          </w:tcPr>
          <w:p w14:paraId="33F1CFE3" w14:textId="6668714A" w:rsidR="00010BE6" w:rsidRPr="003F6808" w:rsidRDefault="00D559BE" w:rsidP="00D559BE">
            <w:pPr>
              <w:pStyle w:val="BodyText"/>
              <w:widowControl w:val="0"/>
              <w:autoSpaceDE w:val="0"/>
              <w:autoSpaceDN w:val="0"/>
              <w:spacing w:after="0"/>
              <w:jc w:val="both"/>
              <w:rPr>
                <w:sz w:val="24"/>
                <w:szCs w:val="24"/>
              </w:rPr>
            </w:pPr>
            <w:r w:rsidRPr="00D559BE">
              <w:rPr>
                <w:sz w:val="24"/>
                <w:szCs w:val="24"/>
              </w:rPr>
              <w:t>-</w:t>
            </w:r>
            <w:r>
              <w:rPr>
                <w:sz w:val="24"/>
                <w:szCs w:val="24"/>
              </w:rPr>
              <w:t xml:space="preserve"> </w:t>
            </w:r>
            <w:r w:rsidR="00010BE6" w:rsidRPr="003F6808">
              <w:rPr>
                <w:sz w:val="24"/>
                <w:szCs w:val="24"/>
              </w:rPr>
              <w:t>Thành viên nhóm</w:t>
            </w:r>
          </w:p>
          <w:p w14:paraId="0C0D1E08" w14:textId="0AE713E1" w:rsidR="00010BE6" w:rsidRPr="003F6808" w:rsidRDefault="00D559BE" w:rsidP="00D559BE">
            <w:pPr>
              <w:pStyle w:val="BodyText"/>
              <w:widowControl w:val="0"/>
              <w:autoSpaceDE w:val="0"/>
              <w:autoSpaceDN w:val="0"/>
              <w:spacing w:after="0"/>
              <w:jc w:val="both"/>
              <w:rPr>
                <w:sz w:val="24"/>
                <w:szCs w:val="24"/>
              </w:rPr>
            </w:pPr>
            <w:r>
              <w:rPr>
                <w:sz w:val="24"/>
                <w:szCs w:val="24"/>
              </w:rPr>
              <w:t xml:space="preserve">- </w:t>
            </w:r>
            <w:r w:rsidR="00010BE6" w:rsidRPr="003F6808">
              <w:rPr>
                <w:sz w:val="24"/>
                <w:szCs w:val="24"/>
              </w:rPr>
              <w:t>Các thành viên mới gia nhập</w:t>
            </w:r>
          </w:p>
        </w:tc>
        <w:tc>
          <w:tcPr>
            <w:tcW w:w="1908" w:type="dxa"/>
          </w:tcPr>
          <w:p w14:paraId="6E45D73E" w14:textId="0EBFC3E1" w:rsidR="00010BE6" w:rsidRPr="00E26EED" w:rsidRDefault="00F15E54" w:rsidP="00D335C9">
            <w:pPr>
              <w:pStyle w:val="BodyText"/>
              <w:widowControl w:val="0"/>
              <w:autoSpaceDE w:val="0"/>
              <w:autoSpaceDN w:val="0"/>
              <w:spacing w:after="0"/>
              <w:jc w:val="both"/>
              <w:rPr>
                <w:sz w:val="24"/>
                <w:szCs w:val="24"/>
              </w:rPr>
            </w:pPr>
            <w:r w:rsidRPr="003F6808">
              <w:rPr>
                <w:sz w:val="24"/>
                <w:szCs w:val="24"/>
                <w:lang w:val="vi-VN"/>
              </w:rPr>
              <w:t>1-3</w:t>
            </w:r>
            <w:r w:rsidR="00010BE6" w:rsidRPr="003F6808">
              <w:rPr>
                <w:sz w:val="24"/>
                <w:szCs w:val="24"/>
                <w:lang w:val="vi-VN"/>
              </w:rPr>
              <w:t xml:space="preserve"> lớp</w:t>
            </w:r>
            <w:r w:rsidR="00E26EED">
              <w:rPr>
                <w:sz w:val="24"/>
                <w:szCs w:val="24"/>
              </w:rPr>
              <w:t>/năm</w:t>
            </w:r>
          </w:p>
        </w:tc>
      </w:tr>
      <w:tr w:rsidR="00010BE6" w:rsidRPr="003F6808" w14:paraId="07E65972" w14:textId="77777777" w:rsidTr="00AF2283">
        <w:trPr>
          <w:trHeight w:val="1488"/>
        </w:trPr>
        <w:tc>
          <w:tcPr>
            <w:tcW w:w="1468" w:type="dxa"/>
            <w:vAlign w:val="center"/>
          </w:tcPr>
          <w:p w14:paraId="356F22A2" w14:textId="6AFD0519" w:rsidR="00010BE6" w:rsidRPr="003F6808" w:rsidRDefault="00010BE6" w:rsidP="007B5EE3">
            <w:pPr>
              <w:widowControl w:val="0"/>
              <w:spacing w:after="120"/>
              <w:ind w:right="-18"/>
            </w:pPr>
            <w:r w:rsidRPr="003F6808">
              <w:t xml:space="preserve">4. </w:t>
            </w:r>
            <w:proofErr w:type="gramStart"/>
            <w:r w:rsidRPr="003F6808">
              <w:t>An</w:t>
            </w:r>
            <w:proofErr w:type="gramEnd"/>
            <w:r w:rsidRPr="003F6808">
              <w:t xml:space="preserve"> toàn lao động và vệ sinh môi trường</w:t>
            </w:r>
          </w:p>
        </w:tc>
        <w:tc>
          <w:tcPr>
            <w:tcW w:w="3816" w:type="dxa"/>
            <w:vAlign w:val="center"/>
          </w:tcPr>
          <w:p w14:paraId="4DB1C09B" w14:textId="14071742" w:rsidR="00010BE6" w:rsidRPr="003F6808" w:rsidRDefault="00010BE6" w:rsidP="00D335C9">
            <w:pPr>
              <w:widowControl w:val="0"/>
              <w:jc w:val="both"/>
              <w:rPr>
                <w:lang w:val="vi-VN"/>
              </w:rPr>
            </w:pPr>
            <w:proofErr w:type="gramStart"/>
            <w:r w:rsidRPr="003F6808">
              <w:t>A</w:t>
            </w:r>
            <w:r w:rsidRPr="003F6808">
              <w:rPr>
                <w:lang w:val="vi-VN"/>
              </w:rPr>
              <w:t>n</w:t>
            </w:r>
            <w:proofErr w:type="gramEnd"/>
            <w:r w:rsidRPr="003F6808">
              <w:rPr>
                <w:lang w:val="vi-VN"/>
              </w:rPr>
              <w:t xml:space="preserve"> toàn lao động và vệ sinh môi trường trong QLRBV</w:t>
            </w:r>
          </w:p>
          <w:p w14:paraId="4F865A0A" w14:textId="6D3B8968" w:rsidR="00010BE6" w:rsidRPr="003F6808" w:rsidRDefault="00010BE6" w:rsidP="00D335C9">
            <w:pPr>
              <w:widowControl w:val="0"/>
              <w:jc w:val="both"/>
              <w:rPr>
                <w:lang w:val="vi-VN"/>
              </w:rPr>
            </w:pPr>
            <w:r w:rsidRPr="003F6808">
              <w:rPr>
                <w:lang w:val="vi-VN"/>
              </w:rPr>
              <w:t>Xử lý thực bì và bảo vệ môi trường trong trồng rừng chứng chỉ</w:t>
            </w:r>
          </w:p>
        </w:tc>
        <w:tc>
          <w:tcPr>
            <w:tcW w:w="2936" w:type="dxa"/>
          </w:tcPr>
          <w:p w14:paraId="1EFA69BA" w14:textId="653D93F1" w:rsidR="00010BE6" w:rsidRPr="003F6808" w:rsidRDefault="00D559BE" w:rsidP="00D559BE">
            <w:pPr>
              <w:pStyle w:val="BodyText"/>
              <w:widowControl w:val="0"/>
              <w:autoSpaceDE w:val="0"/>
              <w:autoSpaceDN w:val="0"/>
              <w:spacing w:after="0"/>
              <w:jc w:val="both"/>
              <w:rPr>
                <w:sz w:val="24"/>
                <w:szCs w:val="24"/>
              </w:rPr>
            </w:pPr>
            <w:r w:rsidRPr="00D559BE">
              <w:rPr>
                <w:sz w:val="24"/>
                <w:szCs w:val="24"/>
              </w:rPr>
              <w:t xml:space="preserve"> </w:t>
            </w:r>
            <w:r>
              <w:rPr>
                <w:sz w:val="24"/>
                <w:szCs w:val="24"/>
              </w:rPr>
              <w:t xml:space="preserve">- </w:t>
            </w:r>
            <w:r w:rsidR="00010BE6" w:rsidRPr="003F6808">
              <w:rPr>
                <w:sz w:val="24"/>
                <w:szCs w:val="24"/>
              </w:rPr>
              <w:t>Các thành viên dự kiến có hoạt động khai thác, trồng mới</w:t>
            </w:r>
          </w:p>
          <w:p w14:paraId="703916C9" w14:textId="0D235181" w:rsidR="00010BE6" w:rsidRPr="003F6808" w:rsidRDefault="00010BE6" w:rsidP="00D335C9">
            <w:pPr>
              <w:pStyle w:val="BodyText"/>
              <w:widowControl w:val="0"/>
              <w:autoSpaceDE w:val="0"/>
              <w:autoSpaceDN w:val="0"/>
              <w:spacing w:after="0"/>
              <w:jc w:val="both"/>
              <w:rPr>
                <w:sz w:val="24"/>
                <w:szCs w:val="24"/>
              </w:rPr>
            </w:pPr>
          </w:p>
        </w:tc>
        <w:tc>
          <w:tcPr>
            <w:tcW w:w="1908" w:type="dxa"/>
          </w:tcPr>
          <w:p w14:paraId="592BFF19" w14:textId="01791A7C" w:rsidR="00010BE6" w:rsidRPr="003F6808" w:rsidRDefault="00B63515" w:rsidP="00D335C9">
            <w:pPr>
              <w:pStyle w:val="BodyText"/>
              <w:widowControl w:val="0"/>
              <w:autoSpaceDE w:val="0"/>
              <w:autoSpaceDN w:val="0"/>
              <w:spacing w:after="0"/>
              <w:jc w:val="both"/>
              <w:rPr>
                <w:sz w:val="24"/>
                <w:szCs w:val="24"/>
              </w:rPr>
            </w:pPr>
            <w:r>
              <w:rPr>
                <w:sz w:val="24"/>
                <w:szCs w:val="24"/>
              </w:rPr>
              <w:t>1 lần/năm</w:t>
            </w:r>
          </w:p>
        </w:tc>
      </w:tr>
      <w:tr w:rsidR="00010BE6" w:rsidRPr="003F6808" w14:paraId="2C86B2AA" w14:textId="77777777" w:rsidTr="000270D9">
        <w:trPr>
          <w:trHeight w:val="1202"/>
        </w:trPr>
        <w:tc>
          <w:tcPr>
            <w:tcW w:w="1468" w:type="dxa"/>
            <w:vAlign w:val="center"/>
          </w:tcPr>
          <w:p w14:paraId="58D0E932" w14:textId="61FD323E" w:rsidR="00010BE6" w:rsidRPr="003F6808" w:rsidRDefault="00010BE6" w:rsidP="007B5EE3">
            <w:pPr>
              <w:widowControl w:val="0"/>
              <w:spacing w:after="120"/>
              <w:ind w:right="-18"/>
            </w:pPr>
            <w:r w:rsidRPr="003F6808">
              <w:t xml:space="preserve">5. </w:t>
            </w:r>
            <w:r w:rsidR="00B669C6" w:rsidRPr="003F6808">
              <w:t>Kỹ thuật k</w:t>
            </w:r>
            <w:r w:rsidRPr="003F6808">
              <w:t>hai thác</w:t>
            </w:r>
          </w:p>
        </w:tc>
        <w:tc>
          <w:tcPr>
            <w:tcW w:w="3816" w:type="dxa"/>
            <w:vAlign w:val="center"/>
          </w:tcPr>
          <w:p w14:paraId="4652EA42" w14:textId="03907B25" w:rsidR="00010BE6" w:rsidRPr="003F6808" w:rsidRDefault="00010BE6" w:rsidP="00D335C9">
            <w:pPr>
              <w:widowControl w:val="0"/>
              <w:jc w:val="both"/>
            </w:pPr>
            <w:r w:rsidRPr="003F6808">
              <w:t>Khai thác tác động thấp</w:t>
            </w:r>
          </w:p>
        </w:tc>
        <w:tc>
          <w:tcPr>
            <w:tcW w:w="2936" w:type="dxa"/>
          </w:tcPr>
          <w:p w14:paraId="621617F8" w14:textId="17CAEC91" w:rsidR="00010BE6" w:rsidRPr="003F6808" w:rsidRDefault="00D559BE" w:rsidP="00D559BE">
            <w:pPr>
              <w:pStyle w:val="BodyText"/>
              <w:widowControl w:val="0"/>
              <w:autoSpaceDE w:val="0"/>
              <w:autoSpaceDN w:val="0"/>
              <w:spacing w:after="0"/>
              <w:jc w:val="both"/>
              <w:rPr>
                <w:sz w:val="24"/>
                <w:szCs w:val="24"/>
              </w:rPr>
            </w:pPr>
            <w:r w:rsidRPr="00D559BE">
              <w:rPr>
                <w:sz w:val="24"/>
                <w:szCs w:val="24"/>
              </w:rPr>
              <w:t>-</w:t>
            </w:r>
            <w:r>
              <w:rPr>
                <w:sz w:val="24"/>
                <w:szCs w:val="24"/>
              </w:rPr>
              <w:t xml:space="preserve"> </w:t>
            </w:r>
            <w:r w:rsidR="00010BE6" w:rsidRPr="003F6808">
              <w:rPr>
                <w:sz w:val="24"/>
                <w:szCs w:val="24"/>
              </w:rPr>
              <w:t>Các nhà thầu: thợ cưa và công nhân</w:t>
            </w:r>
          </w:p>
          <w:p w14:paraId="75F1D086" w14:textId="09A26A16" w:rsidR="00010BE6" w:rsidRPr="003F6808" w:rsidRDefault="00D559BE" w:rsidP="00D559BE">
            <w:pPr>
              <w:pStyle w:val="BodyText"/>
              <w:widowControl w:val="0"/>
              <w:autoSpaceDE w:val="0"/>
              <w:autoSpaceDN w:val="0"/>
              <w:spacing w:after="0"/>
              <w:jc w:val="both"/>
              <w:rPr>
                <w:sz w:val="24"/>
                <w:szCs w:val="24"/>
              </w:rPr>
            </w:pPr>
            <w:r>
              <w:rPr>
                <w:sz w:val="24"/>
                <w:szCs w:val="24"/>
              </w:rPr>
              <w:t xml:space="preserve">- </w:t>
            </w:r>
            <w:r w:rsidR="00010BE6" w:rsidRPr="003F6808">
              <w:rPr>
                <w:sz w:val="24"/>
                <w:szCs w:val="24"/>
              </w:rPr>
              <w:t>Các thành viên dự kiến khai thác</w:t>
            </w:r>
          </w:p>
        </w:tc>
        <w:tc>
          <w:tcPr>
            <w:tcW w:w="1908" w:type="dxa"/>
          </w:tcPr>
          <w:p w14:paraId="58D989C2" w14:textId="4A43D2EF" w:rsidR="00010BE6" w:rsidRPr="00AF2283" w:rsidRDefault="00144CB4" w:rsidP="00D335C9">
            <w:pPr>
              <w:pStyle w:val="BodyText"/>
              <w:widowControl w:val="0"/>
              <w:autoSpaceDE w:val="0"/>
              <w:autoSpaceDN w:val="0"/>
              <w:spacing w:after="0"/>
              <w:jc w:val="both"/>
              <w:rPr>
                <w:sz w:val="24"/>
                <w:szCs w:val="24"/>
              </w:rPr>
            </w:pPr>
            <w:r w:rsidRPr="003F6808">
              <w:rPr>
                <w:sz w:val="24"/>
                <w:szCs w:val="24"/>
                <w:lang w:val="vi-VN"/>
              </w:rPr>
              <w:t>1-3</w:t>
            </w:r>
            <w:r w:rsidR="00010BE6" w:rsidRPr="003F6808">
              <w:rPr>
                <w:sz w:val="24"/>
                <w:szCs w:val="24"/>
                <w:lang w:val="vi-VN"/>
              </w:rPr>
              <w:t xml:space="preserve"> lớp</w:t>
            </w:r>
            <w:r w:rsidR="00AF2283">
              <w:rPr>
                <w:sz w:val="24"/>
                <w:szCs w:val="24"/>
              </w:rPr>
              <w:t>/năm</w:t>
            </w:r>
          </w:p>
        </w:tc>
      </w:tr>
      <w:tr w:rsidR="00010BE6" w:rsidRPr="003F6808" w14:paraId="156A802E" w14:textId="77777777" w:rsidTr="000270D9">
        <w:trPr>
          <w:trHeight w:val="1202"/>
        </w:trPr>
        <w:tc>
          <w:tcPr>
            <w:tcW w:w="1468" w:type="dxa"/>
            <w:vAlign w:val="center"/>
          </w:tcPr>
          <w:p w14:paraId="4786CA46" w14:textId="4F3983F7" w:rsidR="00010BE6" w:rsidRPr="003F6808" w:rsidRDefault="00010BE6" w:rsidP="007B5EE3">
            <w:pPr>
              <w:widowControl w:val="0"/>
              <w:spacing w:after="120"/>
              <w:ind w:right="-18"/>
            </w:pPr>
            <w:r w:rsidRPr="003F6808">
              <w:lastRenderedPageBreak/>
              <w:t>6</w:t>
            </w:r>
            <w:r w:rsidR="00D946BC" w:rsidRPr="003F6808">
              <w:t xml:space="preserve">. </w:t>
            </w:r>
            <w:proofErr w:type="gramStart"/>
            <w:r w:rsidR="00D946BC" w:rsidRPr="003F6808">
              <w:t>An</w:t>
            </w:r>
            <w:proofErr w:type="gramEnd"/>
            <w:r w:rsidR="00D946BC" w:rsidRPr="003F6808">
              <w:t xml:space="preserve"> toàn</w:t>
            </w:r>
          </w:p>
        </w:tc>
        <w:tc>
          <w:tcPr>
            <w:tcW w:w="3816" w:type="dxa"/>
            <w:vAlign w:val="center"/>
          </w:tcPr>
          <w:p w14:paraId="4D7360B0" w14:textId="7FBE0627" w:rsidR="00010BE6" w:rsidRPr="003F6808" w:rsidRDefault="00010BE6" w:rsidP="00D335C9">
            <w:pPr>
              <w:widowControl w:val="0"/>
              <w:jc w:val="both"/>
            </w:pPr>
            <w:proofErr w:type="gramStart"/>
            <w:r w:rsidRPr="003F6808">
              <w:t>An</w:t>
            </w:r>
            <w:proofErr w:type="gramEnd"/>
            <w:r w:rsidRPr="003F6808">
              <w:t xml:space="preserve"> toàn sơ cấp cứu và bảo hộ lao động</w:t>
            </w:r>
          </w:p>
        </w:tc>
        <w:tc>
          <w:tcPr>
            <w:tcW w:w="2936" w:type="dxa"/>
          </w:tcPr>
          <w:p w14:paraId="5525F173" w14:textId="731253E4" w:rsidR="00010BE6" w:rsidRPr="003F6808" w:rsidRDefault="00010BE6" w:rsidP="00D335C9">
            <w:pPr>
              <w:pStyle w:val="BodyText"/>
              <w:widowControl w:val="0"/>
              <w:numPr>
                <w:ilvl w:val="0"/>
                <w:numId w:val="22"/>
              </w:numPr>
              <w:autoSpaceDE w:val="0"/>
              <w:autoSpaceDN w:val="0"/>
              <w:spacing w:after="0"/>
              <w:ind w:left="0"/>
              <w:jc w:val="both"/>
              <w:rPr>
                <w:sz w:val="24"/>
                <w:szCs w:val="24"/>
              </w:rPr>
            </w:pPr>
            <w:r w:rsidRPr="003F6808">
              <w:rPr>
                <w:sz w:val="24"/>
                <w:szCs w:val="24"/>
              </w:rPr>
              <w:t>Thành viên nhóm</w:t>
            </w:r>
          </w:p>
          <w:p w14:paraId="5E511160" w14:textId="6B606CD1" w:rsidR="00010BE6" w:rsidRPr="003F6808" w:rsidRDefault="00010BE6" w:rsidP="00D335C9">
            <w:pPr>
              <w:pStyle w:val="BodyText"/>
              <w:widowControl w:val="0"/>
              <w:numPr>
                <w:ilvl w:val="0"/>
                <w:numId w:val="22"/>
              </w:numPr>
              <w:autoSpaceDE w:val="0"/>
              <w:autoSpaceDN w:val="0"/>
              <w:spacing w:after="0"/>
              <w:ind w:left="0"/>
              <w:jc w:val="both"/>
              <w:rPr>
                <w:sz w:val="24"/>
                <w:szCs w:val="24"/>
              </w:rPr>
            </w:pPr>
            <w:r w:rsidRPr="003F6808">
              <w:rPr>
                <w:sz w:val="24"/>
                <w:szCs w:val="24"/>
              </w:rPr>
              <w:t>Các thành viên dự kiến có hoạt động khai thác, trồng mới</w:t>
            </w:r>
          </w:p>
        </w:tc>
        <w:tc>
          <w:tcPr>
            <w:tcW w:w="1908" w:type="dxa"/>
          </w:tcPr>
          <w:p w14:paraId="67146B6F" w14:textId="2B0FEE16" w:rsidR="00010BE6" w:rsidRPr="00AF2283" w:rsidRDefault="00144CB4" w:rsidP="00D335C9">
            <w:pPr>
              <w:pStyle w:val="BodyText"/>
              <w:widowControl w:val="0"/>
              <w:autoSpaceDE w:val="0"/>
              <w:autoSpaceDN w:val="0"/>
              <w:spacing w:after="0"/>
              <w:jc w:val="both"/>
              <w:rPr>
                <w:sz w:val="24"/>
                <w:szCs w:val="24"/>
              </w:rPr>
            </w:pPr>
            <w:r w:rsidRPr="003F6808">
              <w:rPr>
                <w:sz w:val="24"/>
                <w:szCs w:val="24"/>
                <w:lang w:val="vi-VN"/>
              </w:rPr>
              <w:t>1-3</w:t>
            </w:r>
            <w:r w:rsidR="00010BE6" w:rsidRPr="003F6808">
              <w:rPr>
                <w:sz w:val="24"/>
                <w:szCs w:val="24"/>
                <w:lang w:val="vi-VN"/>
              </w:rPr>
              <w:t xml:space="preserve"> lớp</w:t>
            </w:r>
            <w:r w:rsidR="00AF2283">
              <w:rPr>
                <w:sz w:val="24"/>
                <w:szCs w:val="24"/>
              </w:rPr>
              <w:t>/nă</w:t>
            </w:r>
            <w:r w:rsidR="00EE2172">
              <w:rPr>
                <w:sz w:val="24"/>
                <w:szCs w:val="24"/>
              </w:rPr>
              <w:t>m</w:t>
            </w:r>
          </w:p>
        </w:tc>
      </w:tr>
      <w:tr w:rsidR="00010BE6" w:rsidRPr="003F6808" w14:paraId="15374195" w14:textId="77777777" w:rsidTr="000270D9">
        <w:trPr>
          <w:trHeight w:val="845"/>
        </w:trPr>
        <w:tc>
          <w:tcPr>
            <w:tcW w:w="1468" w:type="dxa"/>
            <w:vAlign w:val="center"/>
          </w:tcPr>
          <w:p w14:paraId="4D5B17A3" w14:textId="201247ED" w:rsidR="00010BE6" w:rsidRPr="003F6808" w:rsidRDefault="00901583" w:rsidP="007B5EE3">
            <w:pPr>
              <w:widowControl w:val="0"/>
              <w:spacing w:after="120"/>
              <w:ind w:right="-18"/>
            </w:pPr>
            <w:r w:rsidRPr="003F6808">
              <w:t>6. Mua bán gỗ FSC</w:t>
            </w:r>
          </w:p>
        </w:tc>
        <w:tc>
          <w:tcPr>
            <w:tcW w:w="3816" w:type="dxa"/>
            <w:vAlign w:val="center"/>
          </w:tcPr>
          <w:p w14:paraId="633BC2AA" w14:textId="37A9A2DC" w:rsidR="00010BE6" w:rsidRPr="003F6808" w:rsidRDefault="00901583" w:rsidP="00D335C9">
            <w:pPr>
              <w:widowControl w:val="0"/>
              <w:jc w:val="both"/>
            </w:pPr>
            <w:r w:rsidRPr="003F6808">
              <w:t>Yêu cầu về giám sát khai thác và hồ sơ buôn bán gỗ có chứng chỉ</w:t>
            </w:r>
            <w:r w:rsidR="006301F1">
              <w:t xml:space="preserve"> (COC)</w:t>
            </w:r>
          </w:p>
          <w:p w14:paraId="3AA694A4" w14:textId="5ECF9110" w:rsidR="00901583" w:rsidRPr="003F6808" w:rsidRDefault="00901583" w:rsidP="00D335C9">
            <w:pPr>
              <w:widowControl w:val="0"/>
              <w:jc w:val="both"/>
            </w:pPr>
            <w:r w:rsidRPr="003F6808">
              <w:t>Quy trình sử dụng nhãn mác FSC</w:t>
            </w:r>
          </w:p>
        </w:tc>
        <w:tc>
          <w:tcPr>
            <w:tcW w:w="2936" w:type="dxa"/>
          </w:tcPr>
          <w:p w14:paraId="23A13BE9" w14:textId="312C9C6E" w:rsidR="00684AEB" w:rsidRPr="003F6808" w:rsidRDefault="00B63515" w:rsidP="00D335C9">
            <w:pPr>
              <w:pStyle w:val="BodyText"/>
              <w:widowControl w:val="0"/>
              <w:numPr>
                <w:ilvl w:val="0"/>
                <w:numId w:val="22"/>
              </w:numPr>
              <w:autoSpaceDE w:val="0"/>
              <w:autoSpaceDN w:val="0"/>
              <w:spacing w:after="0"/>
              <w:ind w:left="0"/>
              <w:jc w:val="both"/>
              <w:rPr>
                <w:sz w:val="24"/>
                <w:szCs w:val="24"/>
              </w:rPr>
            </w:pPr>
            <w:r>
              <w:rPr>
                <w:sz w:val="24"/>
                <w:szCs w:val="24"/>
              </w:rPr>
              <w:t>Ban quản lý nhóm</w:t>
            </w:r>
            <w:r w:rsidR="00C21DE3">
              <w:rPr>
                <w:sz w:val="24"/>
                <w:szCs w:val="24"/>
              </w:rPr>
              <w:t>, thành viên nhóm</w:t>
            </w:r>
          </w:p>
        </w:tc>
        <w:tc>
          <w:tcPr>
            <w:tcW w:w="1908" w:type="dxa"/>
          </w:tcPr>
          <w:p w14:paraId="7B84156F" w14:textId="4C953F5E" w:rsidR="00010BE6" w:rsidRPr="00B63515" w:rsidRDefault="00144CB4" w:rsidP="00D335C9">
            <w:pPr>
              <w:pStyle w:val="BodyText"/>
              <w:widowControl w:val="0"/>
              <w:autoSpaceDE w:val="0"/>
              <w:autoSpaceDN w:val="0"/>
              <w:spacing w:after="0"/>
              <w:jc w:val="both"/>
              <w:rPr>
                <w:sz w:val="24"/>
                <w:szCs w:val="24"/>
              </w:rPr>
            </w:pPr>
            <w:r w:rsidRPr="003F6808">
              <w:rPr>
                <w:sz w:val="24"/>
                <w:szCs w:val="24"/>
                <w:lang w:val="vi-VN"/>
              </w:rPr>
              <w:t>1</w:t>
            </w:r>
            <w:r w:rsidR="00B63515">
              <w:rPr>
                <w:sz w:val="24"/>
                <w:szCs w:val="24"/>
              </w:rPr>
              <w:t xml:space="preserve"> lớp/năm</w:t>
            </w:r>
          </w:p>
        </w:tc>
      </w:tr>
    </w:tbl>
    <w:p w14:paraId="11066342" w14:textId="433059C1" w:rsidR="0077086B" w:rsidRPr="00582C04" w:rsidRDefault="00FB2A40" w:rsidP="00582C04">
      <w:pPr>
        <w:pStyle w:val="Heading3"/>
        <w:spacing w:before="120" w:after="120"/>
        <w:rPr>
          <w:rFonts w:ascii="Times New Roman" w:hAnsi="Times New Roman"/>
          <w:b/>
          <w:bCs/>
          <w:sz w:val="28"/>
          <w:szCs w:val="28"/>
          <w:lang w:val="vi-VN"/>
        </w:rPr>
      </w:pPr>
      <w:bookmarkStart w:id="335" w:name="_Toc86093025"/>
      <w:bookmarkStart w:id="336" w:name="_Toc142621416"/>
      <w:bookmarkStart w:id="337" w:name="_Toc153972722"/>
      <w:bookmarkEnd w:id="334"/>
      <w:r w:rsidRPr="00582C04">
        <w:rPr>
          <w:rFonts w:ascii="Times New Roman" w:hAnsi="Times New Roman"/>
          <w:b/>
          <w:bCs/>
          <w:sz w:val="28"/>
          <w:szCs w:val="28"/>
          <w:lang w:val="vi-VN"/>
        </w:rPr>
        <w:t>3</w:t>
      </w:r>
      <w:r w:rsidR="00E73FA8" w:rsidRPr="00582C04">
        <w:rPr>
          <w:rFonts w:ascii="Times New Roman" w:hAnsi="Times New Roman"/>
          <w:b/>
          <w:bCs/>
          <w:sz w:val="28"/>
          <w:szCs w:val="28"/>
          <w:lang w:val="nl-NL"/>
        </w:rPr>
        <w:t>.2.</w:t>
      </w:r>
      <w:r w:rsidR="002D5728">
        <w:rPr>
          <w:rFonts w:ascii="Times New Roman" w:hAnsi="Times New Roman"/>
          <w:b/>
          <w:bCs/>
          <w:sz w:val="28"/>
          <w:szCs w:val="28"/>
        </w:rPr>
        <w:t>1</w:t>
      </w:r>
      <w:r w:rsidR="00450EE9">
        <w:rPr>
          <w:rFonts w:ascii="Times New Roman" w:hAnsi="Times New Roman"/>
          <w:b/>
          <w:bCs/>
          <w:sz w:val="28"/>
          <w:szCs w:val="28"/>
        </w:rPr>
        <w:t>2</w:t>
      </w:r>
      <w:r w:rsidR="00E73FA8" w:rsidRPr="00582C04">
        <w:rPr>
          <w:rFonts w:ascii="Times New Roman" w:hAnsi="Times New Roman"/>
          <w:b/>
          <w:bCs/>
          <w:sz w:val="28"/>
          <w:szCs w:val="28"/>
          <w:lang w:val="nl-NL"/>
        </w:rPr>
        <w:t xml:space="preserve">. </w:t>
      </w:r>
      <w:r w:rsidR="0077086B" w:rsidRPr="00582C04">
        <w:rPr>
          <w:rFonts w:ascii="Times New Roman" w:hAnsi="Times New Roman"/>
          <w:b/>
          <w:bCs/>
          <w:sz w:val="28"/>
          <w:szCs w:val="28"/>
          <w:lang w:val="nl-NL"/>
        </w:rPr>
        <w:t>Điều chỉnh</w:t>
      </w:r>
      <w:r w:rsidR="00845E33" w:rsidRPr="00582C04">
        <w:rPr>
          <w:rFonts w:ascii="Times New Roman" w:hAnsi="Times New Roman"/>
          <w:b/>
          <w:bCs/>
          <w:sz w:val="28"/>
          <w:szCs w:val="28"/>
          <w:lang w:val="vi-VN"/>
        </w:rPr>
        <w:t>, cập nhật</w:t>
      </w:r>
      <w:r w:rsidR="0077086B" w:rsidRPr="00582C04">
        <w:rPr>
          <w:rFonts w:ascii="Times New Roman" w:hAnsi="Times New Roman"/>
          <w:b/>
          <w:bCs/>
          <w:sz w:val="28"/>
          <w:szCs w:val="28"/>
          <w:lang w:val="nl-NL"/>
        </w:rPr>
        <w:t xml:space="preserve"> </w:t>
      </w:r>
      <w:r w:rsidR="007367CB">
        <w:rPr>
          <w:rFonts w:ascii="Times New Roman" w:hAnsi="Times New Roman"/>
          <w:b/>
          <w:bCs/>
          <w:sz w:val="28"/>
          <w:szCs w:val="28"/>
          <w:lang w:val="nl-NL"/>
        </w:rPr>
        <w:t>Kế hoạch</w:t>
      </w:r>
      <w:r w:rsidR="00845E33" w:rsidRPr="00582C04">
        <w:rPr>
          <w:rFonts w:ascii="Times New Roman" w:hAnsi="Times New Roman"/>
          <w:b/>
          <w:bCs/>
          <w:sz w:val="28"/>
          <w:szCs w:val="28"/>
          <w:lang w:val="vi-VN"/>
        </w:rPr>
        <w:t xml:space="preserve"> QLRBV:</w:t>
      </w:r>
      <w:bookmarkEnd w:id="335"/>
      <w:bookmarkEnd w:id="336"/>
      <w:bookmarkEnd w:id="337"/>
    </w:p>
    <w:p w14:paraId="3D1A91C0" w14:textId="0A18869C" w:rsidR="0077086B" w:rsidRPr="007B6E3A" w:rsidRDefault="00C5201F" w:rsidP="005F2BA5">
      <w:pPr>
        <w:widowControl w:val="0"/>
        <w:spacing w:line="360" w:lineRule="exact"/>
        <w:ind w:firstLine="720"/>
        <w:jc w:val="both"/>
        <w:rPr>
          <w:spacing w:val="-6"/>
          <w:sz w:val="28"/>
          <w:szCs w:val="28"/>
          <w:lang w:val="vi-VN"/>
        </w:rPr>
      </w:pPr>
      <w:r w:rsidRPr="007B6E3A">
        <w:rPr>
          <w:spacing w:val="-6"/>
          <w:sz w:val="28"/>
          <w:szCs w:val="28"/>
        </w:rPr>
        <w:t>Kế hoạch</w:t>
      </w:r>
      <w:r w:rsidR="008571E2" w:rsidRPr="007B6E3A">
        <w:rPr>
          <w:spacing w:val="-6"/>
          <w:sz w:val="28"/>
          <w:szCs w:val="28"/>
          <w:lang w:val="vi-VN"/>
        </w:rPr>
        <w:t xml:space="preserve"> </w:t>
      </w:r>
      <w:r w:rsidR="008571E2" w:rsidRPr="007B6E3A">
        <w:rPr>
          <w:spacing w:val="-6"/>
          <w:sz w:val="28"/>
          <w:szCs w:val="28"/>
        </w:rPr>
        <w:t xml:space="preserve">QLRBV </w:t>
      </w:r>
      <w:r w:rsidR="008044D5" w:rsidRPr="007B6E3A">
        <w:rPr>
          <w:spacing w:val="-6"/>
          <w:sz w:val="28"/>
          <w:szCs w:val="28"/>
        </w:rPr>
        <w:t xml:space="preserve">này </w:t>
      </w:r>
      <w:r w:rsidR="00EA1A7A" w:rsidRPr="007B6E3A">
        <w:rPr>
          <w:spacing w:val="-6"/>
          <w:sz w:val="28"/>
          <w:szCs w:val="28"/>
        </w:rPr>
        <w:t>có thể cần được điều chỉnh khi có sự thay đổi về chính sách, quy định của Nhà nước, của các Công ước quốc tế có liên quan, cơ cấu, tổ chức Nhóm hộ thay đổi</w:t>
      </w:r>
      <w:r w:rsidR="002D7964" w:rsidRPr="007B6E3A">
        <w:rPr>
          <w:spacing w:val="-6"/>
          <w:sz w:val="28"/>
          <w:szCs w:val="28"/>
        </w:rPr>
        <w:t>,</w:t>
      </w:r>
      <w:r w:rsidR="00EA1A7A" w:rsidRPr="007B6E3A">
        <w:rPr>
          <w:spacing w:val="-6"/>
          <w:sz w:val="28"/>
          <w:szCs w:val="28"/>
        </w:rPr>
        <w:t xml:space="preserve"> rủi ro do thiên tai</w:t>
      </w:r>
      <w:r w:rsidR="002D7964" w:rsidRPr="007B6E3A">
        <w:rPr>
          <w:spacing w:val="-6"/>
          <w:sz w:val="28"/>
          <w:szCs w:val="28"/>
        </w:rPr>
        <w:t xml:space="preserve"> và</w:t>
      </w:r>
      <w:r w:rsidR="008044D5" w:rsidRPr="007B6E3A">
        <w:rPr>
          <w:spacing w:val="-6"/>
          <w:sz w:val="28"/>
          <w:szCs w:val="28"/>
        </w:rPr>
        <w:t xml:space="preserve"> că</w:t>
      </w:r>
      <w:r w:rsidR="001129E7" w:rsidRPr="007B6E3A">
        <w:rPr>
          <w:spacing w:val="-6"/>
          <w:sz w:val="28"/>
          <w:szCs w:val="28"/>
        </w:rPr>
        <w:t>n</w:t>
      </w:r>
      <w:r w:rsidR="008044D5" w:rsidRPr="007B6E3A">
        <w:rPr>
          <w:spacing w:val="-6"/>
          <w:sz w:val="28"/>
          <w:szCs w:val="28"/>
        </w:rPr>
        <w:t xml:space="preserve"> cứ vào</w:t>
      </w:r>
      <w:r w:rsidR="002D7964" w:rsidRPr="007B6E3A">
        <w:rPr>
          <w:spacing w:val="-6"/>
          <w:sz w:val="28"/>
          <w:szCs w:val="28"/>
        </w:rPr>
        <w:t xml:space="preserve"> kết quả giám sát các hoạt động </w:t>
      </w:r>
      <w:r w:rsidR="008044D5" w:rsidRPr="007B6E3A">
        <w:rPr>
          <w:spacing w:val="-6"/>
          <w:sz w:val="28"/>
          <w:szCs w:val="28"/>
        </w:rPr>
        <w:t>q</w:t>
      </w:r>
      <w:r w:rsidR="002D7964" w:rsidRPr="007B6E3A">
        <w:rPr>
          <w:spacing w:val="-6"/>
          <w:sz w:val="28"/>
          <w:szCs w:val="28"/>
        </w:rPr>
        <w:t>uản lý rừ</w:t>
      </w:r>
      <w:r w:rsidR="008044D5" w:rsidRPr="007B6E3A">
        <w:rPr>
          <w:spacing w:val="-6"/>
          <w:sz w:val="28"/>
          <w:szCs w:val="28"/>
        </w:rPr>
        <w:t>ng của nhóm</w:t>
      </w:r>
      <w:r w:rsidR="008571E2" w:rsidRPr="007B6E3A">
        <w:rPr>
          <w:spacing w:val="-6"/>
          <w:sz w:val="28"/>
          <w:szCs w:val="28"/>
          <w:lang w:val="vi-VN"/>
        </w:rPr>
        <w:t>.</w:t>
      </w:r>
    </w:p>
    <w:p w14:paraId="474AD176" w14:textId="17C0F110" w:rsidR="00EE7CC7" w:rsidRPr="0022117D" w:rsidRDefault="009818B5" w:rsidP="005F2BA5">
      <w:pPr>
        <w:widowControl w:val="0"/>
        <w:spacing w:line="360" w:lineRule="exact"/>
        <w:ind w:firstLine="720"/>
        <w:jc w:val="both"/>
        <w:rPr>
          <w:sz w:val="28"/>
          <w:szCs w:val="28"/>
        </w:rPr>
      </w:pPr>
      <w:r>
        <w:rPr>
          <w:sz w:val="28"/>
          <w:szCs w:val="28"/>
        </w:rPr>
        <w:t>Kế hoạch</w:t>
      </w:r>
      <w:r w:rsidR="008571E2" w:rsidRPr="0022117D">
        <w:rPr>
          <w:sz w:val="28"/>
          <w:szCs w:val="28"/>
          <w:lang w:val="vi-VN"/>
        </w:rPr>
        <w:t xml:space="preserve"> được cập nhật hàng năm căn cứ vào kết quả giám sát và các thay đổi về chính sách ở Trung ương/Tỉnh/Huyện.</w:t>
      </w:r>
    </w:p>
    <w:p w14:paraId="31B66CCA" w14:textId="650E5F28" w:rsidR="00E73FA8" w:rsidRPr="00582C04" w:rsidRDefault="00FB2A40" w:rsidP="005F2BA5">
      <w:pPr>
        <w:pStyle w:val="Heading3"/>
        <w:spacing w:before="120" w:after="120"/>
        <w:jc w:val="both"/>
        <w:rPr>
          <w:rFonts w:ascii="Times New Roman" w:hAnsi="Times New Roman"/>
          <w:b/>
          <w:bCs/>
          <w:sz w:val="28"/>
          <w:szCs w:val="28"/>
          <w:lang w:val="nl-NL"/>
        </w:rPr>
      </w:pPr>
      <w:bookmarkStart w:id="338" w:name="_Toc86093026"/>
      <w:bookmarkStart w:id="339" w:name="_Toc142621417"/>
      <w:bookmarkStart w:id="340" w:name="_Toc153972723"/>
      <w:bookmarkStart w:id="341" w:name="_Hlk142620088"/>
      <w:r w:rsidRPr="00582C04">
        <w:rPr>
          <w:rFonts w:ascii="Times New Roman" w:hAnsi="Times New Roman"/>
          <w:b/>
          <w:bCs/>
          <w:sz w:val="28"/>
          <w:szCs w:val="28"/>
          <w:lang w:val="vi-VN"/>
        </w:rPr>
        <w:t>3</w:t>
      </w:r>
      <w:r w:rsidR="00E73FA8" w:rsidRPr="00582C04">
        <w:rPr>
          <w:rFonts w:ascii="Times New Roman" w:hAnsi="Times New Roman"/>
          <w:b/>
          <w:bCs/>
          <w:sz w:val="28"/>
          <w:szCs w:val="28"/>
          <w:lang w:val="nl-NL"/>
        </w:rPr>
        <w:t>.2.</w:t>
      </w:r>
      <w:r w:rsidR="00EE7CC7" w:rsidRPr="00582C04">
        <w:rPr>
          <w:rFonts w:ascii="Times New Roman" w:hAnsi="Times New Roman"/>
          <w:b/>
          <w:bCs/>
          <w:sz w:val="28"/>
          <w:szCs w:val="28"/>
          <w:lang w:val="nl-NL"/>
        </w:rPr>
        <w:t>1</w:t>
      </w:r>
      <w:r w:rsidR="00450EE9">
        <w:rPr>
          <w:rFonts w:ascii="Times New Roman" w:hAnsi="Times New Roman"/>
          <w:b/>
          <w:bCs/>
          <w:sz w:val="28"/>
          <w:szCs w:val="28"/>
        </w:rPr>
        <w:t>3</w:t>
      </w:r>
      <w:r w:rsidR="002D5728">
        <w:rPr>
          <w:rFonts w:ascii="Times New Roman" w:hAnsi="Times New Roman"/>
          <w:b/>
          <w:bCs/>
          <w:sz w:val="28"/>
          <w:szCs w:val="28"/>
        </w:rPr>
        <w:t>.</w:t>
      </w:r>
      <w:r w:rsidR="00E73FA8" w:rsidRPr="00582C04">
        <w:rPr>
          <w:rFonts w:ascii="Times New Roman" w:hAnsi="Times New Roman"/>
          <w:b/>
          <w:bCs/>
          <w:sz w:val="28"/>
          <w:szCs w:val="28"/>
          <w:lang w:val="nl-NL"/>
        </w:rPr>
        <w:t xml:space="preserve"> </w:t>
      </w:r>
      <w:r w:rsidR="00C4153D" w:rsidRPr="00582C04">
        <w:rPr>
          <w:rFonts w:ascii="Times New Roman" w:hAnsi="Times New Roman"/>
          <w:b/>
          <w:bCs/>
          <w:sz w:val="28"/>
          <w:szCs w:val="28"/>
          <w:lang w:val="nl-NL"/>
        </w:rPr>
        <w:t>Phân tích chi phí và lợi nhuận t</w:t>
      </w:r>
      <w:r w:rsidR="00E73FA8" w:rsidRPr="00582C04">
        <w:rPr>
          <w:rFonts w:ascii="Times New Roman" w:hAnsi="Times New Roman"/>
          <w:b/>
          <w:bCs/>
          <w:sz w:val="28"/>
          <w:szCs w:val="28"/>
          <w:lang w:val="nl-NL"/>
        </w:rPr>
        <w:t>rồng rừng</w:t>
      </w:r>
      <w:r w:rsidR="004965BB" w:rsidRPr="00582C04">
        <w:rPr>
          <w:rFonts w:ascii="Times New Roman" w:hAnsi="Times New Roman"/>
          <w:b/>
          <w:bCs/>
          <w:sz w:val="28"/>
          <w:szCs w:val="28"/>
          <w:lang w:val="nl-NL"/>
        </w:rPr>
        <w:t xml:space="preserve"> </w:t>
      </w:r>
      <w:r w:rsidR="001E6498" w:rsidRPr="00582C04">
        <w:rPr>
          <w:rFonts w:ascii="Times New Roman" w:hAnsi="Times New Roman"/>
          <w:b/>
          <w:bCs/>
          <w:sz w:val="28"/>
          <w:szCs w:val="28"/>
          <w:lang w:val="nl-NL"/>
        </w:rPr>
        <w:t>k</w:t>
      </w:r>
      <w:r w:rsidR="00BD0A72" w:rsidRPr="00582C04">
        <w:rPr>
          <w:rFonts w:ascii="Times New Roman" w:hAnsi="Times New Roman"/>
          <w:b/>
          <w:bCs/>
          <w:sz w:val="28"/>
          <w:szCs w:val="28"/>
          <w:lang w:val="nl-NL"/>
        </w:rPr>
        <w:t>eo</w:t>
      </w:r>
      <w:bookmarkEnd w:id="338"/>
      <w:bookmarkEnd w:id="339"/>
      <w:bookmarkEnd w:id="340"/>
    </w:p>
    <w:p w14:paraId="25905CB9" w14:textId="7F247D74" w:rsidR="001307DA" w:rsidRPr="00417976" w:rsidRDefault="001307DA" w:rsidP="005F2BA5">
      <w:pPr>
        <w:pStyle w:val="BodyText"/>
        <w:spacing w:after="0" w:line="360" w:lineRule="exact"/>
        <w:ind w:firstLine="720"/>
        <w:jc w:val="both"/>
      </w:pPr>
      <w:r w:rsidRPr="00417976">
        <w:t>Qua phỏng vấn cán bộ xã, hiện nay, cơ cấu thu nhập từ các ngành nghề của người dân chủ yếu bao gồ</w:t>
      </w:r>
      <w:r w:rsidR="00046F12">
        <w:t>m: T</w:t>
      </w:r>
      <w:r w:rsidRPr="00417976">
        <w:t>rồng trọt, chăn nuôi, nuôi trồng thuỷ sản, lâm nghiệp và thu nhập khác. Trong đó, thu nhập từ hoạt động lâm nghiệp đóng góp tỉ lệ lớn (chiếm khoảng 60%) cơ cấu thu nhập của người dân. Điều này cho thấy thu nhập từ rừng đóng vai trò rất lớn trong phát triển kinh tế hộ gia đình.</w:t>
      </w:r>
    </w:p>
    <w:p w14:paraId="2E41D8FC" w14:textId="73366BA1" w:rsidR="001307DA" w:rsidRPr="00417976" w:rsidRDefault="001307DA" w:rsidP="005F2BA5">
      <w:pPr>
        <w:pStyle w:val="BodyText"/>
        <w:spacing w:after="0" w:line="360" w:lineRule="exact"/>
        <w:ind w:firstLine="720"/>
        <w:jc w:val="both"/>
      </w:pPr>
      <w:r w:rsidRPr="00417976">
        <w:t>Kết quả điều tra phỏng vấn về tình hình thu nhập của các hộ dân tham gia CCR FSC</w:t>
      </w:r>
      <w:r w:rsidR="00626112">
        <w:t xml:space="preserve"> trong phân nhóm </w:t>
      </w:r>
      <w:r w:rsidRPr="00417976">
        <w:t xml:space="preserve">như sau: </w:t>
      </w:r>
    </w:p>
    <w:p w14:paraId="23957A93" w14:textId="48DC98F7" w:rsidR="00926ACF" w:rsidRDefault="00926ACF" w:rsidP="005F2BA5">
      <w:pPr>
        <w:pStyle w:val="BodyText"/>
        <w:spacing w:after="0" w:line="360" w:lineRule="exact"/>
        <w:ind w:firstLine="720"/>
        <w:jc w:val="both"/>
      </w:pPr>
      <w:r>
        <w:t xml:space="preserve">- </w:t>
      </w:r>
      <w:r w:rsidR="001307DA" w:rsidRPr="00417976">
        <w:t xml:space="preserve">Chi phí trồng 1 ha </w:t>
      </w:r>
      <w:r w:rsidR="00FE0192">
        <w:t>k</w:t>
      </w:r>
      <w:r w:rsidR="001307DA" w:rsidRPr="00417976">
        <w:t>eo lai với mật độ 2.500 cây/ha, cây cách cây 2m, hàng cách hàng 2m</w:t>
      </w:r>
      <w:r w:rsidR="00864CF9">
        <w:t>, sản lượng khai thác trung bình 1</w:t>
      </w:r>
      <w:r>
        <w:t>2</w:t>
      </w:r>
      <w:r w:rsidR="00864CF9">
        <w:t>0 tấn/h</w:t>
      </w:r>
      <w:r>
        <w:t xml:space="preserve">a; </w:t>
      </w:r>
    </w:p>
    <w:p w14:paraId="70FD7861" w14:textId="5C6DD43A" w:rsidR="005002DC" w:rsidRPr="00046F12" w:rsidRDefault="00926ACF" w:rsidP="005F2BA5">
      <w:pPr>
        <w:pStyle w:val="BodyText"/>
        <w:spacing w:after="0" w:line="360" w:lineRule="exact"/>
        <w:ind w:firstLine="720"/>
        <w:jc w:val="both"/>
        <w:rPr>
          <w:spacing w:val="-6"/>
        </w:rPr>
      </w:pPr>
      <w:r w:rsidRPr="00046F12">
        <w:rPr>
          <w:spacing w:val="-6"/>
        </w:rPr>
        <w:t>- Tổng chi phí và lợi nhuận của 1 ha keo chu kỳ 5 năm được thể hiện qua bảng dưới đây.</w:t>
      </w:r>
    </w:p>
    <w:p w14:paraId="132B88D8" w14:textId="7743255E" w:rsidR="001307DA" w:rsidRPr="00417976" w:rsidRDefault="001307DA" w:rsidP="003D4236">
      <w:pPr>
        <w:pStyle w:val="Heading1"/>
        <w:rPr>
          <w:b w:val="0"/>
          <w:lang w:val="vi-VN"/>
        </w:rPr>
      </w:pPr>
      <w:bookmarkStart w:id="342" w:name="_Toc142603600"/>
      <w:bookmarkStart w:id="343" w:name="_Toc142621283"/>
      <w:bookmarkStart w:id="344" w:name="_Toc142621418"/>
      <w:bookmarkStart w:id="345" w:name="_Toc153972307"/>
      <w:bookmarkStart w:id="346" w:name="_Toc153972724"/>
      <w:r w:rsidRPr="00417976">
        <w:rPr>
          <w:lang w:val="vi-VN"/>
        </w:rPr>
        <w:t xml:space="preserve">Bảng </w:t>
      </w:r>
      <w:r w:rsidR="00626112">
        <w:t>1</w:t>
      </w:r>
      <w:r w:rsidR="00DE1093">
        <w:t>8</w:t>
      </w:r>
      <w:r w:rsidRPr="00417976">
        <w:rPr>
          <w:lang w:val="vi-VN"/>
        </w:rPr>
        <w:t xml:space="preserve">. </w:t>
      </w:r>
      <w:r w:rsidR="006F4C52">
        <w:t xml:space="preserve">Phân tích </w:t>
      </w:r>
      <w:r w:rsidR="00C4153D">
        <w:t xml:space="preserve">Chi phí và lợi nhuận </w:t>
      </w:r>
      <w:r w:rsidR="006F4C52">
        <w:t>trồng</w:t>
      </w:r>
      <w:r w:rsidRPr="00417976">
        <w:rPr>
          <w:lang w:val="vi-VN"/>
        </w:rPr>
        <w:t xml:space="preserve"> keo lai</w:t>
      </w:r>
      <w:bookmarkEnd w:id="342"/>
      <w:bookmarkEnd w:id="343"/>
      <w:bookmarkEnd w:id="344"/>
      <w:bookmarkEnd w:id="345"/>
      <w:bookmarkEnd w:id="346"/>
      <w:r w:rsidR="00BD7F19">
        <w:rPr>
          <w:lang w:val="vi-VN"/>
        </w:rPr>
        <w:t xml:space="preserve"> </w:t>
      </w:r>
    </w:p>
    <w:p w14:paraId="082D6FD5" w14:textId="77777777" w:rsidR="001307DA" w:rsidRPr="00417976" w:rsidRDefault="001307DA" w:rsidP="001307DA">
      <w:pPr>
        <w:tabs>
          <w:tab w:val="left" w:pos="3813"/>
        </w:tabs>
        <w:spacing w:before="60" w:after="60" w:line="312" w:lineRule="auto"/>
        <w:rPr>
          <w:lang w:val="vi-VN"/>
        </w:rPr>
      </w:pPr>
      <w:r w:rsidRPr="00417976">
        <w:rPr>
          <w:lang w:val="vi-VN"/>
        </w:rPr>
        <w:tab/>
      </w:r>
      <w:r w:rsidRPr="00417976">
        <w:rPr>
          <w:lang w:val="vi-VN"/>
        </w:rPr>
        <w:tab/>
      </w:r>
      <w:r w:rsidRPr="00417976">
        <w:rPr>
          <w:lang w:val="vi-VN"/>
        </w:rPr>
        <w:tab/>
      </w:r>
      <w:r w:rsidRPr="00417976">
        <w:rPr>
          <w:lang w:val="vi-VN"/>
        </w:rPr>
        <w:tab/>
      </w:r>
      <w:r w:rsidRPr="00417976">
        <w:rPr>
          <w:lang w:val="vi-VN"/>
        </w:rPr>
        <w:tab/>
        <w:t>ĐVT: đồng/ha</w:t>
      </w:r>
    </w:p>
    <w:tbl>
      <w:tblPr>
        <w:tblW w:w="10363" w:type="dxa"/>
        <w:tblLook w:val="04A0" w:firstRow="1" w:lastRow="0" w:firstColumn="1" w:lastColumn="0" w:noHBand="0" w:noVBand="1"/>
      </w:tblPr>
      <w:tblGrid>
        <w:gridCol w:w="2689"/>
        <w:gridCol w:w="1863"/>
        <w:gridCol w:w="1670"/>
        <w:gridCol w:w="1165"/>
        <w:gridCol w:w="2976"/>
      </w:tblGrid>
      <w:tr w:rsidR="00384863" w14:paraId="4BF0538F" w14:textId="77777777" w:rsidTr="00E13E92">
        <w:trPr>
          <w:trHeight w:val="44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E755C" w14:textId="77777777" w:rsidR="00384863" w:rsidRDefault="00384863">
            <w:pPr>
              <w:jc w:val="center"/>
              <w:rPr>
                <w:b/>
                <w:bCs/>
                <w:color w:val="000000"/>
                <w:lang w:eastAsia="vi-VN"/>
              </w:rPr>
            </w:pPr>
            <w:r>
              <w:rPr>
                <w:b/>
                <w:bCs/>
                <w:color w:val="000000"/>
              </w:rPr>
              <w:t>Diễn giải</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14:paraId="4169174C" w14:textId="77777777" w:rsidR="00384863" w:rsidRDefault="00384863">
            <w:pPr>
              <w:jc w:val="center"/>
              <w:rPr>
                <w:b/>
                <w:bCs/>
                <w:color w:val="000000"/>
              </w:rPr>
            </w:pPr>
            <w:r>
              <w:rPr>
                <w:b/>
                <w:bCs/>
                <w:color w:val="000000"/>
              </w:rPr>
              <w:t>Đơn vị</w:t>
            </w:r>
          </w:p>
        </w:tc>
        <w:tc>
          <w:tcPr>
            <w:tcW w:w="1670" w:type="dxa"/>
            <w:tcBorders>
              <w:top w:val="single" w:sz="4" w:space="0" w:color="auto"/>
              <w:left w:val="nil"/>
              <w:bottom w:val="single" w:sz="4" w:space="0" w:color="auto"/>
              <w:right w:val="single" w:sz="4" w:space="0" w:color="auto"/>
            </w:tcBorders>
            <w:shd w:val="clear" w:color="auto" w:fill="auto"/>
            <w:noWrap/>
            <w:vAlign w:val="center"/>
            <w:hideMark/>
          </w:tcPr>
          <w:p w14:paraId="77AFA662" w14:textId="77777777" w:rsidR="00384863" w:rsidRDefault="00384863">
            <w:pPr>
              <w:jc w:val="center"/>
              <w:rPr>
                <w:b/>
                <w:bCs/>
                <w:color w:val="000000"/>
              </w:rPr>
            </w:pPr>
            <w:r>
              <w:rPr>
                <w:b/>
                <w:bCs/>
                <w:color w:val="000000"/>
              </w:rPr>
              <w:t>đơn giá (đ)</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14:paraId="288EED65" w14:textId="77777777" w:rsidR="00384863" w:rsidRDefault="00384863">
            <w:pPr>
              <w:jc w:val="center"/>
              <w:rPr>
                <w:b/>
                <w:bCs/>
                <w:color w:val="000000"/>
              </w:rPr>
            </w:pPr>
            <w:r>
              <w:rPr>
                <w:b/>
                <w:bCs/>
                <w:color w:val="000000"/>
              </w:rPr>
              <w:t>Số lượng</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0E3615D5" w14:textId="77777777" w:rsidR="00384863" w:rsidRDefault="00384863">
            <w:pPr>
              <w:jc w:val="center"/>
              <w:rPr>
                <w:b/>
                <w:bCs/>
                <w:color w:val="000000"/>
              </w:rPr>
            </w:pPr>
            <w:r>
              <w:rPr>
                <w:b/>
                <w:bCs/>
                <w:color w:val="000000"/>
              </w:rPr>
              <w:t>Thành tiền</w:t>
            </w:r>
          </w:p>
        </w:tc>
      </w:tr>
      <w:tr w:rsidR="00384863" w14:paraId="6D439D41" w14:textId="77777777" w:rsidTr="00E13E92">
        <w:trPr>
          <w:trHeight w:val="45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DC28437" w14:textId="77777777" w:rsidR="00384863" w:rsidRDefault="00384863">
            <w:pPr>
              <w:jc w:val="center"/>
              <w:rPr>
                <w:b/>
                <w:bCs/>
                <w:color w:val="000000"/>
              </w:rPr>
            </w:pPr>
            <w:r>
              <w:rPr>
                <w:b/>
                <w:bCs/>
                <w:color w:val="000000"/>
              </w:rPr>
              <w:t>1. Chi phí trồng</w:t>
            </w:r>
          </w:p>
        </w:tc>
        <w:tc>
          <w:tcPr>
            <w:tcW w:w="1863" w:type="dxa"/>
            <w:tcBorders>
              <w:top w:val="nil"/>
              <w:left w:val="nil"/>
              <w:bottom w:val="single" w:sz="4" w:space="0" w:color="auto"/>
              <w:right w:val="single" w:sz="4" w:space="0" w:color="auto"/>
            </w:tcBorders>
            <w:shd w:val="clear" w:color="auto" w:fill="auto"/>
            <w:noWrap/>
            <w:vAlign w:val="center"/>
            <w:hideMark/>
          </w:tcPr>
          <w:p w14:paraId="0A572812" w14:textId="77777777" w:rsidR="00384863" w:rsidRDefault="00384863">
            <w:pPr>
              <w:jc w:val="center"/>
              <w:rPr>
                <w:color w:val="000000"/>
              </w:rPr>
            </w:pPr>
            <w:r>
              <w:rPr>
                <w:color w:val="000000"/>
              </w:rPr>
              <w:t> </w:t>
            </w:r>
          </w:p>
        </w:tc>
        <w:tc>
          <w:tcPr>
            <w:tcW w:w="1670" w:type="dxa"/>
            <w:tcBorders>
              <w:top w:val="nil"/>
              <w:left w:val="nil"/>
              <w:bottom w:val="single" w:sz="4" w:space="0" w:color="auto"/>
              <w:right w:val="single" w:sz="4" w:space="0" w:color="auto"/>
            </w:tcBorders>
            <w:shd w:val="clear" w:color="auto" w:fill="auto"/>
            <w:noWrap/>
            <w:vAlign w:val="center"/>
            <w:hideMark/>
          </w:tcPr>
          <w:p w14:paraId="4CA8F834" w14:textId="77777777" w:rsidR="00384863" w:rsidRDefault="00384863">
            <w:pPr>
              <w:jc w:val="center"/>
              <w:rPr>
                <w:color w:val="000000"/>
              </w:rPr>
            </w:pPr>
            <w:r>
              <w:rPr>
                <w:color w:val="000000"/>
              </w:rPr>
              <w:t> </w:t>
            </w:r>
          </w:p>
        </w:tc>
        <w:tc>
          <w:tcPr>
            <w:tcW w:w="1165" w:type="dxa"/>
            <w:tcBorders>
              <w:top w:val="nil"/>
              <w:left w:val="nil"/>
              <w:bottom w:val="single" w:sz="4" w:space="0" w:color="auto"/>
              <w:right w:val="single" w:sz="4" w:space="0" w:color="auto"/>
            </w:tcBorders>
            <w:shd w:val="clear" w:color="auto" w:fill="auto"/>
            <w:noWrap/>
            <w:vAlign w:val="center"/>
            <w:hideMark/>
          </w:tcPr>
          <w:p w14:paraId="0946CF8A" w14:textId="77777777" w:rsidR="00384863" w:rsidRDefault="00384863">
            <w:pPr>
              <w:jc w:val="center"/>
              <w:rPr>
                <w:color w:val="000000"/>
              </w:rPr>
            </w:pPr>
            <w:r>
              <w:rPr>
                <w:color w:val="000000"/>
              </w:rPr>
              <w:t> </w:t>
            </w:r>
          </w:p>
        </w:tc>
        <w:tc>
          <w:tcPr>
            <w:tcW w:w="2976" w:type="dxa"/>
            <w:tcBorders>
              <w:top w:val="nil"/>
              <w:left w:val="nil"/>
              <w:bottom w:val="single" w:sz="4" w:space="0" w:color="auto"/>
              <w:right w:val="single" w:sz="4" w:space="0" w:color="auto"/>
            </w:tcBorders>
            <w:shd w:val="clear" w:color="auto" w:fill="auto"/>
            <w:noWrap/>
            <w:vAlign w:val="center"/>
            <w:hideMark/>
          </w:tcPr>
          <w:p w14:paraId="7C94A324" w14:textId="77777777" w:rsidR="00384863" w:rsidRDefault="00384863">
            <w:pPr>
              <w:jc w:val="center"/>
              <w:rPr>
                <w:b/>
                <w:bCs/>
                <w:color w:val="000000"/>
              </w:rPr>
            </w:pPr>
            <w:r>
              <w:rPr>
                <w:b/>
                <w:bCs/>
                <w:color w:val="000000"/>
              </w:rPr>
              <w:t>10.500.000</w:t>
            </w:r>
          </w:p>
        </w:tc>
      </w:tr>
      <w:tr w:rsidR="00384863" w14:paraId="1E7E64A8" w14:textId="77777777" w:rsidTr="00E13E92">
        <w:trPr>
          <w:trHeight w:val="7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5F4A625" w14:textId="77777777" w:rsidR="00384863" w:rsidRDefault="00384863" w:rsidP="006F4C52">
            <w:pPr>
              <w:rPr>
                <w:color w:val="000000"/>
              </w:rPr>
            </w:pPr>
            <w:r>
              <w:rPr>
                <w:color w:val="000000"/>
              </w:rPr>
              <w:t>Xử lý thực bì, đào hố, trồng</w:t>
            </w:r>
          </w:p>
        </w:tc>
        <w:tc>
          <w:tcPr>
            <w:tcW w:w="1863" w:type="dxa"/>
            <w:tcBorders>
              <w:top w:val="nil"/>
              <w:left w:val="nil"/>
              <w:bottom w:val="single" w:sz="4" w:space="0" w:color="auto"/>
              <w:right w:val="single" w:sz="4" w:space="0" w:color="auto"/>
            </w:tcBorders>
            <w:shd w:val="clear" w:color="auto" w:fill="auto"/>
            <w:noWrap/>
            <w:vAlign w:val="center"/>
            <w:hideMark/>
          </w:tcPr>
          <w:p w14:paraId="2596CA10" w14:textId="62DAB090" w:rsidR="00384863" w:rsidRDefault="00FE0192">
            <w:pPr>
              <w:jc w:val="center"/>
              <w:rPr>
                <w:color w:val="000000"/>
              </w:rPr>
            </w:pPr>
            <w:r>
              <w:rPr>
                <w:color w:val="000000"/>
              </w:rPr>
              <w:t>h</w:t>
            </w:r>
            <w:r w:rsidR="00384863">
              <w:rPr>
                <w:color w:val="000000"/>
              </w:rPr>
              <w:t>ố</w:t>
            </w:r>
          </w:p>
        </w:tc>
        <w:tc>
          <w:tcPr>
            <w:tcW w:w="1670" w:type="dxa"/>
            <w:tcBorders>
              <w:top w:val="nil"/>
              <w:left w:val="nil"/>
              <w:bottom w:val="single" w:sz="4" w:space="0" w:color="auto"/>
              <w:right w:val="single" w:sz="4" w:space="0" w:color="auto"/>
            </w:tcBorders>
            <w:shd w:val="clear" w:color="auto" w:fill="auto"/>
            <w:noWrap/>
            <w:vAlign w:val="center"/>
            <w:hideMark/>
          </w:tcPr>
          <w:p w14:paraId="24D27B84" w14:textId="77777777" w:rsidR="00384863" w:rsidRDefault="00384863">
            <w:pPr>
              <w:jc w:val="center"/>
              <w:rPr>
                <w:color w:val="000000"/>
              </w:rPr>
            </w:pPr>
            <w:r>
              <w:rPr>
                <w:color w:val="000000"/>
              </w:rPr>
              <w:t>2.000</w:t>
            </w:r>
          </w:p>
        </w:tc>
        <w:tc>
          <w:tcPr>
            <w:tcW w:w="1165" w:type="dxa"/>
            <w:tcBorders>
              <w:top w:val="nil"/>
              <w:left w:val="nil"/>
              <w:bottom w:val="single" w:sz="4" w:space="0" w:color="auto"/>
              <w:right w:val="single" w:sz="4" w:space="0" w:color="auto"/>
            </w:tcBorders>
            <w:shd w:val="clear" w:color="auto" w:fill="auto"/>
            <w:noWrap/>
            <w:vAlign w:val="center"/>
            <w:hideMark/>
          </w:tcPr>
          <w:p w14:paraId="39D9372B" w14:textId="52DFE42F" w:rsidR="00384863" w:rsidRDefault="00384863">
            <w:pPr>
              <w:jc w:val="center"/>
              <w:rPr>
                <w:color w:val="000000"/>
              </w:rPr>
            </w:pPr>
            <w:r>
              <w:rPr>
                <w:color w:val="000000"/>
              </w:rPr>
              <w:t>2</w:t>
            </w:r>
            <w:r w:rsidR="00A53E20">
              <w:rPr>
                <w:color w:val="000000"/>
              </w:rPr>
              <w:t>.</w:t>
            </w:r>
            <w:r>
              <w:rPr>
                <w:color w:val="000000"/>
              </w:rPr>
              <w:t>500</w:t>
            </w:r>
          </w:p>
        </w:tc>
        <w:tc>
          <w:tcPr>
            <w:tcW w:w="2976" w:type="dxa"/>
            <w:tcBorders>
              <w:top w:val="nil"/>
              <w:left w:val="nil"/>
              <w:bottom w:val="single" w:sz="4" w:space="0" w:color="auto"/>
              <w:right w:val="single" w:sz="4" w:space="0" w:color="auto"/>
            </w:tcBorders>
            <w:shd w:val="clear" w:color="auto" w:fill="auto"/>
            <w:noWrap/>
            <w:vAlign w:val="center"/>
            <w:hideMark/>
          </w:tcPr>
          <w:p w14:paraId="5D2639A5" w14:textId="77777777" w:rsidR="00384863" w:rsidRDefault="00384863">
            <w:pPr>
              <w:jc w:val="center"/>
              <w:rPr>
                <w:color w:val="000000"/>
              </w:rPr>
            </w:pPr>
            <w:r>
              <w:rPr>
                <w:color w:val="000000"/>
              </w:rPr>
              <w:t>5.000.000</w:t>
            </w:r>
          </w:p>
        </w:tc>
      </w:tr>
      <w:tr w:rsidR="00384863" w14:paraId="3CEC9754" w14:textId="77777777" w:rsidTr="00E13E92">
        <w:trPr>
          <w:trHeight w:val="5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1E84237" w14:textId="77777777" w:rsidR="00384863" w:rsidRDefault="00384863">
            <w:pPr>
              <w:jc w:val="center"/>
              <w:rPr>
                <w:color w:val="000000"/>
              </w:rPr>
            </w:pPr>
            <w:r>
              <w:rPr>
                <w:color w:val="000000"/>
              </w:rPr>
              <w:t>Cây giống</w:t>
            </w:r>
          </w:p>
        </w:tc>
        <w:tc>
          <w:tcPr>
            <w:tcW w:w="1863" w:type="dxa"/>
            <w:tcBorders>
              <w:top w:val="nil"/>
              <w:left w:val="nil"/>
              <w:bottom w:val="single" w:sz="4" w:space="0" w:color="auto"/>
              <w:right w:val="single" w:sz="4" w:space="0" w:color="auto"/>
            </w:tcBorders>
            <w:shd w:val="clear" w:color="auto" w:fill="auto"/>
            <w:noWrap/>
            <w:vAlign w:val="center"/>
            <w:hideMark/>
          </w:tcPr>
          <w:p w14:paraId="7641393B" w14:textId="77777777" w:rsidR="00384863" w:rsidRDefault="00384863">
            <w:pPr>
              <w:jc w:val="center"/>
              <w:rPr>
                <w:color w:val="000000"/>
              </w:rPr>
            </w:pPr>
            <w:r>
              <w:rPr>
                <w:color w:val="000000"/>
              </w:rPr>
              <w:t>cây</w:t>
            </w:r>
          </w:p>
        </w:tc>
        <w:tc>
          <w:tcPr>
            <w:tcW w:w="1670" w:type="dxa"/>
            <w:tcBorders>
              <w:top w:val="nil"/>
              <w:left w:val="nil"/>
              <w:bottom w:val="single" w:sz="4" w:space="0" w:color="auto"/>
              <w:right w:val="single" w:sz="4" w:space="0" w:color="auto"/>
            </w:tcBorders>
            <w:shd w:val="clear" w:color="auto" w:fill="auto"/>
            <w:noWrap/>
            <w:vAlign w:val="center"/>
            <w:hideMark/>
          </w:tcPr>
          <w:p w14:paraId="3F3D7303" w14:textId="77777777" w:rsidR="00384863" w:rsidRDefault="00384863">
            <w:pPr>
              <w:jc w:val="center"/>
              <w:rPr>
                <w:color w:val="000000"/>
              </w:rPr>
            </w:pPr>
            <w:r>
              <w:rPr>
                <w:color w:val="000000"/>
              </w:rPr>
              <w:t>800</w:t>
            </w:r>
          </w:p>
        </w:tc>
        <w:tc>
          <w:tcPr>
            <w:tcW w:w="1165" w:type="dxa"/>
            <w:tcBorders>
              <w:top w:val="nil"/>
              <w:left w:val="nil"/>
              <w:bottom w:val="single" w:sz="4" w:space="0" w:color="auto"/>
              <w:right w:val="single" w:sz="4" w:space="0" w:color="auto"/>
            </w:tcBorders>
            <w:shd w:val="clear" w:color="auto" w:fill="auto"/>
            <w:noWrap/>
            <w:vAlign w:val="center"/>
            <w:hideMark/>
          </w:tcPr>
          <w:p w14:paraId="33720731" w14:textId="71CB1A23" w:rsidR="00384863" w:rsidRDefault="00384863">
            <w:pPr>
              <w:jc w:val="center"/>
              <w:rPr>
                <w:color w:val="000000"/>
              </w:rPr>
            </w:pPr>
            <w:r>
              <w:rPr>
                <w:color w:val="000000"/>
              </w:rPr>
              <w:t>2</w:t>
            </w:r>
            <w:r w:rsidR="00A53E20">
              <w:rPr>
                <w:color w:val="000000"/>
              </w:rPr>
              <w:t>.</w:t>
            </w:r>
            <w:r>
              <w:rPr>
                <w:color w:val="000000"/>
              </w:rPr>
              <w:t>500</w:t>
            </w:r>
          </w:p>
        </w:tc>
        <w:tc>
          <w:tcPr>
            <w:tcW w:w="2976" w:type="dxa"/>
            <w:tcBorders>
              <w:top w:val="nil"/>
              <w:left w:val="nil"/>
              <w:bottom w:val="single" w:sz="4" w:space="0" w:color="auto"/>
              <w:right w:val="single" w:sz="4" w:space="0" w:color="auto"/>
            </w:tcBorders>
            <w:shd w:val="clear" w:color="auto" w:fill="auto"/>
            <w:noWrap/>
            <w:vAlign w:val="center"/>
            <w:hideMark/>
          </w:tcPr>
          <w:p w14:paraId="388AB91E" w14:textId="77777777" w:rsidR="00384863" w:rsidRDefault="00384863">
            <w:pPr>
              <w:jc w:val="center"/>
              <w:rPr>
                <w:color w:val="000000"/>
              </w:rPr>
            </w:pPr>
            <w:r>
              <w:rPr>
                <w:color w:val="000000"/>
              </w:rPr>
              <w:t>2.000.000</w:t>
            </w:r>
          </w:p>
        </w:tc>
      </w:tr>
      <w:tr w:rsidR="00384863" w14:paraId="1BA7837A" w14:textId="77777777" w:rsidTr="00E13E92">
        <w:trPr>
          <w:trHeight w:val="5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B764CC7" w14:textId="77777777" w:rsidR="00384863" w:rsidRDefault="00384863">
            <w:pPr>
              <w:jc w:val="center"/>
              <w:rPr>
                <w:color w:val="000000"/>
              </w:rPr>
            </w:pPr>
            <w:r>
              <w:rPr>
                <w:color w:val="000000"/>
              </w:rPr>
              <w:t>Phân bón</w:t>
            </w:r>
          </w:p>
        </w:tc>
        <w:tc>
          <w:tcPr>
            <w:tcW w:w="1863" w:type="dxa"/>
            <w:tcBorders>
              <w:top w:val="nil"/>
              <w:left w:val="nil"/>
              <w:bottom w:val="single" w:sz="4" w:space="0" w:color="auto"/>
              <w:right w:val="single" w:sz="4" w:space="0" w:color="auto"/>
            </w:tcBorders>
            <w:shd w:val="clear" w:color="auto" w:fill="auto"/>
            <w:noWrap/>
            <w:vAlign w:val="center"/>
            <w:hideMark/>
          </w:tcPr>
          <w:p w14:paraId="646C5145" w14:textId="77777777" w:rsidR="00384863" w:rsidRDefault="00384863">
            <w:pPr>
              <w:jc w:val="center"/>
              <w:rPr>
                <w:color w:val="000000"/>
              </w:rPr>
            </w:pPr>
            <w:r>
              <w:rPr>
                <w:color w:val="000000"/>
              </w:rPr>
              <w:t>0,2kg/hố</w:t>
            </w:r>
          </w:p>
        </w:tc>
        <w:tc>
          <w:tcPr>
            <w:tcW w:w="1670" w:type="dxa"/>
            <w:tcBorders>
              <w:top w:val="nil"/>
              <w:left w:val="nil"/>
              <w:bottom w:val="single" w:sz="4" w:space="0" w:color="auto"/>
              <w:right w:val="single" w:sz="4" w:space="0" w:color="auto"/>
            </w:tcBorders>
            <w:shd w:val="clear" w:color="auto" w:fill="auto"/>
            <w:noWrap/>
            <w:vAlign w:val="center"/>
            <w:hideMark/>
          </w:tcPr>
          <w:p w14:paraId="2A76C23F" w14:textId="77777777" w:rsidR="00384863" w:rsidRDefault="00384863">
            <w:pPr>
              <w:jc w:val="center"/>
              <w:rPr>
                <w:color w:val="000000"/>
              </w:rPr>
            </w:pPr>
            <w:r>
              <w:rPr>
                <w:color w:val="000000"/>
              </w:rPr>
              <w:t>7.000</w:t>
            </w:r>
          </w:p>
        </w:tc>
        <w:tc>
          <w:tcPr>
            <w:tcW w:w="1165" w:type="dxa"/>
            <w:tcBorders>
              <w:top w:val="nil"/>
              <w:left w:val="nil"/>
              <w:bottom w:val="single" w:sz="4" w:space="0" w:color="auto"/>
              <w:right w:val="single" w:sz="4" w:space="0" w:color="auto"/>
            </w:tcBorders>
            <w:shd w:val="clear" w:color="auto" w:fill="auto"/>
            <w:noWrap/>
            <w:vAlign w:val="center"/>
            <w:hideMark/>
          </w:tcPr>
          <w:p w14:paraId="2906C03B" w14:textId="77777777" w:rsidR="00384863" w:rsidRDefault="00384863">
            <w:pPr>
              <w:jc w:val="center"/>
              <w:rPr>
                <w:color w:val="000000"/>
              </w:rPr>
            </w:pPr>
            <w:r>
              <w:rPr>
                <w:color w:val="000000"/>
              </w:rPr>
              <w:t>500</w:t>
            </w:r>
          </w:p>
        </w:tc>
        <w:tc>
          <w:tcPr>
            <w:tcW w:w="2976" w:type="dxa"/>
            <w:tcBorders>
              <w:top w:val="nil"/>
              <w:left w:val="nil"/>
              <w:bottom w:val="single" w:sz="4" w:space="0" w:color="auto"/>
              <w:right w:val="single" w:sz="4" w:space="0" w:color="auto"/>
            </w:tcBorders>
            <w:shd w:val="clear" w:color="auto" w:fill="auto"/>
            <w:noWrap/>
            <w:vAlign w:val="center"/>
            <w:hideMark/>
          </w:tcPr>
          <w:p w14:paraId="03096D01" w14:textId="77777777" w:rsidR="00384863" w:rsidRDefault="00384863">
            <w:pPr>
              <w:jc w:val="center"/>
              <w:rPr>
                <w:color w:val="000000"/>
              </w:rPr>
            </w:pPr>
            <w:r>
              <w:rPr>
                <w:color w:val="000000"/>
              </w:rPr>
              <w:t>3.500.000</w:t>
            </w:r>
          </w:p>
        </w:tc>
      </w:tr>
      <w:tr w:rsidR="00384863" w14:paraId="190FD7E4" w14:textId="77777777" w:rsidTr="003B4AE1">
        <w:trPr>
          <w:trHeight w:val="5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46B9713" w14:textId="77777777" w:rsidR="00384863" w:rsidRDefault="00384863">
            <w:pPr>
              <w:jc w:val="center"/>
              <w:rPr>
                <w:b/>
                <w:bCs/>
                <w:color w:val="000000"/>
              </w:rPr>
            </w:pPr>
            <w:r>
              <w:rPr>
                <w:b/>
                <w:bCs/>
                <w:color w:val="000000"/>
              </w:rPr>
              <w:t>2. Chăm sóc</w:t>
            </w:r>
          </w:p>
        </w:tc>
        <w:tc>
          <w:tcPr>
            <w:tcW w:w="1863" w:type="dxa"/>
            <w:tcBorders>
              <w:top w:val="nil"/>
              <w:left w:val="nil"/>
              <w:bottom w:val="single" w:sz="4" w:space="0" w:color="auto"/>
              <w:right w:val="single" w:sz="4" w:space="0" w:color="auto"/>
            </w:tcBorders>
            <w:shd w:val="clear" w:color="auto" w:fill="auto"/>
            <w:noWrap/>
            <w:vAlign w:val="center"/>
            <w:hideMark/>
          </w:tcPr>
          <w:p w14:paraId="2E8F5D6A" w14:textId="77777777" w:rsidR="00384863" w:rsidRDefault="00384863">
            <w:pPr>
              <w:jc w:val="center"/>
              <w:rPr>
                <w:b/>
                <w:bCs/>
                <w:color w:val="000000"/>
              </w:rPr>
            </w:pPr>
            <w:r>
              <w:rPr>
                <w:b/>
                <w:bCs/>
                <w:color w:val="000000"/>
              </w:rPr>
              <w:t> </w:t>
            </w:r>
          </w:p>
        </w:tc>
        <w:tc>
          <w:tcPr>
            <w:tcW w:w="1670" w:type="dxa"/>
            <w:tcBorders>
              <w:top w:val="nil"/>
              <w:left w:val="nil"/>
              <w:bottom w:val="single" w:sz="4" w:space="0" w:color="auto"/>
              <w:right w:val="single" w:sz="4" w:space="0" w:color="auto"/>
            </w:tcBorders>
            <w:shd w:val="clear" w:color="auto" w:fill="auto"/>
            <w:noWrap/>
            <w:vAlign w:val="center"/>
            <w:hideMark/>
          </w:tcPr>
          <w:p w14:paraId="4CFF771C" w14:textId="77777777" w:rsidR="00384863" w:rsidRDefault="00384863">
            <w:pPr>
              <w:jc w:val="center"/>
              <w:rPr>
                <w:b/>
                <w:bCs/>
                <w:color w:val="000000"/>
              </w:rPr>
            </w:pPr>
            <w:r>
              <w:rPr>
                <w:b/>
                <w:bCs/>
                <w:color w:val="000000"/>
              </w:rPr>
              <w:t> </w:t>
            </w:r>
          </w:p>
        </w:tc>
        <w:tc>
          <w:tcPr>
            <w:tcW w:w="1165" w:type="dxa"/>
            <w:tcBorders>
              <w:top w:val="nil"/>
              <w:left w:val="nil"/>
              <w:bottom w:val="single" w:sz="4" w:space="0" w:color="auto"/>
              <w:right w:val="single" w:sz="4" w:space="0" w:color="auto"/>
            </w:tcBorders>
            <w:shd w:val="clear" w:color="auto" w:fill="auto"/>
            <w:noWrap/>
            <w:vAlign w:val="center"/>
            <w:hideMark/>
          </w:tcPr>
          <w:p w14:paraId="7F895192" w14:textId="77777777" w:rsidR="00384863" w:rsidRDefault="00384863">
            <w:pPr>
              <w:jc w:val="center"/>
              <w:rPr>
                <w:b/>
                <w:bCs/>
                <w:color w:val="000000"/>
              </w:rPr>
            </w:pPr>
            <w:r>
              <w:rPr>
                <w:b/>
                <w:bCs/>
                <w:color w:val="000000"/>
              </w:rPr>
              <w:t> </w:t>
            </w:r>
          </w:p>
        </w:tc>
        <w:tc>
          <w:tcPr>
            <w:tcW w:w="2976" w:type="dxa"/>
            <w:tcBorders>
              <w:top w:val="nil"/>
              <w:left w:val="nil"/>
              <w:bottom w:val="single" w:sz="4" w:space="0" w:color="auto"/>
              <w:right w:val="single" w:sz="4" w:space="0" w:color="auto"/>
            </w:tcBorders>
            <w:shd w:val="clear" w:color="auto" w:fill="auto"/>
            <w:noWrap/>
            <w:vAlign w:val="center"/>
            <w:hideMark/>
          </w:tcPr>
          <w:p w14:paraId="520B5D87" w14:textId="77777777" w:rsidR="00384863" w:rsidRDefault="00384863">
            <w:pPr>
              <w:jc w:val="center"/>
              <w:rPr>
                <w:b/>
                <w:bCs/>
                <w:color w:val="000000"/>
              </w:rPr>
            </w:pPr>
            <w:r>
              <w:rPr>
                <w:b/>
                <w:bCs/>
                <w:color w:val="000000"/>
              </w:rPr>
              <w:t>7.500.000</w:t>
            </w:r>
          </w:p>
        </w:tc>
      </w:tr>
      <w:tr w:rsidR="00384863" w14:paraId="6A9546F5" w14:textId="77777777" w:rsidTr="003B4AE1">
        <w:trPr>
          <w:trHeight w:val="50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A031F" w14:textId="77777777" w:rsidR="00384863" w:rsidRDefault="00384863">
            <w:pPr>
              <w:jc w:val="center"/>
              <w:rPr>
                <w:b/>
                <w:bCs/>
                <w:color w:val="000000"/>
              </w:rPr>
            </w:pPr>
            <w:r>
              <w:rPr>
                <w:b/>
                <w:bCs/>
                <w:color w:val="000000"/>
              </w:rPr>
              <w:lastRenderedPageBreak/>
              <w:t>Năm thứ nhất</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68611" w14:textId="77777777" w:rsidR="00384863" w:rsidRDefault="00384863">
            <w:pPr>
              <w:jc w:val="center"/>
              <w:rPr>
                <w:b/>
                <w:bCs/>
                <w:color w:val="000000"/>
              </w:rPr>
            </w:pPr>
            <w:r>
              <w:rPr>
                <w:b/>
                <w:bCs/>
                <w:color w:val="000000"/>
              </w:rPr>
              <w:t> </w:t>
            </w:r>
          </w:p>
        </w:tc>
        <w:tc>
          <w:tcPr>
            <w:tcW w:w="1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210CB" w14:textId="77777777" w:rsidR="00384863" w:rsidRDefault="00384863">
            <w:pPr>
              <w:jc w:val="center"/>
              <w:rPr>
                <w:b/>
                <w:bCs/>
                <w:color w:val="000000"/>
              </w:rPr>
            </w:pPr>
            <w:r>
              <w:rPr>
                <w:b/>
                <w:bCs/>
                <w:color w:val="000000"/>
              </w:rPr>
              <w:t> </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B14B0" w14:textId="77777777" w:rsidR="00384863" w:rsidRDefault="00384863">
            <w:pPr>
              <w:jc w:val="center"/>
              <w:rPr>
                <w:b/>
                <w:bCs/>
                <w:color w:val="000000"/>
              </w:rPr>
            </w:pPr>
            <w:r>
              <w:rPr>
                <w:b/>
                <w:bCs/>
                <w:color w:val="000000"/>
              </w:rPr>
              <w:t> </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56EB7" w14:textId="77777777" w:rsidR="00384863" w:rsidRDefault="00384863">
            <w:pPr>
              <w:jc w:val="center"/>
              <w:rPr>
                <w:b/>
                <w:bCs/>
                <w:color w:val="000000"/>
              </w:rPr>
            </w:pPr>
            <w:r>
              <w:rPr>
                <w:b/>
                <w:bCs/>
                <w:color w:val="000000"/>
              </w:rPr>
              <w:t>5.500.000</w:t>
            </w:r>
          </w:p>
        </w:tc>
      </w:tr>
      <w:tr w:rsidR="00384863" w14:paraId="3B17DC48" w14:textId="77777777" w:rsidTr="003B4AE1">
        <w:trPr>
          <w:trHeight w:val="50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01518" w14:textId="08A7F629" w:rsidR="00384863" w:rsidRDefault="00384863">
            <w:pPr>
              <w:jc w:val="center"/>
              <w:rPr>
                <w:color w:val="000000"/>
              </w:rPr>
            </w:pPr>
            <w:r>
              <w:rPr>
                <w:color w:val="000000"/>
              </w:rPr>
              <w:t>Chăm sóc lần 1 (làm cỏ, phát sẻ)</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14:paraId="78C62FBA" w14:textId="77777777" w:rsidR="00384863" w:rsidRDefault="00384863">
            <w:pPr>
              <w:jc w:val="center"/>
              <w:rPr>
                <w:color w:val="000000"/>
              </w:rPr>
            </w:pPr>
            <w:r>
              <w:rPr>
                <w:color w:val="000000"/>
              </w:rPr>
              <w:t>ha</w:t>
            </w:r>
          </w:p>
        </w:tc>
        <w:tc>
          <w:tcPr>
            <w:tcW w:w="1670" w:type="dxa"/>
            <w:tcBorders>
              <w:top w:val="single" w:sz="4" w:space="0" w:color="auto"/>
              <w:left w:val="nil"/>
              <w:bottom w:val="single" w:sz="4" w:space="0" w:color="auto"/>
              <w:right w:val="single" w:sz="4" w:space="0" w:color="auto"/>
            </w:tcBorders>
            <w:shd w:val="clear" w:color="auto" w:fill="auto"/>
            <w:noWrap/>
            <w:vAlign w:val="center"/>
            <w:hideMark/>
          </w:tcPr>
          <w:p w14:paraId="6621F611" w14:textId="570CFACD" w:rsidR="00384863" w:rsidRDefault="00E536AD">
            <w:pPr>
              <w:jc w:val="center"/>
              <w:rPr>
                <w:color w:val="000000"/>
              </w:rPr>
            </w:pPr>
            <w:r>
              <w:rPr>
                <w:color w:val="000000"/>
              </w:rPr>
              <w:t>3.50</w:t>
            </w:r>
            <w:r w:rsidR="00384863">
              <w:rPr>
                <w:color w:val="000000"/>
              </w:rPr>
              <w:t>0.000</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14:paraId="3FE9E1FD" w14:textId="77777777" w:rsidR="00384863" w:rsidRDefault="00384863">
            <w:pPr>
              <w:jc w:val="center"/>
              <w:rPr>
                <w:color w:val="000000"/>
              </w:rPr>
            </w:pPr>
            <w:r>
              <w:rPr>
                <w:color w:val="000000"/>
              </w:rPr>
              <w:t>1</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0A8F6B66" w14:textId="77777777" w:rsidR="00384863" w:rsidRDefault="00384863">
            <w:pPr>
              <w:jc w:val="center"/>
              <w:rPr>
                <w:color w:val="000000"/>
              </w:rPr>
            </w:pPr>
            <w:r>
              <w:rPr>
                <w:color w:val="000000"/>
              </w:rPr>
              <w:t>3.500.000</w:t>
            </w:r>
          </w:p>
        </w:tc>
      </w:tr>
      <w:tr w:rsidR="00384863" w14:paraId="0FFD7A13" w14:textId="77777777" w:rsidTr="00E13E92">
        <w:trPr>
          <w:trHeight w:val="5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D6A80CA" w14:textId="14172576" w:rsidR="00384863" w:rsidRDefault="00384863">
            <w:pPr>
              <w:jc w:val="center"/>
              <w:rPr>
                <w:color w:val="000000"/>
              </w:rPr>
            </w:pPr>
            <w:r>
              <w:rPr>
                <w:color w:val="000000"/>
              </w:rPr>
              <w:t>Chăm sóc lần 2 (phát sẻ thực bì, tỉa cành)</w:t>
            </w:r>
          </w:p>
        </w:tc>
        <w:tc>
          <w:tcPr>
            <w:tcW w:w="1863" w:type="dxa"/>
            <w:tcBorders>
              <w:top w:val="nil"/>
              <w:left w:val="nil"/>
              <w:bottom w:val="single" w:sz="4" w:space="0" w:color="auto"/>
              <w:right w:val="single" w:sz="4" w:space="0" w:color="auto"/>
            </w:tcBorders>
            <w:shd w:val="clear" w:color="auto" w:fill="auto"/>
            <w:noWrap/>
            <w:vAlign w:val="center"/>
            <w:hideMark/>
          </w:tcPr>
          <w:p w14:paraId="19DB7590" w14:textId="77777777" w:rsidR="00384863" w:rsidRDefault="00384863">
            <w:pPr>
              <w:jc w:val="center"/>
              <w:rPr>
                <w:color w:val="000000"/>
              </w:rPr>
            </w:pPr>
            <w:r>
              <w:rPr>
                <w:color w:val="000000"/>
              </w:rPr>
              <w:t>ha</w:t>
            </w:r>
          </w:p>
        </w:tc>
        <w:tc>
          <w:tcPr>
            <w:tcW w:w="1670" w:type="dxa"/>
            <w:tcBorders>
              <w:top w:val="nil"/>
              <w:left w:val="nil"/>
              <w:bottom w:val="single" w:sz="4" w:space="0" w:color="auto"/>
              <w:right w:val="single" w:sz="4" w:space="0" w:color="auto"/>
            </w:tcBorders>
            <w:shd w:val="clear" w:color="auto" w:fill="auto"/>
            <w:noWrap/>
            <w:vAlign w:val="center"/>
            <w:hideMark/>
          </w:tcPr>
          <w:p w14:paraId="1339E74A" w14:textId="77777777" w:rsidR="00384863" w:rsidRDefault="00384863">
            <w:pPr>
              <w:jc w:val="center"/>
              <w:rPr>
                <w:color w:val="000000"/>
              </w:rPr>
            </w:pPr>
            <w:r>
              <w:rPr>
                <w:color w:val="000000"/>
              </w:rPr>
              <w:t>2.000.000</w:t>
            </w:r>
          </w:p>
        </w:tc>
        <w:tc>
          <w:tcPr>
            <w:tcW w:w="1165" w:type="dxa"/>
            <w:tcBorders>
              <w:top w:val="nil"/>
              <w:left w:val="nil"/>
              <w:bottom w:val="single" w:sz="4" w:space="0" w:color="auto"/>
              <w:right w:val="single" w:sz="4" w:space="0" w:color="auto"/>
            </w:tcBorders>
            <w:shd w:val="clear" w:color="auto" w:fill="auto"/>
            <w:noWrap/>
            <w:vAlign w:val="center"/>
            <w:hideMark/>
          </w:tcPr>
          <w:p w14:paraId="2F6AAA6C" w14:textId="764DA769" w:rsidR="00384863" w:rsidRDefault="00384863">
            <w:pPr>
              <w:jc w:val="center"/>
              <w:rPr>
                <w:color w:val="000000"/>
              </w:rPr>
            </w:pPr>
            <w:r>
              <w:rPr>
                <w:color w:val="000000"/>
              </w:rPr>
              <w:t> </w:t>
            </w:r>
            <w:r w:rsidR="00C95EA5">
              <w:rPr>
                <w:color w:val="000000"/>
              </w:rPr>
              <w:t>1</w:t>
            </w:r>
          </w:p>
        </w:tc>
        <w:tc>
          <w:tcPr>
            <w:tcW w:w="2976" w:type="dxa"/>
            <w:tcBorders>
              <w:top w:val="nil"/>
              <w:left w:val="nil"/>
              <w:bottom w:val="single" w:sz="4" w:space="0" w:color="auto"/>
              <w:right w:val="single" w:sz="4" w:space="0" w:color="auto"/>
            </w:tcBorders>
            <w:shd w:val="clear" w:color="auto" w:fill="auto"/>
            <w:noWrap/>
            <w:vAlign w:val="center"/>
            <w:hideMark/>
          </w:tcPr>
          <w:p w14:paraId="2A18AEFA" w14:textId="77777777" w:rsidR="00384863" w:rsidRDefault="00384863">
            <w:pPr>
              <w:jc w:val="center"/>
              <w:rPr>
                <w:color w:val="000000"/>
              </w:rPr>
            </w:pPr>
            <w:r>
              <w:rPr>
                <w:color w:val="000000"/>
              </w:rPr>
              <w:t>2.000.000</w:t>
            </w:r>
          </w:p>
        </w:tc>
      </w:tr>
      <w:tr w:rsidR="00384863" w14:paraId="153044AD" w14:textId="77777777" w:rsidTr="00E13E92">
        <w:trPr>
          <w:trHeight w:val="5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A40E8CC" w14:textId="77777777" w:rsidR="00384863" w:rsidRDefault="00384863">
            <w:pPr>
              <w:jc w:val="center"/>
              <w:rPr>
                <w:b/>
                <w:bCs/>
                <w:color w:val="000000"/>
              </w:rPr>
            </w:pPr>
            <w:r>
              <w:rPr>
                <w:b/>
                <w:bCs/>
                <w:color w:val="000000"/>
              </w:rPr>
              <w:t>Năm thứ hai</w:t>
            </w:r>
          </w:p>
        </w:tc>
        <w:tc>
          <w:tcPr>
            <w:tcW w:w="1863" w:type="dxa"/>
            <w:tcBorders>
              <w:top w:val="nil"/>
              <w:left w:val="nil"/>
              <w:bottom w:val="single" w:sz="4" w:space="0" w:color="auto"/>
              <w:right w:val="single" w:sz="4" w:space="0" w:color="auto"/>
            </w:tcBorders>
            <w:shd w:val="clear" w:color="auto" w:fill="auto"/>
            <w:noWrap/>
            <w:vAlign w:val="center"/>
            <w:hideMark/>
          </w:tcPr>
          <w:p w14:paraId="772F8EEE" w14:textId="77777777" w:rsidR="00384863" w:rsidRDefault="00384863">
            <w:pPr>
              <w:jc w:val="center"/>
              <w:rPr>
                <w:b/>
                <w:bCs/>
                <w:color w:val="000000"/>
              </w:rPr>
            </w:pPr>
            <w:r>
              <w:rPr>
                <w:b/>
                <w:bCs/>
                <w:color w:val="000000"/>
              </w:rPr>
              <w:t> </w:t>
            </w:r>
          </w:p>
        </w:tc>
        <w:tc>
          <w:tcPr>
            <w:tcW w:w="1670" w:type="dxa"/>
            <w:tcBorders>
              <w:top w:val="nil"/>
              <w:left w:val="nil"/>
              <w:bottom w:val="single" w:sz="4" w:space="0" w:color="auto"/>
              <w:right w:val="single" w:sz="4" w:space="0" w:color="auto"/>
            </w:tcBorders>
            <w:shd w:val="clear" w:color="auto" w:fill="auto"/>
            <w:noWrap/>
            <w:vAlign w:val="center"/>
            <w:hideMark/>
          </w:tcPr>
          <w:p w14:paraId="768B42D5" w14:textId="77777777" w:rsidR="00384863" w:rsidRDefault="00384863">
            <w:pPr>
              <w:jc w:val="center"/>
              <w:rPr>
                <w:b/>
                <w:bCs/>
                <w:color w:val="000000"/>
              </w:rPr>
            </w:pPr>
            <w:r>
              <w:rPr>
                <w:b/>
                <w:bCs/>
                <w:color w:val="000000"/>
              </w:rPr>
              <w:t> </w:t>
            </w:r>
          </w:p>
        </w:tc>
        <w:tc>
          <w:tcPr>
            <w:tcW w:w="1165" w:type="dxa"/>
            <w:tcBorders>
              <w:top w:val="nil"/>
              <w:left w:val="nil"/>
              <w:bottom w:val="single" w:sz="4" w:space="0" w:color="auto"/>
              <w:right w:val="single" w:sz="4" w:space="0" w:color="auto"/>
            </w:tcBorders>
            <w:shd w:val="clear" w:color="auto" w:fill="auto"/>
            <w:noWrap/>
            <w:vAlign w:val="center"/>
            <w:hideMark/>
          </w:tcPr>
          <w:p w14:paraId="578FE7AE" w14:textId="77777777" w:rsidR="00384863" w:rsidRDefault="00384863">
            <w:pPr>
              <w:jc w:val="center"/>
              <w:rPr>
                <w:b/>
                <w:bCs/>
                <w:color w:val="000000"/>
              </w:rPr>
            </w:pPr>
            <w:r>
              <w:rPr>
                <w:b/>
                <w:bCs/>
                <w:color w:val="000000"/>
              </w:rPr>
              <w:t> </w:t>
            </w:r>
          </w:p>
        </w:tc>
        <w:tc>
          <w:tcPr>
            <w:tcW w:w="2976" w:type="dxa"/>
            <w:tcBorders>
              <w:top w:val="nil"/>
              <w:left w:val="nil"/>
              <w:bottom w:val="single" w:sz="4" w:space="0" w:color="auto"/>
              <w:right w:val="single" w:sz="4" w:space="0" w:color="auto"/>
            </w:tcBorders>
            <w:shd w:val="clear" w:color="auto" w:fill="auto"/>
            <w:noWrap/>
            <w:vAlign w:val="center"/>
            <w:hideMark/>
          </w:tcPr>
          <w:p w14:paraId="46B7D341" w14:textId="77777777" w:rsidR="00384863" w:rsidRDefault="00384863">
            <w:pPr>
              <w:jc w:val="center"/>
              <w:rPr>
                <w:b/>
                <w:bCs/>
                <w:color w:val="000000"/>
              </w:rPr>
            </w:pPr>
            <w:r>
              <w:rPr>
                <w:b/>
                <w:bCs/>
                <w:color w:val="000000"/>
              </w:rPr>
              <w:t>2.000.000</w:t>
            </w:r>
          </w:p>
        </w:tc>
      </w:tr>
      <w:tr w:rsidR="00384863" w14:paraId="3A4B6E23" w14:textId="77777777" w:rsidTr="00E13E92">
        <w:trPr>
          <w:trHeight w:val="57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7C74F13" w14:textId="77777777" w:rsidR="00384863" w:rsidRDefault="00384863">
            <w:pPr>
              <w:jc w:val="center"/>
              <w:rPr>
                <w:color w:val="000000"/>
              </w:rPr>
            </w:pPr>
            <w:r>
              <w:rPr>
                <w:color w:val="000000"/>
              </w:rPr>
              <w:t>Chăm sóc lần 3 (phát sẻ, tỉa cành)</w:t>
            </w:r>
          </w:p>
        </w:tc>
        <w:tc>
          <w:tcPr>
            <w:tcW w:w="1863" w:type="dxa"/>
            <w:tcBorders>
              <w:top w:val="nil"/>
              <w:left w:val="nil"/>
              <w:bottom w:val="single" w:sz="4" w:space="0" w:color="auto"/>
              <w:right w:val="single" w:sz="4" w:space="0" w:color="auto"/>
            </w:tcBorders>
            <w:shd w:val="clear" w:color="auto" w:fill="auto"/>
            <w:noWrap/>
            <w:vAlign w:val="center"/>
            <w:hideMark/>
          </w:tcPr>
          <w:p w14:paraId="34318EE1" w14:textId="77777777" w:rsidR="00384863" w:rsidRDefault="00384863">
            <w:pPr>
              <w:jc w:val="center"/>
              <w:rPr>
                <w:color w:val="000000"/>
              </w:rPr>
            </w:pPr>
            <w:r>
              <w:rPr>
                <w:color w:val="000000"/>
              </w:rPr>
              <w:t>ha</w:t>
            </w:r>
          </w:p>
        </w:tc>
        <w:tc>
          <w:tcPr>
            <w:tcW w:w="1670" w:type="dxa"/>
            <w:tcBorders>
              <w:top w:val="nil"/>
              <w:left w:val="nil"/>
              <w:bottom w:val="single" w:sz="4" w:space="0" w:color="auto"/>
              <w:right w:val="single" w:sz="4" w:space="0" w:color="auto"/>
            </w:tcBorders>
            <w:shd w:val="clear" w:color="auto" w:fill="auto"/>
            <w:noWrap/>
            <w:vAlign w:val="center"/>
            <w:hideMark/>
          </w:tcPr>
          <w:p w14:paraId="6C4314B1" w14:textId="77777777" w:rsidR="00384863" w:rsidRDefault="00384863">
            <w:pPr>
              <w:jc w:val="center"/>
              <w:rPr>
                <w:color w:val="000000"/>
              </w:rPr>
            </w:pPr>
            <w:r>
              <w:rPr>
                <w:color w:val="000000"/>
              </w:rPr>
              <w:t>2.000.000</w:t>
            </w:r>
          </w:p>
        </w:tc>
        <w:tc>
          <w:tcPr>
            <w:tcW w:w="1165" w:type="dxa"/>
            <w:tcBorders>
              <w:top w:val="nil"/>
              <w:left w:val="nil"/>
              <w:bottom w:val="single" w:sz="4" w:space="0" w:color="auto"/>
              <w:right w:val="single" w:sz="4" w:space="0" w:color="auto"/>
            </w:tcBorders>
            <w:shd w:val="clear" w:color="auto" w:fill="auto"/>
            <w:noWrap/>
            <w:vAlign w:val="center"/>
            <w:hideMark/>
          </w:tcPr>
          <w:p w14:paraId="647DCB07" w14:textId="05EFBFAF" w:rsidR="00384863" w:rsidRDefault="00384863">
            <w:pPr>
              <w:jc w:val="center"/>
              <w:rPr>
                <w:color w:val="000000"/>
              </w:rPr>
            </w:pPr>
            <w:r>
              <w:rPr>
                <w:color w:val="000000"/>
              </w:rPr>
              <w:t> </w:t>
            </w:r>
            <w:r w:rsidR="00C95EA5">
              <w:rPr>
                <w:color w:val="000000"/>
              </w:rPr>
              <w:t>1</w:t>
            </w:r>
          </w:p>
        </w:tc>
        <w:tc>
          <w:tcPr>
            <w:tcW w:w="2976" w:type="dxa"/>
            <w:tcBorders>
              <w:top w:val="nil"/>
              <w:left w:val="nil"/>
              <w:bottom w:val="single" w:sz="4" w:space="0" w:color="auto"/>
              <w:right w:val="single" w:sz="4" w:space="0" w:color="auto"/>
            </w:tcBorders>
            <w:shd w:val="clear" w:color="auto" w:fill="auto"/>
            <w:noWrap/>
            <w:vAlign w:val="center"/>
            <w:hideMark/>
          </w:tcPr>
          <w:p w14:paraId="48E2A7C8" w14:textId="77777777" w:rsidR="00384863" w:rsidRDefault="00384863">
            <w:pPr>
              <w:jc w:val="center"/>
              <w:rPr>
                <w:color w:val="000000"/>
              </w:rPr>
            </w:pPr>
            <w:r>
              <w:rPr>
                <w:color w:val="000000"/>
              </w:rPr>
              <w:t>2.000.000</w:t>
            </w:r>
          </w:p>
        </w:tc>
      </w:tr>
      <w:tr w:rsidR="00384863" w14:paraId="0A8699FD" w14:textId="77777777" w:rsidTr="00E13E92">
        <w:trPr>
          <w:trHeight w:val="5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ACCFD51" w14:textId="77777777" w:rsidR="00384863" w:rsidRDefault="00384863">
            <w:pPr>
              <w:jc w:val="center"/>
              <w:rPr>
                <w:b/>
                <w:bCs/>
                <w:color w:val="000000"/>
              </w:rPr>
            </w:pPr>
            <w:r>
              <w:rPr>
                <w:b/>
                <w:bCs/>
                <w:color w:val="000000"/>
              </w:rPr>
              <w:t>3. Chi phí khai thác</w:t>
            </w:r>
          </w:p>
        </w:tc>
        <w:tc>
          <w:tcPr>
            <w:tcW w:w="1863" w:type="dxa"/>
            <w:tcBorders>
              <w:top w:val="nil"/>
              <w:left w:val="nil"/>
              <w:bottom w:val="single" w:sz="4" w:space="0" w:color="auto"/>
              <w:right w:val="single" w:sz="4" w:space="0" w:color="auto"/>
            </w:tcBorders>
            <w:shd w:val="clear" w:color="auto" w:fill="auto"/>
            <w:noWrap/>
            <w:vAlign w:val="center"/>
            <w:hideMark/>
          </w:tcPr>
          <w:p w14:paraId="251F0D01" w14:textId="77777777" w:rsidR="00384863" w:rsidRDefault="00384863">
            <w:pPr>
              <w:jc w:val="center"/>
              <w:rPr>
                <w:b/>
                <w:bCs/>
                <w:color w:val="000000"/>
              </w:rPr>
            </w:pPr>
            <w:r>
              <w:rPr>
                <w:b/>
                <w:bCs/>
                <w:color w:val="000000"/>
              </w:rPr>
              <w:t> </w:t>
            </w:r>
          </w:p>
        </w:tc>
        <w:tc>
          <w:tcPr>
            <w:tcW w:w="1670" w:type="dxa"/>
            <w:tcBorders>
              <w:top w:val="nil"/>
              <w:left w:val="nil"/>
              <w:bottom w:val="single" w:sz="4" w:space="0" w:color="auto"/>
              <w:right w:val="single" w:sz="4" w:space="0" w:color="auto"/>
            </w:tcBorders>
            <w:shd w:val="clear" w:color="auto" w:fill="auto"/>
            <w:noWrap/>
            <w:vAlign w:val="center"/>
            <w:hideMark/>
          </w:tcPr>
          <w:p w14:paraId="3342AD84" w14:textId="77777777" w:rsidR="00384863" w:rsidRDefault="00384863">
            <w:pPr>
              <w:jc w:val="center"/>
              <w:rPr>
                <w:b/>
                <w:bCs/>
                <w:color w:val="000000"/>
              </w:rPr>
            </w:pPr>
            <w:r>
              <w:rPr>
                <w:b/>
                <w:bCs/>
                <w:color w:val="000000"/>
              </w:rPr>
              <w:t> </w:t>
            </w:r>
          </w:p>
        </w:tc>
        <w:tc>
          <w:tcPr>
            <w:tcW w:w="1165" w:type="dxa"/>
            <w:tcBorders>
              <w:top w:val="nil"/>
              <w:left w:val="nil"/>
              <w:bottom w:val="single" w:sz="4" w:space="0" w:color="auto"/>
              <w:right w:val="single" w:sz="4" w:space="0" w:color="auto"/>
            </w:tcBorders>
            <w:shd w:val="clear" w:color="auto" w:fill="auto"/>
            <w:noWrap/>
            <w:vAlign w:val="center"/>
            <w:hideMark/>
          </w:tcPr>
          <w:p w14:paraId="200765BD" w14:textId="77777777" w:rsidR="00384863" w:rsidRDefault="00384863">
            <w:pPr>
              <w:jc w:val="center"/>
              <w:rPr>
                <w:b/>
                <w:bCs/>
                <w:color w:val="000000"/>
              </w:rPr>
            </w:pPr>
            <w:r>
              <w:rPr>
                <w:b/>
                <w:bCs/>
                <w:color w:val="000000"/>
              </w:rPr>
              <w:t> </w:t>
            </w:r>
          </w:p>
        </w:tc>
        <w:tc>
          <w:tcPr>
            <w:tcW w:w="2976" w:type="dxa"/>
            <w:tcBorders>
              <w:top w:val="nil"/>
              <w:left w:val="nil"/>
              <w:bottom w:val="single" w:sz="4" w:space="0" w:color="auto"/>
              <w:right w:val="single" w:sz="4" w:space="0" w:color="auto"/>
            </w:tcBorders>
            <w:shd w:val="clear" w:color="auto" w:fill="auto"/>
            <w:noWrap/>
            <w:vAlign w:val="center"/>
            <w:hideMark/>
          </w:tcPr>
          <w:p w14:paraId="56D6D3C2" w14:textId="77777777" w:rsidR="00384863" w:rsidRDefault="00384863">
            <w:pPr>
              <w:jc w:val="center"/>
              <w:rPr>
                <w:b/>
                <w:bCs/>
                <w:color w:val="000000"/>
              </w:rPr>
            </w:pPr>
            <w:r>
              <w:rPr>
                <w:b/>
                <w:bCs/>
                <w:color w:val="000000"/>
              </w:rPr>
              <w:t>27.000.000-34.000.000</w:t>
            </w:r>
          </w:p>
        </w:tc>
      </w:tr>
      <w:tr w:rsidR="00384863" w14:paraId="69F508E6" w14:textId="77777777" w:rsidTr="00E13E92">
        <w:trPr>
          <w:trHeight w:val="5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8CE3096" w14:textId="77777777" w:rsidR="00384863" w:rsidRDefault="00384863">
            <w:pPr>
              <w:jc w:val="center"/>
              <w:rPr>
                <w:color w:val="000000"/>
              </w:rPr>
            </w:pPr>
            <w:r>
              <w:rPr>
                <w:color w:val="000000"/>
              </w:rPr>
              <w:t>Nhân công</w:t>
            </w:r>
          </w:p>
        </w:tc>
        <w:tc>
          <w:tcPr>
            <w:tcW w:w="1863" w:type="dxa"/>
            <w:tcBorders>
              <w:top w:val="nil"/>
              <w:left w:val="nil"/>
              <w:bottom w:val="single" w:sz="4" w:space="0" w:color="auto"/>
              <w:right w:val="single" w:sz="4" w:space="0" w:color="auto"/>
            </w:tcBorders>
            <w:shd w:val="clear" w:color="auto" w:fill="auto"/>
            <w:noWrap/>
            <w:vAlign w:val="center"/>
            <w:hideMark/>
          </w:tcPr>
          <w:p w14:paraId="492AD4BE" w14:textId="5FCE3B2F" w:rsidR="00384863" w:rsidRDefault="00384863">
            <w:pPr>
              <w:jc w:val="center"/>
              <w:rPr>
                <w:color w:val="000000"/>
              </w:rPr>
            </w:pPr>
            <w:r>
              <w:rPr>
                <w:color w:val="000000"/>
              </w:rPr>
              <w:t> </w:t>
            </w:r>
            <w:r w:rsidR="001E6498">
              <w:rPr>
                <w:color w:val="000000"/>
              </w:rPr>
              <w:t>đ/tấn</w:t>
            </w:r>
          </w:p>
        </w:tc>
        <w:tc>
          <w:tcPr>
            <w:tcW w:w="1670" w:type="dxa"/>
            <w:tcBorders>
              <w:top w:val="nil"/>
              <w:left w:val="nil"/>
              <w:bottom w:val="single" w:sz="4" w:space="0" w:color="auto"/>
              <w:right w:val="single" w:sz="4" w:space="0" w:color="auto"/>
            </w:tcBorders>
            <w:shd w:val="clear" w:color="auto" w:fill="auto"/>
            <w:noWrap/>
            <w:vAlign w:val="center"/>
            <w:hideMark/>
          </w:tcPr>
          <w:p w14:paraId="0B30463B" w14:textId="77777777" w:rsidR="00384863" w:rsidRDefault="00384863">
            <w:pPr>
              <w:jc w:val="center"/>
              <w:rPr>
                <w:color w:val="000000"/>
              </w:rPr>
            </w:pPr>
            <w:r>
              <w:rPr>
                <w:color w:val="000000"/>
              </w:rPr>
              <w:t>200.000</w:t>
            </w:r>
          </w:p>
        </w:tc>
        <w:tc>
          <w:tcPr>
            <w:tcW w:w="1165" w:type="dxa"/>
            <w:tcBorders>
              <w:top w:val="nil"/>
              <w:left w:val="nil"/>
              <w:bottom w:val="single" w:sz="4" w:space="0" w:color="auto"/>
              <w:right w:val="single" w:sz="4" w:space="0" w:color="auto"/>
            </w:tcBorders>
            <w:shd w:val="clear" w:color="auto" w:fill="auto"/>
            <w:noWrap/>
            <w:vAlign w:val="center"/>
            <w:hideMark/>
          </w:tcPr>
          <w:p w14:paraId="56030AAB" w14:textId="77777777" w:rsidR="00384863" w:rsidRDefault="00384863">
            <w:pPr>
              <w:jc w:val="center"/>
              <w:rPr>
                <w:color w:val="000000"/>
              </w:rPr>
            </w:pPr>
            <w:r>
              <w:rPr>
                <w:color w:val="000000"/>
              </w:rPr>
              <w:t>100</w:t>
            </w:r>
          </w:p>
        </w:tc>
        <w:tc>
          <w:tcPr>
            <w:tcW w:w="2976" w:type="dxa"/>
            <w:tcBorders>
              <w:top w:val="nil"/>
              <w:left w:val="nil"/>
              <w:bottom w:val="single" w:sz="4" w:space="0" w:color="auto"/>
              <w:right w:val="single" w:sz="4" w:space="0" w:color="auto"/>
            </w:tcBorders>
            <w:shd w:val="clear" w:color="auto" w:fill="auto"/>
            <w:noWrap/>
            <w:vAlign w:val="center"/>
            <w:hideMark/>
          </w:tcPr>
          <w:p w14:paraId="4DBD15AA" w14:textId="77777777" w:rsidR="00384863" w:rsidRDefault="00384863">
            <w:pPr>
              <w:jc w:val="center"/>
              <w:rPr>
                <w:color w:val="000000"/>
              </w:rPr>
            </w:pPr>
            <w:r>
              <w:rPr>
                <w:color w:val="000000"/>
              </w:rPr>
              <w:t>20.000.000</w:t>
            </w:r>
          </w:p>
        </w:tc>
      </w:tr>
      <w:tr w:rsidR="00384863" w14:paraId="55EFA51E" w14:textId="77777777" w:rsidTr="00E13E92">
        <w:trPr>
          <w:trHeight w:val="5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8636034" w14:textId="77777777" w:rsidR="00384863" w:rsidRDefault="00384863">
            <w:pPr>
              <w:jc w:val="center"/>
              <w:rPr>
                <w:color w:val="000000"/>
              </w:rPr>
            </w:pPr>
            <w:r>
              <w:rPr>
                <w:color w:val="000000"/>
              </w:rPr>
              <w:t xml:space="preserve">Vận chuyển về Cty </w:t>
            </w:r>
          </w:p>
        </w:tc>
        <w:tc>
          <w:tcPr>
            <w:tcW w:w="1863" w:type="dxa"/>
            <w:tcBorders>
              <w:top w:val="nil"/>
              <w:left w:val="nil"/>
              <w:bottom w:val="single" w:sz="4" w:space="0" w:color="auto"/>
              <w:right w:val="single" w:sz="4" w:space="0" w:color="auto"/>
            </w:tcBorders>
            <w:shd w:val="clear" w:color="auto" w:fill="auto"/>
            <w:noWrap/>
            <w:vAlign w:val="center"/>
            <w:hideMark/>
          </w:tcPr>
          <w:p w14:paraId="176EA660" w14:textId="72C5CDC9" w:rsidR="00384863" w:rsidRDefault="00384863">
            <w:pPr>
              <w:jc w:val="center"/>
              <w:rPr>
                <w:color w:val="000000"/>
              </w:rPr>
            </w:pPr>
            <w:r>
              <w:rPr>
                <w:color w:val="000000"/>
              </w:rPr>
              <w:t> </w:t>
            </w:r>
            <w:r w:rsidR="001E6498">
              <w:rPr>
                <w:color w:val="000000"/>
              </w:rPr>
              <w:t>đ/tấn</w:t>
            </w:r>
          </w:p>
        </w:tc>
        <w:tc>
          <w:tcPr>
            <w:tcW w:w="1670" w:type="dxa"/>
            <w:tcBorders>
              <w:top w:val="nil"/>
              <w:left w:val="nil"/>
              <w:bottom w:val="single" w:sz="4" w:space="0" w:color="auto"/>
              <w:right w:val="single" w:sz="4" w:space="0" w:color="auto"/>
            </w:tcBorders>
            <w:shd w:val="clear" w:color="auto" w:fill="auto"/>
            <w:noWrap/>
            <w:vAlign w:val="center"/>
            <w:hideMark/>
          </w:tcPr>
          <w:p w14:paraId="0AF1718B" w14:textId="77777777" w:rsidR="00384863" w:rsidRDefault="00384863">
            <w:pPr>
              <w:jc w:val="center"/>
              <w:rPr>
                <w:color w:val="000000"/>
              </w:rPr>
            </w:pPr>
            <w:r>
              <w:rPr>
                <w:color w:val="000000"/>
              </w:rPr>
              <w:t>70.000 - 140.000</w:t>
            </w:r>
          </w:p>
        </w:tc>
        <w:tc>
          <w:tcPr>
            <w:tcW w:w="1165" w:type="dxa"/>
            <w:tcBorders>
              <w:top w:val="nil"/>
              <w:left w:val="nil"/>
              <w:bottom w:val="single" w:sz="4" w:space="0" w:color="auto"/>
              <w:right w:val="single" w:sz="4" w:space="0" w:color="auto"/>
            </w:tcBorders>
            <w:shd w:val="clear" w:color="auto" w:fill="auto"/>
            <w:noWrap/>
            <w:vAlign w:val="center"/>
            <w:hideMark/>
          </w:tcPr>
          <w:p w14:paraId="6B9D8B9A" w14:textId="77777777" w:rsidR="00384863" w:rsidRDefault="00384863">
            <w:pPr>
              <w:jc w:val="center"/>
              <w:rPr>
                <w:color w:val="000000"/>
              </w:rPr>
            </w:pPr>
            <w:r>
              <w:rPr>
                <w:color w:val="000000"/>
              </w:rPr>
              <w:t>100</w:t>
            </w:r>
          </w:p>
        </w:tc>
        <w:tc>
          <w:tcPr>
            <w:tcW w:w="2976" w:type="dxa"/>
            <w:tcBorders>
              <w:top w:val="nil"/>
              <w:left w:val="nil"/>
              <w:bottom w:val="single" w:sz="4" w:space="0" w:color="auto"/>
              <w:right w:val="single" w:sz="4" w:space="0" w:color="auto"/>
            </w:tcBorders>
            <w:shd w:val="clear" w:color="auto" w:fill="auto"/>
            <w:noWrap/>
            <w:vAlign w:val="center"/>
            <w:hideMark/>
          </w:tcPr>
          <w:p w14:paraId="1601964C" w14:textId="77777777" w:rsidR="00384863" w:rsidRDefault="00384863">
            <w:pPr>
              <w:jc w:val="center"/>
              <w:rPr>
                <w:color w:val="000000"/>
              </w:rPr>
            </w:pPr>
            <w:r>
              <w:rPr>
                <w:color w:val="000000"/>
              </w:rPr>
              <w:t>7-14.0000.000</w:t>
            </w:r>
          </w:p>
        </w:tc>
      </w:tr>
      <w:tr w:rsidR="00384863" w14:paraId="19211873" w14:textId="77777777" w:rsidTr="00E13E92">
        <w:trPr>
          <w:trHeight w:val="54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59E62FC" w14:textId="77777777" w:rsidR="00384863" w:rsidRPr="006F4C52" w:rsidRDefault="00384863">
            <w:pPr>
              <w:jc w:val="center"/>
              <w:rPr>
                <w:b/>
                <w:bCs/>
                <w:color w:val="000000"/>
              </w:rPr>
            </w:pPr>
            <w:r w:rsidRPr="006F4C52">
              <w:rPr>
                <w:b/>
                <w:bCs/>
                <w:color w:val="000000"/>
              </w:rPr>
              <w:t>Tổng chi phí</w:t>
            </w:r>
          </w:p>
        </w:tc>
        <w:tc>
          <w:tcPr>
            <w:tcW w:w="1863" w:type="dxa"/>
            <w:tcBorders>
              <w:top w:val="nil"/>
              <w:left w:val="nil"/>
              <w:bottom w:val="single" w:sz="4" w:space="0" w:color="auto"/>
              <w:right w:val="single" w:sz="4" w:space="0" w:color="auto"/>
            </w:tcBorders>
            <w:shd w:val="clear" w:color="auto" w:fill="auto"/>
            <w:noWrap/>
            <w:vAlign w:val="center"/>
            <w:hideMark/>
          </w:tcPr>
          <w:p w14:paraId="08485DC1" w14:textId="77777777" w:rsidR="00384863" w:rsidRPr="006F4C52" w:rsidRDefault="00384863">
            <w:pPr>
              <w:jc w:val="center"/>
              <w:rPr>
                <w:b/>
                <w:bCs/>
                <w:color w:val="000000"/>
              </w:rPr>
            </w:pPr>
            <w:r w:rsidRPr="006F4C52">
              <w:rPr>
                <w:b/>
                <w:bCs/>
                <w:color w:val="000000"/>
              </w:rPr>
              <w:t> </w:t>
            </w:r>
          </w:p>
        </w:tc>
        <w:tc>
          <w:tcPr>
            <w:tcW w:w="1670" w:type="dxa"/>
            <w:tcBorders>
              <w:top w:val="nil"/>
              <w:left w:val="nil"/>
              <w:bottom w:val="single" w:sz="4" w:space="0" w:color="auto"/>
              <w:right w:val="single" w:sz="4" w:space="0" w:color="auto"/>
            </w:tcBorders>
            <w:shd w:val="clear" w:color="auto" w:fill="auto"/>
            <w:noWrap/>
            <w:vAlign w:val="center"/>
            <w:hideMark/>
          </w:tcPr>
          <w:p w14:paraId="5B41606C" w14:textId="77777777" w:rsidR="00384863" w:rsidRPr="006F4C52" w:rsidRDefault="00384863">
            <w:pPr>
              <w:jc w:val="center"/>
              <w:rPr>
                <w:b/>
                <w:bCs/>
                <w:color w:val="000000"/>
              </w:rPr>
            </w:pPr>
            <w:r w:rsidRPr="006F4C52">
              <w:rPr>
                <w:b/>
                <w:bCs/>
                <w:color w:val="000000"/>
              </w:rPr>
              <w:t> </w:t>
            </w:r>
          </w:p>
        </w:tc>
        <w:tc>
          <w:tcPr>
            <w:tcW w:w="1165" w:type="dxa"/>
            <w:tcBorders>
              <w:top w:val="nil"/>
              <w:left w:val="nil"/>
              <w:bottom w:val="single" w:sz="4" w:space="0" w:color="auto"/>
              <w:right w:val="single" w:sz="4" w:space="0" w:color="auto"/>
            </w:tcBorders>
            <w:shd w:val="clear" w:color="auto" w:fill="auto"/>
            <w:noWrap/>
            <w:vAlign w:val="center"/>
            <w:hideMark/>
          </w:tcPr>
          <w:p w14:paraId="761CE89F" w14:textId="77777777" w:rsidR="00384863" w:rsidRPr="006F4C52" w:rsidRDefault="00384863">
            <w:pPr>
              <w:jc w:val="center"/>
              <w:rPr>
                <w:b/>
                <w:bCs/>
                <w:color w:val="000000"/>
              </w:rPr>
            </w:pPr>
            <w:r w:rsidRPr="006F4C52">
              <w:rPr>
                <w:b/>
                <w:bCs/>
                <w:color w:val="000000"/>
              </w:rPr>
              <w:t> </w:t>
            </w:r>
          </w:p>
        </w:tc>
        <w:tc>
          <w:tcPr>
            <w:tcW w:w="2976" w:type="dxa"/>
            <w:tcBorders>
              <w:top w:val="nil"/>
              <w:left w:val="nil"/>
              <w:bottom w:val="single" w:sz="4" w:space="0" w:color="auto"/>
              <w:right w:val="single" w:sz="4" w:space="0" w:color="auto"/>
            </w:tcBorders>
            <w:shd w:val="clear" w:color="auto" w:fill="auto"/>
            <w:noWrap/>
            <w:vAlign w:val="center"/>
            <w:hideMark/>
          </w:tcPr>
          <w:p w14:paraId="4E151059" w14:textId="77777777" w:rsidR="00384863" w:rsidRPr="006F4C52" w:rsidRDefault="00384863">
            <w:pPr>
              <w:jc w:val="center"/>
              <w:rPr>
                <w:b/>
                <w:bCs/>
                <w:color w:val="000000"/>
              </w:rPr>
            </w:pPr>
            <w:r w:rsidRPr="006F4C52">
              <w:rPr>
                <w:b/>
                <w:bCs/>
                <w:color w:val="000000"/>
              </w:rPr>
              <w:t>52.500.000 - 59.500.000</w:t>
            </w:r>
          </w:p>
        </w:tc>
      </w:tr>
      <w:tr w:rsidR="00384863" w14:paraId="5D51DE75" w14:textId="77777777" w:rsidTr="00E13E92">
        <w:trPr>
          <w:trHeight w:val="5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5B3BFC2" w14:textId="77777777" w:rsidR="00384863" w:rsidRDefault="00384863">
            <w:pPr>
              <w:jc w:val="center"/>
              <w:rPr>
                <w:b/>
                <w:bCs/>
                <w:color w:val="000000"/>
              </w:rPr>
            </w:pPr>
            <w:r>
              <w:rPr>
                <w:b/>
                <w:bCs/>
                <w:color w:val="000000"/>
              </w:rPr>
              <w:t>4. Doanh thu</w:t>
            </w:r>
          </w:p>
        </w:tc>
        <w:tc>
          <w:tcPr>
            <w:tcW w:w="1863" w:type="dxa"/>
            <w:tcBorders>
              <w:top w:val="nil"/>
              <w:left w:val="nil"/>
              <w:bottom w:val="single" w:sz="4" w:space="0" w:color="auto"/>
              <w:right w:val="single" w:sz="4" w:space="0" w:color="auto"/>
            </w:tcBorders>
            <w:shd w:val="clear" w:color="auto" w:fill="auto"/>
            <w:noWrap/>
            <w:vAlign w:val="center"/>
            <w:hideMark/>
          </w:tcPr>
          <w:p w14:paraId="7BD02FFE" w14:textId="77777777" w:rsidR="00384863" w:rsidRDefault="00384863">
            <w:pPr>
              <w:jc w:val="center"/>
              <w:rPr>
                <w:color w:val="000000"/>
              </w:rPr>
            </w:pPr>
            <w:r>
              <w:rPr>
                <w:color w:val="000000"/>
              </w:rPr>
              <w:t>đ/tấn</w:t>
            </w:r>
          </w:p>
        </w:tc>
        <w:tc>
          <w:tcPr>
            <w:tcW w:w="1670" w:type="dxa"/>
            <w:tcBorders>
              <w:top w:val="nil"/>
              <w:left w:val="nil"/>
              <w:bottom w:val="single" w:sz="4" w:space="0" w:color="auto"/>
              <w:right w:val="single" w:sz="4" w:space="0" w:color="auto"/>
            </w:tcBorders>
            <w:shd w:val="clear" w:color="auto" w:fill="auto"/>
            <w:noWrap/>
            <w:vAlign w:val="center"/>
            <w:hideMark/>
          </w:tcPr>
          <w:p w14:paraId="7CCE1E27" w14:textId="77777777" w:rsidR="00384863" w:rsidRDefault="00384863">
            <w:pPr>
              <w:jc w:val="center"/>
              <w:rPr>
                <w:color w:val="000000"/>
              </w:rPr>
            </w:pPr>
            <w:r>
              <w:rPr>
                <w:color w:val="000000"/>
              </w:rPr>
              <w:t>1.000.000</w:t>
            </w:r>
          </w:p>
        </w:tc>
        <w:tc>
          <w:tcPr>
            <w:tcW w:w="1165" w:type="dxa"/>
            <w:tcBorders>
              <w:top w:val="nil"/>
              <w:left w:val="nil"/>
              <w:bottom w:val="single" w:sz="4" w:space="0" w:color="auto"/>
              <w:right w:val="single" w:sz="4" w:space="0" w:color="auto"/>
            </w:tcBorders>
            <w:shd w:val="clear" w:color="auto" w:fill="auto"/>
            <w:noWrap/>
            <w:vAlign w:val="center"/>
            <w:hideMark/>
          </w:tcPr>
          <w:p w14:paraId="0A67BA2E" w14:textId="17307F02" w:rsidR="00384863" w:rsidRDefault="00C95EA5">
            <w:pPr>
              <w:jc w:val="center"/>
              <w:rPr>
                <w:color w:val="000000"/>
              </w:rPr>
            </w:pPr>
            <w:r>
              <w:rPr>
                <w:color w:val="000000"/>
              </w:rPr>
              <w:t>120</w:t>
            </w:r>
          </w:p>
        </w:tc>
        <w:tc>
          <w:tcPr>
            <w:tcW w:w="2976" w:type="dxa"/>
            <w:tcBorders>
              <w:top w:val="nil"/>
              <w:left w:val="nil"/>
              <w:bottom w:val="single" w:sz="4" w:space="0" w:color="auto"/>
              <w:right w:val="single" w:sz="4" w:space="0" w:color="auto"/>
            </w:tcBorders>
            <w:shd w:val="clear" w:color="auto" w:fill="auto"/>
            <w:noWrap/>
            <w:vAlign w:val="center"/>
            <w:hideMark/>
          </w:tcPr>
          <w:p w14:paraId="485E1B80" w14:textId="24E5C28D" w:rsidR="00384863" w:rsidRPr="006F4C52" w:rsidRDefault="00384863">
            <w:pPr>
              <w:jc w:val="center"/>
              <w:rPr>
                <w:b/>
                <w:bCs/>
                <w:color w:val="000000"/>
              </w:rPr>
            </w:pPr>
            <w:r w:rsidRPr="006F4C52">
              <w:rPr>
                <w:b/>
                <w:bCs/>
                <w:color w:val="000000"/>
              </w:rPr>
              <w:t>1</w:t>
            </w:r>
            <w:r w:rsidR="00C95EA5" w:rsidRPr="006F4C52">
              <w:rPr>
                <w:b/>
                <w:bCs/>
                <w:color w:val="000000"/>
              </w:rPr>
              <w:t>2</w:t>
            </w:r>
            <w:r w:rsidRPr="006F4C52">
              <w:rPr>
                <w:b/>
                <w:bCs/>
                <w:color w:val="000000"/>
              </w:rPr>
              <w:t>0.000.000</w:t>
            </w:r>
          </w:p>
        </w:tc>
      </w:tr>
      <w:tr w:rsidR="00B303E0" w14:paraId="28AE0E7E" w14:textId="77777777" w:rsidTr="00E13E92">
        <w:trPr>
          <w:trHeight w:val="480"/>
        </w:trPr>
        <w:tc>
          <w:tcPr>
            <w:tcW w:w="2689" w:type="dxa"/>
            <w:vMerge w:val="restart"/>
            <w:tcBorders>
              <w:top w:val="nil"/>
              <w:left w:val="single" w:sz="4" w:space="0" w:color="auto"/>
              <w:right w:val="single" w:sz="4" w:space="0" w:color="auto"/>
            </w:tcBorders>
            <w:shd w:val="clear" w:color="auto" w:fill="auto"/>
            <w:vAlign w:val="center"/>
            <w:hideMark/>
          </w:tcPr>
          <w:p w14:paraId="28D009FE" w14:textId="77777777" w:rsidR="00B303E0" w:rsidRDefault="00B303E0">
            <w:pPr>
              <w:jc w:val="center"/>
              <w:rPr>
                <w:b/>
                <w:bCs/>
                <w:color w:val="000000"/>
              </w:rPr>
            </w:pPr>
            <w:r>
              <w:rPr>
                <w:b/>
                <w:bCs/>
                <w:color w:val="000000"/>
              </w:rPr>
              <w:t>5. Lợi nhuận</w:t>
            </w:r>
          </w:p>
        </w:tc>
        <w:tc>
          <w:tcPr>
            <w:tcW w:w="3533" w:type="dxa"/>
            <w:gridSpan w:val="2"/>
            <w:tcBorders>
              <w:top w:val="nil"/>
              <w:left w:val="nil"/>
              <w:bottom w:val="single" w:sz="4" w:space="0" w:color="auto"/>
              <w:right w:val="single" w:sz="4" w:space="0" w:color="auto"/>
            </w:tcBorders>
            <w:shd w:val="clear" w:color="auto" w:fill="auto"/>
            <w:noWrap/>
            <w:vAlign w:val="center"/>
            <w:hideMark/>
          </w:tcPr>
          <w:p w14:paraId="63092B8F" w14:textId="4268DAB3" w:rsidR="00B303E0" w:rsidRDefault="00B303E0">
            <w:pPr>
              <w:jc w:val="center"/>
              <w:rPr>
                <w:b/>
                <w:bCs/>
                <w:color w:val="000000"/>
              </w:rPr>
            </w:pPr>
            <w:r>
              <w:rPr>
                <w:b/>
                <w:bCs/>
                <w:color w:val="000000"/>
              </w:rPr>
              <w:t>Lợi nhuận 1 chu kỳ trồng rừng</w:t>
            </w:r>
          </w:p>
        </w:tc>
        <w:tc>
          <w:tcPr>
            <w:tcW w:w="1165" w:type="dxa"/>
            <w:tcBorders>
              <w:top w:val="nil"/>
              <w:left w:val="nil"/>
              <w:bottom w:val="single" w:sz="4" w:space="0" w:color="auto"/>
              <w:right w:val="single" w:sz="4" w:space="0" w:color="auto"/>
            </w:tcBorders>
            <w:shd w:val="clear" w:color="auto" w:fill="auto"/>
            <w:noWrap/>
            <w:vAlign w:val="center"/>
            <w:hideMark/>
          </w:tcPr>
          <w:p w14:paraId="71D909C7" w14:textId="77777777" w:rsidR="00B303E0" w:rsidRDefault="00B303E0">
            <w:pPr>
              <w:jc w:val="center"/>
              <w:rPr>
                <w:b/>
                <w:bCs/>
                <w:color w:val="000000"/>
              </w:rPr>
            </w:pPr>
            <w:r>
              <w:rPr>
                <w:b/>
                <w:bCs/>
                <w:color w:val="000000"/>
              </w:rPr>
              <w:t> </w:t>
            </w:r>
          </w:p>
        </w:tc>
        <w:tc>
          <w:tcPr>
            <w:tcW w:w="2976" w:type="dxa"/>
            <w:tcBorders>
              <w:top w:val="nil"/>
              <w:left w:val="nil"/>
              <w:bottom w:val="single" w:sz="4" w:space="0" w:color="auto"/>
              <w:right w:val="single" w:sz="4" w:space="0" w:color="auto"/>
            </w:tcBorders>
            <w:shd w:val="clear" w:color="auto" w:fill="auto"/>
            <w:noWrap/>
            <w:vAlign w:val="center"/>
            <w:hideMark/>
          </w:tcPr>
          <w:p w14:paraId="2E5908A9" w14:textId="33B95D10" w:rsidR="00B303E0" w:rsidRDefault="00B303E0">
            <w:pPr>
              <w:jc w:val="center"/>
              <w:rPr>
                <w:b/>
                <w:bCs/>
                <w:color w:val="000000"/>
                <w:lang w:eastAsia="vi-VN"/>
              </w:rPr>
            </w:pPr>
            <w:r>
              <w:rPr>
                <w:b/>
                <w:bCs/>
                <w:color w:val="000000"/>
              </w:rPr>
              <w:t>60.5000 - 67.500.000</w:t>
            </w:r>
          </w:p>
        </w:tc>
      </w:tr>
      <w:tr w:rsidR="00B303E0" w14:paraId="2C53630D" w14:textId="77777777" w:rsidTr="00E13E92">
        <w:trPr>
          <w:trHeight w:val="480"/>
        </w:trPr>
        <w:tc>
          <w:tcPr>
            <w:tcW w:w="2689" w:type="dxa"/>
            <w:vMerge/>
            <w:tcBorders>
              <w:left w:val="single" w:sz="4" w:space="0" w:color="auto"/>
              <w:bottom w:val="single" w:sz="4" w:space="0" w:color="auto"/>
              <w:right w:val="single" w:sz="4" w:space="0" w:color="auto"/>
            </w:tcBorders>
            <w:shd w:val="clear" w:color="auto" w:fill="auto"/>
            <w:vAlign w:val="center"/>
          </w:tcPr>
          <w:p w14:paraId="5F57001E" w14:textId="77777777" w:rsidR="00B303E0" w:rsidRDefault="00B303E0">
            <w:pPr>
              <w:jc w:val="center"/>
              <w:rPr>
                <w:b/>
                <w:bCs/>
                <w:color w:val="000000"/>
              </w:rPr>
            </w:pPr>
          </w:p>
        </w:tc>
        <w:tc>
          <w:tcPr>
            <w:tcW w:w="3533" w:type="dxa"/>
            <w:gridSpan w:val="2"/>
            <w:tcBorders>
              <w:top w:val="single" w:sz="4" w:space="0" w:color="auto"/>
              <w:left w:val="nil"/>
              <w:bottom w:val="single" w:sz="4" w:space="0" w:color="auto"/>
              <w:right w:val="single" w:sz="4" w:space="0" w:color="auto"/>
            </w:tcBorders>
            <w:shd w:val="clear" w:color="auto" w:fill="auto"/>
            <w:noWrap/>
            <w:vAlign w:val="center"/>
          </w:tcPr>
          <w:p w14:paraId="1BD7A52F" w14:textId="19AFB3D4" w:rsidR="00B303E0" w:rsidRDefault="00B303E0">
            <w:pPr>
              <w:jc w:val="center"/>
              <w:rPr>
                <w:b/>
                <w:bCs/>
                <w:color w:val="000000"/>
              </w:rPr>
            </w:pPr>
            <w:r>
              <w:rPr>
                <w:b/>
                <w:bCs/>
                <w:color w:val="000000"/>
              </w:rPr>
              <w:t>Lợi nhuận bình quân 1 năm</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3AE8CCB3" w14:textId="77777777" w:rsidR="00B303E0" w:rsidRDefault="00B303E0">
            <w:pPr>
              <w:jc w:val="center"/>
              <w:rPr>
                <w:b/>
                <w:bCs/>
                <w:color w:val="000000"/>
              </w:rPr>
            </w:pP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1001B397" w14:textId="69E584BE" w:rsidR="00B303E0" w:rsidRDefault="004A6418">
            <w:pPr>
              <w:jc w:val="center"/>
              <w:rPr>
                <w:b/>
                <w:bCs/>
                <w:color w:val="000000"/>
              </w:rPr>
            </w:pPr>
            <w:r>
              <w:rPr>
                <w:b/>
                <w:bCs/>
                <w:color w:val="000000"/>
              </w:rPr>
              <w:t>12.000.000 – 14.000.000</w:t>
            </w:r>
          </w:p>
        </w:tc>
      </w:tr>
    </w:tbl>
    <w:p w14:paraId="4AC2B0F6" w14:textId="4B1BCB4B" w:rsidR="001307DA" w:rsidRPr="00FE0192" w:rsidRDefault="001307DA" w:rsidP="00FE0192">
      <w:pPr>
        <w:pStyle w:val="BodyText"/>
        <w:spacing w:before="60" w:after="60" w:line="312" w:lineRule="auto"/>
        <w:ind w:left="720"/>
        <w:rPr>
          <w:i/>
          <w:iCs/>
        </w:rPr>
      </w:pPr>
      <w:r w:rsidRPr="00417976">
        <w:rPr>
          <w:lang w:val="vi-VN"/>
        </w:rPr>
        <w:t xml:space="preserve">  </w:t>
      </w:r>
      <w:r w:rsidRPr="00417976">
        <w:rPr>
          <w:lang w:val="vi-VN"/>
        </w:rPr>
        <w:tab/>
      </w:r>
      <w:r w:rsidRPr="00417976">
        <w:rPr>
          <w:lang w:val="vi-VN"/>
        </w:rPr>
        <w:tab/>
      </w:r>
      <w:r w:rsidRPr="00417976">
        <w:rPr>
          <w:lang w:val="vi-VN"/>
        </w:rPr>
        <w:tab/>
      </w:r>
      <w:r w:rsidRPr="00417976">
        <w:rPr>
          <w:lang w:val="vi-VN"/>
        </w:rPr>
        <w:tab/>
      </w:r>
      <w:r w:rsidRPr="00417976">
        <w:rPr>
          <w:lang w:val="vi-VN"/>
        </w:rPr>
        <w:tab/>
      </w:r>
      <w:r w:rsidRPr="00417976">
        <w:rPr>
          <w:lang w:val="vi-VN"/>
        </w:rPr>
        <w:tab/>
      </w:r>
      <w:r w:rsidRPr="00417976">
        <w:rPr>
          <w:lang w:val="vi-VN"/>
        </w:rPr>
        <w:tab/>
      </w:r>
      <w:r w:rsidRPr="00417976">
        <w:rPr>
          <w:i/>
          <w:iCs/>
        </w:rPr>
        <w:t>(Nguồn: phỏng vấn hộ trồng rừng)</w:t>
      </w:r>
    </w:p>
    <w:p w14:paraId="72283CD5" w14:textId="7A0C2EE2" w:rsidR="009B555C" w:rsidRPr="00425756" w:rsidRDefault="00B0158E" w:rsidP="00BA3392">
      <w:pPr>
        <w:pStyle w:val="Caption"/>
        <w:jc w:val="both"/>
      </w:pPr>
      <w:r>
        <w:t xml:space="preserve">Từ biểu trên cho thấy, thu nhập cuối kỳ cho 1 ha rừng trồng keo lai chu kỳ 5 năm là vào khoảng gần </w:t>
      </w:r>
      <w:r w:rsidR="005E315B">
        <w:t>60</w:t>
      </w:r>
      <w:r w:rsidR="00FE0192">
        <w:t xml:space="preserve"> - </w:t>
      </w:r>
      <w:r w:rsidR="005E315B">
        <w:t>7</w:t>
      </w:r>
      <w:r>
        <w:t>0 triệu/ha. Để nâng cao thu nhập, chủ rừng cần có biện pháp lâm sinh phù hợp để nâng cao năng suất, cũng như giá trị gỗ bán ra.</w:t>
      </w:r>
    </w:p>
    <w:p w14:paraId="03BF90BD" w14:textId="77777777" w:rsidR="00BF3648" w:rsidRDefault="00BF3648" w:rsidP="007F144F">
      <w:pPr>
        <w:pStyle w:val="Heading2"/>
        <w:jc w:val="center"/>
        <w:rPr>
          <w:sz w:val="28"/>
        </w:rPr>
        <w:sectPr w:rsidR="00BF3648" w:rsidSect="00753E2A">
          <w:pgSz w:w="12240" w:h="15840"/>
          <w:pgMar w:top="1315" w:right="1134" w:bottom="1525" w:left="1134" w:header="471" w:footer="431" w:gutter="0"/>
          <w:cols w:space="720"/>
          <w:docGrid w:linePitch="381"/>
        </w:sectPr>
      </w:pPr>
      <w:bookmarkStart w:id="347" w:name="_Toc86093027"/>
    </w:p>
    <w:p w14:paraId="5934BBA3" w14:textId="77777777" w:rsidR="00BF3648" w:rsidRDefault="00BF3648" w:rsidP="0062248B">
      <w:pPr>
        <w:pStyle w:val="Heading1"/>
        <w:rPr>
          <w:sz w:val="28"/>
        </w:rPr>
      </w:pPr>
      <w:bookmarkStart w:id="348" w:name="_Toc142621419"/>
      <w:bookmarkStart w:id="349" w:name="_Toc153972725"/>
      <w:bookmarkStart w:id="350" w:name="_Hlk142620145"/>
      <w:bookmarkEnd w:id="341"/>
    </w:p>
    <w:p w14:paraId="7E180310" w14:textId="77777777" w:rsidR="00BF3648" w:rsidRDefault="00BF3648" w:rsidP="00BF3648"/>
    <w:p w14:paraId="325C02DF" w14:textId="77777777" w:rsidR="00BF3648" w:rsidRDefault="00BF3648" w:rsidP="00BF3648"/>
    <w:p w14:paraId="4D84119C" w14:textId="77777777" w:rsidR="00BF3648" w:rsidRDefault="00BF3648" w:rsidP="00BF3648"/>
    <w:p w14:paraId="657CCEBE" w14:textId="77777777" w:rsidR="00BF3648" w:rsidRDefault="00BF3648" w:rsidP="00BF3648"/>
    <w:p w14:paraId="2100317E" w14:textId="77777777" w:rsidR="00BF3648" w:rsidRDefault="00BF3648" w:rsidP="00BF3648"/>
    <w:p w14:paraId="458D67B1" w14:textId="77777777" w:rsidR="00BF3648" w:rsidRDefault="00BF3648" w:rsidP="00BF3648"/>
    <w:p w14:paraId="2B466F07" w14:textId="77777777" w:rsidR="00BF3648" w:rsidRDefault="00BF3648" w:rsidP="00BF3648"/>
    <w:p w14:paraId="471C9DD9" w14:textId="77777777" w:rsidR="00BF3648" w:rsidRDefault="00BF3648" w:rsidP="00BF3648"/>
    <w:p w14:paraId="4E270C78" w14:textId="77777777" w:rsidR="00BF3648" w:rsidRDefault="00BF3648" w:rsidP="00BF3648"/>
    <w:p w14:paraId="2BDB135D" w14:textId="77777777" w:rsidR="00BF3648" w:rsidRDefault="00BF3648" w:rsidP="00BF3648"/>
    <w:p w14:paraId="42636DFA" w14:textId="77777777" w:rsidR="00BF3648" w:rsidRDefault="00BF3648" w:rsidP="00BF3648"/>
    <w:p w14:paraId="4CEE200D" w14:textId="77777777" w:rsidR="00BF3648" w:rsidRDefault="00BF3648" w:rsidP="00BF3648"/>
    <w:p w14:paraId="7DC50BF0" w14:textId="77777777" w:rsidR="00BF3648" w:rsidRDefault="00BF3648" w:rsidP="00BF3648">
      <w:pPr>
        <w:rPr>
          <w:i/>
          <w:iCs/>
        </w:rPr>
        <w:sectPr w:rsidR="00BF3648" w:rsidSect="00BF3648">
          <w:type w:val="continuous"/>
          <w:pgSz w:w="12240" w:h="15840"/>
          <w:pgMar w:top="1315" w:right="1134" w:bottom="1525" w:left="1134" w:header="471" w:footer="431" w:gutter="0"/>
          <w:cols w:space="720"/>
          <w:docGrid w:linePitch="381"/>
        </w:sectPr>
      </w:pPr>
    </w:p>
    <w:p w14:paraId="37D1916E" w14:textId="77777777" w:rsidR="00BF3648" w:rsidRPr="00BF3648" w:rsidRDefault="00BF3648" w:rsidP="00BF3648">
      <w:pPr>
        <w:rPr>
          <w:i/>
          <w:iCs/>
        </w:rPr>
      </w:pPr>
    </w:p>
    <w:p w14:paraId="78CFA840" w14:textId="06753311" w:rsidR="00BA1814" w:rsidRPr="00BA3392" w:rsidRDefault="00BA1814" w:rsidP="0062248B">
      <w:pPr>
        <w:pStyle w:val="Heading1"/>
        <w:rPr>
          <w:sz w:val="28"/>
        </w:rPr>
      </w:pPr>
      <w:r w:rsidRPr="00BA3392">
        <w:rPr>
          <w:sz w:val="28"/>
        </w:rPr>
        <w:t>PHẦN 4: TỔ CHỨC THỰC HIỆN</w:t>
      </w:r>
      <w:bookmarkEnd w:id="347"/>
      <w:bookmarkEnd w:id="348"/>
      <w:bookmarkEnd w:id="349"/>
    </w:p>
    <w:p w14:paraId="3F0E99BC" w14:textId="1809A892" w:rsidR="006C5108" w:rsidRPr="009632D3" w:rsidRDefault="00A111DB" w:rsidP="00CB3C56">
      <w:pPr>
        <w:pStyle w:val="Heading2"/>
        <w:rPr>
          <w:sz w:val="28"/>
          <w:szCs w:val="28"/>
          <w:lang w:val="sq-AL"/>
        </w:rPr>
      </w:pPr>
      <w:bookmarkStart w:id="351" w:name="_Toc77768725"/>
      <w:bookmarkStart w:id="352" w:name="_Toc86093028"/>
      <w:bookmarkStart w:id="353" w:name="_Toc142621420"/>
      <w:bookmarkStart w:id="354" w:name="_Toc153972726"/>
      <w:r>
        <w:t>4.1</w:t>
      </w:r>
      <w:r w:rsidR="006C5108" w:rsidRPr="00425756">
        <w:rPr>
          <w:lang w:val="vi-VN"/>
        </w:rPr>
        <w:t xml:space="preserve">. </w:t>
      </w:r>
      <w:r w:rsidR="006C5108" w:rsidRPr="009632D3">
        <w:rPr>
          <w:sz w:val="28"/>
          <w:szCs w:val="28"/>
          <w:lang w:val="sq-AL"/>
        </w:rPr>
        <w:t xml:space="preserve">Phân công </w:t>
      </w:r>
      <w:bookmarkEnd w:id="351"/>
      <w:r w:rsidRPr="009632D3">
        <w:rPr>
          <w:sz w:val="28"/>
          <w:szCs w:val="28"/>
          <w:lang w:val="sq-AL"/>
        </w:rPr>
        <w:t>trách nhiệm</w:t>
      </w:r>
      <w:bookmarkEnd w:id="352"/>
      <w:bookmarkEnd w:id="353"/>
      <w:bookmarkEnd w:id="354"/>
    </w:p>
    <w:p w14:paraId="2E2C990A" w14:textId="77777777" w:rsidR="006C5108" w:rsidRPr="009632D3" w:rsidRDefault="006C5108" w:rsidP="00053BD3">
      <w:pPr>
        <w:spacing w:line="360" w:lineRule="exact"/>
        <w:jc w:val="both"/>
        <w:rPr>
          <w:sz w:val="28"/>
          <w:szCs w:val="28"/>
          <w:lang w:val="sq-AL"/>
        </w:rPr>
      </w:pPr>
      <w:r w:rsidRPr="009632D3">
        <w:rPr>
          <w:sz w:val="28"/>
          <w:szCs w:val="28"/>
          <w:lang w:val="sq-AL"/>
        </w:rPr>
        <w:t xml:space="preserve">Nhiệm vụ của nhóm được phân rõ theo các cấp. </w:t>
      </w:r>
    </w:p>
    <w:p w14:paraId="7FF7E301" w14:textId="577E6F5F" w:rsidR="006C5108" w:rsidRPr="009632D3" w:rsidRDefault="006C5108" w:rsidP="00053BD3">
      <w:pPr>
        <w:spacing w:after="120" w:line="360" w:lineRule="exact"/>
        <w:jc w:val="both"/>
        <w:rPr>
          <w:i/>
          <w:sz w:val="28"/>
          <w:szCs w:val="28"/>
          <w:lang w:val="sq-AL"/>
        </w:rPr>
      </w:pPr>
      <w:r w:rsidRPr="009632D3">
        <w:rPr>
          <w:sz w:val="28"/>
          <w:szCs w:val="28"/>
          <w:lang w:val="sq-AL"/>
        </w:rPr>
        <w:t>(</w:t>
      </w:r>
      <w:r w:rsidRPr="009632D3">
        <w:rPr>
          <w:i/>
          <w:sz w:val="28"/>
          <w:szCs w:val="28"/>
          <w:lang w:val="sq-AL"/>
        </w:rPr>
        <w:t>Xem chi tiết Sổ tay quản lý nhóm, phần Quyền hạn và trách nhiệm)</w:t>
      </w:r>
    </w:p>
    <w:p w14:paraId="63CC9D6A" w14:textId="4E606240" w:rsidR="006C5108" w:rsidRPr="009632D3" w:rsidRDefault="00A111DB" w:rsidP="00CB3C56">
      <w:pPr>
        <w:pStyle w:val="Heading2"/>
        <w:rPr>
          <w:sz w:val="28"/>
          <w:szCs w:val="28"/>
          <w:lang w:val="sq-AL"/>
        </w:rPr>
      </w:pPr>
      <w:bookmarkStart w:id="355" w:name="_Toc77768726"/>
      <w:bookmarkStart w:id="356" w:name="_Toc86093029"/>
      <w:bookmarkStart w:id="357" w:name="_Toc142621421"/>
      <w:bookmarkStart w:id="358" w:name="_Toc153972727"/>
      <w:r w:rsidRPr="009632D3">
        <w:rPr>
          <w:sz w:val="28"/>
          <w:szCs w:val="28"/>
        </w:rPr>
        <w:t>4.2</w:t>
      </w:r>
      <w:r w:rsidR="006C5108" w:rsidRPr="009632D3">
        <w:rPr>
          <w:sz w:val="28"/>
          <w:szCs w:val="28"/>
          <w:lang w:val="vi-VN"/>
        </w:rPr>
        <w:t xml:space="preserve">. </w:t>
      </w:r>
      <w:r w:rsidR="006C5108" w:rsidRPr="009632D3">
        <w:rPr>
          <w:sz w:val="28"/>
          <w:szCs w:val="28"/>
          <w:lang w:val="sq-AL"/>
        </w:rPr>
        <w:t>Kế hoạch kiểm tra, giám sát.</w:t>
      </w:r>
      <w:bookmarkEnd w:id="355"/>
      <w:bookmarkEnd w:id="356"/>
      <w:bookmarkEnd w:id="357"/>
      <w:bookmarkEnd w:id="358"/>
    </w:p>
    <w:p w14:paraId="38859D38" w14:textId="2FA7319F" w:rsidR="00CC7AF8" w:rsidRPr="009632D3" w:rsidRDefault="006C5108" w:rsidP="00053BD3">
      <w:pPr>
        <w:pStyle w:val="ListParagraph"/>
        <w:spacing w:after="120" w:line="360" w:lineRule="exact"/>
        <w:ind w:left="0"/>
        <w:jc w:val="both"/>
        <w:rPr>
          <w:szCs w:val="28"/>
        </w:rPr>
      </w:pPr>
      <w:r w:rsidRPr="009632D3">
        <w:rPr>
          <w:szCs w:val="28"/>
        </w:rPr>
        <w:t xml:space="preserve">Nhằm đảm bảo đạt được các mục tiêu đã đề ra, Ban quản lý nhóm đặt ra yêu cầu phải thực hiện giám sát thường xuyên các hoạt động diễn ra trong </w:t>
      </w:r>
      <w:r w:rsidR="0085687F" w:rsidRPr="0017298A">
        <w:rPr>
          <w:szCs w:val="28"/>
        </w:rPr>
        <w:t xml:space="preserve">Nhóm </w:t>
      </w:r>
      <w:r w:rsidR="0085687F">
        <w:rPr>
          <w:szCs w:val="28"/>
        </w:rPr>
        <w:t>Chứng chỉ rừng huyện Thanh Chương số 2</w:t>
      </w:r>
      <w:r w:rsidR="000F10FB">
        <w:rPr>
          <w:szCs w:val="28"/>
        </w:rPr>
        <w:t>.</w:t>
      </w:r>
    </w:p>
    <w:p w14:paraId="493ABABD" w14:textId="50601697" w:rsidR="007F0D8A" w:rsidRPr="000B7463" w:rsidRDefault="006C5108" w:rsidP="00053BD3">
      <w:pPr>
        <w:pStyle w:val="ListParagraph"/>
        <w:spacing w:after="120" w:line="360" w:lineRule="exact"/>
        <w:ind w:left="0"/>
        <w:jc w:val="both"/>
        <w:rPr>
          <w:szCs w:val="28"/>
          <w:lang w:val="vi-VN"/>
        </w:rPr>
      </w:pPr>
      <w:r w:rsidRPr="009632D3">
        <w:rPr>
          <w:szCs w:val="28"/>
        </w:rPr>
        <w:t>Nội dung và</w:t>
      </w:r>
      <w:r w:rsidRPr="00425756">
        <w:rPr>
          <w:szCs w:val="28"/>
        </w:rPr>
        <w:t xml:space="preserve"> cách thức thực hiện giám sát được quy định trong </w:t>
      </w:r>
      <w:r w:rsidR="00CC7AF8" w:rsidRPr="00425756">
        <w:rPr>
          <w:szCs w:val="28"/>
        </w:rPr>
        <w:t>phần Quy trình giám sát nội bộ của Sổ tay quản lý nhóm</w:t>
      </w:r>
      <w:r w:rsidR="000B7463">
        <w:rPr>
          <w:szCs w:val="28"/>
          <w:lang w:val="vi-VN"/>
        </w:rPr>
        <w:t xml:space="preserve"> </w:t>
      </w:r>
    </w:p>
    <w:p w14:paraId="7187B79F" w14:textId="48896D19" w:rsidR="007F0D8A" w:rsidRPr="00425756" w:rsidRDefault="00431C4E" w:rsidP="003D4236">
      <w:pPr>
        <w:pStyle w:val="Caption"/>
        <w:keepNext/>
        <w:jc w:val="center"/>
        <w:outlineLvl w:val="0"/>
      </w:pPr>
      <w:bookmarkStart w:id="359" w:name="_Toc87004938"/>
      <w:bookmarkStart w:id="360" w:name="_Toc142603604"/>
      <w:bookmarkStart w:id="361" w:name="_Toc142621422"/>
      <w:bookmarkStart w:id="362" w:name="_Toc153972311"/>
      <w:bookmarkStart w:id="363" w:name="_Toc153972728"/>
      <w:r w:rsidRPr="00BA3392">
        <w:rPr>
          <w:b/>
        </w:rPr>
        <w:t xml:space="preserve">Bảng </w:t>
      </w:r>
      <w:r w:rsidR="001307DA">
        <w:rPr>
          <w:b/>
          <w:lang w:val="vi-VN"/>
        </w:rPr>
        <w:t>1</w:t>
      </w:r>
      <w:r w:rsidR="00DE1093">
        <w:rPr>
          <w:b/>
          <w:lang w:val="en-US"/>
        </w:rPr>
        <w:t>9</w:t>
      </w:r>
      <w:r w:rsidR="00490BCA" w:rsidRPr="00BA3392">
        <w:rPr>
          <w:b/>
          <w:szCs w:val="28"/>
        </w:rPr>
        <w:t>.</w:t>
      </w:r>
      <w:r w:rsidR="007F0D8A" w:rsidRPr="00BA3392">
        <w:rPr>
          <w:b/>
          <w:szCs w:val="28"/>
        </w:rPr>
        <w:t xml:space="preserve"> Kế</w:t>
      </w:r>
      <w:r w:rsidR="007F0D8A" w:rsidRPr="00425756">
        <w:rPr>
          <w:b/>
          <w:szCs w:val="28"/>
        </w:rPr>
        <w:t xml:space="preserve"> hoạch giám sát hàng năm</w:t>
      </w:r>
      <w:bookmarkEnd w:id="359"/>
      <w:bookmarkEnd w:id="360"/>
      <w:bookmarkEnd w:id="361"/>
      <w:bookmarkEnd w:id="362"/>
      <w:bookmarkEnd w:id="363"/>
    </w:p>
    <w:tbl>
      <w:tblPr>
        <w:tblW w:w="10207" w:type="dxa"/>
        <w:jc w:val="center"/>
        <w:tblLayout w:type="fixed"/>
        <w:tblLook w:val="04A0" w:firstRow="1" w:lastRow="0" w:firstColumn="1" w:lastColumn="0" w:noHBand="0" w:noVBand="1"/>
      </w:tblPr>
      <w:tblGrid>
        <w:gridCol w:w="568"/>
        <w:gridCol w:w="1667"/>
        <w:gridCol w:w="483"/>
        <w:gridCol w:w="483"/>
        <w:gridCol w:w="483"/>
        <w:gridCol w:w="483"/>
        <w:gridCol w:w="483"/>
        <w:gridCol w:w="483"/>
        <w:gridCol w:w="483"/>
        <w:gridCol w:w="483"/>
        <w:gridCol w:w="483"/>
        <w:gridCol w:w="505"/>
        <w:gridCol w:w="470"/>
        <w:gridCol w:w="523"/>
        <w:gridCol w:w="2127"/>
      </w:tblGrid>
      <w:tr w:rsidR="001307DA" w:rsidRPr="006F4C52" w14:paraId="2AA98D41" w14:textId="77777777" w:rsidTr="0085687F">
        <w:trPr>
          <w:trHeight w:val="363"/>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393DB7" w14:textId="77777777" w:rsidR="001307DA" w:rsidRPr="006F4C52" w:rsidRDefault="001307DA" w:rsidP="005438B2">
            <w:pPr>
              <w:spacing w:before="60" w:after="60" w:line="312" w:lineRule="auto"/>
              <w:jc w:val="center"/>
              <w:rPr>
                <w:b/>
              </w:rPr>
            </w:pPr>
            <w:r w:rsidRPr="006F4C52">
              <w:rPr>
                <w:b/>
              </w:rPr>
              <w:t>TT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016B46" w14:textId="77777777" w:rsidR="001307DA" w:rsidRPr="006F4C52" w:rsidRDefault="001307DA" w:rsidP="005438B2">
            <w:pPr>
              <w:spacing w:before="60" w:after="60" w:line="312" w:lineRule="auto"/>
              <w:jc w:val="center"/>
              <w:rPr>
                <w:b/>
              </w:rPr>
            </w:pPr>
            <w:r w:rsidRPr="006F4C52">
              <w:rPr>
                <w:b/>
              </w:rPr>
              <w:t>Nội dung thực hiện giám sát</w:t>
            </w:r>
          </w:p>
        </w:tc>
        <w:tc>
          <w:tcPr>
            <w:tcW w:w="5845" w:type="dxa"/>
            <w:gridSpan w:val="12"/>
            <w:tcBorders>
              <w:top w:val="single" w:sz="4" w:space="0" w:color="auto"/>
              <w:left w:val="nil"/>
              <w:bottom w:val="single" w:sz="4" w:space="0" w:color="auto"/>
              <w:right w:val="single" w:sz="4" w:space="0" w:color="auto"/>
            </w:tcBorders>
            <w:shd w:val="clear" w:color="auto" w:fill="auto"/>
            <w:vAlign w:val="center"/>
          </w:tcPr>
          <w:p w14:paraId="287D3572" w14:textId="77777777" w:rsidR="001307DA" w:rsidRPr="006F4C52" w:rsidRDefault="001307DA" w:rsidP="005438B2">
            <w:pPr>
              <w:spacing w:before="60" w:after="60" w:line="312" w:lineRule="auto"/>
              <w:jc w:val="center"/>
              <w:rPr>
                <w:b/>
              </w:rPr>
            </w:pPr>
            <w:r w:rsidRPr="006F4C52">
              <w:rPr>
                <w:b/>
              </w:rPr>
              <w:t>Thời điểm giám sát (tháng trong năm)</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782829" w14:textId="77777777" w:rsidR="001307DA" w:rsidRPr="006F4C52" w:rsidRDefault="001307DA" w:rsidP="005438B2">
            <w:pPr>
              <w:spacing w:before="60" w:after="60" w:line="312" w:lineRule="auto"/>
              <w:jc w:val="center"/>
              <w:rPr>
                <w:b/>
              </w:rPr>
            </w:pPr>
            <w:r w:rsidRPr="006F4C52">
              <w:rPr>
                <w:b/>
              </w:rPr>
              <w:t xml:space="preserve">Người phụ trách </w:t>
            </w:r>
          </w:p>
        </w:tc>
      </w:tr>
      <w:tr w:rsidR="001307DA" w:rsidRPr="006F4C52" w14:paraId="5FC2546C" w14:textId="77777777" w:rsidTr="0085687F">
        <w:trPr>
          <w:trHeight w:val="170"/>
          <w:jc w:val="center"/>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9CC0B8" w14:textId="77777777" w:rsidR="001307DA" w:rsidRPr="006F4C52" w:rsidRDefault="001307DA" w:rsidP="005438B2">
            <w:pPr>
              <w:spacing w:before="60" w:after="60" w:line="312" w:lineRule="auto"/>
              <w:jc w:val="center"/>
              <w:rPr>
                <w:b/>
              </w:rPr>
            </w:pPr>
          </w:p>
        </w:tc>
        <w:tc>
          <w:tcPr>
            <w:tcW w:w="16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9A1EF9" w14:textId="77777777" w:rsidR="001307DA" w:rsidRPr="006F4C52" w:rsidRDefault="001307DA" w:rsidP="005438B2">
            <w:pPr>
              <w:spacing w:before="60" w:after="60" w:line="312" w:lineRule="auto"/>
              <w:jc w:val="center"/>
              <w:rPr>
                <w:b/>
              </w:rPr>
            </w:pPr>
          </w:p>
        </w:tc>
        <w:tc>
          <w:tcPr>
            <w:tcW w:w="483" w:type="dxa"/>
            <w:tcBorders>
              <w:top w:val="nil"/>
              <w:left w:val="nil"/>
              <w:bottom w:val="single" w:sz="4" w:space="0" w:color="auto"/>
              <w:right w:val="single" w:sz="4" w:space="0" w:color="auto"/>
            </w:tcBorders>
            <w:shd w:val="clear" w:color="auto" w:fill="auto"/>
            <w:vAlign w:val="center"/>
          </w:tcPr>
          <w:p w14:paraId="18A2FEEA" w14:textId="77777777" w:rsidR="001307DA" w:rsidRPr="006F4C52" w:rsidRDefault="001307DA" w:rsidP="005438B2">
            <w:pPr>
              <w:spacing w:before="60" w:after="60" w:line="312" w:lineRule="auto"/>
              <w:jc w:val="center"/>
              <w:rPr>
                <w:b/>
              </w:rPr>
            </w:pPr>
            <w:r w:rsidRPr="006F4C52">
              <w:rPr>
                <w:b/>
              </w:rPr>
              <w:t>1</w:t>
            </w:r>
          </w:p>
        </w:tc>
        <w:tc>
          <w:tcPr>
            <w:tcW w:w="483" w:type="dxa"/>
            <w:tcBorders>
              <w:top w:val="nil"/>
              <w:left w:val="nil"/>
              <w:bottom w:val="single" w:sz="4" w:space="0" w:color="auto"/>
              <w:right w:val="single" w:sz="4" w:space="0" w:color="auto"/>
            </w:tcBorders>
            <w:shd w:val="clear" w:color="auto" w:fill="auto"/>
            <w:vAlign w:val="center"/>
          </w:tcPr>
          <w:p w14:paraId="401A2349" w14:textId="77777777" w:rsidR="001307DA" w:rsidRPr="006F4C52" w:rsidRDefault="001307DA" w:rsidP="005438B2">
            <w:pPr>
              <w:spacing w:before="60" w:after="60" w:line="312" w:lineRule="auto"/>
              <w:jc w:val="center"/>
              <w:rPr>
                <w:b/>
              </w:rPr>
            </w:pPr>
            <w:r w:rsidRPr="006F4C52">
              <w:rPr>
                <w:b/>
              </w:rPr>
              <w:t>2</w:t>
            </w:r>
          </w:p>
        </w:tc>
        <w:tc>
          <w:tcPr>
            <w:tcW w:w="483" w:type="dxa"/>
            <w:tcBorders>
              <w:top w:val="nil"/>
              <w:left w:val="nil"/>
              <w:bottom w:val="single" w:sz="4" w:space="0" w:color="auto"/>
              <w:right w:val="single" w:sz="4" w:space="0" w:color="auto"/>
            </w:tcBorders>
            <w:shd w:val="clear" w:color="auto" w:fill="auto"/>
            <w:vAlign w:val="center"/>
          </w:tcPr>
          <w:p w14:paraId="45C87DE9" w14:textId="77777777" w:rsidR="001307DA" w:rsidRPr="006F4C52" w:rsidRDefault="001307DA" w:rsidP="005438B2">
            <w:pPr>
              <w:spacing w:before="60" w:after="60" w:line="312" w:lineRule="auto"/>
              <w:jc w:val="center"/>
              <w:rPr>
                <w:b/>
              </w:rPr>
            </w:pPr>
            <w:r w:rsidRPr="006F4C52">
              <w:rPr>
                <w:b/>
              </w:rPr>
              <w:t>3</w:t>
            </w:r>
          </w:p>
        </w:tc>
        <w:tc>
          <w:tcPr>
            <w:tcW w:w="483" w:type="dxa"/>
            <w:tcBorders>
              <w:top w:val="nil"/>
              <w:left w:val="nil"/>
              <w:bottom w:val="single" w:sz="4" w:space="0" w:color="auto"/>
              <w:right w:val="single" w:sz="4" w:space="0" w:color="auto"/>
            </w:tcBorders>
            <w:shd w:val="clear" w:color="auto" w:fill="auto"/>
            <w:vAlign w:val="center"/>
          </w:tcPr>
          <w:p w14:paraId="37933E0B" w14:textId="77777777" w:rsidR="001307DA" w:rsidRPr="006F4C52" w:rsidRDefault="001307DA" w:rsidP="005438B2">
            <w:pPr>
              <w:spacing w:before="60" w:after="60" w:line="312" w:lineRule="auto"/>
              <w:jc w:val="center"/>
              <w:rPr>
                <w:b/>
              </w:rPr>
            </w:pPr>
            <w:r w:rsidRPr="006F4C52">
              <w:rPr>
                <w:b/>
              </w:rPr>
              <w:t>4</w:t>
            </w:r>
          </w:p>
        </w:tc>
        <w:tc>
          <w:tcPr>
            <w:tcW w:w="483" w:type="dxa"/>
            <w:tcBorders>
              <w:top w:val="nil"/>
              <w:left w:val="nil"/>
              <w:bottom w:val="single" w:sz="4" w:space="0" w:color="auto"/>
              <w:right w:val="single" w:sz="4" w:space="0" w:color="auto"/>
            </w:tcBorders>
            <w:shd w:val="clear" w:color="auto" w:fill="auto"/>
            <w:vAlign w:val="center"/>
          </w:tcPr>
          <w:p w14:paraId="26C00324" w14:textId="77777777" w:rsidR="001307DA" w:rsidRPr="006F4C52" w:rsidRDefault="001307DA" w:rsidP="005438B2">
            <w:pPr>
              <w:spacing w:before="60" w:after="60" w:line="312" w:lineRule="auto"/>
              <w:jc w:val="center"/>
              <w:rPr>
                <w:b/>
              </w:rPr>
            </w:pPr>
            <w:r w:rsidRPr="006F4C52">
              <w:rPr>
                <w:b/>
              </w:rPr>
              <w:t>5</w:t>
            </w:r>
          </w:p>
        </w:tc>
        <w:tc>
          <w:tcPr>
            <w:tcW w:w="483" w:type="dxa"/>
            <w:tcBorders>
              <w:top w:val="nil"/>
              <w:left w:val="nil"/>
              <w:bottom w:val="single" w:sz="4" w:space="0" w:color="auto"/>
              <w:right w:val="single" w:sz="4" w:space="0" w:color="auto"/>
            </w:tcBorders>
            <w:shd w:val="clear" w:color="auto" w:fill="auto"/>
            <w:vAlign w:val="center"/>
          </w:tcPr>
          <w:p w14:paraId="2F453912" w14:textId="77777777" w:rsidR="001307DA" w:rsidRPr="006F4C52" w:rsidRDefault="001307DA" w:rsidP="005438B2">
            <w:pPr>
              <w:spacing w:before="60" w:after="60" w:line="312" w:lineRule="auto"/>
              <w:jc w:val="center"/>
              <w:rPr>
                <w:b/>
              </w:rPr>
            </w:pPr>
            <w:r w:rsidRPr="006F4C52">
              <w:rPr>
                <w:b/>
              </w:rPr>
              <w:t>6</w:t>
            </w:r>
          </w:p>
        </w:tc>
        <w:tc>
          <w:tcPr>
            <w:tcW w:w="483" w:type="dxa"/>
            <w:tcBorders>
              <w:top w:val="nil"/>
              <w:left w:val="nil"/>
              <w:bottom w:val="single" w:sz="4" w:space="0" w:color="auto"/>
              <w:right w:val="single" w:sz="4" w:space="0" w:color="auto"/>
            </w:tcBorders>
            <w:shd w:val="clear" w:color="auto" w:fill="auto"/>
            <w:vAlign w:val="center"/>
          </w:tcPr>
          <w:p w14:paraId="0DAB3BD6" w14:textId="77777777" w:rsidR="001307DA" w:rsidRPr="006F4C52" w:rsidRDefault="001307DA" w:rsidP="005438B2">
            <w:pPr>
              <w:spacing w:before="60" w:after="60" w:line="312" w:lineRule="auto"/>
              <w:jc w:val="center"/>
              <w:rPr>
                <w:b/>
              </w:rPr>
            </w:pPr>
            <w:r w:rsidRPr="006F4C52">
              <w:rPr>
                <w:b/>
              </w:rPr>
              <w:t>7</w:t>
            </w:r>
          </w:p>
        </w:tc>
        <w:tc>
          <w:tcPr>
            <w:tcW w:w="483" w:type="dxa"/>
            <w:tcBorders>
              <w:top w:val="nil"/>
              <w:left w:val="nil"/>
              <w:bottom w:val="single" w:sz="4" w:space="0" w:color="auto"/>
              <w:right w:val="single" w:sz="4" w:space="0" w:color="auto"/>
            </w:tcBorders>
            <w:shd w:val="clear" w:color="auto" w:fill="auto"/>
            <w:vAlign w:val="center"/>
          </w:tcPr>
          <w:p w14:paraId="7D23417A" w14:textId="77777777" w:rsidR="001307DA" w:rsidRPr="006F4C52" w:rsidRDefault="001307DA" w:rsidP="005438B2">
            <w:pPr>
              <w:spacing w:before="60" w:after="60" w:line="312" w:lineRule="auto"/>
              <w:jc w:val="center"/>
              <w:rPr>
                <w:b/>
              </w:rPr>
            </w:pPr>
            <w:r w:rsidRPr="006F4C52">
              <w:rPr>
                <w:b/>
              </w:rPr>
              <w:t>8</w:t>
            </w:r>
          </w:p>
        </w:tc>
        <w:tc>
          <w:tcPr>
            <w:tcW w:w="483" w:type="dxa"/>
            <w:tcBorders>
              <w:top w:val="nil"/>
              <w:left w:val="nil"/>
              <w:bottom w:val="single" w:sz="4" w:space="0" w:color="auto"/>
              <w:right w:val="single" w:sz="4" w:space="0" w:color="auto"/>
            </w:tcBorders>
            <w:shd w:val="clear" w:color="auto" w:fill="auto"/>
            <w:vAlign w:val="center"/>
          </w:tcPr>
          <w:p w14:paraId="4C93E320" w14:textId="77777777" w:rsidR="001307DA" w:rsidRPr="006F4C52" w:rsidRDefault="001307DA" w:rsidP="005438B2">
            <w:pPr>
              <w:spacing w:before="60" w:after="60" w:line="312" w:lineRule="auto"/>
              <w:jc w:val="center"/>
              <w:rPr>
                <w:b/>
              </w:rPr>
            </w:pPr>
            <w:r w:rsidRPr="006F4C52">
              <w:rPr>
                <w:b/>
              </w:rPr>
              <w:t>9</w:t>
            </w:r>
          </w:p>
        </w:tc>
        <w:tc>
          <w:tcPr>
            <w:tcW w:w="505" w:type="dxa"/>
            <w:tcBorders>
              <w:top w:val="nil"/>
              <w:left w:val="nil"/>
              <w:bottom w:val="single" w:sz="4" w:space="0" w:color="auto"/>
              <w:right w:val="single" w:sz="4" w:space="0" w:color="auto"/>
            </w:tcBorders>
            <w:shd w:val="clear" w:color="auto" w:fill="auto"/>
            <w:vAlign w:val="center"/>
          </w:tcPr>
          <w:p w14:paraId="607D1B90" w14:textId="77777777" w:rsidR="001307DA" w:rsidRPr="006F4C52" w:rsidRDefault="001307DA" w:rsidP="005438B2">
            <w:pPr>
              <w:spacing w:before="60" w:after="60" w:line="312" w:lineRule="auto"/>
              <w:jc w:val="center"/>
              <w:rPr>
                <w:b/>
              </w:rPr>
            </w:pPr>
            <w:r w:rsidRPr="006F4C52">
              <w:rPr>
                <w:b/>
              </w:rPr>
              <w:t>10</w:t>
            </w:r>
          </w:p>
        </w:tc>
        <w:tc>
          <w:tcPr>
            <w:tcW w:w="470" w:type="dxa"/>
            <w:tcBorders>
              <w:top w:val="nil"/>
              <w:left w:val="nil"/>
              <w:bottom w:val="single" w:sz="4" w:space="0" w:color="auto"/>
              <w:right w:val="single" w:sz="4" w:space="0" w:color="auto"/>
            </w:tcBorders>
            <w:shd w:val="clear" w:color="auto" w:fill="auto"/>
            <w:vAlign w:val="center"/>
          </w:tcPr>
          <w:p w14:paraId="3A975474" w14:textId="77777777" w:rsidR="001307DA" w:rsidRPr="006F4C52" w:rsidRDefault="001307DA" w:rsidP="005438B2">
            <w:pPr>
              <w:spacing w:before="60" w:after="60" w:line="312" w:lineRule="auto"/>
              <w:jc w:val="center"/>
              <w:rPr>
                <w:b/>
              </w:rPr>
            </w:pPr>
            <w:r w:rsidRPr="006F4C52">
              <w:rPr>
                <w:b/>
              </w:rPr>
              <w:t>11</w:t>
            </w:r>
          </w:p>
        </w:tc>
        <w:tc>
          <w:tcPr>
            <w:tcW w:w="523" w:type="dxa"/>
            <w:tcBorders>
              <w:top w:val="nil"/>
              <w:left w:val="nil"/>
              <w:bottom w:val="single" w:sz="4" w:space="0" w:color="auto"/>
              <w:right w:val="single" w:sz="4" w:space="0" w:color="auto"/>
            </w:tcBorders>
            <w:shd w:val="clear" w:color="auto" w:fill="auto"/>
            <w:vAlign w:val="center"/>
          </w:tcPr>
          <w:p w14:paraId="5A8FCA9E" w14:textId="77777777" w:rsidR="001307DA" w:rsidRPr="006F4C52" w:rsidRDefault="001307DA" w:rsidP="005438B2">
            <w:pPr>
              <w:spacing w:before="60" w:after="60" w:line="312" w:lineRule="auto"/>
              <w:jc w:val="center"/>
              <w:rPr>
                <w:b/>
              </w:rPr>
            </w:pPr>
            <w:r w:rsidRPr="006F4C52">
              <w:rPr>
                <w:b/>
              </w:rPr>
              <w:t>12</w:t>
            </w: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5CFF7D" w14:textId="77777777" w:rsidR="001307DA" w:rsidRPr="006F4C52" w:rsidRDefault="001307DA" w:rsidP="005438B2">
            <w:pPr>
              <w:spacing w:before="60" w:after="60" w:line="312" w:lineRule="auto"/>
              <w:jc w:val="center"/>
            </w:pPr>
          </w:p>
        </w:tc>
      </w:tr>
      <w:tr w:rsidR="001307DA" w:rsidRPr="006F4C52" w14:paraId="4A5B49B1" w14:textId="77777777" w:rsidTr="0085687F">
        <w:trPr>
          <w:trHeight w:val="397"/>
          <w:jc w:val="center"/>
        </w:trPr>
        <w:tc>
          <w:tcPr>
            <w:tcW w:w="568" w:type="dxa"/>
            <w:tcBorders>
              <w:top w:val="nil"/>
              <w:left w:val="single" w:sz="4" w:space="0" w:color="auto"/>
              <w:bottom w:val="single" w:sz="4" w:space="0" w:color="auto"/>
              <w:right w:val="single" w:sz="4" w:space="0" w:color="auto"/>
            </w:tcBorders>
            <w:shd w:val="clear" w:color="auto" w:fill="auto"/>
            <w:vAlign w:val="center"/>
          </w:tcPr>
          <w:p w14:paraId="3D2D904C" w14:textId="77777777" w:rsidR="001307DA" w:rsidRPr="006F4C52" w:rsidRDefault="001307DA" w:rsidP="00082981">
            <w:pPr>
              <w:jc w:val="center"/>
            </w:pPr>
            <w:r w:rsidRPr="006F4C52">
              <w:t>1</w:t>
            </w:r>
          </w:p>
        </w:tc>
        <w:tc>
          <w:tcPr>
            <w:tcW w:w="1667" w:type="dxa"/>
            <w:tcBorders>
              <w:top w:val="nil"/>
              <w:left w:val="nil"/>
              <w:bottom w:val="single" w:sz="4" w:space="0" w:color="auto"/>
              <w:right w:val="single" w:sz="4" w:space="0" w:color="auto"/>
            </w:tcBorders>
            <w:shd w:val="clear" w:color="auto" w:fill="auto"/>
            <w:vAlign w:val="center"/>
          </w:tcPr>
          <w:p w14:paraId="18057E04" w14:textId="77777777" w:rsidR="001307DA" w:rsidRPr="006F4C52" w:rsidRDefault="001307DA" w:rsidP="00082981">
            <w:r w:rsidRPr="006F4C52">
              <w:t>Trồng rừng</w:t>
            </w:r>
          </w:p>
        </w:tc>
        <w:tc>
          <w:tcPr>
            <w:tcW w:w="483" w:type="dxa"/>
            <w:tcBorders>
              <w:top w:val="nil"/>
              <w:left w:val="nil"/>
              <w:bottom w:val="single" w:sz="4" w:space="0" w:color="auto"/>
              <w:right w:val="single" w:sz="4" w:space="0" w:color="auto"/>
            </w:tcBorders>
            <w:shd w:val="clear" w:color="auto" w:fill="auto"/>
            <w:vAlign w:val="center"/>
          </w:tcPr>
          <w:p w14:paraId="25C02118" w14:textId="77777777" w:rsidR="001307DA" w:rsidRPr="006F4C52" w:rsidRDefault="001307DA" w:rsidP="00082981">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56C24DB0" w14:textId="77777777" w:rsidR="001307DA" w:rsidRPr="006F4C52" w:rsidRDefault="001307DA" w:rsidP="00082981">
            <w:r w:rsidRPr="006F4C52">
              <w:t>x</w:t>
            </w:r>
          </w:p>
        </w:tc>
        <w:tc>
          <w:tcPr>
            <w:tcW w:w="483" w:type="dxa"/>
            <w:tcBorders>
              <w:top w:val="nil"/>
              <w:left w:val="nil"/>
              <w:bottom w:val="single" w:sz="4" w:space="0" w:color="auto"/>
              <w:right w:val="single" w:sz="4" w:space="0" w:color="auto"/>
            </w:tcBorders>
            <w:shd w:val="clear" w:color="auto" w:fill="auto"/>
            <w:vAlign w:val="center"/>
          </w:tcPr>
          <w:p w14:paraId="772B4D13" w14:textId="77777777" w:rsidR="001307DA" w:rsidRPr="006F4C52" w:rsidRDefault="001307DA" w:rsidP="00082981">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5338C092" w14:textId="77777777" w:rsidR="001307DA" w:rsidRPr="006F4C52" w:rsidRDefault="001307DA" w:rsidP="00082981">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434085D1" w14:textId="77777777" w:rsidR="001307DA" w:rsidRPr="006F4C52" w:rsidRDefault="001307DA" w:rsidP="00082981">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1D5A8888" w14:textId="77777777" w:rsidR="001307DA" w:rsidRPr="006F4C52" w:rsidRDefault="001307DA" w:rsidP="00082981">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35348892" w14:textId="77777777" w:rsidR="001307DA" w:rsidRPr="006F4C52" w:rsidRDefault="001307DA" w:rsidP="00082981">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3B682799" w14:textId="77777777" w:rsidR="001307DA" w:rsidRPr="006F4C52" w:rsidRDefault="001307DA" w:rsidP="00082981">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25C3FB44" w14:textId="77777777" w:rsidR="001307DA" w:rsidRPr="006F4C52" w:rsidRDefault="001307DA" w:rsidP="00082981">
            <w:pPr>
              <w:jc w:val="center"/>
            </w:pPr>
            <w:r w:rsidRPr="006F4C52">
              <w:t>x</w:t>
            </w:r>
          </w:p>
        </w:tc>
        <w:tc>
          <w:tcPr>
            <w:tcW w:w="505" w:type="dxa"/>
            <w:tcBorders>
              <w:top w:val="nil"/>
              <w:left w:val="nil"/>
              <w:bottom w:val="single" w:sz="4" w:space="0" w:color="auto"/>
              <w:right w:val="single" w:sz="4" w:space="0" w:color="auto"/>
            </w:tcBorders>
            <w:shd w:val="clear" w:color="auto" w:fill="auto"/>
            <w:vAlign w:val="center"/>
          </w:tcPr>
          <w:p w14:paraId="6A8B1BA5" w14:textId="77777777" w:rsidR="001307DA" w:rsidRPr="006F4C52" w:rsidRDefault="001307DA" w:rsidP="00082981">
            <w:pPr>
              <w:jc w:val="center"/>
            </w:pPr>
            <w:r w:rsidRPr="006F4C52">
              <w:t>x</w:t>
            </w:r>
          </w:p>
        </w:tc>
        <w:tc>
          <w:tcPr>
            <w:tcW w:w="470" w:type="dxa"/>
            <w:tcBorders>
              <w:top w:val="nil"/>
              <w:left w:val="nil"/>
              <w:bottom w:val="single" w:sz="4" w:space="0" w:color="auto"/>
              <w:right w:val="single" w:sz="4" w:space="0" w:color="auto"/>
            </w:tcBorders>
            <w:shd w:val="clear" w:color="auto" w:fill="auto"/>
            <w:vAlign w:val="center"/>
          </w:tcPr>
          <w:p w14:paraId="75B06EC4" w14:textId="77777777" w:rsidR="001307DA" w:rsidRPr="006F4C52" w:rsidRDefault="001307DA" w:rsidP="00082981">
            <w:pPr>
              <w:jc w:val="center"/>
            </w:pPr>
            <w:r w:rsidRPr="006F4C52">
              <w:t>x</w:t>
            </w:r>
          </w:p>
        </w:tc>
        <w:tc>
          <w:tcPr>
            <w:tcW w:w="523" w:type="dxa"/>
            <w:tcBorders>
              <w:top w:val="nil"/>
              <w:left w:val="nil"/>
              <w:bottom w:val="single" w:sz="4" w:space="0" w:color="auto"/>
              <w:right w:val="single" w:sz="4" w:space="0" w:color="auto"/>
            </w:tcBorders>
            <w:shd w:val="clear" w:color="auto" w:fill="auto"/>
            <w:vAlign w:val="center"/>
          </w:tcPr>
          <w:p w14:paraId="0C964FA4" w14:textId="77777777" w:rsidR="001307DA" w:rsidRPr="006F4C52" w:rsidRDefault="001307DA" w:rsidP="00082981">
            <w:pPr>
              <w:jc w:val="center"/>
            </w:pPr>
            <w:r w:rsidRPr="006F4C52">
              <w:t>x</w:t>
            </w:r>
          </w:p>
        </w:tc>
        <w:tc>
          <w:tcPr>
            <w:tcW w:w="2127" w:type="dxa"/>
            <w:tcBorders>
              <w:top w:val="nil"/>
              <w:left w:val="nil"/>
              <w:bottom w:val="single" w:sz="4" w:space="0" w:color="auto"/>
              <w:right w:val="single" w:sz="4" w:space="0" w:color="auto"/>
            </w:tcBorders>
            <w:shd w:val="clear" w:color="auto" w:fill="auto"/>
            <w:vAlign w:val="center"/>
          </w:tcPr>
          <w:p w14:paraId="7D79F28F" w14:textId="276FC6D5" w:rsidR="001307DA" w:rsidRPr="006F4C52" w:rsidRDefault="006F4C52" w:rsidP="00082981">
            <w:r>
              <w:t>Ban GS</w:t>
            </w:r>
            <w:r w:rsidR="001307DA" w:rsidRPr="006F4C52">
              <w:t xml:space="preserve"> phân công</w:t>
            </w:r>
          </w:p>
        </w:tc>
      </w:tr>
      <w:tr w:rsidR="006F4C52" w:rsidRPr="006F4C52" w14:paraId="5387C998" w14:textId="77777777" w:rsidTr="0085687F">
        <w:trPr>
          <w:trHeight w:val="397"/>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B26DAF3" w14:textId="77777777" w:rsidR="006F4C52" w:rsidRPr="006F4C52" w:rsidRDefault="006F4C52" w:rsidP="006F4C52">
            <w:pPr>
              <w:jc w:val="center"/>
            </w:pPr>
            <w:r w:rsidRPr="006F4C52">
              <w:t>2</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0CAA7957" w14:textId="77777777" w:rsidR="006F4C52" w:rsidRPr="006F4C52" w:rsidRDefault="006F4C52" w:rsidP="006F4C52">
            <w:r w:rsidRPr="006F4C52">
              <w:t>Chăm sóc rừng</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02FDC903" w14:textId="77777777" w:rsidR="006F4C52" w:rsidRPr="006F4C52" w:rsidRDefault="006F4C52" w:rsidP="006F4C52">
            <w:pPr>
              <w:jc w:val="center"/>
            </w:pPr>
            <w:r w:rsidRPr="006F4C52">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5D1539BA" w14:textId="77777777" w:rsidR="006F4C52" w:rsidRPr="006F4C52" w:rsidRDefault="006F4C52" w:rsidP="006F4C52">
            <w:pPr>
              <w:jc w:val="center"/>
            </w:pPr>
            <w:r w:rsidRPr="006F4C52">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125472E9" w14:textId="77777777" w:rsidR="006F4C52" w:rsidRPr="006F4C52" w:rsidRDefault="006F4C52" w:rsidP="006F4C52">
            <w:pPr>
              <w:jc w:val="center"/>
            </w:pPr>
            <w:r w:rsidRPr="006F4C52">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4CC9130F" w14:textId="77777777" w:rsidR="006F4C52" w:rsidRPr="006F4C52" w:rsidRDefault="006F4C52" w:rsidP="006F4C52">
            <w:pPr>
              <w:jc w:val="center"/>
            </w:pPr>
            <w:r w:rsidRPr="006F4C52">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58ED0C0D" w14:textId="77777777" w:rsidR="006F4C52" w:rsidRPr="006F4C52" w:rsidRDefault="006F4C52" w:rsidP="006F4C52">
            <w:pPr>
              <w:jc w:val="center"/>
            </w:pPr>
            <w:r w:rsidRPr="006F4C52">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18F43441" w14:textId="77777777" w:rsidR="006F4C52" w:rsidRPr="006F4C52" w:rsidRDefault="006F4C52" w:rsidP="006F4C52">
            <w:pPr>
              <w:jc w:val="center"/>
            </w:pPr>
            <w:r w:rsidRPr="006F4C52">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6B8559CF" w14:textId="77777777" w:rsidR="006F4C52" w:rsidRPr="006F4C52" w:rsidRDefault="006F4C52" w:rsidP="006F4C52">
            <w:pPr>
              <w:jc w:val="center"/>
            </w:pPr>
            <w:r w:rsidRPr="006F4C52">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75D33CE0" w14:textId="77777777" w:rsidR="006F4C52" w:rsidRPr="006F4C52" w:rsidRDefault="006F4C52" w:rsidP="006F4C52">
            <w:pPr>
              <w:jc w:val="center"/>
            </w:pPr>
            <w:r w:rsidRPr="006F4C52">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43D3661F" w14:textId="77777777" w:rsidR="006F4C52" w:rsidRPr="006F4C52" w:rsidRDefault="006F4C52" w:rsidP="006F4C52">
            <w:pPr>
              <w:jc w:val="center"/>
            </w:pPr>
            <w:r w:rsidRPr="006F4C52">
              <w:t>x</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14:paraId="200179C6" w14:textId="77777777" w:rsidR="006F4C52" w:rsidRPr="006F4C52" w:rsidRDefault="006F4C52" w:rsidP="006F4C52">
            <w:pPr>
              <w:jc w:val="center"/>
            </w:pPr>
            <w:r w:rsidRPr="006F4C52">
              <w:t>x</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73A9517B" w14:textId="77777777" w:rsidR="006F4C52" w:rsidRPr="006F4C52" w:rsidRDefault="006F4C52" w:rsidP="006F4C52">
            <w:pPr>
              <w:jc w:val="center"/>
            </w:pPr>
            <w:r w:rsidRPr="006F4C52">
              <w:t>x</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1A7D07F" w14:textId="77777777" w:rsidR="006F4C52" w:rsidRPr="006F4C52" w:rsidRDefault="006F4C52" w:rsidP="006F4C52">
            <w:pPr>
              <w:jc w:val="center"/>
            </w:pPr>
            <w:r w:rsidRPr="006F4C52">
              <w:t>x</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DF678DE" w14:textId="030CF23F" w:rsidR="006F4C52" w:rsidRPr="006F4C52" w:rsidRDefault="006F4C52" w:rsidP="006F4C52">
            <w:pPr>
              <w:ind w:firstLine="34"/>
            </w:pPr>
            <w:r w:rsidRPr="00412D6D">
              <w:t>Ban GS phân công</w:t>
            </w:r>
          </w:p>
        </w:tc>
      </w:tr>
      <w:tr w:rsidR="006F4C52" w:rsidRPr="006F4C52" w14:paraId="3DE6051A" w14:textId="77777777" w:rsidTr="0085687F">
        <w:trPr>
          <w:trHeight w:val="397"/>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B4DAA1B" w14:textId="77777777" w:rsidR="006F4C52" w:rsidRPr="006F4C52" w:rsidRDefault="006F4C52" w:rsidP="006F4C52">
            <w:pPr>
              <w:jc w:val="center"/>
            </w:pPr>
            <w:r w:rsidRPr="006F4C52">
              <w:t>3</w:t>
            </w:r>
          </w:p>
        </w:tc>
        <w:tc>
          <w:tcPr>
            <w:tcW w:w="1667" w:type="dxa"/>
            <w:tcBorders>
              <w:top w:val="single" w:sz="4" w:space="0" w:color="auto"/>
              <w:left w:val="nil"/>
              <w:bottom w:val="single" w:sz="4" w:space="0" w:color="auto"/>
              <w:right w:val="single" w:sz="4" w:space="0" w:color="auto"/>
            </w:tcBorders>
            <w:shd w:val="clear" w:color="auto" w:fill="auto"/>
            <w:vAlign w:val="center"/>
          </w:tcPr>
          <w:p w14:paraId="0D839824" w14:textId="77777777" w:rsidR="006F4C52" w:rsidRPr="006F4C52" w:rsidRDefault="006F4C52" w:rsidP="006F4C52">
            <w:r w:rsidRPr="006F4C52">
              <w:t>Tỉa thưa rừng</w:t>
            </w:r>
          </w:p>
        </w:tc>
        <w:tc>
          <w:tcPr>
            <w:tcW w:w="483" w:type="dxa"/>
            <w:tcBorders>
              <w:top w:val="single" w:sz="4" w:space="0" w:color="auto"/>
              <w:left w:val="nil"/>
              <w:bottom w:val="single" w:sz="4" w:space="0" w:color="auto"/>
              <w:right w:val="single" w:sz="4" w:space="0" w:color="auto"/>
            </w:tcBorders>
            <w:shd w:val="clear" w:color="auto" w:fill="auto"/>
            <w:vAlign w:val="center"/>
          </w:tcPr>
          <w:p w14:paraId="0C7057C0" w14:textId="77777777" w:rsidR="006F4C52" w:rsidRPr="006F4C52" w:rsidRDefault="006F4C52" w:rsidP="006F4C52">
            <w:pPr>
              <w:jc w:val="center"/>
            </w:pPr>
            <w:r w:rsidRPr="006F4C52">
              <w:t>x</w:t>
            </w:r>
          </w:p>
        </w:tc>
        <w:tc>
          <w:tcPr>
            <w:tcW w:w="483" w:type="dxa"/>
            <w:tcBorders>
              <w:top w:val="single" w:sz="4" w:space="0" w:color="auto"/>
              <w:left w:val="nil"/>
              <w:bottom w:val="single" w:sz="4" w:space="0" w:color="auto"/>
              <w:right w:val="single" w:sz="4" w:space="0" w:color="auto"/>
            </w:tcBorders>
            <w:shd w:val="clear" w:color="auto" w:fill="auto"/>
            <w:vAlign w:val="center"/>
          </w:tcPr>
          <w:p w14:paraId="4CE31CD8" w14:textId="77777777" w:rsidR="006F4C52" w:rsidRPr="006F4C52" w:rsidRDefault="006F4C52" w:rsidP="006F4C52">
            <w:pPr>
              <w:jc w:val="center"/>
            </w:pPr>
            <w:r w:rsidRPr="006F4C52">
              <w:t>x</w:t>
            </w:r>
          </w:p>
        </w:tc>
        <w:tc>
          <w:tcPr>
            <w:tcW w:w="483" w:type="dxa"/>
            <w:tcBorders>
              <w:top w:val="single" w:sz="4" w:space="0" w:color="auto"/>
              <w:left w:val="nil"/>
              <w:bottom w:val="single" w:sz="4" w:space="0" w:color="auto"/>
              <w:right w:val="single" w:sz="4" w:space="0" w:color="auto"/>
            </w:tcBorders>
            <w:shd w:val="clear" w:color="auto" w:fill="auto"/>
            <w:vAlign w:val="center"/>
          </w:tcPr>
          <w:p w14:paraId="3FD657DF" w14:textId="77777777" w:rsidR="006F4C52" w:rsidRPr="006F4C52" w:rsidRDefault="006F4C52" w:rsidP="006F4C52">
            <w:pPr>
              <w:jc w:val="center"/>
            </w:pPr>
            <w:r w:rsidRPr="006F4C52">
              <w:t>x</w:t>
            </w:r>
          </w:p>
        </w:tc>
        <w:tc>
          <w:tcPr>
            <w:tcW w:w="483" w:type="dxa"/>
            <w:tcBorders>
              <w:top w:val="single" w:sz="4" w:space="0" w:color="auto"/>
              <w:left w:val="nil"/>
              <w:bottom w:val="single" w:sz="4" w:space="0" w:color="auto"/>
              <w:right w:val="single" w:sz="4" w:space="0" w:color="auto"/>
            </w:tcBorders>
            <w:shd w:val="clear" w:color="auto" w:fill="auto"/>
            <w:vAlign w:val="center"/>
          </w:tcPr>
          <w:p w14:paraId="1CF5D1D7" w14:textId="77777777" w:rsidR="006F4C52" w:rsidRPr="006F4C52" w:rsidRDefault="006F4C52" w:rsidP="006F4C52">
            <w:pPr>
              <w:jc w:val="center"/>
            </w:pPr>
            <w:r w:rsidRPr="006F4C52">
              <w:t>x</w:t>
            </w:r>
          </w:p>
        </w:tc>
        <w:tc>
          <w:tcPr>
            <w:tcW w:w="483" w:type="dxa"/>
            <w:tcBorders>
              <w:top w:val="single" w:sz="4" w:space="0" w:color="auto"/>
              <w:left w:val="nil"/>
              <w:bottom w:val="single" w:sz="4" w:space="0" w:color="auto"/>
              <w:right w:val="single" w:sz="4" w:space="0" w:color="auto"/>
            </w:tcBorders>
            <w:shd w:val="clear" w:color="auto" w:fill="auto"/>
            <w:vAlign w:val="center"/>
          </w:tcPr>
          <w:p w14:paraId="1D7FF80E" w14:textId="77777777" w:rsidR="006F4C52" w:rsidRPr="006F4C52" w:rsidRDefault="006F4C52" w:rsidP="006F4C52">
            <w:pPr>
              <w:jc w:val="center"/>
            </w:pPr>
            <w:r w:rsidRPr="006F4C52">
              <w:t>x</w:t>
            </w:r>
          </w:p>
        </w:tc>
        <w:tc>
          <w:tcPr>
            <w:tcW w:w="483" w:type="dxa"/>
            <w:tcBorders>
              <w:top w:val="single" w:sz="4" w:space="0" w:color="auto"/>
              <w:left w:val="nil"/>
              <w:bottom w:val="single" w:sz="4" w:space="0" w:color="auto"/>
              <w:right w:val="single" w:sz="4" w:space="0" w:color="auto"/>
            </w:tcBorders>
            <w:shd w:val="clear" w:color="auto" w:fill="auto"/>
            <w:vAlign w:val="center"/>
          </w:tcPr>
          <w:p w14:paraId="515BE77C" w14:textId="77777777" w:rsidR="006F4C52" w:rsidRPr="006F4C52" w:rsidRDefault="006F4C52" w:rsidP="006F4C52">
            <w:pPr>
              <w:jc w:val="center"/>
            </w:pPr>
            <w:r w:rsidRPr="006F4C52">
              <w:t>x</w:t>
            </w:r>
          </w:p>
        </w:tc>
        <w:tc>
          <w:tcPr>
            <w:tcW w:w="483" w:type="dxa"/>
            <w:tcBorders>
              <w:top w:val="single" w:sz="4" w:space="0" w:color="auto"/>
              <w:left w:val="nil"/>
              <w:bottom w:val="single" w:sz="4" w:space="0" w:color="auto"/>
              <w:right w:val="single" w:sz="4" w:space="0" w:color="auto"/>
            </w:tcBorders>
            <w:shd w:val="clear" w:color="auto" w:fill="auto"/>
            <w:vAlign w:val="center"/>
          </w:tcPr>
          <w:p w14:paraId="4DCC54F1" w14:textId="77777777" w:rsidR="006F4C52" w:rsidRPr="006F4C52" w:rsidRDefault="006F4C52" w:rsidP="006F4C52">
            <w:pPr>
              <w:jc w:val="center"/>
            </w:pPr>
            <w:r w:rsidRPr="006F4C52">
              <w:t>x</w:t>
            </w:r>
          </w:p>
        </w:tc>
        <w:tc>
          <w:tcPr>
            <w:tcW w:w="483" w:type="dxa"/>
            <w:tcBorders>
              <w:top w:val="single" w:sz="4" w:space="0" w:color="auto"/>
              <w:left w:val="nil"/>
              <w:bottom w:val="single" w:sz="4" w:space="0" w:color="auto"/>
              <w:right w:val="single" w:sz="4" w:space="0" w:color="auto"/>
            </w:tcBorders>
            <w:shd w:val="clear" w:color="auto" w:fill="auto"/>
            <w:vAlign w:val="center"/>
          </w:tcPr>
          <w:p w14:paraId="32E373AC" w14:textId="77777777" w:rsidR="006F4C52" w:rsidRPr="006F4C52" w:rsidRDefault="006F4C52" w:rsidP="006F4C52">
            <w:pPr>
              <w:jc w:val="center"/>
            </w:pPr>
          </w:p>
        </w:tc>
        <w:tc>
          <w:tcPr>
            <w:tcW w:w="483" w:type="dxa"/>
            <w:tcBorders>
              <w:top w:val="single" w:sz="4" w:space="0" w:color="auto"/>
              <w:left w:val="nil"/>
              <w:bottom w:val="single" w:sz="4" w:space="0" w:color="auto"/>
              <w:right w:val="single" w:sz="4" w:space="0" w:color="auto"/>
            </w:tcBorders>
            <w:shd w:val="clear" w:color="auto" w:fill="auto"/>
            <w:vAlign w:val="center"/>
          </w:tcPr>
          <w:p w14:paraId="5AD96A52" w14:textId="77777777" w:rsidR="006F4C52" w:rsidRPr="006F4C52" w:rsidRDefault="006F4C52" w:rsidP="006F4C52">
            <w:pPr>
              <w:jc w:val="center"/>
            </w:pPr>
          </w:p>
        </w:tc>
        <w:tc>
          <w:tcPr>
            <w:tcW w:w="505" w:type="dxa"/>
            <w:tcBorders>
              <w:top w:val="single" w:sz="4" w:space="0" w:color="auto"/>
              <w:left w:val="nil"/>
              <w:bottom w:val="single" w:sz="4" w:space="0" w:color="auto"/>
              <w:right w:val="single" w:sz="4" w:space="0" w:color="auto"/>
            </w:tcBorders>
            <w:shd w:val="clear" w:color="auto" w:fill="auto"/>
            <w:vAlign w:val="center"/>
          </w:tcPr>
          <w:p w14:paraId="61D0A7A6" w14:textId="77777777" w:rsidR="006F4C52" w:rsidRPr="006F4C52" w:rsidRDefault="006F4C52" w:rsidP="006F4C52">
            <w:pPr>
              <w:jc w:val="center"/>
            </w:pPr>
          </w:p>
        </w:tc>
        <w:tc>
          <w:tcPr>
            <w:tcW w:w="470" w:type="dxa"/>
            <w:tcBorders>
              <w:top w:val="single" w:sz="4" w:space="0" w:color="auto"/>
              <w:left w:val="nil"/>
              <w:bottom w:val="single" w:sz="4" w:space="0" w:color="auto"/>
              <w:right w:val="single" w:sz="4" w:space="0" w:color="auto"/>
            </w:tcBorders>
            <w:shd w:val="clear" w:color="auto" w:fill="auto"/>
            <w:vAlign w:val="center"/>
          </w:tcPr>
          <w:p w14:paraId="1CBC7FAC" w14:textId="77777777" w:rsidR="006F4C52" w:rsidRPr="006F4C52" w:rsidRDefault="006F4C52" w:rsidP="006F4C52">
            <w:pPr>
              <w:jc w:val="center"/>
            </w:pPr>
          </w:p>
        </w:tc>
        <w:tc>
          <w:tcPr>
            <w:tcW w:w="523" w:type="dxa"/>
            <w:tcBorders>
              <w:top w:val="single" w:sz="4" w:space="0" w:color="auto"/>
              <w:left w:val="nil"/>
              <w:bottom w:val="single" w:sz="4" w:space="0" w:color="auto"/>
              <w:right w:val="single" w:sz="4" w:space="0" w:color="auto"/>
            </w:tcBorders>
            <w:shd w:val="clear" w:color="auto" w:fill="auto"/>
            <w:vAlign w:val="center"/>
          </w:tcPr>
          <w:p w14:paraId="067AA056" w14:textId="77777777" w:rsidR="006F4C52" w:rsidRPr="006F4C52" w:rsidRDefault="006F4C52" w:rsidP="006F4C52">
            <w:pPr>
              <w:jc w:val="center"/>
            </w:pPr>
            <w:r w:rsidRPr="006F4C52">
              <w:t>x</w:t>
            </w:r>
          </w:p>
        </w:tc>
        <w:tc>
          <w:tcPr>
            <w:tcW w:w="2127" w:type="dxa"/>
            <w:tcBorders>
              <w:top w:val="single" w:sz="4" w:space="0" w:color="auto"/>
              <w:left w:val="nil"/>
              <w:bottom w:val="single" w:sz="4" w:space="0" w:color="auto"/>
              <w:right w:val="single" w:sz="4" w:space="0" w:color="auto"/>
            </w:tcBorders>
            <w:shd w:val="clear" w:color="auto" w:fill="auto"/>
          </w:tcPr>
          <w:p w14:paraId="2965B539" w14:textId="3ACB148F" w:rsidR="006F4C52" w:rsidRPr="006F4C52" w:rsidRDefault="006F4C52" w:rsidP="006F4C52">
            <w:pPr>
              <w:ind w:firstLine="34"/>
            </w:pPr>
            <w:r w:rsidRPr="00412D6D">
              <w:t>Ban GS phân công</w:t>
            </w:r>
          </w:p>
        </w:tc>
      </w:tr>
      <w:tr w:rsidR="006F4C52" w:rsidRPr="006F4C52" w14:paraId="5D7B7C41" w14:textId="77777777" w:rsidTr="0085687F">
        <w:trPr>
          <w:trHeight w:val="397"/>
          <w:jc w:val="center"/>
        </w:trPr>
        <w:tc>
          <w:tcPr>
            <w:tcW w:w="568" w:type="dxa"/>
            <w:tcBorders>
              <w:top w:val="nil"/>
              <w:left w:val="single" w:sz="4" w:space="0" w:color="auto"/>
              <w:bottom w:val="single" w:sz="4" w:space="0" w:color="auto"/>
              <w:right w:val="single" w:sz="4" w:space="0" w:color="auto"/>
            </w:tcBorders>
            <w:shd w:val="clear" w:color="auto" w:fill="auto"/>
            <w:vAlign w:val="center"/>
          </w:tcPr>
          <w:p w14:paraId="3C5E9588" w14:textId="77777777" w:rsidR="006F4C52" w:rsidRPr="006F4C52" w:rsidRDefault="006F4C52" w:rsidP="006F4C52">
            <w:pPr>
              <w:jc w:val="center"/>
            </w:pPr>
            <w:r w:rsidRPr="006F4C52">
              <w:t>4</w:t>
            </w:r>
          </w:p>
        </w:tc>
        <w:tc>
          <w:tcPr>
            <w:tcW w:w="1667" w:type="dxa"/>
            <w:tcBorders>
              <w:top w:val="nil"/>
              <w:left w:val="nil"/>
              <w:bottom w:val="single" w:sz="4" w:space="0" w:color="auto"/>
              <w:right w:val="single" w:sz="4" w:space="0" w:color="auto"/>
            </w:tcBorders>
            <w:shd w:val="clear" w:color="auto" w:fill="auto"/>
            <w:vAlign w:val="center"/>
          </w:tcPr>
          <w:p w14:paraId="139B4924" w14:textId="77777777" w:rsidR="006F4C52" w:rsidRPr="006F4C52" w:rsidRDefault="006F4C52" w:rsidP="006F4C52">
            <w:r w:rsidRPr="006F4C52">
              <w:t>Khai thác</w:t>
            </w:r>
          </w:p>
        </w:tc>
        <w:tc>
          <w:tcPr>
            <w:tcW w:w="483" w:type="dxa"/>
            <w:tcBorders>
              <w:top w:val="nil"/>
              <w:left w:val="nil"/>
              <w:bottom w:val="single" w:sz="4" w:space="0" w:color="auto"/>
              <w:right w:val="single" w:sz="4" w:space="0" w:color="auto"/>
            </w:tcBorders>
            <w:shd w:val="clear" w:color="auto" w:fill="auto"/>
            <w:vAlign w:val="center"/>
          </w:tcPr>
          <w:p w14:paraId="4751AF89" w14:textId="77777777" w:rsidR="006F4C52" w:rsidRPr="006F4C52" w:rsidRDefault="006F4C52" w:rsidP="006F4C52">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23C80339" w14:textId="77777777" w:rsidR="006F4C52" w:rsidRPr="006F4C52" w:rsidRDefault="006F4C52" w:rsidP="006F4C52">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4B305D20" w14:textId="77777777" w:rsidR="006F4C52" w:rsidRPr="006F4C52" w:rsidRDefault="006F4C52" w:rsidP="006F4C52">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1971700A" w14:textId="77777777" w:rsidR="006F4C52" w:rsidRPr="006F4C52" w:rsidRDefault="006F4C52" w:rsidP="006F4C52">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2FE3FA30" w14:textId="77777777" w:rsidR="006F4C52" w:rsidRPr="006F4C52" w:rsidRDefault="006F4C52" w:rsidP="006F4C52">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5801D303" w14:textId="77777777" w:rsidR="006F4C52" w:rsidRPr="006F4C52" w:rsidRDefault="006F4C52" w:rsidP="006F4C52">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5908F02E" w14:textId="77777777" w:rsidR="006F4C52" w:rsidRPr="006F4C52" w:rsidRDefault="006F4C52" w:rsidP="006F4C52">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46F30999" w14:textId="77777777" w:rsidR="006F4C52" w:rsidRPr="006F4C52" w:rsidRDefault="006F4C52" w:rsidP="006F4C52">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74C41A34" w14:textId="77777777" w:rsidR="006F4C52" w:rsidRPr="006F4C52" w:rsidRDefault="006F4C52" w:rsidP="006F4C52">
            <w:pPr>
              <w:jc w:val="center"/>
            </w:pPr>
            <w:r w:rsidRPr="006F4C52">
              <w:t>x</w:t>
            </w:r>
          </w:p>
        </w:tc>
        <w:tc>
          <w:tcPr>
            <w:tcW w:w="505" w:type="dxa"/>
            <w:tcBorders>
              <w:top w:val="nil"/>
              <w:left w:val="nil"/>
              <w:bottom w:val="single" w:sz="4" w:space="0" w:color="auto"/>
              <w:right w:val="single" w:sz="4" w:space="0" w:color="auto"/>
            </w:tcBorders>
            <w:shd w:val="clear" w:color="auto" w:fill="auto"/>
            <w:vAlign w:val="center"/>
          </w:tcPr>
          <w:p w14:paraId="222E451D" w14:textId="77777777" w:rsidR="006F4C52" w:rsidRPr="006F4C52" w:rsidRDefault="006F4C52" w:rsidP="006F4C52">
            <w:pPr>
              <w:jc w:val="center"/>
            </w:pPr>
            <w:r w:rsidRPr="006F4C52">
              <w:t>x</w:t>
            </w:r>
          </w:p>
        </w:tc>
        <w:tc>
          <w:tcPr>
            <w:tcW w:w="470" w:type="dxa"/>
            <w:tcBorders>
              <w:top w:val="nil"/>
              <w:left w:val="nil"/>
              <w:bottom w:val="single" w:sz="4" w:space="0" w:color="auto"/>
              <w:right w:val="single" w:sz="4" w:space="0" w:color="auto"/>
            </w:tcBorders>
            <w:shd w:val="clear" w:color="auto" w:fill="auto"/>
            <w:vAlign w:val="center"/>
          </w:tcPr>
          <w:p w14:paraId="641E25B3" w14:textId="77777777" w:rsidR="006F4C52" w:rsidRPr="006F4C52" w:rsidRDefault="006F4C52" w:rsidP="006F4C52">
            <w:pPr>
              <w:jc w:val="center"/>
            </w:pPr>
            <w:r w:rsidRPr="006F4C52">
              <w:t>x</w:t>
            </w:r>
          </w:p>
        </w:tc>
        <w:tc>
          <w:tcPr>
            <w:tcW w:w="523" w:type="dxa"/>
            <w:tcBorders>
              <w:top w:val="nil"/>
              <w:left w:val="nil"/>
              <w:bottom w:val="single" w:sz="4" w:space="0" w:color="auto"/>
              <w:right w:val="single" w:sz="4" w:space="0" w:color="auto"/>
            </w:tcBorders>
            <w:shd w:val="clear" w:color="auto" w:fill="auto"/>
            <w:vAlign w:val="center"/>
          </w:tcPr>
          <w:p w14:paraId="73993EC2" w14:textId="77777777" w:rsidR="006F4C52" w:rsidRPr="006F4C52" w:rsidRDefault="006F4C52" w:rsidP="006F4C52">
            <w:pPr>
              <w:jc w:val="center"/>
            </w:pPr>
            <w:r w:rsidRPr="006F4C52">
              <w:t>x</w:t>
            </w:r>
          </w:p>
        </w:tc>
        <w:tc>
          <w:tcPr>
            <w:tcW w:w="2127" w:type="dxa"/>
            <w:tcBorders>
              <w:top w:val="nil"/>
              <w:left w:val="nil"/>
              <w:bottom w:val="single" w:sz="4" w:space="0" w:color="auto"/>
              <w:right w:val="single" w:sz="4" w:space="0" w:color="auto"/>
            </w:tcBorders>
            <w:shd w:val="clear" w:color="auto" w:fill="auto"/>
          </w:tcPr>
          <w:p w14:paraId="5909868C" w14:textId="0EFB2618" w:rsidR="006F4C52" w:rsidRPr="006F4C52" w:rsidRDefault="006F4C52" w:rsidP="006F4C52">
            <w:pPr>
              <w:ind w:firstLine="34"/>
            </w:pPr>
            <w:r w:rsidRPr="00412D6D">
              <w:t>Ban GS phân công</w:t>
            </w:r>
          </w:p>
        </w:tc>
      </w:tr>
      <w:tr w:rsidR="006F4C52" w:rsidRPr="006F4C52" w14:paraId="07FFD61E" w14:textId="77777777" w:rsidTr="0085687F">
        <w:trPr>
          <w:trHeight w:val="397"/>
          <w:jc w:val="center"/>
        </w:trPr>
        <w:tc>
          <w:tcPr>
            <w:tcW w:w="568" w:type="dxa"/>
            <w:tcBorders>
              <w:top w:val="nil"/>
              <w:left w:val="single" w:sz="4" w:space="0" w:color="auto"/>
              <w:bottom w:val="single" w:sz="4" w:space="0" w:color="auto"/>
              <w:right w:val="single" w:sz="4" w:space="0" w:color="auto"/>
            </w:tcBorders>
            <w:shd w:val="clear" w:color="auto" w:fill="auto"/>
            <w:vAlign w:val="center"/>
          </w:tcPr>
          <w:p w14:paraId="655AA9D2" w14:textId="77777777" w:rsidR="006F4C52" w:rsidRPr="006F4C52" w:rsidRDefault="006F4C52" w:rsidP="006F4C52">
            <w:pPr>
              <w:jc w:val="center"/>
            </w:pPr>
            <w:r w:rsidRPr="006F4C52">
              <w:t>5</w:t>
            </w:r>
          </w:p>
        </w:tc>
        <w:tc>
          <w:tcPr>
            <w:tcW w:w="1667" w:type="dxa"/>
            <w:tcBorders>
              <w:top w:val="nil"/>
              <w:left w:val="nil"/>
              <w:bottom w:val="single" w:sz="4" w:space="0" w:color="auto"/>
              <w:right w:val="single" w:sz="4" w:space="0" w:color="auto"/>
            </w:tcBorders>
            <w:shd w:val="clear" w:color="auto" w:fill="auto"/>
            <w:vAlign w:val="center"/>
          </w:tcPr>
          <w:p w14:paraId="6231BFD1" w14:textId="77777777" w:rsidR="006F4C52" w:rsidRPr="006F4C52" w:rsidRDefault="006F4C52" w:rsidP="006F4C52">
            <w:r w:rsidRPr="006F4C52">
              <w:t>Đai xanh vùng đệm</w:t>
            </w:r>
          </w:p>
        </w:tc>
        <w:tc>
          <w:tcPr>
            <w:tcW w:w="483" w:type="dxa"/>
            <w:tcBorders>
              <w:top w:val="nil"/>
              <w:left w:val="nil"/>
              <w:bottom w:val="single" w:sz="4" w:space="0" w:color="auto"/>
              <w:right w:val="single" w:sz="4" w:space="0" w:color="auto"/>
            </w:tcBorders>
            <w:shd w:val="clear" w:color="auto" w:fill="auto"/>
            <w:vAlign w:val="center"/>
          </w:tcPr>
          <w:p w14:paraId="2998AFA9" w14:textId="77777777" w:rsidR="006F4C52" w:rsidRPr="006F4C52" w:rsidRDefault="006F4C52" w:rsidP="006F4C52">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6197AE19" w14:textId="77777777" w:rsidR="006F4C52" w:rsidRPr="006F4C52" w:rsidRDefault="006F4C52" w:rsidP="006F4C52">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12FEEEC5" w14:textId="77777777" w:rsidR="006F4C52" w:rsidRPr="006F4C52" w:rsidRDefault="006F4C52" w:rsidP="006F4C52">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591AAE71" w14:textId="77777777" w:rsidR="006F4C52" w:rsidRPr="006F4C52" w:rsidRDefault="006F4C52" w:rsidP="006F4C52">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6FA30BB3" w14:textId="77777777" w:rsidR="006F4C52" w:rsidRPr="006F4C52" w:rsidRDefault="006F4C52" w:rsidP="006F4C52">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5D04CC62" w14:textId="77777777" w:rsidR="006F4C52" w:rsidRPr="006F4C52" w:rsidRDefault="006F4C52" w:rsidP="006F4C52">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1C21BD45" w14:textId="77777777" w:rsidR="006F4C52" w:rsidRPr="006F4C52" w:rsidRDefault="006F4C52" w:rsidP="006F4C52">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5566C899" w14:textId="77777777" w:rsidR="006F4C52" w:rsidRPr="006F4C52" w:rsidRDefault="006F4C52" w:rsidP="006F4C52">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632A68D3" w14:textId="77777777" w:rsidR="006F4C52" w:rsidRPr="006F4C52" w:rsidRDefault="006F4C52" w:rsidP="006F4C52">
            <w:pPr>
              <w:jc w:val="center"/>
            </w:pPr>
            <w:r w:rsidRPr="006F4C52">
              <w:t>x</w:t>
            </w:r>
          </w:p>
        </w:tc>
        <w:tc>
          <w:tcPr>
            <w:tcW w:w="505" w:type="dxa"/>
            <w:tcBorders>
              <w:top w:val="nil"/>
              <w:left w:val="nil"/>
              <w:bottom w:val="single" w:sz="4" w:space="0" w:color="auto"/>
              <w:right w:val="single" w:sz="4" w:space="0" w:color="auto"/>
            </w:tcBorders>
            <w:shd w:val="clear" w:color="auto" w:fill="auto"/>
            <w:vAlign w:val="center"/>
          </w:tcPr>
          <w:p w14:paraId="6D045F49" w14:textId="77777777" w:rsidR="006F4C52" w:rsidRPr="006F4C52" w:rsidRDefault="006F4C52" w:rsidP="006F4C52">
            <w:pPr>
              <w:jc w:val="center"/>
            </w:pPr>
            <w:r w:rsidRPr="006F4C52">
              <w:t>x</w:t>
            </w:r>
          </w:p>
        </w:tc>
        <w:tc>
          <w:tcPr>
            <w:tcW w:w="470" w:type="dxa"/>
            <w:tcBorders>
              <w:top w:val="nil"/>
              <w:left w:val="nil"/>
              <w:bottom w:val="single" w:sz="4" w:space="0" w:color="auto"/>
              <w:right w:val="single" w:sz="4" w:space="0" w:color="auto"/>
            </w:tcBorders>
            <w:shd w:val="clear" w:color="auto" w:fill="auto"/>
            <w:vAlign w:val="center"/>
          </w:tcPr>
          <w:p w14:paraId="5BC85E4A" w14:textId="77777777" w:rsidR="006F4C52" w:rsidRPr="006F4C52" w:rsidRDefault="006F4C52" w:rsidP="006F4C52">
            <w:pPr>
              <w:jc w:val="center"/>
            </w:pPr>
            <w:r w:rsidRPr="006F4C52">
              <w:t>x</w:t>
            </w:r>
          </w:p>
        </w:tc>
        <w:tc>
          <w:tcPr>
            <w:tcW w:w="523" w:type="dxa"/>
            <w:tcBorders>
              <w:top w:val="nil"/>
              <w:left w:val="nil"/>
              <w:bottom w:val="single" w:sz="4" w:space="0" w:color="auto"/>
              <w:right w:val="single" w:sz="4" w:space="0" w:color="auto"/>
            </w:tcBorders>
            <w:shd w:val="clear" w:color="auto" w:fill="auto"/>
            <w:vAlign w:val="center"/>
          </w:tcPr>
          <w:p w14:paraId="30D636F1" w14:textId="77777777" w:rsidR="006F4C52" w:rsidRPr="006F4C52" w:rsidRDefault="006F4C52" w:rsidP="006F4C52">
            <w:pPr>
              <w:jc w:val="center"/>
            </w:pPr>
            <w:r w:rsidRPr="006F4C52">
              <w:t>x</w:t>
            </w:r>
          </w:p>
        </w:tc>
        <w:tc>
          <w:tcPr>
            <w:tcW w:w="2127" w:type="dxa"/>
            <w:tcBorders>
              <w:top w:val="nil"/>
              <w:left w:val="nil"/>
              <w:bottom w:val="single" w:sz="4" w:space="0" w:color="auto"/>
              <w:right w:val="single" w:sz="4" w:space="0" w:color="auto"/>
            </w:tcBorders>
            <w:shd w:val="clear" w:color="auto" w:fill="auto"/>
          </w:tcPr>
          <w:p w14:paraId="25069145" w14:textId="654CED67" w:rsidR="006F4C52" w:rsidRPr="006F4C52" w:rsidRDefault="006F4C52" w:rsidP="006F4C52">
            <w:pPr>
              <w:ind w:firstLine="34"/>
            </w:pPr>
            <w:r w:rsidRPr="00412D6D">
              <w:t>Ban GS phân công</w:t>
            </w:r>
          </w:p>
        </w:tc>
      </w:tr>
      <w:tr w:rsidR="006F4C52" w:rsidRPr="006F4C52" w14:paraId="35A50AC5" w14:textId="77777777" w:rsidTr="0085687F">
        <w:trPr>
          <w:trHeight w:val="397"/>
          <w:jc w:val="center"/>
        </w:trPr>
        <w:tc>
          <w:tcPr>
            <w:tcW w:w="568" w:type="dxa"/>
            <w:tcBorders>
              <w:top w:val="nil"/>
              <w:left w:val="single" w:sz="4" w:space="0" w:color="auto"/>
              <w:bottom w:val="single" w:sz="4" w:space="0" w:color="auto"/>
              <w:right w:val="single" w:sz="4" w:space="0" w:color="auto"/>
            </w:tcBorders>
            <w:shd w:val="clear" w:color="auto" w:fill="auto"/>
            <w:vAlign w:val="center"/>
          </w:tcPr>
          <w:p w14:paraId="7CC5EC66" w14:textId="77777777" w:rsidR="006F4C52" w:rsidRPr="006F4C52" w:rsidRDefault="006F4C52" w:rsidP="006F4C52">
            <w:pPr>
              <w:jc w:val="center"/>
            </w:pPr>
            <w:r w:rsidRPr="006F4C52">
              <w:t>6</w:t>
            </w:r>
          </w:p>
        </w:tc>
        <w:tc>
          <w:tcPr>
            <w:tcW w:w="1667" w:type="dxa"/>
            <w:tcBorders>
              <w:top w:val="nil"/>
              <w:left w:val="nil"/>
              <w:bottom w:val="single" w:sz="4" w:space="0" w:color="auto"/>
              <w:right w:val="single" w:sz="4" w:space="0" w:color="auto"/>
            </w:tcBorders>
            <w:shd w:val="clear" w:color="auto" w:fill="auto"/>
            <w:vAlign w:val="center"/>
          </w:tcPr>
          <w:p w14:paraId="500B0B67" w14:textId="77777777" w:rsidR="006F4C52" w:rsidRPr="006F4C52" w:rsidRDefault="006F4C52" w:rsidP="006F4C52">
            <w:r w:rsidRPr="006F4C52">
              <w:t>Quản lý bảo vệ rừng</w:t>
            </w:r>
          </w:p>
        </w:tc>
        <w:tc>
          <w:tcPr>
            <w:tcW w:w="483" w:type="dxa"/>
            <w:tcBorders>
              <w:top w:val="nil"/>
              <w:left w:val="nil"/>
              <w:bottom w:val="single" w:sz="4" w:space="0" w:color="auto"/>
              <w:right w:val="single" w:sz="4" w:space="0" w:color="auto"/>
            </w:tcBorders>
            <w:shd w:val="clear" w:color="auto" w:fill="auto"/>
            <w:vAlign w:val="center"/>
          </w:tcPr>
          <w:p w14:paraId="52C13C1E" w14:textId="77777777" w:rsidR="006F4C52" w:rsidRPr="006F4C52" w:rsidRDefault="006F4C52" w:rsidP="006F4C52">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5A2C3299" w14:textId="77777777" w:rsidR="006F4C52" w:rsidRPr="006F4C52" w:rsidRDefault="006F4C52" w:rsidP="006F4C52">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6C9E0068" w14:textId="77777777" w:rsidR="006F4C52" w:rsidRPr="006F4C52" w:rsidRDefault="006F4C52" w:rsidP="006F4C52">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0482740C" w14:textId="77777777" w:rsidR="006F4C52" w:rsidRPr="006F4C52" w:rsidRDefault="006F4C52" w:rsidP="006F4C52">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1BAA90F5" w14:textId="77777777" w:rsidR="006F4C52" w:rsidRPr="006F4C52" w:rsidRDefault="006F4C52" w:rsidP="006F4C52">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7987BB00" w14:textId="77777777" w:rsidR="006F4C52" w:rsidRPr="006F4C52" w:rsidRDefault="006F4C52" w:rsidP="006F4C52">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671DF173" w14:textId="77777777" w:rsidR="006F4C52" w:rsidRPr="006F4C52" w:rsidRDefault="006F4C52" w:rsidP="006F4C52">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02C4ABC3" w14:textId="77777777" w:rsidR="006F4C52" w:rsidRPr="006F4C52" w:rsidRDefault="006F4C52" w:rsidP="006F4C52">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4DFE094B" w14:textId="77777777" w:rsidR="006F4C52" w:rsidRPr="006F4C52" w:rsidRDefault="006F4C52" w:rsidP="006F4C52">
            <w:pPr>
              <w:jc w:val="center"/>
            </w:pPr>
            <w:r w:rsidRPr="006F4C52">
              <w:t>x</w:t>
            </w:r>
          </w:p>
        </w:tc>
        <w:tc>
          <w:tcPr>
            <w:tcW w:w="505" w:type="dxa"/>
            <w:tcBorders>
              <w:top w:val="nil"/>
              <w:left w:val="nil"/>
              <w:bottom w:val="single" w:sz="4" w:space="0" w:color="auto"/>
              <w:right w:val="single" w:sz="4" w:space="0" w:color="auto"/>
            </w:tcBorders>
            <w:shd w:val="clear" w:color="auto" w:fill="auto"/>
            <w:vAlign w:val="center"/>
          </w:tcPr>
          <w:p w14:paraId="25B75798" w14:textId="77777777" w:rsidR="006F4C52" w:rsidRPr="006F4C52" w:rsidRDefault="006F4C52" w:rsidP="006F4C52">
            <w:pPr>
              <w:jc w:val="center"/>
            </w:pPr>
            <w:r w:rsidRPr="006F4C52">
              <w:t>x</w:t>
            </w:r>
          </w:p>
        </w:tc>
        <w:tc>
          <w:tcPr>
            <w:tcW w:w="470" w:type="dxa"/>
            <w:tcBorders>
              <w:top w:val="nil"/>
              <w:left w:val="nil"/>
              <w:bottom w:val="single" w:sz="4" w:space="0" w:color="auto"/>
              <w:right w:val="single" w:sz="4" w:space="0" w:color="auto"/>
            </w:tcBorders>
            <w:shd w:val="clear" w:color="auto" w:fill="auto"/>
            <w:vAlign w:val="center"/>
          </w:tcPr>
          <w:p w14:paraId="05A8286E" w14:textId="77777777" w:rsidR="006F4C52" w:rsidRPr="006F4C52" w:rsidRDefault="006F4C52" w:rsidP="006F4C52">
            <w:pPr>
              <w:jc w:val="center"/>
            </w:pPr>
            <w:r w:rsidRPr="006F4C52">
              <w:t>x</w:t>
            </w:r>
          </w:p>
        </w:tc>
        <w:tc>
          <w:tcPr>
            <w:tcW w:w="523" w:type="dxa"/>
            <w:tcBorders>
              <w:top w:val="nil"/>
              <w:left w:val="nil"/>
              <w:bottom w:val="single" w:sz="4" w:space="0" w:color="auto"/>
              <w:right w:val="single" w:sz="4" w:space="0" w:color="auto"/>
            </w:tcBorders>
            <w:shd w:val="clear" w:color="auto" w:fill="auto"/>
            <w:vAlign w:val="center"/>
          </w:tcPr>
          <w:p w14:paraId="1F23BF02" w14:textId="77777777" w:rsidR="006F4C52" w:rsidRPr="006F4C52" w:rsidRDefault="006F4C52" w:rsidP="006F4C52">
            <w:pPr>
              <w:jc w:val="center"/>
            </w:pPr>
            <w:r w:rsidRPr="006F4C52">
              <w:t>x</w:t>
            </w:r>
          </w:p>
        </w:tc>
        <w:tc>
          <w:tcPr>
            <w:tcW w:w="2127" w:type="dxa"/>
            <w:tcBorders>
              <w:top w:val="nil"/>
              <w:left w:val="nil"/>
              <w:bottom w:val="single" w:sz="4" w:space="0" w:color="auto"/>
              <w:right w:val="single" w:sz="4" w:space="0" w:color="auto"/>
            </w:tcBorders>
            <w:shd w:val="clear" w:color="auto" w:fill="auto"/>
          </w:tcPr>
          <w:p w14:paraId="3963684C" w14:textId="4EA94E9D" w:rsidR="006F4C52" w:rsidRPr="006F4C52" w:rsidRDefault="006F4C52" w:rsidP="006F4C52">
            <w:pPr>
              <w:ind w:firstLine="34"/>
            </w:pPr>
            <w:r w:rsidRPr="00412D6D">
              <w:t>Ban GS phân công</w:t>
            </w:r>
          </w:p>
        </w:tc>
      </w:tr>
      <w:tr w:rsidR="006F4C52" w:rsidRPr="006F4C52" w14:paraId="7F6321B6" w14:textId="77777777" w:rsidTr="0085687F">
        <w:trPr>
          <w:trHeight w:val="397"/>
          <w:jc w:val="center"/>
        </w:trPr>
        <w:tc>
          <w:tcPr>
            <w:tcW w:w="568" w:type="dxa"/>
            <w:tcBorders>
              <w:top w:val="nil"/>
              <w:left w:val="single" w:sz="4" w:space="0" w:color="auto"/>
              <w:bottom w:val="single" w:sz="4" w:space="0" w:color="auto"/>
              <w:right w:val="single" w:sz="4" w:space="0" w:color="auto"/>
            </w:tcBorders>
            <w:shd w:val="clear" w:color="auto" w:fill="auto"/>
            <w:vAlign w:val="center"/>
          </w:tcPr>
          <w:p w14:paraId="179AF545" w14:textId="77777777" w:rsidR="006F4C52" w:rsidRPr="006F4C52" w:rsidRDefault="006F4C52" w:rsidP="006F4C52">
            <w:pPr>
              <w:jc w:val="center"/>
            </w:pPr>
            <w:r w:rsidRPr="006F4C52">
              <w:t>7</w:t>
            </w:r>
          </w:p>
        </w:tc>
        <w:tc>
          <w:tcPr>
            <w:tcW w:w="1667" w:type="dxa"/>
            <w:tcBorders>
              <w:top w:val="nil"/>
              <w:left w:val="nil"/>
              <w:bottom w:val="single" w:sz="4" w:space="0" w:color="auto"/>
              <w:right w:val="single" w:sz="4" w:space="0" w:color="auto"/>
            </w:tcBorders>
            <w:shd w:val="clear" w:color="auto" w:fill="auto"/>
            <w:vAlign w:val="center"/>
          </w:tcPr>
          <w:p w14:paraId="2EC01968" w14:textId="77777777" w:rsidR="006F4C52" w:rsidRPr="006F4C52" w:rsidRDefault="006F4C52" w:rsidP="006F4C52">
            <w:pPr>
              <w:rPr>
                <w:lang w:val="vi-VN"/>
              </w:rPr>
            </w:pPr>
            <w:r w:rsidRPr="006F4C52">
              <w:t>Khai</w:t>
            </w:r>
            <w:r w:rsidRPr="006F4C52">
              <w:rPr>
                <w:lang w:val="vi-VN"/>
              </w:rPr>
              <w:t xml:space="preserve"> thác</w:t>
            </w:r>
          </w:p>
        </w:tc>
        <w:tc>
          <w:tcPr>
            <w:tcW w:w="483" w:type="dxa"/>
            <w:tcBorders>
              <w:top w:val="nil"/>
              <w:left w:val="nil"/>
              <w:bottom w:val="single" w:sz="4" w:space="0" w:color="auto"/>
              <w:right w:val="single" w:sz="4" w:space="0" w:color="auto"/>
            </w:tcBorders>
            <w:shd w:val="clear" w:color="auto" w:fill="auto"/>
            <w:vAlign w:val="center"/>
          </w:tcPr>
          <w:p w14:paraId="1A9B6D3F" w14:textId="77777777" w:rsidR="006F4C52" w:rsidRPr="006F4C52" w:rsidRDefault="006F4C52" w:rsidP="006F4C52">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57BAC1C8" w14:textId="77777777" w:rsidR="006F4C52" w:rsidRPr="006F4C52" w:rsidRDefault="006F4C52" w:rsidP="006F4C52">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32A902D4" w14:textId="77777777" w:rsidR="006F4C52" w:rsidRPr="006F4C52" w:rsidRDefault="006F4C52" w:rsidP="006F4C52">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18DE4B72" w14:textId="77777777" w:rsidR="006F4C52" w:rsidRPr="006F4C52" w:rsidRDefault="006F4C52" w:rsidP="006F4C52">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23011262" w14:textId="77777777" w:rsidR="006F4C52" w:rsidRPr="006F4C52" w:rsidRDefault="006F4C52" w:rsidP="006F4C52">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7B2AF564" w14:textId="77777777" w:rsidR="006F4C52" w:rsidRPr="006F4C52" w:rsidRDefault="006F4C52" w:rsidP="006F4C52">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3A14FB95" w14:textId="77777777" w:rsidR="006F4C52" w:rsidRPr="006F4C52" w:rsidRDefault="006F4C52" w:rsidP="006F4C52">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52045F84" w14:textId="77777777" w:rsidR="006F4C52" w:rsidRPr="006F4C52" w:rsidRDefault="006F4C52" w:rsidP="006F4C52">
            <w:pPr>
              <w:jc w:val="center"/>
            </w:pPr>
            <w:r w:rsidRPr="006F4C52">
              <w:t>x</w:t>
            </w:r>
          </w:p>
        </w:tc>
        <w:tc>
          <w:tcPr>
            <w:tcW w:w="483" w:type="dxa"/>
            <w:tcBorders>
              <w:top w:val="nil"/>
              <w:left w:val="nil"/>
              <w:bottom w:val="single" w:sz="4" w:space="0" w:color="auto"/>
              <w:right w:val="single" w:sz="4" w:space="0" w:color="auto"/>
            </w:tcBorders>
            <w:shd w:val="clear" w:color="auto" w:fill="auto"/>
            <w:vAlign w:val="center"/>
          </w:tcPr>
          <w:p w14:paraId="0CD1235F" w14:textId="77777777" w:rsidR="006F4C52" w:rsidRPr="006F4C52" w:rsidRDefault="006F4C52" w:rsidP="006F4C52">
            <w:pPr>
              <w:jc w:val="center"/>
            </w:pPr>
            <w:r w:rsidRPr="006F4C52">
              <w:t>x</w:t>
            </w:r>
          </w:p>
        </w:tc>
        <w:tc>
          <w:tcPr>
            <w:tcW w:w="505" w:type="dxa"/>
            <w:tcBorders>
              <w:top w:val="nil"/>
              <w:left w:val="nil"/>
              <w:bottom w:val="single" w:sz="4" w:space="0" w:color="auto"/>
              <w:right w:val="single" w:sz="4" w:space="0" w:color="auto"/>
            </w:tcBorders>
            <w:shd w:val="clear" w:color="auto" w:fill="auto"/>
            <w:vAlign w:val="center"/>
          </w:tcPr>
          <w:p w14:paraId="4E46B3E0" w14:textId="77777777" w:rsidR="006F4C52" w:rsidRPr="006F4C52" w:rsidRDefault="006F4C52" w:rsidP="006F4C52">
            <w:pPr>
              <w:jc w:val="center"/>
            </w:pPr>
            <w:r w:rsidRPr="006F4C52">
              <w:t>x</w:t>
            </w:r>
          </w:p>
        </w:tc>
        <w:tc>
          <w:tcPr>
            <w:tcW w:w="470" w:type="dxa"/>
            <w:tcBorders>
              <w:top w:val="nil"/>
              <w:left w:val="nil"/>
              <w:bottom w:val="single" w:sz="4" w:space="0" w:color="auto"/>
              <w:right w:val="single" w:sz="4" w:space="0" w:color="auto"/>
            </w:tcBorders>
            <w:shd w:val="clear" w:color="auto" w:fill="auto"/>
            <w:vAlign w:val="center"/>
          </w:tcPr>
          <w:p w14:paraId="096F7357" w14:textId="77777777" w:rsidR="006F4C52" w:rsidRPr="006F4C52" w:rsidRDefault="006F4C52" w:rsidP="006F4C52">
            <w:pPr>
              <w:jc w:val="center"/>
            </w:pPr>
            <w:r w:rsidRPr="006F4C52">
              <w:t>x</w:t>
            </w:r>
          </w:p>
        </w:tc>
        <w:tc>
          <w:tcPr>
            <w:tcW w:w="523" w:type="dxa"/>
            <w:tcBorders>
              <w:top w:val="nil"/>
              <w:left w:val="nil"/>
              <w:bottom w:val="single" w:sz="4" w:space="0" w:color="auto"/>
              <w:right w:val="single" w:sz="4" w:space="0" w:color="auto"/>
            </w:tcBorders>
            <w:shd w:val="clear" w:color="auto" w:fill="auto"/>
            <w:vAlign w:val="center"/>
          </w:tcPr>
          <w:p w14:paraId="13A897B7" w14:textId="77777777" w:rsidR="006F4C52" w:rsidRPr="006F4C52" w:rsidRDefault="006F4C52" w:rsidP="006F4C52">
            <w:pPr>
              <w:jc w:val="center"/>
            </w:pPr>
            <w:r w:rsidRPr="006F4C52">
              <w:t>x</w:t>
            </w:r>
          </w:p>
        </w:tc>
        <w:tc>
          <w:tcPr>
            <w:tcW w:w="2127" w:type="dxa"/>
            <w:tcBorders>
              <w:top w:val="nil"/>
              <w:left w:val="nil"/>
              <w:bottom w:val="single" w:sz="4" w:space="0" w:color="auto"/>
              <w:right w:val="single" w:sz="4" w:space="0" w:color="auto"/>
            </w:tcBorders>
            <w:shd w:val="clear" w:color="auto" w:fill="auto"/>
          </w:tcPr>
          <w:p w14:paraId="45D1096B" w14:textId="51E73883" w:rsidR="006F4C52" w:rsidRPr="006F4C52" w:rsidRDefault="006F4C52" w:rsidP="006F4C52">
            <w:pPr>
              <w:ind w:firstLine="34"/>
            </w:pPr>
            <w:r w:rsidRPr="00412D6D">
              <w:t>Ban GS phân công</w:t>
            </w:r>
          </w:p>
        </w:tc>
      </w:tr>
      <w:tr w:rsidR="006F4C52" w:rsidRPr="006F4C52" w14:paraId="37035E16" w14:textId="77777777" w:rsidTr="0085687F">
        <w:trPr>
          <w:trHeight w:val="397"/>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9114D23" w14:textId="77777777" w:rsidR="006F4C52" w:rsidRPr="006F4C52" w:rsidRDefault="006F4C52" w:rsidP="006F4C52">
            <w:pPr>
              <w:jc w:val="center"/>
              <w:rPr>
                <w:lang w:val="vi-VN"/>
              </w:rPr>
            </w:pPr>
            <w:r w:rsidRPr="006F4C52">
              <w:rPr>
                <w:lang w:val="vi-VN"/>
              </w:rPr>
              <w:t>8</w:t>
            </w:r>
          </w:p>
        </w:tc>
        <w:tc>
          <w:tcPr>
            <w:tcW w:w="1667" w:type="dxa"/>
            <w:tcBorders>
              <w:top w:val="single" w:sz="4" w:space="0" w:color="auto"/>
              <w:left w:val="nil"/>
              <w:bottom w:val="single" w:sz="4" w:space="0" w:color="auto"/>
              <w:right w:val="single" w:sz="4" w:space="0" w:color="auto"/>
            </w:tcBorders>
            <w:shd w:val="clear" w:color="auto" w:fill="auto"/>
            <w:vAlign w:val="center"/>
          </w:tcPr>
          <w:p w14:paraId="47C901AB" w14:textId="77777777" w:rsidR="006F4C52" w:rsidRPr="006F4C52" w:rsidRDefault="006F4C52" w:rsidP="006F4C52">
            <w:pPr>
              <w:jc w:val="both"/>
              <w:rPr>
                <w:lang w:val="vi-VN"/>
              </w:rPr>
            </w:pPr>
            <w:r w:rsidRPr="006F4C52">
              <w:t>Bảo</w:t>
            </w:r>
            <w:r w:rsidRPr="006F4C52">
              <w:rPr>
                <w:lang w:val="vi-VN"/>
              </w:rPr>
              <w:t xml:space="preserve"> dưỡng, làm mới đường lâm nghiệp</w:t>
            </w:r>
          </w:p>
        </w:tc>
        <w:tc>
          <w:tcPr>
            <w:tcW w:w="483" w:type="dxa"/>
            <w:tcBorders>
              <w:top w:val="single" w:sz="4" w:space="0" w:color="auto"/>
              <w:left w:val="nil"/>
              <w:bottom w:val="single" w:sz="4" w:space="0" w:color="auto"/>
              <w:right w:val="single" w:sz="4" w:space="0" w:color="auto"/>
            </w:tcBorders>
            <w:shd w:val="clear" w:color="auto" w:fill="auto"/>
            <w:vAlign w:val="center"/>
          </w:tcPr>
          <w:p w14:paraId="0551E1AE" w14:textId="77777777" w:rsidR="006F4C52" w:rsidRPr="006F4C52" w:rsidRDefault="006F4C52" w:rsidP="006F4C52">
            <w:pPr>
              <w:jc w:val="center"/>
            </w:pPr>
            <w:r w:rsidRPr="006F4C52">
              <w:t>x</w:t>
            </w:r>
          </w:p>
        </w:tc>
        <w:tc>
          <w:tcPr>
            <w:tcW w:w="483" w:type="dxa"/>
            <w:tcBorders>
              <w:top w:val="single" w:sz="4" w:space="0" w:color="auto"/>
              <w:left w:val="nil"/>
              <w:bottom w:val="single" w:sz="4" w:space="0" w:color="auto"/>
              <w:right w:val="single" w:sz="4" w:space="0" w:color="auto"/>
            </w:tcBorders>
            <w:shd w:val="clear" w:color="auto" w:fill="auto"/>
            <w:vAlign w:val="center"/>
          </w:tcPr>
          <w:p w14:paraId="314B7A8C" w14:textId="77777777" w:rsidR="006F4C52" w:rsidRPr="006F4C52" w:rsidRDefault="006F4C52" w:rsidP="006F4C52">
            <w:pPr>
              <w:jc w:val="center"/>
            </w:pPr>
            <w:r w:rsidRPr="006F4C52">
              <w:t>x</w:t>
            </w:r>
          </w:p>
        </w:tc>
        <w:tc>
          <w:tcPr>
            <w:tcW w:w="483" w:type="dxa"/>
            <w:tcBorders>
              <w:top w:val="single" w:sz="4" w:space="0" w:color="auto"/>
              <w:left w:val="nil"/>
              <w:bottom w:val="single" w:sz="4" w:space="0" w:color="auto"/>
              <w:right w:val="single" w:sz="4" w:space="0" w:color="auto"/>
            </w:tcBorders>
            <w:shd w:val="clear" w:color="auto" w:fill="auto"/>
            <w:vAlign w:val="center"/>
          </w:tcPr>
          <w:p w14:paraId="37A91863" w14:textId="77777777" w:rsidR="006F4C52" w:rsidRPr="006F4C52" w:rsidRDefault="006F4C52" w:rsidP="006F4C52">
            <w:pPr>
              <w:jc w:val="center"/>
            </w:pPr>
            <w:r w:rsidRPr="006F4C52">
              <w:t>x</w:t>
            </w:r>
          </w:p>
        </w:tc>
        <w:tc>
          <w:tcPr>
            <w:tcW w:w="483" w:type="dxa"/>
            <w:tcBorders>
              <w:top w:val="single" w:sz="4" w:space="0" w:color="auto"/>
              <w:left w:val="nil"/>
              <w:bottom w:val="single" w:sz="4" w:space="0" w:color="auto"/>
              <w:right w:val="single" w:sz="4" w:space="0" w:color="auto"/>
            </w:tcBorders>
            <w:shd w:val="clear" w:color="auto" w:fill="auto"/>
            <w:vAlign w:val="center"/>
          </w:tcPr>
          <w:p w14:paraId="6D196B66" w14:textId="77777777" w:rsidR="006F4C52" w:rsidRPr="006F4C52" w:rsidRDefault="006F4C52" w:rsidP="006F4C52">
            <w:pPr>
              <w:jc w:val="center"/>
            </w:pPr>
            <w:r w:rsidRPr="006F4C52">
              <w:t>x</w:t>
            </w:r>
          </w:p>
        </w:tc>
        <w:tc>
          <w:tcPr>
            <w:tcW w:w="483" w:type="dxa"/>
            <w:tcBorders>
              <w:top w:val="single" w:sz="4" w:space="0" w:color="auto"/>
              <w:left w:val="nil"/>
              <w:bottom w:val="single" w:sz="4" w:space="0" w:color="auto"/>
              <w:right w:val="single" w:sz="4" w:space="0" w:color="auto"/>
            </w:tcBorders>
            <w:shd w:val="clear" w:color="auto" w:fill="auto"/>
            <w:vAlign w:val="center"/>
          </w:tcPr>
          <w:p w14:paraId="033A154E" w14:textId="77777777" w:rsidR="006F4C52" w:rsidRPr="006F4C52" w:rsidRDefault="006F4C52" w:rsidP="006F4C52">
            <w:pPr>
              <w:jc w:val="center"/>
            </w:pPr>
            <w:r w:rsidRPr="006F4C52">
              <w:t>x</w:t>
            </w:r>
          </w:p>
        </w:tc>
        <w:tc>
          <w:tcPr>
            <w:tcW w:w="483" w:type="dxa"/>
            <w:tcBorders>
              <w:top w:val="single" w:sz="4" w:space="0" w:color="auto"/>
              <w:left w:val="nil"/>
              <w:bottom w:val="single" w:sz="4" w:space="0" w:color="auto"/>
              <w:right w:val="single" w:sz="4" w:space="0" w:color="auto"/>
            </w:tcBorders>
            <w:shd w:val="clear" w:color="auto" w:fill="auto"/>
            <w:vAlign w:val="center"/>
          </w:tcPr>
          <w:p w14:paraId="664FFE84" w14:textId="77777777" w:rsidR="006F4C52" w:rsidRPr="006F4C52" w:rsidRDefault="006F4C52" w:rsidP="006F4C52">
            <w:pPr>
              <w:jc w:val="center"/>
            </w:pPr>
            <w:r w:rsidRPr="006F4C52">
              <w:t>x</w:t>
            </w:r>
          </w:p>
        </w:tc>
        <w:tc>
          <w:tcPr>
            <w:tcW w:w="483" w:type="dxa"/>
            <w:tcBorders>
              <w:top w:val="single" w:sz="4" w:space="0" w:color="auto"/>
              <w:left w:val="nil"/>
              <w:bottom w:val="single" w:sz="4" w:space="0" w:color="auto"/>
              <w:right w:val="single" w:sz="4" w:space="0" w:color="auto"/>
            </w:tcBorders>
            <w:shd w:val="clear" w:color="auto" w:fill="auto"/>
            <w:vAlign w:val="center"/>
          </w:tcPr>
          <w:p w14:paraId="25E3FC1A" w14:textId="77777777" w:rsidR="006F4C52" w:rsidRPr="006F4C52" w:rsidRDefault="006F4C52" w:rsidP="006F4C52">
            <w:pPr>
              <w:jc w:val="center"/>
            </w:pPr>
            <w:r w:rsidRPr="006F4C52">
              <w:t>x</w:t>
            </w:r>
          </w:p>
        </w:tc>
        <w:tc>
          <w:tcPr>
            <w:tcW w:w="483" w:type="dxa"/>
            <w:tcBorders>
              <w:top w:val="single" w:sz="4" w:space="0" w:color="auto"/>
              <w:left w:val="nil"/>
              <w:bottom w:val="single" w:sz="4" w:space="0" w:color="auto"/>
              <w:right w:val="single" w:sz="4" w:space="0" w:color="auto"/>
            </w:tcBorders>
            <w:shd w:val="clear" w:color="auto" w:fill="auto"/>
            <w:vAlign w:val="center"/>
          </w:tcPr>
          <w:p w14:paraId="364B3C60" w14:textId="77777777" w:rsidR="006F4C52" w:rsidRPr="006F4C52" w:rsidRDefault="006F4C52" w:rsidP="006F4C52">
            <w:pPr>
              <w:jc w:val="center"/>
            </w:pPr>
            <w:r w:rsidRPr="006F4C52">
              <w:t>x</w:t>
            </w:r>
          </w:p>
        </w:tc>
        <w:tc>
          <w:tcPr>
            <w:tcW w:w="483" w:type="dxa"/>
            <w:tcBorders>
              <w:top w:val="single" w:sz="4" w:space="0" w:color="auto"/>
              <w:left w:val="nil"/>
              <w:bottom w:val="single" w:sz="4" w:space="0" w:color="auto"/>
              <w:right w:val="single" w:sz="4" w:space="0" w:color="auto"/>
            </w:tcBorders>
            <w:shd w:val="clear" w:color="auto" w:fill="auto"/>
            <w:vAlign w:val="center"/>
          </w:tcPr>
          <w:p w14:paraId="7F57FAEC" w14:textId="77777777" w:rsidR="006F4C52" w:rsidRPr="006F4C52" w:rsidRDefault="006F4C52" w:rsidP="006F4C52">
            <w:pPr>
              <w:jc w:val="center"/>
            </w:pPr>
            <w:r w:rsidRPr="006F4C52">
              <w:t>x</w:t>
            </w:r>
          </w:p>
        </w:tc>
        <w:tc>
          <w:tcPr>
            <w:tcW w:w="505" w:type="dxa"/>
            <w:tcBorders>
              <w:top w:val="single" w:sz="4" w:space="0" w:color="auto"/>
              <w:left w:val="nil"/>
              <w:bottom w:val="single" w:sz="4" w:space="0" w:color="auto"/>
              <w:right w:val="single" w:sz="4" w:space="0" w:color="auto"/>
            </w:tcBorders>
            <w:shd w:val="clear" w:color="auto" w:fill="auto"/>
            <w:vAlign w:val="center"/>
          </w:tcPr>
          <w:p w14:paraId="6D423DF2" w14:textId="77777777" w:rsidR="006F4C52" w:rsidRPr="006F4C52" w:rsidRDefault="006F4C52" w:rsidP="006F4C52">
            <w:pPr>
              <w:jc w:val="center"/>
            </w:pPr>
            <w:r w:rsidRPr="006F4C52">
              <w:t>x</w:t>
            </w:r>
          </w:p>
        </w:tc>
        <w:tc>
          <w:tcPr>
            <w:tcW w:w="470" w:type="dxa"/>
            <w:tcBorders>
              <w:top w:val="single" w:sz="4" w:space="0" w:color="auto"/>
              <w:left w:val="nil"/>
              <w:bottom w:val="single" w:sz="4" w:space="0" w:color="auto"/>
              <w:right w:val="single" w:sz="4" w:space="0" w:color="auto"/>
            </w:tcBorders>
            <w:shd w:val="clear" w:color="auto" w:fill="auto"/>
            <w:vAlign w:val="center"/>
          </w:tcPr>
          <w:p w14:paraId="214F63D4" w14:textId="77777777" w:rsidR="006F4C52" w:rsidRPr="006F4C52" w:rsidRDefault="006F4C52" w:rsidP="006F4C52">
            <w:pPr>
              <w:jc w:val="center"/>
            </w:pPr>
            <w:r w:rsidRPr="006F4C52">
              <w:t>x</w:t>
            </w:r>
          </w:p>
        </w:tc>
        <w:tc>
          <w:tcPr>
            <w:tcW w:w="523" w:type="dxa"/>
            <w:tcBorders>
              <w:top w:val="single" w:sz="4" w:space="0" w:color="auto"/>
              <w:left w:val="nil"/>
              <w:bottom w:val="single" w:sz="4" w:space="0" w:color="auto"/>
              <w:right w:val="single" w:sz="4" w:space="0" w:color="auto"/>
            </w:tcBorders>
            <w:shd w:val="clear" w:color="auto" w:fill="auto"/>
            <w:vAlign w:val="center"/>
          </w:tcPr>
          <w:p w14:paraId="7DB579AE" w14:textId="77777777" w:rsidR="006F4C52" w:rsidRPr="006F4C52" w:rsidRDefault="006F4C52" w:rsidP="006F4C52">
            <w:pPr>
              <w:jc w:val="center"/>
            </w:pPr>
            <w:r w:rsidRPr="006F4C52">
              <w:t>x</w:t>
            </w:r>
          </w:p>
        </w:tc>
        <w:tc>
          <w:tcPr>
            <w:tcW w:w="2127" w:type="dxa"/>
            <w:tcBorders>
              <w:top w:val="single" w:sz="4" w:space="0" w:color="auto"/>
              <w:left w:val="nil"/>
              <w:bottom w:val="single" w:sz="4" w:space="0" w:color="auto"/>
              <w:right w:val="single" w:sz="4" w:space="0" w:color="auto"/>
            </w:tcBorders>
            <w:shd w:val="clear" w:color="auto" w:fill="auto"/>
          </w:tcPr>
          <w:p w14:paraId="3609F4DC" w14:textId="12797B5C" w:rsidR="006F4C52" w:rsidRPr="006F4C52" w:rsidRDefault="006F4C52" w:rsidP="006F4C52">
            <w:pPr>
              <w:ind w:firstLine="34"/>
            </w:pPr>
            <w:r w:rsidRPr="00412D6D">
              <w:t>Ban GS phân công</w:t>
            </w:r>
          </w:p>
        </w:tc>
      </w:tr>
      <w:tr w:rsidR="001307DA" w:rsidRPr="006F4C52" w14:paraId="42EFC4E7" w14:textId="77777777" w:rsidTr="0085687F">
        <w:trPr>
          <w:trHeight w:val="397"/>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73D3462" w14:textId="77777777" w:rsidR="001307DA" w:rsidRPr="006F4C52" w:rsidRDefault="001307DA" w:rsidP="00082981">
            <w:pPr>
              <w:jc w:val="center"/>
              <w:rPr>
                <w:lang w:val="vi-VN"/>
              </w:rPr>
            </w:pPr>
            <w:r w:rsidRPr="006F4C52">
              <w:rPr>
                <w:lang w:val="vi-VN"/>
              </w:rPr>
              <w:t>9</w:t>
            </w:r>
          </w:p>
        </w:tc>
        <w:tc>
          <w:tcPr>
            <w:tcW w:w="1667" w:type="dxa"/>
            <w:tcBorders>
              <w:top w:val="single" w:sz="4" w:space="0" w:color="auto"/>
              <w:left w:val="nil"/>
              <w:bottom w:val="single" w:sz="4" w:space="0" w:color="auto"/>
              <w:right w:val="single" w:sz="4" w:space="0" w:color="auto"/>
            </w:tcBorders>
            <w:shd w:val="clear" w:color="auto" w:fill="auto"/>
            <w:vAlign w:val="center"/>
          </w:tcPr>
          <w:p w14:paraId="220F4488" w14:textId="77777777" w:rsidR="001307DA" w:rsidRPr="006F4C52" w:rsidRDefault="001307DA" w:rsidP="00082981">
            <w:pPr>
              <w:jc w:val="both"/>
              <w:rPr>
                <w:lang w:val="vi-VN"/>
              </w:rPr>
            </w:pPr>
            <w:r w:rsidRPr="006F4C52">
              <w:t>Tác</w:t>
            </w:r>
            <w:r w:rsidRPr="006F4C52">
              <w:rPr>
                <w:lang w:val="vi-VN"/>
              </w:rPr>
              <w:t xml:space="preserve"> động môi trường</w:t>
            </w:r>
          </w:p>
        </w:tc>
        <w:tc>
          <w:tcPr>
            <w:tcW w:w="483" w:type="dxa"/>
            <w:tcBorders>
              <w:top w:val="single" w:sz="4" w:space="0" w:color="auto"/>
              <w:left w:val="nil"/>
              <w:bottom w:val="single" w:sz="4" w:space="0" w:color="auto"/>
              <w:right w:val="single" w:sz="4" w:space="0" w:color="auto"/>
            </w:tcBorders>
            <w:shd w:val="clear" w:color="auto" w:fill="auto"/>
            <w:vAlign w:val="center"/>
          </w:tcPr>
          <w:p w14:paraId="3EC4E056" w14:textId="77777777" w:rsidR="001307DA" w:rsidRPr="006F4C52" w:rsidRDefault="001307DA" w:rsidP="00082981">
            <w:pPr>
              <w:jc w:val="center"/>
            </w:pPr>
          </w:p>
        </w:tc>
        <w:tc>
          <w:tcPr>
            <w:tcW w:w="483" w:type="dxa"/>
            <w:tcBorders>
              <w:top w:val="single" w:sz="4" w:space="0" w:color="auto"/>
              <w:left w:val="nil"/>
              <w:bottom w:val="single" w:sz="4" w:space="0" w:color="auto"/>
              <w:right w:val="single" w:sz="4" w:space="0" w:color="auto"/>
            </w:tcBorders>
            <w:shd w:val="clear" w:color="auto" w:fill="auto"/>
            <w:vAlign w:val="center"/>
          </w:tcPr>
          <w:p w14:paraId="21DF0F4C" w14:textId="77777777" w:rsidR="001307DA" w:rsidRPr="006F4C52" w:rsidRDefault="001307DA" w:rsidP="00082981">
            <w:pPr>
              <w:jc w:val="center"/>
            </w:pPr>
          </w:p>
        </w:tc>
        <w:tc>
          <w:tcPr>
            <w:tcW w:w="483" w:type="dxa"/>
            <w:tcBorders>
              <w:top w:val="single" w:sz="4" w:space="0" w:color="auto"/>
              <w:left w:val="nil"/>
              <w:bottom w:val="single" w:sz="4" w:space="0" w:color="auto"/>
              <w:right w:val="single" w:sz="4" w:space="0" w:color="auto"/>
            </w:tcBorders>
            <w:shd w:val="clear" w:color="auto" w:fill="auto"/>
            <w:vAlign w:val="center"/>
          </w:tcPr>
          <w:p w14:paraId="055A981A" w14:textId="77777777" w:rsidR="001307DA" w:rsidRPr="006F4C52" w:rsidRDefault="001307DA" w:rsidP="00082981">
            <w:pPr>
              <w:jc w:val="center"/>
            </w:pPr>
          </w:p>
        </w:tc>
        <w:tc>
          <w:tcPr>
            <w:tcW w:w="483" w:type="dxa"/>
            <w:tcBorders>
              <w:top w:val="single" w:sz="4" w:space="0" w:color="auto"/>
              <w:left w:val="nil"/>
              <w:bottom w:val="single" w:sz="4" w:space="0" w:color="auto"/>
              <w:right w:val="single" w:sz="4" w:space="0" w:color="auto"/>
            </w:tcBorders>
            <w:shd w:val="clear" w:color="auto" w:fill="auto"/>
            <w:vAlign w:val="center"/>
          </w:tcPr>
          <w:p w14:paraId="7F89C77A" w14:textId="77777777" w:rsidR="001307DA" w:rsidRPr="006F4C52" w:rsidRDefault="001307DA" w:rsidP="00082981">
            <w:pPr>
              <w:jc w:val="center"/>
            </w:pPr>
          </w:p>
        </w:tc>
        <w:tc>
          <w:tcPr>
            <w:tcW w:w="483" w:type="dxa"/>
            <w:tcBorders>
              <w:top w:val="single" w:sz="4" w:space="0" w:color="auto"/>
              <w:left w:val="nil"/>
              <w:bottom w:val="single" w:sz="4" w:space="0" w:color="auto"/>
              <w:right w:val="single" w:sz="4" w:space="0" w:color="auto"/>
            </w:tcBorders>
            <w:shd w:val="clear" w:color="auto" w:fill="auto"/>
            <w:vAlign w:val="center"/>
          </w:tcPr>
          <w:p w14:paraId="63B68FB3" w14:textId="77777777" w:rsidR="001307DA" w:rsidRPr="006F4C52" w:rsidRDefault="001307DA" w:rsidP="00082981">
            <w:pPr>
              <w:jc w:val="center"/>
            </w:pPr>
          </w:p>
        </w:tc>
        <w:tc>
          <w:tcPr>
            <w:tcW w:w="483" w:type="dxa"/>
            <w:tcBorders>
              <w:top w:val="single" w:sz="4" w:space="0" w:color="auto"/>
              <w:left w:val="nil"/>
              <w:bottom w:val="single" w:sz="4" w:space="0" w:color="auto"/>
              <w:right w:val="single" w:sz="4" w:space="0" w:color="auto"/>
            </w:tcBorders>
            <w:shd w:val="clear" w:color="auto" w:fill="auto"/>
            <w:vAlign w:val="center"/>
          </w:tcPr>
          <w:p w14:paraId="6DB3B3F2" w14:textId="77777777" w:rsidR="001307DA" w:rsidRPr="006F4C52" w:rsidRDefault="001307DA" w:rsidP="00082981">
            <w:pPr>
              <w:jc w:val="center"/>
            </w:pPr>
          </w:p>
        </w:tc>
        <w:tc>
          <w:tcPr>
            <w:tcW w:w="483" w:type="dxa"/>
            <w:tcBorders>
              <w:top w:val="single" w:sz="4" w:space="0" w:color="auto"/>
              <w:left w:val="nil"/>
              <w:bottom w:val="single" w:sz="4" w:space="0" w:color="auto"/>
              <w:right w:val="single" w:sz="4" w:space="0" w:color="auto"/>
            </w:tcBorders>
            <w:shd w:val="clear" w:color="auto" w:fill="auto"/>
            <w:vAlign w:val="center"/>
          </w:tcPr>
          <w:p w14:paraId="220B36AA" w14:textId="77777777" w:rsidR="001307DA" w:rsidRPr="006F4C52" w:rsidRDefault="001307DA" w:rsidP="00082981">
            <w:pPr>
              <w:jc w:val="center"/>
            </w:pPr>
          </w:p>
        </w:tc>
        <w:tc>
          <w:tcPr>
            <w:tcW w:w="483" w:type="dxa"/>
            <w:tcBorders>
              <w:top w:val="single" w:sz="4" w:space="0" w:color="auto"/>
              <w:left w:val="nil"/>
              <w:bottom w:val="single" w:sz="4" w:space="0" w:color="auto"/>
              <w:right w:val="single" w:sz="4" w:space="0" w:color="auto"/>
            </w:tcBorders>
            <w:shd w:val="clear" w:color="auto" w:fill="auto"/>
            <w:vAlign w:val="center"/>
          </w:tcPr>
          <w:p w14:paraId="233CD307" w14:textId="77777777" w:rsidR="001307DA" w:rsidRPr="006F4C52" w:rsidRDefault="001307DA" w:rsidP="00082981">
            <w:pPr>
              <w:jc w:val="center"/>
            </w:pPr>
          </w:p>
        </w:tc>
        <w:tc>
          <w:tcPr>
            <w:tcW w:w="483" w:type="dxa"/>
            <w:tcBorders>
              <w:top w:val="single" w:sz="4" w:space="0" w:color="auto"/>
              <w:left w:val="nil"/>
              <w:bottom w:val="single" w:sz="4" w:space="0" w:color="auto"/>
              <w:right w:val="single" w:sz="4" w:space="0" w:color="auto"/>
            </w:tcBorders>
            <w:shd w:val="clear" w:color="auto" w:fill="auto"/>
            <w:vAlign w:val="center"/>
          </w:tcPr>
          <w:p w14:paraId="6F788104" w14:textId="77777777" w:rsidR="001307DA" w:rsidRPr="006F4C52" w:rsidRDefault="001307DA" w:rsidP="00082981">
            <w:pPr>
              <w:jc w:val="center"/>
            </w:pPr>
          </w:p>
        </w:tc>
        <w:tc>
          <w:tcPr>
            <w:tcW w:w="505" w:type="dxa"/>
            <w:tcBorders>
              <w:top w:val="single" w:sz="4" w:space="0" w:color="auto"/>
              <w:left w:val="nil"/>
              <w:bottom w:val="single" w:sz="4" w:space="0" w:color="auto"/>
              <w:right w:val="single" w:sz="4" w:space="0" w:color="auto"/>
            </w:tcBorders>
            <w:shd w:val="clear" w:color="auto" w:fill="auto"/>
            <w:vAlign w:val="center"/>
          </w:tcPr>
          <w:p w14:paraId="7CFA6F9C" w14:textId="77777777" w:rsidR="001307DA" w:rsidRPr="006F4C52" w:rsidRDefault="001307DA" w:rsidP="00082981">
            <w:pPr>
              <w:jc w:val="center"/>
            </w:pPr>
          </w:p>
        </w:tc>
        <w:tc>
          <w:tcPr>
            <w:tcW w:w="470" w:type="dxa"/>
            <w:tcBorders>
              <w:top w:val="single" w:sz="4" w:space="0" w:color="auto"/>
              <w:left w:val="nil"/>
              <w:bottom w:val="single" w:sz="4" w:space="0" w:color="auto"/>
              <w:right w:val="single" w:sz="4" w:space="0" w:color="auto"/>
            </w:tcBorders>
            <w:shd w:val="clear" w:color="auto" w:fill="auto"/>
            <w:vAlign w:val="center"/>
          </w:tcPr>
          <w:p w14:paraId="2E98A8F0" w14:textId="77777777" w:rsidR="001307DA" w:rsidRPr="006F4C52" w:rsidRDefault="001307DA" w:rsidP="00082981">
            <w:pPr>
              <w:jc w:val="center"/>
            </w:pPr>
          </w:p>
        </w:tc>
        <w:tc>
          <w:tcPr>
            <w:tcW w:w="523" w:type="dxa"/>
            <w:tcBorders>
              <w:top w:val="single" w:sz="4" w:space="0" w:color="auto"/>
              <w:left w:val="nil"/>
              <w:bottom w:val="single" w:sz="4" w:space="0" w:color="auto"/>
              <w:right w:val="single" w:sz="4" w:space="0" w:color="auto"/>
            </w:tcBorders>
            <w:shd w:val="clear" w:color="auto" w:fill="auto"/>
            <w:vAlign w:val="center"/>
          </w:tcPr>
          <w:p w14:paraId="3195BD01" w14:textId="77777777" w:rsidR="001307DA" w:rsidRPr="006F4C52" w:rsidRDefault="001307DA" w:rsidP="00082981">
            <w:pPr>
              <w:jc w:val="center"/>
            </w:pPr>
          </w:p>
        </w:tc>
        <w:tc>
          <w:tcPr>
            <w:tcW w:w="2127" w:type="dxa"/>
            <w:tcBorders>
              <w:top w:val="single" w:sz="4" w:space="0" w:color="auto"/>
              <w:left w:val="nil"/>
              <w:bottom w:val="single" w:sz="4" w:space="0" w:color="auto"/>
              <w:right w:val="single" w:sz="4" w:space="0" w:color="auto"/>
            </w:tcBorders>
            <w:shd w:val="clear" w:color="auto" w:fill="auto"/>
          </w:tcPr>
          <w:p w14:paraId="5A106B43" w14:textId="77777777" w:rsidR="001307DA" w:rsidRPr="006F4C52" w:rsidRDefault="001307DA" w:rsidP="00082981">
            <w:pPr>
              <w:ind w:firstLine="34"/>
              <w:jc w:val="center"/>
              <w:rPr>
                <w:lang w:val="vi-VN"/>
              </w:rPr>
            </w:pPr>
            <w:r w:rsidRPr="006F4C52">
              <w:rPr>
                <w:lang w:val="vi-VN"/>
              </w:rPr>
              <w:t>1 lần/năm</w:t>
            </w:r>
          </w:p>
        </w:tc>
      </w:tr>
      <w:tr w:rsidR="001307DA" w:rsidRPr="006F4C52" w14:paraId="2B1052C1" w14:textId="77777777" w:rsidTr="0085687F">
        <w:trPr>
          <w:trHeight w:val="397"/>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361AA6A" w14:textId="77777777" w:rsidR="001307DA" w:rsidRPr="006F4C52" w:rsidRDefault="001307DA" w:rsidP="00082981">
            <w:pPr>
              <w:jc w:val="center"/>
              <w:rPr>
                <w:lang w:val="vi-VN"/>
              </w:rPr>
            </w:pPr>
            <w:r w:rsidRPr="006F4C52">
              <w:rPr>
                <w:lang w:val="vi-VN"/>
              </w:rPr>
              <w:t>10</w:t>
            </w:r>
          </w:p>
        </w:tc>
        <w:tc>
          <w:tcPr>
            <w:tcW w:w="1667" w:type="dxa"/>
            <w:tcBorders>
              <w:top w:val="single" w:sz="4" w:space="0" w:color="auto"/>
              <w:left w:val="nil"/>
              <w:bottom w:val="single" w:sz="4" w:space="0" w:color="auto"/>
              <w:right w:val="single" w:sz="4" w:space="0" w:color="auto"/>
            </w:tcBorders>
            <w:shd w:val="clear" w:color="auto" w:fill="auto"/>
            <w:vAlign w:val="center"/>
          </w:tcPr>
          <w:p w14:paraId="54D3457A" w14:textId="77777777" w:rsidR="001307DA" w:rsidRPr="006F4C52" w:rsidRDefault="001307DA" w:rsidP="00082981">
            <w:pPr>
              <w:jc w:val="both"/>
              <w:rPr>
                <w:lang w:val="vi-VN"/>
              </w:rPr>
            </w:pPr>
            <w:r w:rsidRPr="006F4C52">
              <w:t>Tác</w:t>
            </w:r>
            <w:r w:rsidRPr="006F4C52">
              <w:rPr>
                <w:lang w:val="vi-VN"/>
              </w:rPr>
              <w:t xml:space="preserve"> động xã hội</w:t>
            </w:r>
          </w:p>
        </w:tc>
        <w:tc>
          <w:tcPr>
            <w:tcW w:w="483" w:type="dxa"/>
            <w:tcBorders>
              <w:top w:val="single" w:sz="4" w:space="0" w:color="auto"/>
              <w:left w:val="nil"/>
              <w:bottom w:val="single" w:sz="4" w:space="0" w:color="auto"/>
              <w:right w:val="single" w:sz="4" w:space="0" w:color="auto"/>
            </w:tcBorders>
            <w:shd w:val="clear" w:color="auto" w:fill="auto"/>
            <w:vAlign w:val="center"/>
          </w:tcPr>
          <w:p w14:paraId="481D3029" w14:textId="77777777" w:rsidR="001307DA" w:rsidRPr="006F4C52" w:rsidRDefault="001307DA" w:rsidP="00082981">
            <w:pPr>
              <w:jc w:val="center"/>
            </w:pPr>
          </w:p>
        </w:tc>
        <w:tc>
          <w:tcPr>
            <w:tcW w:w="483" w:type="dxa"/>
            <w:tcBorders>
              <w:top w:val="single" w:sz="4" w:space="0" w:color="auto"/>
              <w:left w:val="nil"/>
              <w:bottom w:val="single" w:sz="4" w:space="0" w:color="auto"/>
              <w:right w:val="single" w:sz="4" w:space="0" w:color="auto"/>
            </w:tcBorders>
            <w:shd w:val="clear" w:color="auto" w:fill="auto"/>
            <w:vAlign w:val="center"/>
          </w:tcPr>
          <w:p w14:paraId="22CD82BE" w14:textId="77777777" w:rsidR="001307DA" w:rsidRPr="006F4C52" w:rsidRDefault="001307DA" w:rsidP="00082981">
            <w:pPr>
              <w:jc w:val="center"/>
            </w:pPr>
          </w:p>
        </w:tc>
        <w:tc>
          <w:tcPr>
            <w:tcW w:w="483" w:type="dxa"/>
            <w:tcBorders>
              <w:top w:val="single" w:sz="4" w:space="0" w:color="auto"/>
              <w:left w:val="nil"/>
              <w:bottom w:val="single" w:sz="4" w:space="0" w:color="auto"/>
              <w:right w:val="single" w:sz="4" w:space="0" w:color="auto"/>
            </w:tcBorders>
            <w:shd w:val="clear" w:color="auto" w:fill="auto"/>
            <w:vAlign w:val="center"/>
          </w:tcPr>
          <w:p w14:paraId="411D7170" w14:textId="77777777" w:rsidR="001307DA" w:rsidRPr="006F4C52" w:rsidRDefault="001307DA" w:rsidP="00082981">
            <w:pPr>
              <w:jc w:val="center"/>
            </w:pPr>
          </w:p>
        </w:tc>
        <w:tc>
          <w:tcPr>
            <w:tcW w:w="483" w:type="dxa"/>
            <w:tcBorders>
              <w:top w:val="single" w:sz="4" w:space="0" w:color="auto"/>
              <w:left w:val="nil"/>
              <w:bottom w:val="single" w:sz="4" w:space="0" w:color="auto"/>
              <w:right w:val="single" w:sz="4" w:space="0" w:color="auto"/>
            </w:tcBorders>
            <w:shd w:val="clear" w:color="auto" w:fill="auto"/>
            <w:vAlign w:val="center"/>
          </w:tcPr>
          <w:p w14:paraId="2195BB4B" w14:textId="77777777" w:rsidR="001307DA" w:rsidRPr="006F4C52" w:rsidRDefault="001307DA" w:rsidP="00082981">
            <w:pPr>
              <w:jc w:val="center"/>
            </w:pPr>
          </w:p>
        </w:tc>
        <w:tc>
          <w:tcPr>
            <w:tcW w:w="483" w:type="dxa"/>
            <w:tcBorders>
              <w:top w:val="single" w:sz="4" w:space="0" w:color="auto"/>
              <w:left w:val="nil"/>
              <w:bottom w:val="single" w:sz="4" w:space="0" w:color="auto"/>
              <w:right w:val="single" w:sz="4" w:space="0" w:color="auto"/>
            </w:tcBorders>
            <w:shd w:val="clear" w:color="auto" w:fill="auto"/>
            <w:vAlign w:val="center"/>
          </w:tcPr>
          <w:p w14:paraId="083EEB6A" w14:textId="77777777" w:rsidR="001307DA" w:rsidRPr="006F4C52" w:rsidRDefault="001307DA" w:rsidP="00082981">
            <w:pPr>
              <w:jc w:val="center"/>
            </w:pPr>
          </w:p>
        </w:tc>
        <w:tc>
          <w:tcPr>
            <w:tcW w:w="483" w:type="dxa"/>
            <w:tcBorders>
              <w:top w:val="single" w:sz="4" w:space="0" w:color="auto"/>
              <w:left w:val="nil"/>
              <w:bottom w:val="single" w:sz="4" w:space="0" w:color="auto"/>
              <w:right w:val="single" w:sz="4" w:space="0" w:color="auto"/>
            </w:tcBorders>
            <w:shd w:val="clear" w:color="auto" w:fill="auto"/>
            <w:vAlign w:val="center"/>
          </w:tcPr>
          <w:p w14:paraId="70D9F9B4" w14:textId="77777777" w:rsidR="001307DA" w:rsidRPr="006F4C52" w:rsidRDefault="001307DA" w:rsidP="00082981">
            <w:pPr>
              <w:jc w:val="center"/>
            </w:pPr>
          </w:p>
        </w:tc>
        <w:tc>
          <w:tcPr>
            <w:tcW w:w="483" w:type="dxa"/>
            <w:tcBorders>
              <w:top w:val="single" w:sz="4" w:space="0" w:color="auto"/>
              <w:left w:val="nil"/>
              <w:bottom w:val="single" w:sz="4" w:space="0" w:color="auto"/>
              <w:right w:val="single" w:sz="4" w:space="0" w:color="auto"/>
            </w:tcBorders>
            <w:shd w:val="clear" w:color="auto" w:fill="auto"/>
            <w:vAlign w:val="center"/>
          </w:tcPr>
          <w:p w14:paraId="754D5111" w14:textId="77777777" w:rsidR="001307DA" w:rsidRPr="006F4C52" w:rsidRDefault="001307DA" w:rsidP="00082981">
            <w:pPr>
              <w:jc w:val="center"/>
            </w:pPr>
          </w:p>
        </w:tc>
        <w:tc>
          <w:tcPr>
            <w:tcW w:w="483" w:type="dxa"/>
            <w:tcBorders>
              <w:top w:val="single" w:sz="4" w:space="0" w:color="auto"/>
              <w:left w:val="nil"/>
              <w:bottom w:val="single" w:sz="4" w:space="0" w:color="auto"/>
              <w:right w:val="single" w:sz="4" w:space="0" w:color="auto"/>
            </w:tcBorders>
            <w:shd w:val="clear" w:color="auto" w:fill="auto"/>
            <w:vAlign w:val="center"/>
          </w:tcPr>
          <w:p w14:paraId="322C01EC" w14:textId="77777777" w:rsidR="001307DA" w:rsidRPr="006F4C52" w:rsidRDefault="001307DA" w:rsidP="00082981">
            <w:pPr>
              <w:jc w:val="center"/>
            </w:pPr>
          </w:p>
        </w:tc>
        <w:tc>
          <w:tcPr>
            <w:tcW w:w="483" w:type="dxa"/>
            <w:tcBorders>
              <w:top w:val="single" w:sz="4" w:space="0" w:color="auto"/>
              <w:left w:val="nil"/>
              <w:bottom w:val="single" w:sz="4" w:space="0" w:color="auto"/>
              <w:right w:val="single" w:sz="4" w:space="0" w:color="auto"/>
            </w:tcBorders>
            <w:shd w:val="clear" w:color="auto" w:fill="auto"/>
            <w:vAlign w:val="center"/>
          </w:tcPr>
          <w:p w14:paraId="5D52813E" w14:textId="77777777" w:rsidR="001307DA" w:rsidRPr="006F4C52" w:rsidRDefault="001307DA" w:rsidP="00082981">
            <w:pPr>
              <w:jc w:val="center"/>
            </w:pPr>
          </w:p>
        </w:tc>
        <w:tc>
          <w:tcPr>
            <w:tcW w:w="505" w:type="dxa"/>
            <w:tcBorders>
              <w:top w:val="single" w:sz="4" w:space="0" w:color="auto"/>
              <w:left w:val="nil"/>
              <w:bottom w:val="single" w:sz="4" w:space="0" w:color="auto"/>
              <w:right w:val="single" w:sz="4" w:space="0" w:color="auto"/>
            </w:tcBorders>
            <w:shd w:val="clear" w:color="auto" w:fill="auto"/>
            <w:vAlign w:val="center"/>
          </w:tcPr>
          <w:p w14:paraId="4134FE71" w14:textId="77777777" w:rsidR="001307DA" w:rsidRPr="006F4C52" w:rsidRDefault="001307DA" w:rsidP="00082981">
            <w:pPr>
              <w:jc w:val="center"/>
            </w:pPr>
          </w:p>
        </w:tc>
        <w:tc>
          <w:tcPr>
            <w:tcW w:w="470" w:type="dxa"/>
            <w:tcBorders>
              <w:top w:val="single" w:sz="4" w:space="0" w:color="auto"/>
              <w:left w:val="nil"/>
              <w:bottom w:val="single" w:sz="4" w:space="0" w:color="auto"/>
              <w:right w:val="single" w:sz="4" w:space="0" w:color="auto"/>
            </w:tcBorders>
            <w:shd w:val="clear" w:color="auto" w:fill="auto"/>
            <w:vAlign w:val="center"/>
          </w:tcPr>
          <w:p w14:paraId="29120381" w14:textId="77777777" w:rsidR="001307DA" w:rsidRPr="006F4C52" w:rsidRDefault="001307DA" w:rsidP="00082981">
            <w:pPr>
              <w:jc w:val="center"/>
            </w:pPr>
          </w:p>
        </w:tc>
        <w:tc>
          <w:tcPr>
            <w:tcW w:w="523" w:type="dxa"/>
            <w:tcBorders>
              <w:top w:val="single" w:sz="4" w:space="0" w:color="auto"/>
              <w:left w:val="nil"/>
              <w:bottom w:val="single" w:sz="4" w:space="0" w:color="auto"/>
              <w:right w:val="single" w:sz="4" w:space="0" w:color="auto"/>
            </w:tcBorders>
            <w:shd w:val="clear" w:color="auto" w:fill="auto"/>
            <w:vAlign w:val="center"/>
          </w:tcPr>
          <w:p w14:paraId="331D2629" w14:textId="77777777" w:rsidR="001307DA" w:rsidRPr="006F4C52" w:rsidRDefault="001307DA" w:rsidP="00082981">
            <w:pPr>
              <w:jc w:val="center"/>
            </w:pPr>
          </w:p>
        </w:tc>
        <w:tc>
          <w:tcPr>
            <w:tcW w:w="2127" w:type="dxa"/>
            <w:tcBorders>
              <w:top w:val="single" w:sz="4" w:space="0" w:color="auto"/>
              <w:left w:val="nil"/>
              <w:bottom w:val="single" w:sz="4" w:space="0" w:color="auto"/>
              <w:right w:val="single" w:sz="4" w:space="0" w:color="auto"/>
            </w:tcBorders>
            <w:shd w:val="clear" w:color="auto" w:fill="auto"/>
          </w:tcPr>
          <w:p w14:paraId="3FC6073C" w14:textId="77777777" w:rsidR="001307DA" w:rsidRPr="006F4C52" w:rsidRDefault="001307DA" w:rsidP="00082981">
            <w:pPr>
              <w:ind w:firstLine="34"/>
              <w:jc w:val="center"/>
              <w:rPr>
                <w:lang w:val="vi-VN"/>
              </w:rPr>
            </w:pPr>
            <w:r w:rsidRPr="006F4C52">
              <w:rPr>
                <w:lang w:val="vi-VN"/>
              </w:rPr>
              <w:t>1 lần/năm</w:t>
            </w:r>
          </w:p>
        </w:tc>
      </w:tr>
      <w:tr w:rsidR="001307DA" w:rsidRPr="006F4C52" w14:paraId="7DFA5FB4" w14:textId="77777777" w:rsidTr="0085687F">
        <w:trPr>
          <w:trHeight w:val="397"/>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C4382B1" w14:textId="77777777" w:rsidR="001307DA" w:rsidRPr="006F4C52" w:rsidRDefault="001307DA" w:rsidP="00082981">
            <w:pPr>
              <w:jc w:val="center"/>
              <w:rPr>
                <w:lang w:val="vi-VN"/>
              </w:rPr>
            </w:pPr>
            <w:r w:rsidRPr="006F4C52">
              <w:rPr>
                <w:lang w:val="vi-VN"/>
              </w:rPr>
              <w:t>11</w:t>
            </w:r>
          </w:p>
        </w:tc>
        <w:tc>
          <w:tcPr>
            <w:tcW w:w="1667" w:type="dxa"/>
            <w:tcBorders>
              <w:top w:val="single" w:sz="4" w:space="0" w:color="auto"/>
              <w:left w:val="nil"/>
              <w:bottom w:val="single" w:sz="4" w:space="0" w:color="auto"/>
              <w:right w:val="single" w:sz="4" w:space="0" w:color="auto"/>
            </w:tcBorders>
            <w:shd w:val="clear" w:color="auto" w:fill="auto"/>
            <w:vAlign w:val="center"/>
          </w:tcPr>
          <w:p w14:paraId="34F98C34" w14:textId="77777777" w:rsidR="001307DA" w:rsidRPr="006F4C52" w:rsidRDefault="001307DA" w:rsidP="00082981">
            <w:pPr>
              <w:jc w:val="both"/>
              <w:rPr>
                <w:lang w:val="vi-VN"/>
              </w:rPr>
            </w:pPr>
            <w:r w:rsidRPr="006F4C52">
              <w:t>Khắc</w:t>
            </w:r>
            <w:r w:rsidRPr="006F4C52">
              <w:rPr>
                <w:lang w:val="vi-VN"/>
              </w:rPr>
              <w:t xml:space="preserve"> phục lỗi</w:t>
            </w:r>
          </w:p>
        </w:tc>
        <w:tc>
          <w:tcPr>
            <w:tcW w:w="483" w:type="dxa"/>
            <w:tcBorders>
              <w:top w:val="single" w:sz="4" w:space="0" w:color="auto"/>
              <w:left w:val="nil"/>
              <w:bottom w:val="single" w:sz="4" w:space="0" w:color="auto"/>
              <w:right w:val="single" w:sz="4" w:space="0" w:color="auto"/>
            </w:tcBorders>
            <w:shd w:val="clear" w:color="auto" w:fill="auto"/>
            <w:vAlign w:val="center"/>
          </w:tcPr>
          <w:p w14:paraId="648480CD" w14:textId="77777777" w:rsidR="001307DA" w:rsidRPr="006F4C52" w:rsidRDefault="001307DA" w:rsidP="00082981">
            <w:pPr>
              <w:jc w:val="center"/>
            </w:pPr>
          </w:p>
        </w:tc>
        <w:tc>
          <w:tcPr>
            <w:tcW w:w="483" w:type="dxa"/>
            <w:tcBorders>
              <w:top w:val="single" w:sz="4" w:space="0" w:color="auto"/>
              <w:left w:val="nil"/>
              <w:bottom w:val="single" w:sz="4" w:space="0" w:color="auto"/>
              <w:right w:val="single" w:sz="4" w:space="0" w:color="auto"/>
            </w:tcBorders>
            <w:shd w:val="clear" w:color="auto" w:fill="auto"/>
            <w:vAlign w:val="center"/>
          </w:tcPr>
          <w:p w14:paraId="4A4E377A" w14:textId="77777777" w:rsidR="001307DA" w:rsidRPr="006F4C52" w:rsidRDefault="001307DA" w:rsidP="00082981">
            <w:pPr>
              <w:jc w:val="center"/>
            </w:pPr>
          </w:p>
        </w:tc>
        <w:tc>
          <w:tcPr>
            <w:tcW w:w="483" w:type="dxa"/>
            <w:tcBorders>
              <w:top w:val="single" w:sz="4" w:space="0" w:color="auto"/>
              <w:left w:val="nil"/>
              <w:bottom w:val="single" w:sz="4" w:space="0" w:color="auto"/>
              <w:right w:val="single" w:sz="4" w:space="0" w:color="auto"/>
            </w:tcBorders>
            <w:shd w:val="clear" w:color="auto" w:fill="auto"/>
            <w:vAlign w:val="center"/>
          </w:tcPr>
          <w:p w14:paraId="35B31897" w14:textId="77777777" w:rsidR="001307DA" w:rsidRPr="006F4C52" w:rsidRDefault="001307DA" w:rsidP="00082981">
            <w:pPr>
              <w:jc w:val="center"/>
            </w:pPr>
          </w:p>
        </w:tc>
        <w:tc>
          <w:tcPr>
            <w:tcW w:w="483" w:type="dxa"/>
            <w:tcBorders>
              <w:top w:val="single" w:sz="4" w:space="0" w:color="auto"/>
              <w:left w:val="nil"/>
              <w:bottom w:val="single" w:sz="4" w:space="0" w:color="auto"/>
              <w:right w:val="single" w:sz="4" w:space="0" w:color="auto"/>
            </w:tcBorders>
            <w:shd w:val="clear" w:color="auto" w:fill="auto"/>
            <w:vAlign w:val="center"/>
          </w:tcPr>
          <w:p w14:paraId="32C32775" w14:textId="77777777" w:rsidR="001307DA" w:rsidRPr="006F4C52" w:rsidRDefault="001307DA" w:rsidP="00082981">
            <w:pPr>
              <w:jc w:val="center"/>
            </w:pPr>
          </w:p>
        </w:tc>
        <w:tc>
          <w:tcPr>
            <w:tcW w:w="483" w:type="dxa"/>
            <w:tcBorders>
              <w:top w:val="single" w:sz="4" w:space="0" w:color="auto"/>
              <w:left w:val="nil"/>
              <w:bottom w:val="single" w:sz="4" w:space="0" w:color="auto"/>
              <w:right w:val="single" w:sz="4" w:space="0" w:color="auto"/>
            </w:tcBorders>
            <w:shd w:val="clear" w:color="auto" w:fill="auto"/>
            <w:vAlign w:val="center"/>
          </w:tcPr>
          <w:p w14:paraId="03CD7BBD" w14:textId="77777777" w:rsidR="001307DA" w:rsidRPr="006F4C52" w:rsidRDefault="001307DA" w:rsidP="00082981">
            <w:pPr>
              <w:jc w:val="center"/>
            </w:pPr>
          </w:p>
        </w:tc>
        <w:tc>
          <w:tcPr>
            <w:tcW w:w="483" w:type="dxa"/>
            <w:tcBorders>
              <w:top w:val="single" w:sz="4" w:space="0" w:color="auto"/>
              <w:left w:val="nil"/>
              <w:bottom w:val="single" w:sz="4" w:space="0" w:color="auto"/>
              <w:right w:val="single" w:sz="4" w:space="0" w:color="auto"/>
            </w:tcBorders>
            <w:shd w:val="clear" w:color="auto" w:fill="auto"/>
            <w:vAlign w:val="center"/>
          </w:tcPr>
          <w:p w14:paraId="7D10B907" w14:textId="77777777" w:rsidR="001307DA" w:rsidRPr="006F4C52" w:rsidRDefault="001307DA" w:rsidP="00082981">
            <w:pPr>
              <w:jc w:val="center"/>
            </w:pPr>
          </w:p>
        </w:tc>
        <w:tc>
          <w:tcPr>
            <w:tcW w:w="483" w:type="dxa"/>
            <w:tcBorders>
              <w:top w:val="single" w:sz="4" w:space="0" w:color="auto"/>
              <w:left w:val="nil"/>
              <w:bottom w:val="single" w:sz="4" w:space="0" w:color="auto"/>
              <w:right w:val="single" w:sz="4" w:space="0" w:color="auto"/>
            </w:tcBorders>
            <w:shd w:val="clear" w:color="auto" w:fill="auto"/>
            <w:vAlign w:val="center"/>
          </w:tcPr>
          <w:p w14:paraId="05974AAA" w14:textId="77777777" w:rsidR="001307DA" w:rsidRPr="006F4C52" w:rsidRDefault="001307DA" w:rsidP="00082981">
            <w:pPr>
              <w:jc w:val="center"/>
            </w:pPr>
          </w:p>
        </w:tc>
        <w:tc>
          <w:tcPr>
            <w:tcW w:w="483" w:type="dxa"/>
            <w:tcBorders>
              <w:top w:val="single" w:sz="4" w:space="0" w:color="auto"/>
              <w:left w:val="nil"/>
              <w:bottom w:val="single" w:sz="4" w:space="0" w:color="auto"/>
              <w:right w:val="single" w:sz="4" w:space="0" w:color="auto"/>
            </w:tcBorders>
            <w:shd w:val="clear" w:color="auto" w:fill="auto"/>
            <w:vAlign w:val="center"/>
          </w:tcPr>
          <w:p w14:paraId="18181ED2" w14:textId="77777777" w:rsidR="001307DA" w:rsidRPr="006F4C52" w:rsidRDefault="001307DA" w:rsidP="00082981">
            <w:pPr>
              <w:jc w:val="center"/>
            </w:pPr>
          </w:p>
        </w:tc>
        <w:tc>
          <w:tcPr>
            <w:tcW w:w="483" w:type="dxa"/>
            <w:tcBorders>
              <w:top w:val="single" w:sz="4" w:space="0" w:color="auto"/>
              <w:left w:val="nil"/>
              <w:bottom w:val="single" w:sz="4" w:space="0" w:color="auto"/>
              <w:right w:val="single" w:sz="4" w:space="0" w:color="auto"/>
            </w:tcBorders>
            <w:shd w:val="clear" w:color="auto" w:fill="auto"/>
            <w:vAlign w:val="center"/>
          </w:tcPr>
          <w:p w14:paraId="70632791" w14:textId="77777777" w:rsidR="001307DA" w:rsidRPr="006F4C52" w:rsidRDefault="001307DA" w:rsidP="00082981">
            <w:pPr>
              <w:jc w:val="center"/>
            </w:pPr>
          </w:p>
        </w:tc>
        <w:tc>
          <w:tcPr>
            <w:tcW w:w="505" w:type="dxa"/>
            <w:tcBorders>
              <w:top w:val="single" w:sz="4" w:space="0" w:color="auto"/>
              <w:left w:val="nil"/>
              <w:bottom w:val="single" w:sz="4" w:space="0" w:color="auto"/>
              <w:right w:val="single" w:sz="4" w:space="0" w:color="auto"/>
            </w:tcBorders>
            <w:shd w:val="clear" w:color="auto" w:fill="auto"/>
            <w:vAlign w:val="center"/>
          </w:tcPr>
          <w:p w14:paraId="26F1D83E" w14:textId="77777777" w:rsidR="001307DA" w:rsidRPr="006F4C52" w:rsidRDefault="001307DA" w:rsidP="00082981">
            <w:pPr>
              <w:jc w:val="center"/>
            </w:pPr>
          </w:p>
        </w:tc>
        <w:tc>
          <w:tcPr>
            <w:tcW w:w="470" w:type="dxa"/>
            <w:tcBorders>
              <w:top w:val="single" w:sz="4" w:space="0" w:color="auto"/>
              <w:left w:val="nil"/>
              <w:bottom w:val="single" w:sz="4" w:space="0" w:color="auto"/>
              <w:right w:val="single" w:sz="4" w:space="0" w:color="auto"/>
            </w:tcBorders>
            <w:shd w:val="clear" w:color="auto" w:fill="auto"/>
            <w:vAlign w:val="center"/>
          </w:tcPr>
          <w:p w14:paraId="27019206" w14:textId="77777777" w:rsidR="001307DA" w:rsidRPr="006F4C52" w:rsidRDefault="001307DA" w:rsidP="00082981">
            <w:pPr>
              <w:jc w:val="center"/>
            </w:pPr>
          </w:p>
        </w:tc>
        <w:tc>
          <w:tcPr>
            <w:tcW w:w="523" w:type="dxa"/>
            <w:tcBorders>
              <w:top w:val="single" w:sz="4" w:space="0" w:color="auto"/>
              <w:left w:val="nil"/>
              <w:bottom w:val="single" w:sz="4" w:space="0" w:color="auto"/>
              <w:right w:val="single" w:sz="4" w:space="0" w:color="auto"/>
            </w:tcBorders>
            <w:shd w:val="clear" w:color="auto" w:fill="auto"/>
            <w:vAlign w:val="center"/>
          </w:tcPr>
          <w:p w14:paraId="024BBF4F" w14:textId="77777777" w:rsidR="001307DA" w:rsidRPr="006F4C52" w:rsidRDefault="001307DA" w:rsidP="00082981">
            <w:pPr>
              <w:jc w:val="center"/>
            </w:pPr>
          </w:p>
        </w:tc>
        <w:tc>
          <w:tcPr>
            <w:tcW w:w="2127" w:type="dxa"/>
            <w:tcBorders>
              <w:top w:val="single" w:sz="4" w:space="0" w:color="auto"/>
              <w:left w:val="nil"/>
              <w:bottom w:val="single" w:sz="4" w:space="0" w:color="auto"/>
              <w:right w:val="single" w:sz="4" w:space="0" w:color="auto"/>
            </w:tcBorders>
            <w:shd w:val="clear" w:color="auto" w:fill="auto"/>
          </w:tcPr>
          <w:p w14:paraId="50E1B570" w14:textId="77777777" w:rsidR="001307DA" w:rsidRPr="006F4C52" w:rsidRDefault="001307DA" w:rsidP="00082981">
            <w:pPr>
              <w:ind w:firstLine="34"/>
              <w:jc w:val="center"/>
              <w:rPr>
                <w:lang w:val="vi-VN"/>
              </w:rPr>
            </w:pPr>
            <w:r w:rsidRPr="006F4C52">
              <w:rPr>
                <w:lang w:val="vi-VN"/>
              </w:rPr>
              <w:t>1 lần/quý</w:t>
            </w:r>
          </w:p>
        </w:tc>
      </w:tr>
    </w:tbl>
    <w:p w14:paraId="1DDCD53E" w14:textId="77777777" w:rsidR="007F0D8A" w:rsidRPr="00425756" w:rsidRDefault="007F0D8A" w:rsidP="006C5108">
      <w:pPr>
        <w:pStyle w:val="ListParagraph"/>
        <w:spacing w:after="120"/>
        <w:ind w:left="0"/>
        <w:jc w:val="both"/>
        <w:rPr>
          <w:szCs w:val="28"/>
        </w:rPr>
      </w:pPr>
    </w:p>
    <w:p w14:paraId="49755CD0" w14:textId="1A3A5D5B" w:rsidR="006C5108" w:rsidRPr="009632D3" w:rsidRDefault="00B83CEE" w:rsidP="00053BD3">
      <w:pPr>
        <w:pStyle w:val="Heading5"/>
        <w:spacing w:line="360" w:lineRule="exact"/>
        <w:rPr>
          <w:szCs w:val="28"/>
          <w:lang w:val="vi-VN"/>
        </w:rPr>
      </w:pPr>
      <w:bookmarkStart w:id="364" w:name="_Toc77768727"/>
      <w:r w:rsidRPr="009632D3">
        <w:rPr>
          <w:szCs w:val="28"/>
        </w:rPr>
        <w:lastRenderedPageBreak/>
        <w:t>4.2.1</w:t>
      </w:r>
      <w:r w:rsidR="006C5108" w:rsidRPr="009632D3">
        <w:rPr>
          <w:szCs w:val="28"/>
        </w:rPr>
        <w:t xml:space="preserve"> Đối với hộ dân</w:t>
      </w:r>
      <w:bookmarkEnd w:id="364"/>
    </w:p>
    <w:p w14:paraId="1438E096" w14:textId="77777777" w:rsidR="00E6536F" w:rsidRDefault="006C5108" w:rsidP="00E6536F">
      <w:pPr>
        <w:pStyle w:val="ListParagraph"/>
        <w:spacing w:after="120" w:line="360" w:lineRule="exact"/>
        <w:ind w:left="0" w:firstLine="567"/>
        <w:jc w:val="both"/>
        <w:rPr>
          <w:szCs w:val="28"/>
        </w:rPr>
      </w:pPr>
      <w:r w:rsidRPr="009632D3">
        <w:rPr>
          <w:szCs w:val="28"/>
        </w:rPr>
        <w:t xml:space="preserve">- </w:t>
      </w:r>
      <w:r w:rsidR="00C420AC" w:rsidRPr="009632D3">
        <w:rPr>
          <w:szCs w:val="28"/>
        </w:rPr>
        <w:t xml:space="preserve">Có trách nhiệm đối với lô rừng đã đăng ký vào nhóm FSC. Hộ gia đình cần thực hiện quản lý lô rừng theo đúng cam kết với </w:t>
      </w:r>
      <w:r w:rsidR="00DA0B49">
        <w:rPr>
          <w:szCs w:val="28"/>
        </w:rPr>
        <w:t>Ban quản lý Nhóm</w:t>
      </w:r>
      <w:r w:rsidR="00C420AC" w:rsidRPr="009632D3">
        <w:rPr>
          <w:szCs w:val="28"/>
        </w:rPr>
        <w:t xml:space="preserve"> khi tham gia vào </w:t>
      </w:r>
      <w:r w:rsidR="00E6536F" w:rsidRPr="0017298A">
        <w:rPr>
          <w:szCs w:val="28"/>
        </w:rPr>
        <w:t xml:space="preserve">Nhóm </w:t>
      </w:r>
      <w:r w:rsidR="00E6536F">
        <w:rPr>
          <w:szCs w:val="28"/>
        </w:rPr>
        <w:t>Chứng chỉ rừng huyện Thanh Chương số 2</w:t>
      </w:r>
    </w:p>
    <w:p w14:paraId="7670EA8A" w14:textId="60AAD1A0" w:rsidR="006C5108" w:rsidRPr="009632D3" w:rsidRDefault="006C5108" w:rsidP="00E6536F">
      <w:pPr>
        <w:pStyle w:val="ListParagraph"/>
        <w:spacing w:after="120" w:line="360" w:lineRule="exact"/>
        <w:ind w:left="0" w:firstLine="567"/>
        <w:jc w:val="both"/>
        <w:rPr>
          <w:color w:val="000000" w:themeColor="text1"/>
          <w:szCs w:val="28"/>
          <w:lang w:eastAsia="fi-FI"/>
        </w:rPr>
      </w:pPr>
      <w:r w:rsidRPr="009632D3">
        <w:rPr>
          <w:color w:val="000000" w:themeColor="text1"/>
          <w:szCs w:val="28"/>
          <w:lang w:eastAsia="fi-FI"/>
        </w:rPr>
        <w:t>- Hộ gia đình báo cáo lên ban quản lý nhóm nếu có sự cố, hoặc hoạt động phát sinh ngoài ý muốn xảy ra trên lô rừng.</w:t>
      </w:r>
    </w:p>
    <w:p w14:paraId="6565FE14" w14:textId="4CE74D0F" w:rsidR="006C5108" w:rsidRPr="009632D3" w:rsidRDefault="006C5108" w:rsidP="005F2BA5">
      <w:pPr>
        <w:autoSpaceDE w:val="0"/>
        <w:autoSpaceDN w:val="0"/>
        <w:adjustRightInd w:val="0"/>
        <w:spacing w:after="120" w:line="360" w:lineRule="exact"/>
        <w:ind w:firstLine="567"/>
        <w:jc w:val="both"/>
        <w:rPr>
          <w:color w:val="000000" w:themeColor="text1"/>
          <w:sz w:val="28"/>
          <w:szCs w:val="28"/>
          <w:lang w:eastAsia="fi-FI"/>
        </w:rPr>
      </w:pPr>
      <w:r w:rsidRPr="009632D3">
        <w:rPr>
          <w:color w:val="000000" w:themeColor="text1"/>
          <w:sz w:val="28"/>
          <w:szCs w:val="28"/>
          <w:lang w:eastAsia="fi-FI"/>
        </w:rPr>
        <w:t>- Hộ gia đình phối hợp với ban quản lý để thực hiện giám sát lô rừng.</w:t>
      </w:r>
    </w:p>
    <w:p w14:paraId="14D11F7B" w14:textId="7774443B" w:rsidR="006C5108" w:rsidRPr="009632D3" w:rsidRDefault="00B83CEE" w:rsidP="005F2BA5">
      <w:pPr>
        <w:pStyle w:val="Heading5"/>
        <w:spacing w:line="360" w:lineRule="exact"/>
        <w:jc w:val="both"/>
        <w:rPr>
          <w:rFonts w:eastAsia="Calibri" w:cs="Times New Roman"/>
          <w:i w:val="0"/>
          <w:color w:val="000000" w:themeColor="text1"/>
          <w:szCs w:val="28"/>
          <w:lang w:val="fi-FI" w:eastAsia="fi-FI"/>
        </w:rPr>
      </w:pPr>
      <w:bookmarkStart w:id="365" w:name="_Toc77768728"/>
      <w:r w:rsidRPr="009632D3">
        <w:rPr>
          <w:rFonts w:eastAsia="Calibri" w:cs="Times New Roman"/>
          <w:i w:val="0"/>
          <w:color w:val="000000" w:themeColor="text1"/>
          <w:szCs w:val="28"/>
          <w:lang w:val="fi-FI" w:eastAsia="fi-FI"/>
        </w:rPr>
        <w:t>4</w:t>
      </w:r>
      <w:r w:rsidR="006C5108" w:rsidRPr="009632D3">
        <w:rPr>
          <w:rFonts w:eastAsia="Calibri" w:cs="Times New Roman"/>
          <w:i w:val="0"/>
          <w:color w:val="000000" w:themeColor="text1"/>
          <w:szCs w:val="28"/>
          <w:lang w:val="fi-FI" w:eastAsia="fi-FI"/>
        </w:rPr>
        <w:t>.2.</w:t>
      </w:r>
      <w:r w:rsidRPr="009632D3">
        <w:rPr>
          <w:rFonts w:eastAsia="Calibri" w:cs="Times New Roman"/>
          <w:i w:val="0"/>
          <w:color w:val="000000" w:themeColor="text1"/>
          <w:szCs w:val="28"/>
          <w:lang w:val="fi-FI" w:eastAsia="fi-FI"/>
        </w:rPr>
        <w:t>2.</w:t>
      </w:r>
      <w:r w:rsidR="006C5108" w:rsidRPr="009632D3">
        <w:rPr>
          <w:rFonts w:eastAsia="Calibri" w:cs="Times New Roman"/>
          <w:i w:val="0"/>
          <w:color w:val="000000" w:themeColor="text1"/>
          <w:szCs w:val="28"/>
          <w:lang w:val="fi-FI" w:eastAsia="fi-FI"/>
        </w:rPr>
        <w:t xml:space="preserve"> Đối với trưởng </w:t>
      </w:r>
      <w:bookmarkEnd w:id="365"/>
      <w:r w:rsidR="00A111DB" w:rsidRPr="009632D3">
        <w:rPr>
          <w:rFonts w:eastAsia="Calibri" w:cs="Times New Roman"/>
          <w:i w:val="0"/>
          <w:color w:val="000000" w:themeColor="text1"/>
          <w:szCs w:val="28"/>
          <w:lang w:val="fi-FI" w:eastAsia="fi-FI"/>
        </w:rPr>
        <w:t>xóm</w:t>
      </w:r>
      <w:r w:rsidR="00F4312F">
        <w:rPr>
          <w:rFonts w:eastAsia="Calibri" w:cs="Times New Roman"/>
          <w:i w:val="0"/>
          <w:color w:val="000000" w:themeColor="text1"/>
          <w:szCs w:val="28"/>
          <w:lang w:val="fi-FI" w:eastAsia="fi-FI"/>
        </w:rPr>
        <w:t xml:space="preserve"> (thành viên đại diện)</w:t>
      </w:r>
    </w:p>
    <w:p w14:paraId="35B17FD6" w14:textId="3C4A7621" w:rsidR="006C5108" w:rsidRPr="009632D3" w:rsidRDefault="006C5108" w:rsidP="005F2BA5">
      <w:pPr>
        <w:pStyle w:val="BodyText"/>
        <w:spacing w:line="360" w:lineRule="exact"/>
        <w:ind w:firstLine="567"/>
        <w:jc w:val="both"/>
        <w:rPr>
          <w:color w:val="000000" w:themeColor="text1"/>
          <w:szCs w:val="28"/>
          <w:lang w:val="fi-FI" w:eastAsia="fi-FI"/>
        </w:rPr>
      </w:pPr>
      <w:r w:rsidRPr="009632D3">
        <w:rPr>
          <w:color w:val="000000" w:themeColor="text1"/>
          <w:szCs w:val="28"/>
          <w:lang w:val="fi-FI" w:eastAsia="fi-FI"/>
        </w:rPr>
        <w:t xml:space="preserve">- </w:t>
      </w:r>
      <w:r w:rsidR="00C420AC" w:rsidRPr="009632D3">
        <w:rPr>
          <w:color w:val="000000" w:themeColor="text1"/>
          <w:szCs w:val="28"/>
          <w:lang w:val="fi-FI" w:eastAsia="fi-FI"/>
        </w:rPr>
        <w:t xml:space="preserve">Là cầu nối giữa </w:t>
      </w:r>
      <w:r w:rsidR="00F4312F">
        <w:rPr>
          <w:color w:val="000000" w:themeColor="text1"/>
          <w:szCs w:val="28"/>
          <w:lang w:val="fi-FI" w:eastAsia="fi-FI"/>
        </w:rPr>
        <w:t>Ban quản lý nhóm</w:t>
      </w:r>
      <w:r w:rsidR="00C420AC" w:rsidRPr="009632D3">
        <w:rPr>
          <w:color w:val="000000" w:themeColor="text1"/>
          <w:szCs w:val="28"/>
          <w:lang w:val="fi-FI" w:eastAsia="fi-FI"/>
        </w:rPr>
        <w:t xml:space="preserve"> và các thành viên chủ rừng. Trưởng xóm có trách nhiệm </w:t>
      </w:r>
      <w:r w:rsidR="00C37C94" w:rsidRPr="009632D3">
        <w:rPr>
          <w:color w:val="000000" w:themeColor="text1"/>
          <w:szCs w:val="28"/>
          <w:lang w:val="fi-FI" w:eastAsia="fi-FI"/>
        </w:rPr>
        <w:t>truyền đạt thông tin giữa ban đại diện nhóm tới chủ rừng,</w:t>
      </w:r>
      <w:r w:rsidRPr="009632D3">
        <w:rPr>
          <w:color w:val="000000" w:themeColor="text1"/>
          <w:szCs w:val="28"/>
          <w:lang w:val="fi-FI" w:eastAsia="fi-FI"/>
        </w:rPr>
        <w:t xml:space="preserve"> </w:t>
      </w:r>
    </w:p>
    <w:p w14:paraId="7581F986" w14:textId="13FA6DF2" w:rsidR="006C5108" w:rsidRPr="009632D3" w:rsidRDefault="006C5108" w:rsidP="005F2BA5">
      <w:pPr>
        <w:pStyle w:val="BodyText"/>
        <w:spacing w:line="360" w:lineRule="exact"/>
        <w:ind w:firstLine="567"/>
        <w:jc w:val="both"/>
        <w:rPr>
          <w:color w:val="000000" w:themeColor="text1"/>
          <w:szCs w:val="28"/>
          <w:lang w:val="fi-FI" w:eastAsia="fi-FI"/>
        </w:rPr>
      </w:pPr>
      <w:r w:rsidRPr="009632D3">
        <w:rPr>
          <w:color w:val="000000" w:themeColor="text1"/>
          <w:szCs w:val="28"/>
          <w:lang w:val="fi-FI" w:eastAsia="fi-FI"/>
        </w:rPr>
        <w:t xml:space="preserve">- </w:t>
      </w:r>
      <w:r w:rsidR="00C420AC" w:rsidRPr="009632D3">
        <w:rPr>
          <w:color w:val="000000" w:themeColor="text1"/>
          <w:szCs w:val="28"/>
          <w:lang w:val="fi-FI" w:eastAsia="fi-FI"/>
        </w:rPr>
        <w:t>Trưởng xóm thực hiện giám sát theo</w:t>
      </w:r>
      <w:r w:rsidR="00C37C94" w:rsidRPr="009632D3">
        <w:rPr>
          <w:color w:val="000000" w:themeColor="text1"/>
          <w:szCs w:val="28"/>
          <w:lang w:val="fi-FI" w:eastAsia="fi-FI"/>
        </w:rPr>
        <w:t xml:space="preserve"> phân công của </w:t>
      </w:r>
      <w:r w:rsidR="00F4312F">
        <w:rPr>
          <w:color w:val="000000" w:themeColor="text1"/>
          <w:szCs w:val="28"/>
          <w:lang w:val="fi-FI" w:eastAsia="fi-FI"/>
        </w:rPr>
        <w:t>Ban quản lý</w:t>
      </w:r>
      <w:r w:rsidR="00C37C94" w:rsidRPr="009632D3">
        <w:rPr>
          <w:color w:val="000000" w:themeColor="text1"/>
          <w:szCs w:val="28"/>
          <w:lang w:val="fi-FI" w:eastAsia="fi-FI"/>
        </w:rPr>
        <w:t>, sử dụng các mẫu biểu giám sát thích hợp theo đúng quy trình của nhóm</w:t>
      </w:r>
      <w:r w:rsidR="00F4312F">
        <w:rPr>
          <w:color w:val="000000" w:themeColor="text1"/>
          <w:szCs w:val="28"/>
          <w:lang w:val="fi-FI" w:eastAsia="fi-FI"/>
        </w:rPr>
        <w:t>.</w:t>
      </w:r>
    </w:p>
    <w:p w14:paraId="164E8025" w14:textId="6807B78C" w:rsidR="006C5108" w:rsidRPr="009632D3" w:rsidRDefault="00C37C94" w:rsidP="005F2BA5">
      <w:pPr>
        <w:pStyle w:val="BodyText"/>
        <w:spacing w:line="360" w:lineRule="exact"/>
        <w:ind w:firstLine="567"/>
        <w:jc w:val="both"/>
        <w:rPr>
          <w:color w:val="000000" w:themeColor="text1"/>
          <w:szCs w:val="28"/>
          <w:lang w:val="fi-FI" w:eastAsia="fi-FI"/>
        </w:rPr>
      </w:pPr>
      <w:r w:rsidRPr="009632D3">
        <w:rPr>
          <w:color w:val="000000" w:themeColor="text1"/>
          <w:szCs w:val="28"/>
          <w:lang w:val="fi-FI" w:eastAsia="fi-FI"/>
        </w:rPr>
        <w:t xml:space="preserve">- Trưởng xóm ghi nhận thông tin và báo lên </w:t>
      </w:r>
      <w:r w:rsidR="00F4312F">
        <w:rPr>
          <w:color w:val="000000" w:themeColor="text1"/>
          <w:szCs w:val="28"/>
          <w:lang w:val="fi-FI" w:eastAsia="fi-FI"/>
        </w:rPr>
        <w:t>Ban quản lý nhóm</w:t>
      </w:r>
      <w:r w:rsidRPr="009632D3">
        <w:rPr>
          <w:color w:val="000000" w:themeColor="text1"/>
          <w:szCs w:val="28"/>
          <w:lang w:val="fi-FI" w:eastAsia="fi-FI"/>
        </w:rPr>
        <w:t xml:space="preserve"> nếu có sự cố/ hoặc tranh chấp xảy ra trong các lô rừng của xóm/thôn mình quản lý</w:t>
      </w:r>
      <w:r w:rsidR="00F4312F">
        <w:rPr>
          <w:color w:val="000000" w:themeColor="text1"/>
          <w:szCs w:val="28"/>
          <w:lang w:val="fi-FI" w:eastAsia="fi-FI"/>
        </w:rPr>
        <w:t>.</w:t>
      </w:r>
    </w:p>
    <w:p w14:paraId="5C96C5A9" w14:textId="32B998D9" w:rsidR="006C5108" w:rsidRPr="009632D3" w:rsidRDefault="00B83CEE" w:rsidP="005F2BA5">
      <w:pPr>
        <w:pStyle w:val="Heading5"/>
        <w:spacing w:line="360" w:lineRule="exact"/>
        <w:jc w:val="both"/>
        <w:rPr>
          <w:szCs w:val="28"/>
          <w:lang w:eastAsia="fi-FI"/>
        </w:rPr>
      </w:pPr>
      <w:bookmarkStart w:id="366" w:name="_Toc77768729"/>
      <w:r w:rsidRPr="009632D3">
        <w:rPr>
          <w:szCs w:val="28"/>
          <w:lang w:eastAsia="fi-FI"/>
        </w:rPr>
        <w:t>4.2.3</w:t>
      </w:r>
      <w:r w:rsidR="006C5108" w:rsidRPr="009632D3">
        <w:rPr>
          <w:szCs w:val="28"/>
          <w:lang w:eastAsia="fi-FI"/>
        </w:rPr>
        <w:t xml:space="preserve">. Đối với </w:t>
      </w:r>
      <w:bookmarkEnd w:id="366"/>
      <w:r w:rsidR="00DD45DA">
        <w:rPr>
          <w:szCs w:val="28"/>
          <w:lang w:eastAsia="fi-FI"/>
        </w:rPr>
        <w:t>Ban quản lý nhóm</w:t>
      </w:r>
    </w:p>
    <w:p w14:paraId="1F29C368" w14:textId="77777777" w:rsidR="006C5108" w:rsidRPr="009632D3" w:rsidRDefault="006C5108" w:rsidP="005F2BA5">
      <w:pPr>
        <w:autoSpaceDE w:val="0"/>
        <w:autoSpaceDN w:val="0"/>
        <w:adjustRightInd w:val="0"/>
        <w:spacing w:after="120" w:line="360" w:lineRule="exact"/>
        <w:ind w:firstLine="567"/>
        <w:jc w:val="both"/>
        <w:rPr>
          <w:color w:val="000000" w:themeColor="text1"/>
          <w:sz w:val="28"/>
          <w:szCs w:val="28"/>
          <w:lang w:eastAsia="fi-FI"/>
        </w:rPr>
      </w:pPr>
      <w:r w:rsidRPr="009632D3">
        <w:rPr>
          <w:color w:val="000000" w:themeColor="text1"/>
          <w:sz w:val="28"/>
          <w:szCs w:val="28"/>
          <w:lang w:eastAsia="fi-FI"/>
        </w:rPr>
        <w:t>- Xây dựng kế hoạch giám sát và phân công trách nhiệm</w:t>
      </w:r>
    </w:p>
    <w:p w14:paraId="203A2C8C" w14:textId="77777777" w:rsidR="006C5108" w:rsidRPr="009632D3" w:rsidRDefault="006C5108" w:rsidP="005F2BA5">
      <w:pPr>
        <w:autoSpaceDE w:val="0"/>
        <w:autoSpaceDN w:val="0"/>
        <w:adjustRightInd w:val="0"/>
        <w:spacing w:after="120" w:line="360" w:lineRule="exact"/>
        <w:ind w:firstLine="567"/>
        <w:jc w:val="both"/>
        <w:rPr>
          <w:color w:val="000000" w:themeColor="text1"/>
          <w:sz w:val="28"/>
          <w:szCs w:val="28"/>
          <w:lang w:eastAsia="fi-FI"/>
        </w:rPr>
      </w:pPr>
      <w:r w:rsidRPr="009632D3">
        <w:rPr>
          <w:color w:val="000000" w:themeColor="text1"/>
          <w:sz w:val="28"/>
          <w:szCs w:val="28"/>
          <w:lang w:eastAsia="fi-FI"/>
        </w:rPr>
        <w:t xml:space="preserve">- Kiểm tra thực hiện giám sát theo kế hoạch đã được xây dựng </w:t>
      </w:r>
    </w:p>
    <w:p w14:paraId="2BCCCE38" w14:textId="40CE71E0" w:rsidR="006C5108" w:rsidRPr="009632D3" w:rsidRDefault="006C5108" w:rsidP="005F2BA5">
      <w:pPr>
        <w:autoSpaceDE w:val="0"/>
        <w:autoSpaceDN w:val="0"/>
        <w:adjustRightInd w:val="0"/>
        <w:spacing w:after="120" w:line="360" w:lineRule="exact"/>
        <w:ind w:firstLine="567"/>
        <w:jc w:val="both"/>
        <w:rPr>
          <w:color w:val="000000" w:themeColor="text1"/>
          <w:sz w:val="28"/>
          <w:szCs w:val="28"/>
          <w:lang w:val="fi-FI" w:eastAsia="fi-FI"/>
        </w:rPr>
      </w:pPr>
      <w:r w:rsidRPr="009632D3">
        <w:rPr>
          <w:color w:val="000000" w:themeColor="text1"/>
          <w:sz w:val="28"/>
          <w:szCs w:val="28"/>
          <w:lang w:val="fi-FI" w:eastAsia="fi-FI"/>
        </w:rPr>
        <w:t xml:space="preserve">- </w:t>
      </w:r>
      <w:r w:rsidR="00C37C94" w:rsidRPr="009632D3">
        <w:rPr>
          <w:color w:val="000000" w:themeColor="text1"/>
          <w:sz w:val="28"/>
          <w:szCs w:val="28"/>
          <w:lang w:val="fi-FI" w:eastAsia="fi-FI"/>
        </w:rPr>
        <w:t>Tổng hợp báo cáo giám sát định kỳ và công khai kết quả giám sát</w:t>
      </w:r>
    </w:p>
    <w:p w14:paraId="1240D2BC" w14:textId="05795820" w:rsidR="00C56F96" w:rsidRPr="00875419" w:rsidRDefault="00C37C94" w:rsidP="005F2BA5">
      <w:pPr>
        <w:autoSpaceDE w:val="0"/>
        <w:autoSpaceDN w:val="0"/>
        <w:adjustRightInd w:val="0"/>
        <w:spacing w:after="120" w:line="360" w:lineRule="exact"/>
        <w:ind w:firstLine="567"/>
        <w:jc w:val="both"/>
        <w:rPr>
          <w:color w:val="000000" w:themeColor="text1"/>
          <w:sz w:val="28"/>
          <w:szCs w:val="28"/>
          <w:lang w:val="fi-FI" w:eastAsia="fi-FI"/>
        </w:rPr>
      </w:pPr>
      <w:r w:rsidRPr="009632D3">
        <w:rPr>
          <w:color w:val="000000" w:themeColor="text1"/>
          <w:sz w:val="28"/>
          <w:szCs w:val="28"/>
          <w:lang w:val="fi-FI" w:eastAsia="fi-FI"/>
        </w:rPr>
        <w:t>- Lưu trữ tài liệu giám sát</w:t>
      </w:r>
      <w:bookmarkStart w:id="367" w:name="_Toc86093030"/>
      <w:r w:rsidR="00875419">
        <w:rPr>
          <w:color w:val="000000" w:themeColor="text1"/>
          <w:sz w:val="28"/>
          <w:szCs w:val="28"/>
          <w:lang w:val="fi-FI" w:eastAsia="fi-FI"/>
        </w:rPr>
        <w:t>.</w:t>
      </w:r>
    </w:p>
    <w:p w14:paraId="60469A78" w14:textId="7D490CE0" w:rsidR="00DA77A7" w:rsidRDefault="00DA77A7" w:rsidP="00DA77A7"/>
    <w:p w14:paraId="767FF837" w14:textId="26624626" w:rsidR="00BB5C2C" w:rsidRDefault="00BB5C2C" w:rsidP="00DA77A7"/>
    <w:p w14:paraId="2329F680" w14:textId="1BE2460C" w:rsidR="00BB5C2C" w:rsidRDefault="00BB5C2C" w:rsidP="00DA77A7"/>
    <w:p w14:paraId="52A60104" w14:textId="4581DB4E" w:rsidR="00BB5C2C" w:rsidRDefault="00BB5C2C" w:rsidP="00DA77A7"/>
    <w:p w14:paraId="21C72BE9" w14:textId="70EC44AF" w:rsidR="00BB5C2C" w:rsidRDefault="00BB5C2C" w:rsidP="00DA77A7"/>
    <w:p w14:paraId="3313F2DF" w14:textId="1F59343F" w:rsidR="00BB5C2C" w:rsidRDefault="00BB5C2C" w:rsidP="00DA77A7"/>
    <w:p w14:paraId="3C36298E" w14:textId="04E5102B" w:rsidR="00BB5C2C" w:rsidRDefault="00BB5C2C" w:rsidP="00DA77A7"/>
    <w:p w14:paraId="62AA0475" w14:textId="2F79D73E" w:rsidR="00BB5C2C" w:rsidRDefault="00BB5C2C" w:rsidP="00DA77A7"/>
    <w:p w14:paraId="70433E16" w14:textId="5EB1C6A7" w:rsidR="00BB5C2C" w:rsidRDefault="00BB5C2C" w:rsidP="00DA77A7"/>
    <w:p w14:paraId="651EEDD3" w14:textId="6E96ACD6" w:rsidR="00BB5C2C" w:rsidRDefault="00BB5C2C" w:rsidP="00DA77A7"/>
    <w:p w14:paraId="2571913E" w14:textId="77777777" w:rsidR="00BB5C2C" w:rsidRDefault="00BB5C2C" w:rsidP="00DA77A7"/>
    <w:p w14:paraId="09A994A0" w14:textId="423B40D4" w:rsidR="00101E05" w:rsidRPr="009632D3" w:rsidRDefault="00875419" w:rsidP="0062248B">
      <w:pPr>
        <w:pStyle w:val="Heading1"/>
        <w:rPr>
          <w:sz w:val="28"/>
          <w:lang w:val="vi-VN"/>
        </w:rPr>
      </w:pPr>
      <w:bookmarkStart w:id="368" w:name="_Toc142621423"/>
      <w:bookmarkStart w:id="369" w:name="_Toc153972729"/>
      <w:r>
        <w:rPr>
          <w:sz w:val="28"/>
        </w:rPr>
        <w:lastRenderedPageBreak/>
        <w:t>P</w:t>
      </w:r>
      <w:r w:rsidR="00352430" w:rsidRPr="009632D3">
        <w:rPr>
          <w:sz w:val="28"/>
        </w:rPr>
        <w:t xml:space="preserve">HẦN </w:t>
      </w:r>
      <w:r w:rsidR="00E73FA8" w:rsidRPr="009632D3">
        <w:rPr>
          <w:sz w:val="28"/>
          <w:lang w:val="vi-VN"/>
        </w:rPr>
        <w:t>5. KẾT LUẬN VÀ KIẾN NGHỊ</w:t>
      </w:r>
      <w:bookmarkEnd w:id="367"/>
      <w:bookmarkEnd w:id="368"/>
      <w:bookmarkEnd w:id="369"/>
    </w:p>
    <w:p w14:paraId="5ED995EC" w14:textId="5B5B568E" w:rsidR="00981D3C" w:rsidRPr="009632D3" w:rsidRDefault="00B83CEE" w:rsidP="00CB3C56">
      <w:pPr>
        <w:pStyle w:val="Heading2"/>
        <w:rPr>
          <w:sz w:val="28"/>
          <w:szCs w:val="28"/>
          <w:lang w:val="fi-FI" w:eastAsia="fi-FI"/>
        </w:rPr>
      </w:pPr>
      <w:bookmarkStart w:id="370" w:name="_Toc86093031"/>
      <w:bookmarkStart w:id="371" w:name="_Toc142621424"/>
      <w:bookmarkStart w:id="372" w:name="_Toc153972730"/>
      <w:r w:rsidRPr="009632D3">
        <w:rPr>
          <w:sz w:val="28"/>
          <w:szCs w:val="28"/>
          <w:lang w:val="fi-FI" w:eastAsia="fi-FI"/>
        </w:rPr>
        <w:t xml:space="preserve">5.1. </w:t>
      </w:r>
      <w:r w:rsidR="00981D3C" w:rsidRPr="009632D3">
        <w:rPr>
          <w:sz w:val="28"/>
          <w:szCs w:val="28"/>
          <w:lang w:val="fi-FI" w:eastAsia="fi-FI"/>
        </w:rPr>
        <w:t>Kết luận</w:t>
      </w:r>
      <w:bookmarkEnd w:id="370"/>
      <w:bookmarkEnd w:id="371"/>
      <w:bookmarkEnd w:id="372"/>
    </w:p>
    <w:p w14:paraId="19739AB8" w14:textId="3157CADD" w:rsidR="00D0499C" w:rsidRPr="009632D3" w:rsidRDefault="00A27E34" w:rsidP="000B781B">
      <w:pPr>
        <w:spacing w:line="360" w:lineRule="exact"/>
        <w:ind w:firstLine="567"/>
        <w:jc w:val="both"/>
        <w:rPr>
          <w:color w:val="000000" w:themeColor="text1"/>
          <w:sz w:val="28"/>
          <w:szCs w:val="28"/>
          <w:lang w:val="fi-FI" w:eastAsia="fi-FI"/>
        </w:rPr>
      </w:pPr>
      <w:r>
        <w:rPr>
          <w:color w:val="000000" w:themeColor="text1"/>
          <w:sz w:val="28"/>
          <w:szCs w:val="28"/>
          <w:lang w:val="fi-FI" w:eastAsia="fi-FI"/>
        </w:rPr>
        <w:t>Kế hoạch</w:t>
      </w:r>
      <w:r w:rsidR="00981D3C" w:rsidRPr="009632D3">
        <w:rPr>
          <w:color w:val="000000" w:themeColor="text1"/>
          <w:sz w:val="28"/>
          <w:szCs w:val="28"/>
          <w:lang w:val="fi-FI" w:eastAsia="fi-FI"/>
        </w:rPr>
        <w:t xml:space="preserve"> QLRBV</w:t>
      </w:r>
      <w:r w:rsidR="00D0499C" w:rsidRPr="009632D3">
        <w:rPr>
          <w:color w:val="000000" w:themeColor="text1"/>
          <w:sz w:val="28"/>
          <w:szCs w:val="28"/>
          <w:lang w:val="fi-FI" w:eastAsia="fi-FI"/>
        </w:rPr>
        <w:t xml:space="preserve"> của </w:t>
      </w:r>
      <w:r w:rsidR="000B2FEF" w:rsidRPr="0017298A">
        <w:rPr>
          <w:sz w:val="28"/>
          <w:szCs w:val="28"/>
        </w:rPr>
        <w:t xml:space="preserve">Nhóm </w:t>
      </w:r>
      <w:r w:rsidR="000B2FEF">
        <w:rPr>
          <w:sz w:val="28"/>
          <w:szCs w:val="28"/>
        </w:rPr>
        <w:t>Chứng chỉ rừng huyện Thanh Chương số 2</w:t>
      </w:r>
      <w:r w:rsidR="00981D3C" w:rsidRPr="009632D3">
        <w:rPr>
          <w:color w:val="000000" w:themeColor="text1"/>
          <w:sz w:val="28"/>
          <w:szCs w:val="28"/>
          <w:lang w:val="fi-FI" w:eastAsia="fi-FI"/>
        </w:rPr>
        <w:t xml:space="preserve"> được xây dựng theo các nguyên tắc, tiêu chuẩn QL</w:t>
      </w:r>
      <w:r w:rsidR="0022550D">
        <w:rPr>
          <w:color w:val="000000" w:themeColor="text1"/>
          <w:sz w:val="28"/>
          <w:szCs w:val="28"/>
          <w:lang w:val="fi-FI" w:eastAsia="fi-FI"/>
        </w:rPr>
        <w:t>RBV</w:t>
      </w:r>
      <w:r w:rsidR="00981D3C" w:rsidRPr="009632D3">
        <w:rPr>
          <w:color w:val="000000" w:themeColor="text1"/>
          <w:sz w:val="28"/>
          <w:szCs w:val="28"/>
          <w:lang w:val="fi-FI" w:eastAsia="fi-FI"/>
        </w:rPr>
        <w:t xml:space="preserve"> của Việt Nam cũng như các quy định của FSC</w:t>
      </w:r>
      <w:r w:rsidR="0022550D">
        <w:rPr>
          <w:color w:val="000000" w:themeColor="text1"/>
          <w:sz w:val="28"/>
          <w:szCs w:val="28"/>
          <w:lang w:val="fi-FI" w:eastAsia="fi-FI"/>
        </w:rPr>
        <w:t>. G</w:t>
      </w:r>
      <w:r w:rsidR="00981D3C" w:rsidRPr="009632D3">
        <w:rPr>
          <w:color w:val="000000" w:themeColor="text1"/>
          <w:sz w:val="28"/>
          <w:szCs w:val="28"/>
          <w:lang w:val="fi-FI" w:eastAsia="fi-FI"/>
        </w:rPr>
        <w:t xml:space="preserve">iúp </w:t>
      </w:r>
      <w:r w:rsidR="0022550D">
        <w:rPr>
          <w:color w:val="000000" w:themeColor="text1"/>
          <w:sz w:val="28"/>
          <w:szCs w:val="28"/>
          <w:lang w:val="fi-FI" w:eastAsia="fi-FI"/>
        </w:rPr>
        <w:t xml:space="preserve">Ban quản lý </w:t>
      </w:r>
      <w:r w:rsidR="000B2FEF" w:rsidRPr="0017298A">
        <w:rPr>
          <w:sz w:val="28"/>
          <w:szCs w:val="28"/>
        </w:rPr>
        <w:t xml:space="preserve">Nhóm </w:t>
      </w:r>
      <w:r w:rsidR="000B2FEF">
        <w:rPr>
          <w:sz w:val="28"/>
          <w:szCs w:val="28"/>
        </w:rPr>
        <w:t>Chứng chỉ rừng huyện Thanh Chương số 2</w:t>
      </w:r>
      <w:r w:rsidR="00981D3C" w:rsidRPr="009632D3">
        <w:rPr>
          <w:color w:val="000000" w:themeColor="text1"/>
          <w:sz w:val="28"/>
          <w:szCs w:val="28"/>
          <w:lang w:val="fi-FI" w:eastAsia="fi-FI"/>
        </w:rPr>
        <w:t xml:space="preserve"> tăng cường hệ thống quản lý và giám sát thực hiện trong công tác lâm nghiệp; </w:t>
      </w:r>
      <w:r>
        <w:rPr>
          <w:color w:val="000000" w:themeColor="text1"/>
          <w:sz w:val="28"/>
          <w:szCs w:val="28"/>
          <w:lang w:val="fi-FI" w:eastAsia="fi-FI"/>
        </w:rPr>
        <w:t>t</w:t>
      </w:r>
      <w:r w:rsidR="00981D3C" w:rsidRPr="009632D3">
        <w:rPr>
          <w:color w:val="000000" w:themeColor="text1"/>
          <w:sz w:val="28"/>
          <w:szCs w:val="28"/>
          <w:lang w:val="fi-FI" w:eastAsia="fi-FI"/>
        </w:rPr>
        <w:t xml:space="preserve">ạo mối cân bằng giữa lợi ích kinh tế của các Thành viên với các lợi ích về xã hội của người lao động, cộng đồng và các lợi ích về môi trường; Góp phần cải thiện thu nhập cho người dân địa phương; </w:t>
      </w:r>
      <w:r w:rsidR="00465AAD">
        <w:rPr>
          <w:color w:val="000000" w:themeColor="text1"/>
          <w:sz w:val="28"/>
          <w:szCs w:val="28"/>
          <w:lang w:val="fi-FI" w:eastAsia="fi-FI"/>
        </w:rPr>
        <w:t>g</w:t>
      </w:r>
      <w:r w:rsidR="00981D3C" w:rsidRPr="009632D3">
        <w:rPr>
          <w:color w:val="000000" w:themeColor="text1"/>
          <w:sz w:val="28"/>
          <w:szCs w:val="28"/>
          <w:lang w:val="fi-FI" w:eastAsia="fi-FI"/>
        </w:rPr>
        <w:t xml:space="preserve">óp phần giảm áp lực lên rừng tự nhiên, giữ gìn cảnh quan trong vùng, bảo vệ nguồn nước, giữ gìn đa dạng sinh học và bảo vệ môi trường sinh thái; </w:t>
      </w:r>
    </w:p>
    <w:p w14:paraId="5C5979D7" w14:textId="301204FD" w:rsidR="00981D3C" w:rsidRPr="009632D3" w:rsidRDefault="008E7408" w:rsidP="000B781B">
      <w:pPr>
        <w:spacing w:line="360" w:lineRule="exact"/>
        <w:ind w:firstLine="567"/>
        <w:jc w:val="both"/>
        <w:rPr>
          <w:color w:val="000000" w:themeColor="text1"/>
          <w:sz w:val="28"/>
          <w:szCs w:val="28"/>
          <w:lang w:val="fi-FI" w:eastAsia="fi-FI"/>
        </w:rPr>
      </w:pPr>
      <w:r>
        <w:rPr>
          <w:color w:val="000000" w:themeColor="text1"/>
          <w:sz w:val="28"/>
          <w:szCs w:val="28"/>
          <w:lang w:val="fi-FI" w:eastAsia="fi-FI"/>
        </w:rPr>
        <w:t>Kế hoạch</w:t>
      </w:r>
      <w:r w:rsidR="00981D3C" w:rsidRPr="009632D3">
        <w:rPr>
          <w:color w:val="000000" w:themeColor="text1"/>
          <w:sz w:val="28"/>
          <w:szCs w:val="28"/>
          <w:lang w:val="fi-FI" w:eastAsia="fi-FI"/>
        </w:rPr>
        <w:t xml:space="preserve"> QLRBV là cơ sở để tiến hành công tác quản lý và kinh doanh rừng được hoàn thiện hơn, tạo mối quan hệ hài hòa giữa lợi ích kinh tế - xã hội và môi trường.</w:t>
      </w:r>
    </w:p>
    <w:p w14:paraId="6FA417A7" w14:textId="35AAA5F6" w:rsidR="00981D3C" w:rsidRPr="009632D3" w:rsidRDefault="00B83CEE" w:rsidP="00CB3C56">
      <w:pPr>
        <w:pStyle w:val="Heading2"/>
        <w:rPr>
          <w:sz w:val="28"/>
          <w:szCs w:val="28"/>
          <w:lang w:val="fi-FI" w:eastAsia="fi-FI"/>
        </w:rPr>
      </w:pPr>
      <w:bookmarkStart w:id="373" w:name="_Toc447205790"/>
      <w:bookmarkStart w:id="374" w:name="_Toc447750814"/>
      <w:bookmarkStart w:id="375" w:name="_Toc447784424"/>
      <w:bookmarkStart w:id="376" w:name="_Toc447784527"/>
      <w:bookmarkStart w:id="377" w:name="_Toc460856450"/>
      <w:bookmarkStart w:id="378" w:name="_Toc45690490"/>
      <w:bookmarkStart w:id="379" w:name="_Toc78840190"/>
      <w:bookmarkStart w:id="380" w:name="_Toc86093032"/>
      <w:bookmarkStart w:id="381" w:name="_Toc142621425"/>
      <w:bookmarkStart w:id="382" w:name="_Toc153972731"/>
      <w:r w:rsidRPr="009632D3">
        <w:rPr>
          <w:sz w:val="28"/>
          <w:szCs w:val="28"/>
          <w:lang w:val="fi-FI" w:eastAsia="fi-FI"/>
        </w:rPr>
        <w:t>5.</w:t>
      </w:r>
      <w:r w:rsidR="00981D3C" w:rsidRPr="009632D3">
        <w:rPr>
          <w:sz w:val="28"/>
          <w:szCs w:val="28"/>
          <w:lang w:val="fi-FI" w:eastAsia="fi-FI"/>
        </w:rPr>
        <w:t>2. Khuyến nghị</w:t>
      </w:r>
      <w:bookmarkEnd w:id="373"/>
      <w:bookmarkEnd w:id="374"/>
      <w:bookmarkEnd w:id="375"/>
      <w:bookmarkEnd w:id="376"/>
      <w:bookmarkEnd w:id="377"/>
      <w:bookmarkEnd w:id="378"/>
      <w:bookmarkEnd w:id="379"/>
      <w:bookmarkEnd w:id="380"/>
      <w:bookmarkEnd w:id="381"/>
      <w:bookmarkEnd w:id="382"/>
    </w:p>
    <w:p w14:paraId="2126EA1C" w14:textId="6A0913B5" w:rsidR="00D0499C" w:rsidRPr="009632D3" w:rsidRDefault="00981D3C" w:rsidP="000B781B">
      <w:pPr>
        <w:spacing w:line="360" w:lineRule="exact"/>
        <w:ind w:firstLine="567"/>
        <w:jc w:val="both"/>
        <w:rPr>
          <w:color w:val="000000" w:themeColor="text1"/>
          <w:sz w:val="28"/>
          <w:szCs w:val="28"/>
          <w:lang w:val="fi-FI" w:eastAsia="fi-FI"/>
        </w:rPr>
      </w:pPr>
      <w:r w:rsidRPr="009632D3">
        <w:rPr>
          <w:color w:val="000000" w:themeColor="text1"/>
          <w:sz w:val="28"/>
          <w:szCs w:val="28"/>
          <w:lang w:val="fi-FI" w:eastAsia="fi-FI"/>
        </w:rPr>
        <w:t>Đẩy mạnh các hoạt động nâng cao nhận thức</w:t>
      </w:r>
      <w:r w:rsidR="00D0499C" w:rsidRPr="009632D3">
        <w:rPr>
          <w:color w:val="000000" w:themeColor="text1"/>
          <w:sz w:val="28"/>
          <w:szCs w:val="28"/>
          <w:lang w:val="fi-FI" w:eastAsia="fi-FI"/>
        </w:rPr>
        <w:t xml:space="preserve"> QLRBV</w:t>
      </w:r>
      <w:r w:rsidRPr="009632D3">
        <w:rPr>
          <w:color w:val="000000" w:themeColor="text1"/>
          <w:sz w:val="28"/>
          <w:szCs w:val="28"/>
          <w:lang w:val="fi-FI" w:eastAsia="fi-FI"/>
        </w:rPr>
        <w:t xml:space="preserve"> cho người dân; </w:t>
      </w:r>
      <w:r w:rsidR="00D0499C" w:rsidRPr="009632D3">
        <w:rPr>
          <w:color w:val="000000" w:themeColor="text1"/>
          <w:sz w:val="28"/>
          <w:szCs w:val="28"/>
          <w:lang w:val="fi-FI" w:eastAsia="fi-FI"/>
        </w:rPr>
        <w:t>Tuyên truyền vận động chủ rừng tham gia vào chứng chỉ rừng FSC để đạt được lợi ích cả về kinh tế và môi trường- xã hội.</w:t>
      </w:r>
    </w:p>
    <w:p w14:paraId="43D162A5" w14:textId="2BC6C882" w:rsidR="00D0499C" w:rsidRPr="009632D3" w:rsidRDefault="00D0499C" w:rsidP="000B781B">
      <w:pPr>
        <w:spacing w:line="360" w:lineRule="exact"/>
        <w:ind w:firstLine="567"/>
        <w:jc w:val="both"/>
        <w:rPr>
          <w:color w:val="000000" w:themeColor="text1"/>
          <w:sz w:val="28"/>
          <w:szCs w:val="28"/>
          <w:lang w:val="fi-FI" w:eastAsia="fi-FI"/>
        </w:rPr>
      </w:pPr>
      <w:r w:rsidRPr="009632D3">
        <w:rPr>
          <w:color w:val="000000" w:themeColor="text1"/>
          <w:sz w:val="28"/>
          <w:szCs w:val="28"/>
          <w:lang w:val="fi-FI" w:eastAsia="fi-FI"/>
        </w:rPr>
        <w:t>Thúc đẩy</w:t>
      </w:r>
      <w:r w:rsidR="00981D3C" w:rsidRPr="009632D3">
        <w:rPr>
          <w:color w:val="000000" w:themeColor="text1"/>
          <w:sz w:val="28"/>
          <w:szCs w:val="28"/>
          <w:lang w:val="fi-FI" w:eastAsia="fi-FI"/>
        </w:rPr>
        <w:t xml:space="preserve"> kết nối thị trường, tìm đầu ra cho sản phẩm gỗ </w:t>
      </w:r>
      <w:r w:rsidR="0047173B">
        <w:rPr>
          <w:color w:val="000000" w:themeColor="text1"/>
          <w:sz w:val="28"/>
          <w:szCs w:val="28"/>
          <w:lang w:val="fi-FI" w:eastAsia="fi-FI"/>
        </w:rPr>
        <w:t>có chứng chỉ F</w:t>
      </w:r>
      <w:r w:rsidR="00981D3C" w:rsidRPr="009632D3">
        <w:rPr>
          <w:color w:val="000000" w:themeColor="text1"/>
          <w:sz w:val="28"/>
          <w:szCs w:val="28"/>
          <w:lang w:val="fi-FI" w:eastAsia="fi-FI"/>
        </w:rPr>
        <w:t xml:space="preserve">SC; </w:t>
      </w:r>
    </w:p>
    <w:p w14:paraId="1ED51617" w14:textId="38E3817F" w:rsidR="00D0499C" w:rsidRPr="009632D3" w:rsidRDefault="00981D3C" w:rsidP="000B781B">
      <w:pPr>
        <w:spacing w:line="360" w:lineRule="exact"/>
        <w:ind w:firstLine="567"/>
        <w:jc w:val="both"/>
        <w:rPr>
          <w:color w:val="000000" w:themeColor="text1"/>
          <w:sz w:val="28"/>
          <w:szCs w:val="28"/>
          <w:lang w:val="fi-FI" w:eastAsia="fi-FI"/>
        </w:rPr>
      </w:pPr>
      <w:r w:rsidRPr="009632D3">
        <w:rPr>
          <w:color w:val="000000" w:themeColor="text1"/>
          <w:sz w:val="28"/>
          <w:szCs w:val="28"/>
          <w:lang w:val="fi-FI" w:eastAsia="fi-FI"/>
        </w:rPr>
        <w:t xml:space="preserve">Cung cấp những thông tin tới người dân về các loại giống hiệu quả, phân bón, thuốc bảo vệ thực vật có chất lượng cao và an toàn với môi trường; </w:t>
      </w:r>
      <w:r w:rsidR="00D0499C" w:rsidRPr="009632D3">
        <w:rPr>
          <w:color w:val="000000" w:themeColor="text1"/>
          <w:sz w:val="28"/>
          <w:szCs w:val="28"/>
          <w:lang w:val="fi-FI" w:eastAsia="fi-FI"/>
        </w:rPr>
        <w:t>Kết nối với các đơn vị cung cấp cây giống chất lượng cao.</w:t>
      </w:r>
    </w:p>
    <w:p w14:paraId="454058D7" w14:textId="77777777" w:rsidR="00D0499C" w:rsidRPr="009632D3" w:rsidRDefault="00981D3C" w:rsidP="000B781B">
      <w:pPr>
        <w:spacing w:line="360" w:lineRule="exact"/>
        <w:ind w:firstLine="567"/>
        <w:jc w:val="both"/>
        <w:rPr>
          <w:color w:val="000000" w:themeColor="text1"/>
          <w:sz w:val="28"/>
          <w:szCs w:val="28"/>
          <w:lang w:val="fi-FI" w:eastAsia="fi-FI"/>
        </w:rPr>
      </w:pPr>
      <w:r w:rsidRPr="009632D3">
        <w:rPr>
          <w:color w:val="000000" w:themeColor="text1"/>
          <w:sz w:val="28"/>
          <w:szCs w:val="28"/>
          <w:lang w:val="fi-FI" w:eastAsia="fi-FI"/>
        </w:rPr>
        <w:t xml:space="preserve">Cần tổ chức nhiều lớp tập huấn chuyển giao tiến bộ khoa học kỹ thuật; Tích cực tìm hiểu, thăm quan học tập các mô hình tiên tiến đem lại hiệu quả kinh tế cao ở các địa phương khác; </w:t>
      </w:r>
    </w:p>
    <w:p w14:paraId="052C46C0" w14:textId="18616B4E" w:rsidR="00981D3C" w:rsidRPr="009632D3" w:rsidRDefault="00981D3C" w:rsidP="000B781B">
      <w:pPr>
        <w:spacing w:line="360" w:lineRule="exact"/>
        <w:ind w:firstLine="567"/>
        <w:jc w:val="both"/>
        <w:rPr>
          <w:color w:val="000000" w:themeColor="text1"/>
          <w:sz w:val="28"/>
          <w:szCs w:val="28"/>
          <w:lang w:val="fi-FI" w:eastAsia="fi-FI"/>
        </w:rPr>
      </w:pPr>
      <w:r w:rsidRPr="009632D3">
        <w:rPr>
          <w:color w:val="000000" w:themeColor="text1"/>
          <w:sz w:val="28"/>
          <w:szCs w:val="28"/>
          <w:lang w:val="fi-FI" w:eastAsia="fi-FI"/>
        </w:rPr>
        <w:t>Cần thiết giảm bỏ bớt các thủ tục phức tạp để người dân tham gia FSC thuận tiện và tuân thủ đầy đủ các nguyên tắc.</w:t>
      </w:r>
    </w:p>
    <w:p w14:paraId="1F8D9B99" w14:textId="11206179" w:rsidR="00E73FA8" w:rsidRPr="009632D3" w:rsidRDefault="00E73FA8" w:rsidP="00147FFE">
      <w:pPr>
        <w:widowControl w:val="0"/>
        <w:spacing w:before="120" w:after="120" w:line="360" w:lineRule="exact"/>
        <w:ind w:right="-17" w:firstLine="567"/>
        <w:jc w:val="both"/>
        <w:rPr>
          <w:color w:val="000000" w:themeColor="text1"/>
          <w:sz w:val="28"/>
          <w:szCs w:val="28"/>
          <w:lang w:val="fi-FI" w:eastAsia="fi-FI"/>
        </w:rPr>
      </w:pPr>
      <w:r w:rsidRPr="009632D3">
        <w:rPr>
          <w:color w:val="000000" w:themeColor="text1"/>
          <w:sz w:val="28"/>
          <w:szCs w:val="28"/>
          <w:lang w:val="fi-FI" w:eastAsia="fi-FI"/>
        </w:rPr>
        <w:t>Trong quá trình thực hiện mong được sự giúp đỡ của UBND tỉnh, huyện, các ban ngành có liên quan và đặc biệt là sự giúp đỡ của</w:t>
      </w:r>
      <w:r w:rsidR="00135330" w:rsidRPr="009632D3">
        <w:rPr>
          <w:color w:val="000000" w:themeColor="text1"/>
          <w:sz w:val="28"/>
          <w:szCs w:val="28"/>
          <w:lang w:val="fi-FI" w:eastAsia="fi-FI"/>
        </w:rPr>
        <w:t xml:space="preserve"> của</w:t>
      </w:r>
      <w:r w:rsidR="00C73398" w:rsidRPr="009632D3">
        <w:rPr>
          <w:color w:val="000000" w:themeColor="text1"/>
          <w:sz w:val="28"/>
          <w:szCs w:val="28"/>
          <w:lang w:val="fi-FI" w:eastAsia="fi-FI"/>
        </w:rPr>
        <w:t xml:space="preserve"> </w:t>
      </w:r>
      <w:r w:rsidR="00135330" w:rsidRPr="009632D3">
        <w:rPr>
          <w:color w:val="000000" w:themeColor="text1"/>
          <w:sz w:val="28"/>
          <w:szCs w:val="28"/>
          <w:lang w:val="fi-FI" w:eastAsia="fi-FI"/>
        </w:rPr>
        <w:t>Trung tâm lâm sản ngoài gỗ</w:t>
      </w:r>
      <w:r w:rsidRPr="009632D3">
        <w:rPr>
          <w:color w:val="000000" w:themeColor="text1"/>
          <w:sz w:val="28"/>
          <w:szCs w:val="28"/>
          <w:lang w:val="fi-FI" w:eastAsia="fi-FI"/>
        </w:rPr>
        <w:t xml:space="preserve"> để Nhóm thực hiện quản lý rừng theo tiêu chuẩn FSC và sớm được cấp chứng chỉ rừng</w:t>
      </w:r>
      <w:r w:rsidR="00775970" w:rsidRPr="009632D3">
        <w:rPr>
          <w:color w:val="000000" w:themeColor="text1"/>
          <w:sz w:val="28"/>
          <w:szCs w:val="28"/>
          <w:lang w:val="fi-FI" w:eastAsia="fi-FI"/>
        </w:rPr>
        <w:t>.</w:t>
      </w:r>
    </w:p>
    <w:p w14:paraId="3C8087B3" w14:textId="4C1BC15C" w:rsidR="00E73FA8" w:rsidRPr="00626112" w:rsidRDefault="00E73FA8" w:rsidP="00BB5C2C">
      <w:pPr>
        <w:spacing w:before="120"/>
        <w:ind w:right="-17"/>
        <w:jc w:val="both"/>
        <w:rPr>
          <w:i/>
          <w:sz w:val="28"/>
          <w:szCs w:val="28"/>
        </w:rPr>
      </w:pPr>
      <w:r w:rsidRPr="009632D3">
        <w:rPr>
          <w:sz w:val="28"/>
          <w:szCs w:val="28"/>
          <w:lang w:val="vi-VN"/>
        </w:rPr>
        <w:t xml:space="preserve">                                                            </w:t>
      </w:r>
      <w:r w:rsidR="009632D3">
        <w:rPr>
          <w:sz w:val="28"/>
          <w:szCs w:val="28"/>
        </w:rPr>
        <w:t xml:space="preserve"> </w:t>
      </w:r>
      <w:r w:rsidRPr="009632D3">
        <w:rPr>
          <w:sz w:val="28"/>
          <w:szCs w:val="28"/>
          <w:lang w:val="vi-VN"/>
        </w:rPr>
        <w:t xml:space="preserve">    </w:t>
      </w:r>
      <w:r w:rsidR="00FD1315">
        <w:rPr>
          <w:sz w:val="28"/>
          <w:szCs w:val="28"/>
        </w:rPr>
        <w:t xml:space="preserve">    </w:t>
      </w:r>
      <w:r w:rsidR="00BD0A72" w:rsidRPr="009632D3">
        <w:rPr>
          <w:i/>
          <w:sz w:val="28"/>
          <w:szCs w:val="28"/>
          <w:lang w:val="vi-VN"/>
        </w:rPr>
        <w:t>Thanh Chương</w:t>
      </w:r>
      <w:r w:rsidRPr="009632D3">
        <w:rPr>
          <w:i/>
          <w:sz w:val="28"/>
          <w:szCs w:val="28"/>
          <w:lang w:val="vi-VN"/>
        </w:rPr>
        <w:t xml:space="preserve">, </w:t>
      </w:r>
      <w:r w:rsidRPr="0095123D">
        <w:rPr>
          <w:i/>
          <w:sz w:val="28"/>
          <w:szCs w:val="28"/>
          <w:lang w:val="vi-VN"/>
        </w:rPr>
        <w:t>ngày</w:t>
      </w:r>
      <w:r w:rsidR="00775970" w:rsidRPr="0095123D">
        <w:rPr>
          <w:i/>
          <w:sz w:val="28"/>
          <w:szCs w:val="28"/>
        </w:rPr>
        <w:t xml:space="preserve"> </w:t>
      </w:r>
      <w:r w:rsidR="00932AB6">
        <w:rPr>
          <w:i/>
          <w:sz w:val="28"/>
          <w:szCs w:val="28"/>
        </w:rPr>
        <w:t>10</w:t>
      </w:r>
      <w:r w:rsidR="00147FFE">
        <w:rPr>
          <w:i/>
          <w:sz w:val="28"/>
          <w:szCs w:val="28"/>
        </w:rPr>
        <w:t xml:space="preserve"> </w:t>
      </w:r>
      <w:r w:rsidRPr="0095123D">
        <w:rPr>
          <w:i/>
          <w:sz w:val="28"/>
          <w:szCs w:val="28"/>
          <w:lang w:val="vi-VN"/>
        </w:rPr>
        <w:t>tháng</w:t>
      </w:r>
      <w:r w:rsidR="00932AB6">
        <w:rPr>
          <w:i/>
          <w:sz w:val="28"/>
          <w:szCs w:val="28"/>
        </w:rPr>
        <w:t xml:space="preserve"> 0</w:t>
      </w:r>
      <w:r w:rsidR="00830234">
        <w:rPr>
          <w:i/>
          <w:sz w:val="28"/>
          <w:szCs w:val="28"/>
        </w:rPr>
        <w:t>8</w:t>
      </w:r>
      <w:r w:rsidRPr="0095123D">
        <w:rPr>
          <w:i/>
          <w:sz w:val="28"/>
          <w:szCs w:val="28"/>
          <w:lang w:val="vi-VN"/>
        </w:rPr>
        <w:t xml:space="preserve"> </w:t>
      </w:r>
      <w:r w:rsidRPr="00932AB6">
        <w:rPr>
          <w:i/>
          <w:sz w:val="28"/>
          <w:szCs w:val="28"/>
          <w:lang w:val="vi-VN"/>
        </w:rPr>
        <w:t xml:space="preserve">năm </w:t>
      </w:r>
      <w:r w:rsidR="00775970" w:rsidRPr="00932AB6">
        <w:rPr>
          <w:i/>
          <w:sz w:val="28"/>
          <w:szCs w:val="28"/>
        </w:rPr>
        <w:t>202</w:t>
      </w:r>
      <w:r w:rsidR="00A817A2" w:rsidRPr="00932AB6">
        <w:rPr>
          <w:i/>
          <w:sz w:val="28"/>
          <w:szCs w:val="28"/>
        </w:rPr>
        <w:t>4</w:t>
      </w:r>
    </w:p>
    <w:p w14:paraId="32BF8945" w14:textId="44A07F7F" w:rsidR="00FD1315" w:rsidRDefault="00F65C25" w:rsidP="00F65C25">
      <w:pPr>
        <w:ind w:left="4320" w:right="-18" w:firstLine="720"/>
        <w:jc w:val="both"/>
        <w:rPr>
          <w:b/>
          <w:sz w:val="28"/>
          <w:szCs w:val="28"/>
        </w:rPr>
      </w:pPr>
      <w:r>
        <w:rPr>
          <w:b/>
          <w:sz w:val="28"/>
          <w:szCs w:val="28"/>
        </w:rPr>
        <w:t xml:space="preserve">      Ban quản lý Nhóm</w:t>
      </w:r>
      <w:r w:rsidR="00FD1315">
        <w:rPr>
          <w:b/>
          <w:sz w:val="28"/>
          <w:szCs w:val="28"/>
        </w:rPr>
        <w:t xml:space="preserve"> </w:t>
      </w:r>
      <w:r>
        <w:rPr>
          <w:b/>
          <w:sz w:val="28"/>
          <w:szCs w:val="28"/>
        </w:rPr>
        <w:t>CCR</w:t>
      </w:r>
    </w:p>
    <w:p w14:paraId="7B63BDEB" w14:textId="5A000AF8" w:rsidR="00E73FA8" w:rsidRPr="009632D3" w:rsidRDefault="00F65C25" w:rsidP="00FD1315">
      <w:pPr>
        <w:ind w:left="4320" w:right="-18" w:firstLine="720"/>
        <w:jc w:val="both"/>
        <w:rPr>
          <w:b/>
          <w:sz w:val="28"/>
          <w:szCs w:val="28"/>
          <w:lang w:val="vi-VN"/>
        </w:rPr>
      </w:pPr>
      <w:r>
        <w:rPr>
          <w:b/>
          <w:sz w:val="28"/>
          <w:szCs w:val="28"/>
        </w:rPr>
        <w:t xml:space="preserve">     huyện </w:t>
      </w:r>
      <w:r w:rsidR="00FD1315">
        <w:rPr>
          <w:b/>
          <w:sz w:val="28"/>
          <w:szCs w:val="28"/>
        </w:rPr>
        <w:t xml:space="preserve">Thanh Chương </w:t>
      </w:r>
      <w:r>
        <w:rPr>
          <w:b/>
          <w:sz w:val="28"/>
          <w:szCs w:val="28"/>
        </w:rPr>
        <w:t xml:space="preserve">số </w:t>
      </w:r>
      <w:r w:rsidR="00FD1315">
        <w:rPr>
          <w:b/>
          <w:sz w:val="28"/>
          <w:szCs w:val="28"/>
        </w:rPr>
        <w:t>2</w:t>
      </w:r>
    </w:p>
    <w:p w14:paraId="3A4D5AB7" w14:textId="77777777" w:rsidR="00583DA8" w:rsidRDefault="00583DA8" w:rsidP="00B00F81">
      <w:pPr>
        <w:ind w:right="-18"/>
        <w:jc w:val="center"/>
        <w:rPr>
          <w:b/>
          <w:sz w:val="28"/>
          <w:szCs w:val="28"/>
        </w:rPr>
      </w:pPr>
    </w:p>
    <w:bookmarkEnd w:id="350"/>
    <w:p w14:paraId="7A88BC40" w14:textId="77777777" w:rsidR="00583DA8" w:rsidRDefault="00583DA8" w:rsidP="00B00F81">
      <w:pPr>
        <w:ind w:right="-18"/>
        <w:jc w:val="center"/>
        <w:rPr>
          <w:b/>
          <w:sz w:val="28"/>
          <w:szCs w:val="28"/>
        </w:rPr>
      </w:pPr>
    </w:p>
    <w:p w14:paraId="3A93D77D" w14:textId="77777777" w:rsidR="00583DA8" w:rsidRDefault="00583DA8" w:rsidP="00B00F81">
      <w:pPr>
        <w:ind w:right="-18"/>
        <w:jc w:val="center"/>
        <w:rPr>
          <w:b/>
          <w:sz w:val="28"/>
          <w:szCs w:val="28"/>
        </w:rPr>
      </w:pPr>
    </w:p>
    <w:p w14:paraId="32CFB52C" w14:textId="77777777" w:rsidR="00583DA8" w:rsidRDefault="00583DA8" w:rsidP="00B00F81">
      <w:pPr>
        <w:ind w:right="-18"/>
        <w:jc w:val="center"/>
        <w:rPr>
          <w:b/>
          <w:sz w:val="28"/>
          <w:szCs w:val="28"/>
        </w:rPr>
      </w:pPr>
    </w:p>
    <w:p w14:paraId="1BFDC2BC" w14:textId="77777777" w:rsidR="00583DA8" w:rsidRDefault="00583DA8" w:rsidP="00B00F81">
      <w:pPr>
        <w:ind w:right="-18"/>
        <w:jc w:val="center"/>
        <w:rPr>
          <w:b/>
          <w:sz w:val="28"/>
          <w:szCs w:val="28"/>
        </w:rPr>
      </w:pPr>
    </w:p>
    <w:p w14:paraId="1A69B48B" w14:textId="77777777" w:rsidR="00583DA8" w:rsidRDefault="00583DA8" w:rsidP="00B00F81">
      <w:pPr>
        <w:ind w:right="-18"/>
        <w:jc w:val="center"/>
        <w:rPr>
          <w:b/>
          <w:sz w:val="28"/>
          <w:szCs w:val="28"/>
        </w:rPr>
      </w:pPr>
    </w:p>
    <w:p w14:paraId="06C1D94D" w14:textId="77777777" w:rsidR="00583DA8" w:rsidRDefault="00583DA8" w:rsidP="00B00F81">
      <w:pPr>
        <w:ind w:right="-18"/>
        <w:jc w:val="center"/>
        <w:rPr>
          <w:b/>
          <w:sz w:val="28"/>
          <w:szCs w:val="28"/>
        </w:rPr>
      </w:pPr>
    </w:p>
    <w:p w14:paraId="5DD2DDEA" w14:textId="77777777" w:rsidR="00583DA8" w:rsidRDefault="00583DA8" w:rsidP="00B00F81">
      <w:pPr>
        <w:ind w:right="-18"/>
        <w:jc w:val="center"/>
        <w:rPr>
          <w:b/>
          <w:sz w:val="28"/>
          <w:szCs w:val="28"/>
        </w:rPr>
      </w:pPr>
    </w:p>
    <w:p w14:paraId="551AC5B5" w14:textId="77777777" w:rsidR="00583DA8" w:rsidRDefault="00583DA8" w:rsidP="00B00F81">
      <w:pPr>
        <w:ind w:right="-18"/>
        <w:jc w:val="center"/>
        <w:rPr>
          <w:b/>
          <w:sz w:val="28"/>
          <w:szCs w:val="28"/>
        </w:rPr>
      </w:pPr>
    </w:p>
    <w:p w14:paraId="79622BE3" w14:textId="77777777" w:rsidR="00583DA8" w:rsidRDefault="00583DA8" w:rsidP="00B00F81">
      <w:pPr>
        <w:ind w:right="-18"/>
        <w:jc w:val="center"/>
        <w:rPr>
          <w:b/>
          <w:sz w:val="28"/>
          <w:szCs w:val="28"/>
        </w:rPr>
      </w:pPr>
    </w:p>
    <w:p w14:paraId="4FF3C7E8" w14:textId="77777777" w:rsidR="00583DA8" w:rsidRDefault="00583DA8" w:rsidP="00B00F81">
      <w:pPr>
        <w:ind w:right="-18"/>
        <w:jc w:val="center"/>
        <w:rPr>
          <w:b/>
          <w:sz w:val="28"/>
          <w:szCs w:val="28"/>
        </w:rPr>
      </w:pPr>
    </w:p>
    <w:p w14:paraId="45DC3F2B" w14:textId="77777777" w:rsidR="00583DA8" w:rsidRDefault="00583DA8" w:rsidP="00B00F81">
      <w:pPr>
        <w:ind w:right="-18"/>
        <w:jc w:val="center"/>
        <w:rPr>
          <w:b/>
          <w:sz w:val="28"/>
          <w:szCs w:val="28"/>
        </w:rPr>
      </w:pPr>
    </w:p>
    <w:p w14:paraId="41D32C23" w14:textId="77777777" w:rsidR="00583DA8" w:rsidRDefault="00583DA8" w:rsidP="00B00F81">
      <w:pPr>
        <w:ind w:right="-18"/>
        <w:jc w:val="center"/>
        <w:rPr>
          <w:b/>
          <w:sz w:val="28"/>
          <w:szCs w:val="28"/>
        </w:rPr>
      </w:pPr>
    </w:p>
    <w:p w14:paraId="0A24020C" w14:textId="77777777" w:rsidR="00583DA8" w:rsidRDefault="00583DA8" w:rsidP="00B00F81">
      <w:pPr>
        <w:ind w:right="-18"/>
        <w:jc w:val="center"/>
        <w:rPr>
          <w:b/>
          <w:sz w:val="28"/>
          <w:szCs w:val="28"/>
        </w:rPr>
      </w:pPr>
    </w:p>
    <w:p w14:paraId="1FD3FAE0" w14:textId="77777777" w:rsidR="00583DA8" w:rsidRDefault="00583DA8" w:rsidP="00B00F81">
      <w:pPr>
        <w:ind w:right="-18"/>
        <w:jc w:val="center"/>
        <w:rPr>
          <w:b/>
          <w:sz w:val="28"/>
          <w:szCs w:val="28"/>
        </w:rPr>
      </w:pPr>
    </w:p>
    <w:p w14:paraId="5C4098ED" w14:textId="77777777" w:rsidR="00583DA8" w:rsidRDefault="00583DA8" w:rsidP="00B00F81">
      <w:pPr>
        <w:ind w:right="-18"/>
        <w:jc w:val="center"/>
        <w:rPr>
          <w:b/>
          <w:sz w:val="28"/>
          <w:szCs w:val="28"/>
        </w:rPr>
      </w:pPr>
    </w:p>
    <w:p w14:paraId="32AAB0E7" w14:textId="77777777" w:rsidR="00583DA8" w:rsidRDefault="00583DA8" w:rsidP="00B00F81">
      <w:pPr>
        <w:ind w:right="-18"/>
        <w:jc w:val="center"/>
        <w:rPr>
          <w:b/>
          <w:sz w:val="28"/>
          <w:szCs w:val="28"/>
        </w:rPr>
      </w:pPr>
    </w:p>
    <w:p w14:paraId="1EBF206D" w14:textId="77777777" w:rsidR="00583DA8" w:rsidRDefault="00583DA8" w:rsidP="00B00F81">
      <w:pPr>
        <w:ind w:right="-18"/>
        <w:jc w:val="center"/>
        <w:rPr>
          <w:b/>
          <w:sz w:val="28"/>
          <w:szCs w:val="28"/>
        </w:rPr>
      </w:pPr>
    </w:p>
    <w:p w14:paraId="62267522" w14:textId="77777777" w:rsidR="00583DA8" w:rsidRDefault="00583DA8" w:rsidP="00B00F81">
      <w:pPr>
        <w:ind w:right="-18"/>
        <w:jc w:val="center"/>
        <w:rPr>
          <w:b/>
          <w:sz w:val="28"/>
          <w:szCs w:val="28"/>
        </w:rPr>
      </w:pPr>
    </w:p>
    <w:p w14:paraId="5D95E840" w14:textId="77777777" w:rsidR="00583DA8" w:rsidRDefault="00583DA8" w:rsidP="00B00F81">
      <w:pPr>
        <w:ind w:right="-18"/>
        <w:jc w:val="center"/>
        <w:rPr>
          <w:b/>
          <w:sz w:val="28"/>
          <w:szCs w:val="28"/>
        </w:rPr>
      </w:pPr>
    </w:p>
    <w:p w14:paraId="0951127E" w14:textId="77777777" w:rsidR="00583DA8" w:rsidRDefault="00583DA8" w:rsidP="00B00F81">
      <w:pPr>
        <w:ind w:right="-18"/>
        <w:jc w:val="center"/>
        <w:rPr>
          <w:b/>
          <w:sz w:val="28"/>
          <w:szCs w:val="28"/>
        </w:rPr>
      </w:pPr>
    </w:p>
    <w:p w14:paraId="3E7C2D79" w14:textId="77777777" w:rsidR="00583DA8" w:rsidRDefault="00583DA8" w:rsidP="00B00F81">
      <w:pPr>
        <w:ind w:right="-18"/>
        <w:jc w:val="center"/>
        <w:rPr>
          <w:b/>
          <w:sz w:val="28"/>
          <w:szCs w:val="28"/>
        </w:rPr>
      </w:pPr>
    </w:p>
    <w:p w14:paraId="5FFF156A" w14:textId="77777777" w:rsidR="00583DA8" w:rsidRDefault="00583DA8" w:rsidP="00B00F81">
      <w:pPr>
        <w:ind w:right="-18"/>
        <w:jc w:val="center"/>
        <w:rPr>
          <w:b/>
          <w:sz w:val="28"/>
          <w:szCs w:val="28"/>
        </w:rPr>
      </w:pPr>
    </w:p>
    <w:p w14:paraId="1973C061" w14:textId="77777777" w:rsidR="00583DA8" w:rsidRDefault="00583DA8" w:rsidP="00B00F81">
      <w:pPr>
        <w:ind w:right="-18"/>
        <w:jc w:val="center"/>
        <w:rPr>
          <w:b/>
          <w:sz w:val="28"/>
          <w:szCs w:val="28"/>
        </w:rPr>
      </w:pPr>
    </w:p>
    <w:p w14:paraId="33066294" w14:textId="77777777" w:rsidR="00583DA8" w:rsidRDefault="00583DA8" w:rsidP="00B00F81">
      <w:pPr>
        <w:ind w:right="-18"/>
        <w:jc w:val="center"/>
        <w:rPr>
          <w:b/>
          <w:sz w:val="28"/>
          <w:szCs w:val="28"/>
        </w:rPr>
      </w:pPr>
    </w:p>
    <w:p w14:paraId="0EF10139" w14:textId="77777777" w:rsidR="00583DA8" w:rsidRDefault="00583DA8" w:rsidP="00B00F81">
      <w:pPr>
        <w:ind w:right="-18"/>
        <w:jc w:val="center"/>
        <w:rPr>
          <w:b/>
          <w:sz w:val="28"/>
          <w:szCs w:val="28"/>
        </w:rPr>
      </w:pPr>
    </w:p>
    <w:p w14:paraId="041547CC" w14:textId="77777777" w:rsidR="00583DA8" w:rsidRDefault="00583DA8" w:rsidP="00B00F81">
      <w:pPr>
        <w:ind w:right="-18"/>
        <w:jc w:val="center"/>
        <w:rPr>
          <w:b/>
          <w:sz w:val="28"/>
          <w:szCs w:val="28"/>
        </w:rPr>
      </w:pPr>
    </w:p>
    <w:p w14:paraId="49F113E3" w14:textId="70A64FC2" w:rsidR="00583DA8" w:rsidRDefault="00583DA8" w:rsidP="00B00F81">
      <w:pPr>
        <w:ind w:right="-18"/>
        <w:jc w:val="center"/>
        <w:rPr>
          <w:b/>
          <w:sz w:val="28"/>
          <w:szCs w:val="28"/>
        </w:rPr>
      </w:pPr>
    </w:p>
    <w:p w14:paraId="374EBCFD" w14:textId="62B504F5" w:rsidR="0047173B" w:rsidRDefault="0047173B" w:rsidP="00B00F81">
      <w:pPr>
        <w:ind w:right="-18"/>
        <w:jc w:val="center"/>
        <w:rPr>
          <w:b/>
          <w:sz w:val="28"/>
          <w:szCs w:val="28"/>
        </w:rPr>
      </w:pPr>
    </w:p>
    <w:p w14:paraId="558C1D0B" w14:textId="77777777" w:rsidR="0047173B" w:rsidRDefault="0047173B" w:rsidP="00B00F81">
      <w:pPr>
        <w:ind w:right="-18"/>
        <w:jc w:val="center"/>
        <w:rPr>
          <w:b/>
          <w:sz w:val="28"/>
          <w:szCs w:val="28"/>
        </w:rPr>
      </w:pPr>
    </w:p>
    <w:p w14:paraId="2708CB82" w14:textId="77777777" w:rsidR="00583DA8" w:rsidRDefault="00583DA8" w:rsidP="00B00F81">
      <w:pPr>
        <w:ind w:right="-18"/>
        <w:jc w:val="center"/>
        <w:rPr>
          <w:b/>
          <w:sz w:val="28"/>
          <w:szCs w:val="28"/>
        </w:rPr>
      </w:pPr>
    </w:p>
    <w:p w14:paraId="59CE31E2" w14:textId="77777777" w:rsidR="00583DA8" w:rsidRDefault="00583DA8" w:rsidP="00B00F81">
      <w:pPr>
        <w:ind w:right="-18"/>
        <w:jc w:val="center"/>
        <w:rPr>
          <w:b/>
          <w:sz w:val="28"/>
          <w:szCs w:val="28"/>
        </w:rPr>
      </w:pPr>
    </w:p>
    <w:p w14:paraId="382B0ECA" w14:textId="77777777" w:rsidR="00583DA8" w:rsidRDefault="00583DA8" w:rsidP="00B00F81">
      <w:pPr>
        <w:ind w:right="-18"/>
        <w:jc w:val="center"/>
        <w:rPr>
          <w:b/>
          <w:sz w:val="28"/>
          <w:szCs w:val="28"/>
        </w:rPr>
      </w:pPr>
    </w:p>
    <w:p w14:paraId="35949C58" w14:textId="77777777" w:rsidR="00583DA8" w:rsidRDefault="00583DA8" w:rsidP="00B00F81">
      <w:pPr>
        <w:ind w:right="-18"/>
        <w:jc w:val="center"/>
        <w:rPr>
          <w:b/>
          <w:sz w:val="28"/>
          <w:szCs w:val="28"/>
        </w:rPr>
      </w:pPr>
    </w:p>
    <w:p w14:paraId="7E8F4F55" w14:textId="77777777" w:rsidR="00583DA8" w:rsidRDefault="00583DA8" w:rsidP="00B00F81">
      <w:pPr>
        <w:ind w:right="-18"/>
        <w:jc w:val="center"/>
        <w:rPr>
          <w:b/>
          <w:sz w:val="28"/>
          <w:szCs w:val="28"/>
        </w:rPr>
      </w:pPr>
    </w:p>
    <w:sectPr w:rsidR="00583DA8" w:rsidSect="00BF3648">
      <w:type w:val="evenPage"/>
      <w:pgSz w:w="12240" w:h="15840"/>
      <w:pgMar w:top="1315" w:right="1134" w:bottom="1525" w:left="1134" w:header="471" w:footer="43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4936B" w14:textId="77777777" w:rsidR="00DB04D3" w:rsidRDefault="00DB04D3" w:rsidP="00FB4E86">
      <w:r>
        <w:separator/>
      </w:r>
    </w:p>
  </w:endnote>
  <w:endnote w:type="continuationSeparator" w:id="0">
    <w:p w14:paraId="22761011" w14:textId="77777777" w:rsidR="00DB04D3" w:rsidRDefault="00DB04D3" w:rsidP="00FB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1092647"/>
      <w:docPartObj>
        <w:docPartGallery w:val="Page Numbers (Bottom of Page)"/>
        <w:docPartUnique/>
      </w:docPartObj>
    </w:sdtPr>
    <w:sdtEndPr>
      <w:rPr>
        <w:noProof/>
      </w:rPr>
    </w:sdtEndPr>
    <w:sdtContent>
      <w:p w14:paraId="39C187B5" w14:textId="54CA9547" w:rsidR="00673477" w:rsidRDefault="00673477">
        <w:pPr>
          <w:pStyle w:val="Footer"/>
          <w:jc w:val="center"/>
        </w:pPr>
        <w:r>
          <w:fldChar w:fldCharType="begin"/>
        </w:r>
        <w:r>
          <w:instrText xml:space="preserve"> PAGE   \* MERGEFORMAT </w:instrText>
        </w:r>
        <w:r>
          <w:fldChar w:fldCharType="separate"/>
        </w:r>
        <w:r w:rsidR="00D903AF">
          <w:rPr>
            <w:noProof/>
          </w:rPr>
          <w:t>11</w:t>
        </w:r>
        <w:r>
          <w:rPr>
            <w:noProof/>
          </w:rPr>
          <w:fldChar w:fldCharType="end"/>
        </w:r>
      </w:p>
    </w:sdtContent>
  </w:sdt>
  <w:p w14:paraId="0CE39A6D" w14:textId="77777777" w:rsidR="00673477" w:rsidRDefault="006734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5425649"/>
      <w:docPartObj>
        <w:docPartGallery w:val="Page Numbers (Bottom of Page)"/>
        <w:docPartUnique/>
      </w:docPartObj>
    </w:sdtPr>
    <w:sdtEndPr>
      <w:rPr>
        <w:noProof/>
      </w:rPr>
    </w:sdtEndPr>
    <w:sdtContent>
      <w:p w14:paraId="39333335" w14:textId="5927C054" w:rsidR="00673477" w:rsidRDefault="00673477">
        <w:pPr>
          <w:pStyle w:val="Footer"/>
          <w:jc w:val="center"/>
        </w:pPr>
        <w:r>
          <w:fldChar w:fldCharType="begin"/>
        </w:r>
        <w:r>
          <w:instrText xml:space="preserve"> PAGE   \* MERGEFORMAT </w:instrText>
        </w:r>
        <w:r>
          <w:fldChar w:fldCharType="separate"/>
        </w:r>
        <w:r w:rsidR="00D903AF">
          <w:rPr>
            <w:noProof/>
          </w:rPr>
          <w:t>19</w:t>
        </w:r>
        <w:r>
          <w:rPr>
            <w:noProof/>
          </w:rPr>
          <w:fldChar w:fldCharType="end"/>
        </w:r>
      </w:p>
    </w:sdtContent>
  </w:sdt>
  <w:p w14:paraId="77B5A0C5" w14:textId="77777777" w:rsidR="00673477" w:rsidRDefault="00673477" w:rsidP="00A53E20">
    <w:pPr>
      <w:pStyle w:val="Footer"/>
      <w:tabs>
        <w:tab w:val="clear" w:pos="936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0D195" w14:textId="77777777" w:rsidR="00DB04D3" w:rsidRDefault="00DB04D3" w:rsidP="00FB4E86">
      <w:r>
        <w:separator/>
      </w:r>
    </w:p>
  </w:footnote>
  <w:footnote w:type="continuationSeparator" w:id="0">
    <w:p w14:paraId="2C50A18E" w14:textId="77777777" w:rsidR="00DB04D3" w:rsidRDefault="00DB04D3" w:rsidP="00FB4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B5C70" w14:textId="1D6CE134" w:rsidR="00673477" w:rsidRPr="00DE081E" w:rsidRDefault="00F42D1F">
    <w:pPr>
      <w:pStyle w:val="Header"/>
      <w:rPr>
        <w:color w:val="808080" w:themeColor="background1" w:themeShade="80"/>
        <w:sz w:val="14"/>
      </w:rPr>
    </w:pPr>
    <w:r w:rsidRPr="00F54639">
      <w:rPr>
        <w:rFonts w:eastAsia="Times New Roman"/>
        <w:i/>
        <w:noProof/>
      </w:rPr>
      <mc:AlternateContent>
        <mc:Choice Requires="wps">
          <w:drawing>
            <wp:anchor distT="0" distB="0" distL="114300" distR="114300" simplePos="0" relativeHeight="251665408" behindDoc="0" locked="0" layoutInCell="1" allowOverlap="1" wp14:anchorId="52250239" wp14:editId="6EBF5774">
              <wp:simplePos x="0" y="0"/>
              <wp:positionH relativeFrom="column">
                <wp:posOffset>327660</wp:posOffset>
              </wp:positionH>
              <wp:positionV relativeFrom="paragraph">
                <wp:posOffset>83185</wp:posOffset>
              </wp:positionV>
              <wp:extent cx="3848100" cy="5715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848100" cy="571500"/>
                      </a:xfrm>
                      <a:prstGeom prst="rect">
                        <a:avLst/>
                      </a:prstGeom>
                      <a:solidFill>
                        <a:sysClr val="window" lastClr="FFFFFF"/>
                      </a:solidFill>
                      <a:ln w="6350">
                        <a:noFill/>
                      </a:ln>
                    </wps:spPr>
                    <wps:txbx>
                      <w:txbxContent>
                        <w:p w14:paraId="463CE1D5" w14:textId="77777777" w:rsidR="00B8420E" w:rsidRPr="00F54639" w:rsidRDefault="00B8420E" w:rsidP="00B8420E">
                          <w:pPr>
                            <w:rPr>
                              <w:i/>
                            </w:rPr>
                          </w:pPr>
                          <w:r w:rsidRPr="00F54639">
                            <w:rPr>
                              <w:i/>
                              <w:lang w:val="vi-VN"/>
                            </w:rPr>
                            <w:t>Nhóm Chứng chỉ rừng Huyện Thanh Chương</w:t>
                          </w:r>
                          <w:r w:rsidRPr="00F54639">
                            <w:rPr>
                              <w:i/>
                            </w:rPr>
                            <w:t xml:space="preserve"> số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50239" id="_x0000_t202" coordsize="21600,21600" o:spt="202" path="m,l,21600r21600,l21600,xe">
              <v:stroke joinstyle="miter"/>
              <v:path gradientshapeok="t" o:connecttype="rect"/>
            </v:shapetype>
            <v:shape id="Text Box 6" o:spid="_x0000_s1036" type="#_x0000_t202" style="position:absolute;margin-left:25.8pt;margin-top:6.55pt;width:30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" fillcolor="window" stroked="f" strokeweight=".5pt">
              <v:textbox>
                <w:txbxContent>
                  <w:p w14:paraId="463CE1D5" w14:textId="77777777" w:rsidR="00B8420E" w:rsidRPr="00F54639" w:rsidRDefault="00B8420E" w:rsidP="00B8420E">
                    <w:pPr>
                      <w:rPr>
                        <w:i/>
                      </w:rPr>
                    </w:pPr>
                    <w:r w:rsidRPr="00F54639">
                      <w:rPr>
                        <w:i/>
                        <w:lang w:val="vi-VN"/>
                      </w:rPr>
                      <w:t>Nhóm Chứng chỉ rừng Huyện Thanh Chương</w:t>
                    </w:r>
                    <w:r w:rsidRPr="00F54639">
                      <w:rPr>
                        <w:i/>
                      </w:rPr>
                      <w:t xml:space="preserve"> số 2</w:t>
                    </w:r>
                  </w:p>
                </w:txbxContent>
              </v:textbox>
            </v:shape>
          </w:pict>
        </mc:Fallback>
      </mc:AlternateContent>
    </w:r>
    <w:r w:rsidRPr="00175607">
      <w:rPr>
        <w:noProof/>
      </w:rPr>
      <w:drawing>
        <wp:anchor distT="0" distB="0" distL="114300" distR="114300" simplePos="0" relativeHeight="251663360" behindDoc="0" locked="0" layoutInCell="1" allowOverlap="1" wp14:anchorId="2789E8BC" wp14:editId="11A060B7">
          <wp:simplePos x="0" y="0"/>
          <wp:positionH relativeFrom="margin">
            <wp:posOffset>-160020</wp:posOffset>
          </wp:positionH>
          <wp:positionV relativeFrom="paragraph">
            <wp:posOffset>-71755</wp:posOffset>
          </wp:positionV>
          <wp:extent cx="548640" cy="54102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FCG2.png"/>
                  <pic:cNvPicPr/>
                </pic:nvPicPr>
                <pic:blipFill>
                  <a:blip r:embed="rId1">
                    <a:extLst>
                      <a:ext uri="{28A0092B-C50C-407E-A947-70E740481C1C}">
                        <a14:useLocalDpi xmlns:a14="http://schemas.microsoft.com/office/drawing/2010/main" val="0"/>
                      </a:ext>
                    </a:extLst>
                  </a:blip>
                  <a:stretch>
                    <a:fillRect/>
                  </a:stretch>
                </pic:blipFill>
                <pic:spPr>
                  <a:xfrm>
                    <a:off x="0" y="0"/>
                    <a:ext cx="548640" cy="5410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66E6"/>
    <w:multiLevelType w:val="hybridMultilevel"/>
    <w:tmpl w:val="30A23460"/>
    <w:lvl w:ilvl="0" w:tplc="1FD81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C7DD3"/>
    <w:multiLevelType w:val="hybridMultilevel"/>
    <w:tmpl w:val="D026FEDE"/>
    <w:lvl w:ilvl="0" w:tplc="73BEA8D4">
      <w:numFmt w:val="bullet"/>
      <w:lvlText w:val="-"/>
      <w:lvlJc w:val="left"/>
      <w:pPr>
        <w:ind w:left="1495"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1A969CD"/>
    <w:multiLevelType w:val="hybridMultilevel"/>
    <w:tmpl w:val="4834714E"/>
    <w:lvl w:ilvl="0" w:tplc="16203132">
      <w:numFmt w:val="bullet"/>
      <w:lvlText w:val="-"/>
      <w:lvlJc w:val="left"/>
      <w:pPr>
        <w:ind w:left="105" w:hanging="178"/>
      </w:pPr>
      <w:rPr>
        <w:rFonts w:ascii="Times New Roman" w:eastAsia="Times New Roman" w:hAnsi="Times New Roman" w:cs="Times New Roman" w:hint="default"/>
        <w:w w:val="99"/>
        <w:sz w:val="26"/>
        <w:szCs w:val="26"/>
        <w:lang w:val="vi" w:eastAsia="en-US" w:bidi="ar-SA"/>
      </w:rPr>
    </w:lvl>
    <w:lvl w:ilvl="1" w:tplc="C0FE7D6E">
      <w:numFmt w:val="bullet"/>
      <w:lvlText w:val="•"/>
      <w:lvlJc w:val="left"/>
      <w:pPr>
        <w:ind w:left="670" w:hanging="178"/>
      </w:pPr>
      <w:rPr>
        <w:rFonts w:hint="default"/>
        <w:lang w:val="vi" w:eastAsia="en-US" w:bidi="ar-SA"/>
      </w:rPr>
    </w:lvl>
    <w:lvl w:ilvl="2" w:tplc="40B82B52">
      <w:numFmt w:val="bullet"/>
      <w:lvlText w:val="•"/>
      <w:lvlJc w:val="left"/>
      <w:pPr>
        <w:ind w:left="1240" w:hanging="178"/>
      </w:pPr>
      <w:rPr>
        <w:rFonts w:hint="default"/>
        <w:lang w:val="vi" w:eastAsia="en-US" w:bidi="ar-SA"/>
      </w:rPr>
    </w:lvl>
    <w:lvl w:ilvl="3" w:tplc="5BA8AB02">
      <w:numFmt w:val="bullet"/>
      <w:lvlText w:val="•"/>
      <w:lvlJc w:val="left"/>
      <w:pPr>
        <w:ind w:left="1810" w:hanging="178"/>
      </w:pPr>
      <w:rPr>
        <w:rFonts w:hint="default"/>
        <w:lang w:val="vi" w:eastAsia="en-US" w:bidi="ar-SA"/>
      </w:rPr>
    </w:lvl>
    <w:lvl w:ilvl="4" w:tplc="181C39AC">
      <w:numFmt w:val="bullet"/>
      <w:lvlText w:val="•"/>
      <w:lvlJc w:val="left"/>
      <w:pPr>
        <w:ind w:left="2380" w:hanging="178"/>
      </w:pPr>
      <w:rPr>
        <w:rFonts w:hint="default"/>
        <w:lang w:val="vi" w:eastAsia="en-US" w:bidi="ar-SA"/>
      </w:rPr>
    </w:lvl>
    <w:lvl w:ilvl="5" w:tplc="0F5CA5BC">
      <w:numFmt w:val="bullet"/>
      <w:lvlText w:val="•"/>
      <w:lvlJc w:val="left"/>
      <w:pPr>
        <w:ind w:left="2950" w:hanging="178"/>
      </w:pPr>
      <w:rPr>
        <w:rFonts w:hint="default"/>
        <w:lang w:val="vi" w:eastAsia="en-US" w:bidi="ar-SA"/>
      </w:rPr>
    </w:lvl>
    <w:lvl w:ilvl="6" w:tplc="93C21A44">
      <w:numFmt w:val="bullet"/>
      <w:lvlText w:val="•"/>
      <w:lvlJc w:val="left"/>
      <w:pPr>
        <w:ind w:left="3520" w:hanging="178"/>
      </w:pPr>
      <w:rPr>
        <w:rFonts w:hint="default"/>
        <w:lang w:val="vi" w:eastAsia="en-US" w:bidi="ar-SA"/>
      </w:rPr>
    </w:lvl>
    <w:lvl w:ilvl="7" w:tplc="0F8A5C2E">
      <w:numFmt w:val="bullet"/>
      <w:lvlText w:val="•"/>
      <w:lvlJc w:val="left"/>
      <w:pPr>
        <w:ind w:left="4090" w:hanging="178"/>
      </w:pPr>
      <w:rPr>
        <w:rFonts w:hint="default"/>
        <w:lang w:val="vi" w:eastAsia="en-US" w:bidi="ar-SA"/>
      </w:rPr>
    </w:lvl>
    <w:lvl w:ilvl="8" w:tplc="E1343C86">
      <w:numFmt w:val="bullet"/>
      <w:lvlText w:val="•"/>
      <w:lvlJc w:val="left"/>
      <w:pPr>
        <w:ind w:left="4660" w:hanging="178"/>
      </w:pPr>
      <w:rPr>
        <w:rFonts w:hint="default"/>
        <w:lang w:val="vi" w:eastAsia="en-US" w:bidi="ar-SA"/>
      </w:rPr>
    </w:lvl>
  </w:abstractNum>
  <w:abstractNum w:abstractNumId="3" w15:restartNumberingAfterBreak="0">
    <w:nsid w:val="0441611A"/>
    <w:multiLevelType w:val="multilevel"/>
    <w:tmpl w:val="B586465C"/>
    <w:lvl w:ilvl="0">
      <w:start w:val="2"/>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9A1B01"/>
    <w:multiLevelType w:val="multilevel"/>
    <w:tmpl w:val="0902F47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066B4C"/>
    <w:multiLevelType w:val="hybridMultilevel"/>
    <w:tmpl w:val="1BF4DDD0"/>
    <w:lvl w:ilvl="0" w:tplc="65A03EAC">
      <w:numFmt w:val="bullet"/>
      <w:lvlText w:val="-"/>
      <w:lvlJc w:val="left"/>
      <w:pPr>
        <w:ind w:left="720"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3C58FD"/>
    <w:multiLevelType w:val="hybridMultilevel"/>
    <w:tmpl w:val="3B06C238"/>
    <w:lvl w:ilvl="0" w:tplc="8DB24E32">
      <w:start w:val="1"/>
      <w:numFmt w:val="lowerRoman"/>
      <w:lvlText w:val="(%1)"/>
      <w:lvlJc w:val="left"/>
      <w:pPr>
        <w:ind w:left="1367" w:hanging="720"/>
      </w:pPr>
      <w:rPr>
        <w:rFonts w:hint="default"/>
      </w:r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7" w15:restartNumberingAfterBreak="0">
    <w:nsid w:val="0DB62780"/>
    <w:multiLevelType w:val="hybridMultilevel"/>
    <w:tmpl w:val="06764234"/>
    <w:lvl w:ilvl="0" w:tplc="3854580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0DDD043E"/>
    <w:multiLevelType w:val="hybridMultilevel"/>
    <w:tmpl w:val="69DA2F80"/>
    <w:lvl w:ilvl="0" w:tplc="1FD81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567500"/>
    <w:multiLevelType w:val="hybridMultilevel"/>
    <w:tmpl w:val="DB306006"/>
    <w:lvl w:ilvl="0" w:tplc="94A89A74">
      <w:start w:val="1"/>
      <w:numFmt w:val="lowerRoman"/>
      <w:lvlText w:val="%1."/>
      <w:lvlJc w:val="left"/>
      <w:pPr>
        <w:ind w:left="1080" w:hanging="72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5534832"/>
    <w:multiLevelType w:val="multilevel"/>
    <w:tmpl w:val="DDBE5D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59B1DEF"/>
    <w:multiLevelType w:val="hybridMultilevel"/>
    <w:tmpl w:val="2270948C"/>
    <w:lvl w:ilvl="0" w:tplc="042A0001">
      <w:start w:val="1"/>
      <w:numFmt w:val="bullet"/>
      <w:lvlText w:val=""/>
      <w:lvlJc w:val="left"/>
      <w:pPr>
        <w:ind w:left="927" w:hanging="360"/>
      </w:pPr>
      <w:rPr>
        <w:rFonts w:ascii="Symbol" w:hAnsi="Symbol"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1AD0630B"/>
    <w:multiLevelType w:val="hybridMultilevel"/>
    <w:tmpl w:val="C28ABDE6"/>
    <w:lvl w:ilvl="0" w:tplc="9C40D810">
      <w:numFmt w:val="bullet"/>
      <w:lvlText w:val="-"/>
      <w:lvlJc w:val="left"/>
      <w:pPr>
        <w:ind w:left="105" w:hanging="190"/>
      </w:pPr>
      <w:rPr>
        <w:rFonts w:ascii="Times New Roman" w:eastAsia="Times New Roman" w:hAnsi="Times New Roman" w:cs="Times New Roman" w:hint="default"/>
        <w:w w:val="99"/>
        <w:sz w:val="26"/>
        <w:szCs w:val="26"/>
        <w:lang w:val="vi" w:eastAsia="en-US" w:bidi="ar-SA"/>
      </w:rPr>
    </w:lvl>
    <w:lvl w:ilvl="1" w:tplc="5C1AADBA">
      <w:numFmt w:val="bullet"/>
      <w:lvlText w:val="•"/>
      <w:lvlJc w:val="left"/>
      <w:pPr>
        <w:ind w:left="670" w:hanging="190"/>
      </w:pPr>
      <w:rPr>
        <w:rFonts w:hint="default"/>
        <w:lang w:val="vi" w:eastAsia="en-US" w:bidi="ar-SA"/>
      </w:rPr>
    </w:lvl>
    <w:lvl w:ilvl="2" w:tplc="363030E0">
      <w:numFmt w:val="bullet"/>
      <w:lvlText w:val="•"/>
      <w:lvlJc w:val="left"/>
      <w:pPr>
        <w:ind w:left="1240" w:hanging="190"/>
      </w:pPr>
      <w:rPr>
        <w:rFonts w:hint="default"/>
        <w:lang w:val="vi" w:eastAsia="en-US" w:bidi="ar-SA"/>
      </w:rPr>
    </w:lvl>
    <w:lvl w:ilvl="3" w:tplc="84541040">
      <w:numFmt w:val="bullet"/>
      <w:lvlText w:val="•"/>
      <w:lvlJc w:val="left"/>
      <w:pPr>
        <w:ind w:left="1810" w:hanging="190"/>
      </w:pPr>
      <w:rPr>
        <w:rFonts w:hint="default"/>
        <w:lang w:val="vi" w:eastAsia="en-US" w:bidi="ar-SA"/>
      </w:rPr>
    </w:lvl>
    <w:lvl w:ilvl="4" w:tplc="A386ED76">
      <w:numFmt w:val="bullet"/>
      <w:lvlText w:val="•"/>
      <w:lvlJc w:val="left"/>
      <w:pPr>
        <w:ind w:left="2380" w:hanging="190"/>
      </w:pPr>
      <w:rPr>
        <w:rFonts w:hint="default"/>
        <w:lang w:val="vi" w:eastAsia="en-US" w:bidi="ar-SA"/>
      </w:rPr>
    </w:lvl>
    <w:lvl w:ilvl="5" w:tplc="601A35FE">
      <w:numFmt w:val="bullet"/>
      <w:lvlText w:val="•"/>
      <w:lvlJc w:val="left"/>
      <w:pPr>
        <w:ind w:left="2950" w:hanging="190"/>
      </w:pPr>
      <w:rPr>
        <w:rFonts w:hint="default"/>
        <w:lang w:val="vi" w:eastAsia="en-US" w:bidi="ar-SA"/>
      </w:rPr>
    </w:lvl>
    <w:lvl w:ilvl="6" w:tplc="A99422D0">
      <w:numFmt w:val="bullet"/>
      <w:lvlText w:val="•"/>
      <w:lvlJc w:val="left"/>
      <w:pPr>
        <w:ind w:left="3520" w:hanging="190"/>
      </w:pPr>
      <w:rPr>
        <w:rFonts w:hint="default"/>
        <w:lang w:val="vi" w:eastAsia="en-US" w:bidi="ar-SA"/>
      </w:rPr>
    </w:lvl>
    <w:lvl w:ilvl="7" w:tplc="D3363D86">
      <w:numFmt w:val="bullet"/>
      <w:lvlText w:val="•"/>
      <w:lvlJc w:val="left"/>
      <w:pPr>
        <w:ind w:left="4090" w:hanging="190"/>
      </w:pPr>
      <w:rPr>
        <w:rFonts w:hint="default"/>
        <w:lang w:val="vi" w:eastAsia="en-US" w:bidi="ar-SA"/>
      </w:rPr>
    </w:lvl>
    <w:lvl w:ilvl="8" w:tplc="A97EBE66">
      <w:numFmt w:val="bullet"/>
      <w:lvlText w:val="•"/>
      <w:lvlJc w:val="left"/>
      <w:pPr>
        <w:ind w:left="4660" w:hanging="190"/>
      </w:pPr>
      <w:rPr>
        <w:rFonts w:hint="default"/>
        <w:lang w:val="vi" w:eastAsia="en-US" w:bidi="ar-SA"/>
      </w:rPr>
    </w:lvl>
  </w:abstractNum>
  <w:abstractNum w:abstractNumId="13" w15:restartNumberingAfterBreak="0">
    <w:nsid w:val="1BB704E3"/>
    <w:multiLevelType w:val="hybridMultilevel"/>
    <w:tmpl w:val="5A70E61A"/>
    <w:lvl w:ilvl="0" w:tplc="FF064EF6">
      <w:numFmt w:val="bullet"/>
      <w:lvlText w:val="-"/>
      <w:lvlJc w:val="left"/>
      <w:pPr>
        <w:ind w:left="105" w:hanging="162"/>
      </w:pPr>
      <w:rPr>
        <w:rFonts w:ascii="Times New Roman" w:eastAsia="Times New Roman" w:hAnsi="Times New Roman" w:cs="Times New Roman" w:hint="default"/>
        <w:w w:val="99"/>
        <w:sz w:val="26"/>
        <w:szCs w:val="26"/>
        <w:lang w:val="vi" w:eastAsia="en-US" w:bidi="ar-SA"/>
      </w:rPr>
    </w:lvl>
    <w:lvl w:ilvl="1" w:tplc="A43E888C">
      <w:numFmt w:val="bullet"/>
      <w:lvlText w:val="•"/>
      <w:lvlJc w:val="left"/>
      <w:pPr>
        <w:ind w:left="670" w:hanging="162"/>
      </w:pPr>
      <w:rPr>
        <w:rFonts w:hint="default"/>
        <w:lang w:val="vi" w:eastAsia="en-US" w:bidi="ar-SA"/>
      </w:rPr>
    </w:lvl>
    <w:lvl w:ilvl="2" w:tplc="D99482F2">
      <w:numFmt w:val="bullet"/>
      <w:lvlText w:val="•"/>
      <w:lvlJc w:val="left"/>
      <w:pPr>
        <w:ind w:left="1240" w:hanging="162"/>
      </w:pPr>
      <w:rPr>
        <w:rFonts w:hint="default"/>
        <w:lang w:val="vi" w:eastAsia="en-US" w:bidi="ar-SA"/>
      </w:rPr>
    </w:lvl>
    <w:lvl w:ilvl="3" w:tplc="2640EA66">
      <w:numFmt w:val="bullet"/>
      <w:lvlText w:val="•"/>
      <w:lvlJc w:val="left"/>
      <w:pPr>
        <w:ind w:left="1810" w:hanging="162"/>
      </w:pPr>
      <w:rPr>
        <w:rFonts w:hint="default"/>
        <w:lang w:val="vi" w:eastAsia="en-US" w:bidi="ar-SA"/>
      </w:rPr>
    </w:lvl>
    <w:lvl w:ilvl="4" w:tplc="E744B714">
      <w:numFmt w:val="bullet"/>
      <w:lvlText w:val="•"/>
      <w:lvlJc w:val="left"/>
      <w:pPr>
        <w:ind w:left="2380" w:hanging="162"/>
      </w:pPr>
      <w:rPr>
        <w:rFonts w:hint="default"/>
        <w:lang w:val="vi" w:eastAsia="en-US" w:bidi="ar-SA"/>
      </w:rPr>
    </w:lvl>
    <w:lvl w:ilvl="5" w:tplc="161A3FB2">
      <w:numFmt w:val="bullet"/>
      <w:lvlText w:val="•"/>
      <w:lvlJc w:val="left"/>
      <w:pPr>
        <w:ind w:left="2950" w:hanging="162"/>
      </w:pPr>
      <w:rPr>
        <w:rFonts w:hint="default"/>
        <w:lang w:val="vi" w:eastAsia="en-US" w:bidi="ar-SA"/>
      </w:rPr>
    </w:lvl>
    <w:lvl w:ilvl="6" w:tplc="F34C74A6">
      <w:numFmt w:val="bullet"/>
      <w:lvlText w:val="•"/>
      <w:lvlJc w:val="left"/>
      <w:pPr>
        <w:ind w:left="3520" w:hanging="162"/>
      </w:pPr>
      <w:rPr>
        <w:rFonts w:hint="default"/>
        <w:lang w:val="vi" w:eastAsia="en-US" w:bidi="ar-SA"/>
      </w:rPr>
    </w:lvl>
    <w:lvl w:ilvl="7" w:tplc="6EE4AC1C">
      <w:numFmt w:val="bullet"/>
      <w:lvlText w:val="•"/>
      <w:lvlJc w:val="left"/>
      <w:pPr>
        <w:ind w:left="4090" w:hanging="162"/>
      </w:pPr>
      <w:rPr>
        <w:rFonts w:hint="default"/>
        <w:lang w:val="vi" w:eastAsia="en-US" w:bidi="ar-SA"/>
      </w:rPr>
    </w:lvl>
    <w:lvl w:ilvl="8" w:tplc="5448DFA2">
      <w:numFmt w:val="bullet"/>
      <w:lvlText w:val="•"/>
      <w:lvlJc w:val="left"/>
      <w:pPr>
        <w:ind w:left="4660" w:hanging="162"/>
      </w:pPr>
      <w:rPr>
        <w:rFonts w:hint="default"/>
        <w:lang w:val="vi" w:eastAsia="en-US" w:bidi="ar-SA"/>
      </w:rPr>
    </w:lvl>
  </w:abstractNum>
  <w:abstractNum w:abstractNumId="14" w15:restartNumberingAfterBreak="0">
    <w:nsid w:val="1E4E4D0B"/>
    <w:multiLevelType w:val="hybridMultilevel"/>
    <w:tmpl w:val="1E64545E"/>
    <w:lvl w:ilvl="0" w:tplc="1FD81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325F18"/>
    <w:multiLevelType w:val="hybridMultilevel"/>
    <w:tmpl w:val="D34821C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23E12553"/>
    <w:multiLevelType w:val="multilevel"/>
    <w:tmpl w:val="13D2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2E3B57"/>
    <w:multiLevelType w:val="multilevel"/>
    <w:tmpl w:val="8CC4A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597ED1"/>
    <w:multiLevelType w:val="hybridMultilevel"/>
    <w:tmpl w:val="B4443A84"/>
    <w:lvl w:ilvl="0" w:tplc="5AB41564">
      <w:numFmt w:val="bullet"/>
      <w:lvlText w:val="-"/>
      <w:lvlJc w:val="left"/>
      <w:pPr>
        <w:ind w:left="105" w:hanging="188"/>
      </w:pPr>
      <w:rPr>
        <w:rFonts w:ascii="Times New Roman" w:eastAsia="Times New Roman" w:hAnsi="Times New Roman" w:cs="Times New Roman" w:hint="default"/>
        <w:w w:val="99"/>
        <w:sz w:val="26"/>
        <w:szCs w:val="26"/>
        <w:lang w:val="vi" w:eastAsia="en-US" w:bidi="ar-SA"/>
      </w:rPr>
    </w:lvl>
    <w:lvl w:ilvl="1" w:tplc="1B2A86FE">
      <w:numFmt w:val="bullet"/>
      <w:lvlText w:val="•"/>
      <w:lvlJc w:val="left"/>
      <w:pPr>
        <w:ind w:left="670" w:hanging="188"/>
      </w:pPr>
      <w:rPr>
        <w:rFonts w:hint="default"/>
        <w:lang w:val="vi" w:eastAsia="en-US" w:bidi="ar-SA"/>
      </w:rPr>
    </w:lvl>
    <w:lvl w:ilvl="2" w:tplc="614CFF28">
      <w:numFmt w:val="bullet"/>
      <w:lvlText w:val="•"/>
      <w:lvlJc w:val="left"/>
      <w:pPr>
        <w:ind w:left="1240" w:hanging="188"/>
      </w:pPr>
      <w:rPr>
        <w:rFonts w:hint="default"/>
        <w:lang w:val="vi" w:eastAsia="en-US" w:bidi="ar-SA"/>
      </w:rPr>
    </w:lvl>
    <w:lvl w:ilvl="3" w:tplc="5DFACB4C">
      <w:numFmt w:val="bullet"/>
      <w:lvlText w:val="•"/>
      <w:lvlJc w:val="left"/>
      <w:pPr>
        <w:ind w:left="1810" w:hanging="188"/>
      </w:pPr>
      <w:rPr>
        <w:rFonts w:hint="default"/>
        <w:lang w:val="vi" w:eastAsia="en-US" w:bidi="ar-SA"/>
      </w:rPr>
    </w:lvl>
    <w:lvl w:ilvl="4" w:tplc="AD460230">
      <w:numFmt w:val="bullet"/>
      <w:lvlText w:val="•"/>
      <w:lvlJc w:val="left"/>
      <w:pPr>
        <w:ind w:left="2380" w:hanging="188"/>
      </w:pPr>
      <w:rPr>
        <w:rFonts w:hint="default"/>
        <w:lang w:val="vi" w:eastAsia="en-US" w:bidi="ar-SA"/>
      </w:rPr>
    </w:lvl>
    <w:lvl w:ilvl="5" w:tplc="67F22196">
      <w:numFmt w:val="bullet"/>
      <w:lvlText w:val="•"/>
      <w:lvlJc w:val="left"/>
      <w:pPr>
        <w:ind w:left="2950" w:hanging="188"/>
      </w:pPr>
      <w:rPr>
        <w:rFonts w:hint="default"/>
        <w:lang w:val="vi" w:eastAsia="en-US" w:bidi="ar-SA"/>
      </w:rPr>
    </w:lvl>
    <w:lvl w:ilvl="6" w:tplc="D08885E0">
      <w:numFmt w:val="bullet"/>
      <w:lvlText w:val="•"/>
      <w:lvlJc w:val="left"/>
      <w:pPr>
        <w:ind w:left="3520" w:hanging="188"/>
      </w:pPr>
      <w:rPr>
        <w:rFonts w:hint="default"/>
        <w:lang w:val="vi" w:eastAsia="en-US" w:bidi="ar-SA"/>
      </w:rPr>
    </w:lvl>
    <w:lvl w:ilvl="7" w:tplc="540A7632">
      <w:numFmt w:val="bullet"/>
      <w:lvlText w:val="•"/>
      <w:lvlJc w:val="left"/>
      <w:pPr>
        <w:ind w:left="4090" w:hanging="188"/>
      </w:pPr>
      <w:rPr>
        <w:rFonts w:hint="default"/>
        <w:lang w:val="vi" w:eastAsia="en-US" w:bidi="ar-SA"/>
      </w:rPr>
    </w:lvl>
    <w:lvl w:ilvl="8" w:tplc="D67E3D76">
      <w:numFmt w:val="bullet"/>
      <w:lvlText w:val="•"/>
      <w:lvlJc w:val="left"/>
      <w:pPr>
        <w:ind w:left="4660" w:hanging="188"/>
      </w:pPr>
      <w:rPr>
        <w:rFonts w:hint="default"/>
        <w:lang w:val="vi" w:eastAsia="en-US" w:bidi="ar-SA"/>
      </w:rPr>
    </w:lvl>
  </w:abstractNum>
  <w:abstractNum w:abstractNumId="19" w15:restartNumberingAfterBreak="0">
    <w:nsid w:val="282F403D"/>
    <w:multiLevelType w:val="hybridMultilevel"/>
    <w:tmpl w:val="4A18DE7A"/>
    <w:lvl w:ilvl="0" w:tplc="B1F6DA3A">
      <w:numFmt w:val="bullet"/>
      <w:lvlText w:val="-"/>
      <w:lvlJc w:val="left"/>
      <w:pPr>
        <w:ind w:left="105" w:hanging="172"/>
      </w:pPr>
      <w:rPr>
        <w:rFonts w:ascii="Times New Roman" w:eastAsia="Times New Roman" w:hAnsi="Times New Roman" w:cs="Times New Roman" w:hint="default"/>
        <w:w w:val="99"/>
        <w:sz w:val="26"/>
        <w:szCs w:val="26"/>
        <w:lang w:val="vi" w:eastAsia="en-US" w:bidi="ar-SA"/>
      </w:rPr>
    </w:lvl>
    <w:lvl w:ilvl="1" w:tplc="673009D6">
      <w:numFmt w:val="bullet"/>
      <w:lvlText w:val="•"/>
      <w:lvlJc w:val="left"/>
      <w:pPr>
        <w:ind w:left="670" w:hanging="172"/>
      </w:pPr>
      <w:rPr>
        <w:rFonts w:hint="default"/>
        <w:lang w:val="vi" w:eastAsia="en-US" w:bidi="ar-SA"/>
      </w:rPr>
    </w:lvl>
    <w:lvl w:ilvl="2" w:tplc="C2F23176">
      <w:numFmt w:val="bullet"/>
      <w:lvlText w:val="•"/>
      <w:lvlJc w:val="left"/>
      <w:pPr>
        <w:ind w:left="1240" w:hanging="172"/>
      </w:pPr>
      <w:rPr>
        <w:rFonts w:hint="default"/>
        <w:lang w:val="vi" w:eastAsia="en-US" w:bidi="ar-SA"/>
      </w:rPr>
    </w:lvl>
    <w:lvl w:ilvl="3" w:tplc="CBE6AC0C">
      <w:numFmt w:val="bullet"/>
      <w:lvlText w:val="•"/>
      <w:lvlJc w:val="left"/>
      <w:pPr>
        <w:ind w:left="1810" w:hanging="172"/>
      </w:pPr>
      <w:rPr>
        <w:rFonts w:hint="default"/>
        <w:lang w:val="vi" w:eastAsia="en-US" w:bidi="ar-SA"/>
      </w:rPr>
    </w:lvl>
    <w:lvl w:ilvl="4" w:tplc="C9E4E792">
      <w:numFmt w:val="bullet"/>
      <w:lvlText w:val="•"/>
      <w:lvlJc w:val="left"/>
      <w:pPr>
        <w:ind w:left="2380" w:hanging="172"/>
      </w:pPr>
      <w:rPr>
        <w:rFonts w:hint="default"/>
        <w:lang w:val="vi" w:eastAsia="en-US" w:bidi="ar-SA"/>
      </w:rPr>
    </w:lvl>
    <w:lvl w:ilvl="5" w:tplc="68AE7BEE">
      <w:numFmt w:val="bullet"/>
      <w:lvlText w:val="•"/>
      <w:lvlJc w:val="left"/>
      <w:pPr>
        <w:ind w:left="2950" w:hanging="172"/>
      </w:pPr>
      <w:rPr>
        <w:rFonts w:hint="default"/>
        <w:lang w:val="vi" w:eastAsia="en-US" w:bidi="ar-SA"/>
      </w:rPr>
    </w:lvl>
    <w:lvl w:ilvl="6" w:tplc="FB06C136">
      <w:numFmt w:val="bullet"/>
      <w:lvlText w:val="•"/>
      <w:lvlJc w:val="left"/>
      <w:pPr>
        <w:ind w:left="3520" w:hanging="172"/>
      </w:pPr>
      <w:rPr>
        <w:rFonts w:hint="default"/>
        <w:lang w:val="vi" w:eastAsia="en-US" w:bidi="ar-SA"/>
      </w:rPr>
    </w:lvl>
    <w:lvl w:ilvl="7" w:tplc="DF44F71C">
      <w:numFmt w:val="bullet"/>
      <w:lvlText w:val="•"/>
      <w:lvlJc w:val="left"/>
      <w:pPr>
        <w:ind w:left="4090" w:hanging="172"/>
      </w:pPr>
      <w:rPr>
        <w:rFonts w:hint="default"/>
        <w:lang w:val="vi" w:eastAsia="en-US" w:bidi="ar-SA"/>
      </w:rPr>
    </w:lvl>
    <w:lvl w:ilvl="8" w:tplc="85EC403C">
      <w:numFmt w:val="bullet"/>
      <w:lvlText w:val="•"/>
      <w:lvlJc w:val="left"/>
      <w:pPr>
        <w:ind w:left="4660" w:hanging="172"/>
      </w:pPr>
      <w:rPr>
        <w:rFonts w:hint="default"/>
        <w:lang w:val="vi" w:eastAsia="en-US" w:bidi="ar-SA"/>
      </w:rPr>
    </w:lvl>
  </w:abstractNum>
  <w:abstractNum w:abstractNumId="20" w15:restartNumberingAfterBreak="0">
    <w:nsid w:val="31D31604"/>
    <w:multiLevelType w:val="hybridMultilevel"/>
    <w:tmpl w:val="FA4CC84C"/>
    <w:lvl w:ilvl="0" w:tplc="D8FE1924">
      <w:start w:val="1"/>
      <w:numFmt w:val="lowerRoman"/>
      <w:lvlText w:val="(%1)"/>
      <w:lvlJc w:val="left"/>
      <w:pPr>
        <w:ind w:left="1437" w:hanging="720"/>
      </w:pPr>
      <w:rPr>
        <w:rFonts w:hint="default"/>
      </w:rPr>
    </w:lvl>
    <w:lvl w:ilvl="1" w:tplc="042A0019" w:tentative="1">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abstractNum w:abstractNumId="21" w15:restartNumberingAfterBreak="0">
    <w:nsid w:val="32AE79A8"/>
    <w:multiLevelType w:val="hybridMultilevel"/>
    <w:tmpl w:val="0B36720E"/>
    <w:lvl w:ilvl="0" w:tplc="1FD81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1D0FDD"/>
    <w:multiLevelType w:val="hybridMultilevel"/>
    <w:tmpl w:val="3B3E1730"/>
    <w:lvl w:ilvl="0" w:tplc="73BEA8D4">
      <w:numFmt w:val="bullet"/>
      <w:lvlText w:val="-"/>
      <w:lvlJc w:val="left"/>
      <w:pPr>
        <w:ind w:left="9858"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33E06340"/>
    <w:multiLevelType w:val="hybridMultilevel"/>
    <w:tmpl w:val="9990A52E"/>
    <w:lvl w:ilvl="0" w:tplc="1FD81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527296"/>
    <w:multiLevelType w:val="multilevel"/>
    <w:tmpl w:val="4DDA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523372"/>
    <w:multiLevelType w:val="multilevel"/>
    <w:tmpl w:val="A672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4936CC"/>
    <w:multiLevelType w:val="hybridMultilevel"/>
    <w:tmpl w:val="F680543A"/>
    <w:lvl w:ilvl="0" w:tplc="8D6048E6">
      <w:start w:val="3"/>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7" w15:restartNumberingAfterBreak="0">
    <w:nsid w:val="4B106802"/>
    <w:multiLevelType w:val="hybridMultilevel"/>
    <w:tmpl w:val="34A06E78"/>
    <w:lvl w:ilvl="0" w:tplc="679C2B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A5FAE"/>
    <w:multiLevelType w:val="hybridMultilevel"/>
    <w:tmpl w:val="A51007EC"/>
    <w:lvl w:ilvl="0" w:tplc="F7562842">
      <w:start w:val="2"/>
      <w:numFmt w:val="bullet"/>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51156B18"/>
    <w:multiLevelType w:val="hybridMultilevel"/>
    <w:tmpl w:val="982C6AA2"/>
    <w:lvl w:ilvl="0" w:tplc="8A2E74D2">
      <w:numFmt w:val="bullet"/>
      <w:lvlText w:val="-"/>
      <w:lvlJc w:val="left"/>
      <w:pPr>
        <w:ind w:left="720" w:hanging="360"/>
      </w:pPr>
      <w:rPr>
        <w:rFonts w:ascii="Arial" w:eastAsia="Arial" w:hAnsi="Arial" w:cs="Arial" w:hint="default"/>
        <w:w w:val="92"/>
        <w:sz w:val="28"/>
        <w:szCs w:val="28"/>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717F16"/>
    <w:multiLevelType w:val="hybridMultilevel"/>
    <w:tmpl w:val="C21C2858"/>
    <w:lvl w:ilvl="0" w:tplc="1FD81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E354C1"/>
    <w:multiLevelType w:val="multilevel"/>
    <w:tmpl w:val="7018D0B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2" w15:restartNumberingAfterBreak="0">
    <w:nsid w:val="5DFD7F16"/>
    <w:multiLevelType w:val="hybridMultilevel"/>
    <w:tmpl w:val="CFA48362"/>
    <w:lvl w:ilvl="0" w:tplc="40A0C15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660D4B5A"/>
    <w:multiLevelType w:val="hybridMultilevel"/>
    <w:tmpl w:val="DDC0BA2A"/>
    <w:lvl w:ilvl="0" w:tplc="EEF48E2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B33664"/>
    <w:multiLevelType w:val="hybridMultilevel"/>
    <w:tmpl w:val="B810BDFE"/>
    <w:lvl w:ilvl="0" w:tplc="69F2C2EA">
      <w:numFmt w:val="bullet"/>
      <w:lvlText w:val="-"/>
      <w:lvlJc w:val="left"/>
      <w:pPr>
        <w:ind w:left="220" w:hanging="171"/>
      </w:pPr>
      <w:rPr>
        <w:rFonts w:ascii="Times New Roman" w:eastAsia="Times New Roman" w:hAnsi="Times New Roman" w:cs="Times New Roman" w:hint="default"/>
        <w:w w:val="100"/>
        <w:sz w:val="28"/>
        <w:szCs w:val="28"/>
        <w:lang w:val="en-US" w:eastAsia="en-US" w:bidi="en-US"/>
      </w:rPr>
    </w:lvl>
    <w:lvl w:ilvl="1" w:tplc="FDB0F610">
      <w:numFmt w:val="bullet"/>
      <w:lvlText w:val="•"/>
      <w:lvlJc w:val="left"/>
      <w:pPr>
        <w:ind w:left="1204" w:hanging="171"/>
      </w:pPr>
      <w:rPr>
        <w:rFonts w:hint="default"/>
        <w:lang w:val="en-US" w:eastAsia="en-US" w:bidi="en-US"/>
      </w:rPr>
    </w:lvl>
    <w:lvl w:ilvl="2" w:tplc="6896A576">
      <w:numFmt w:val="bullet"/>
      <w:lvlText w:val="•"/>
      <w:lvlJc w:val="left"/>
      <w:pPr>
        <w:ind w:left="2188" w:hanging="171"/>
      </w:pPr>
      <w:rPr>
        <w:rFonts w:hint="default"/>
        <w:lang w:val="en-US" w:eastAsia="en-US" w:bidi="en-US"/>
      </w:rPr>
    </w:lvl>
    <w:lvl w:ilvl="3" w:tplc="082823C0">
      <w:numFmt w:val="bullet"/>
      <w:lvlText w:val="•"/>
      <w:lvlJc w:val="left"/>
      <w:pPr>
        <w:ind w:left="3172" w:hanging="171"/>
      </w:pPr>
      <w:rPr>
        <w:rFonts w:hint="default"/>
        <w:lang w:val="en-US" w:eastAsia="en-US" w:bidi="en-US"/>
      </w:rPr>
    </w:lvl>
    <w:lvl w:ilvl="4" w:tplc="C89EFDE8">
      <w:numFmt w:val="bullet"/>
      <w:lvlText w:val="•"/>
      <w:lvlJc w:val="left"/>
      <w:pPr>
        <w:ind w:left="4156" w:hanging="171"/>
      </w:pPr>
      <w:rPr>
        <w:rFonts w:hint="default"/>
        <w:lang w:val="en-US" w:eastAsia="en-US" w:bidi="en-US"/>
      </w:rPr>
    </w:lvl>
    <w:lvl w:ilvl="5" w:tplc="6CCC2E1E">
      <w:numFmt w:val="bullet"/>
      <w:lvlText w:val="•"/>
      <w:lvlJc w:val="left"/>
      <w:pPr>
        <w:ind w:left="5140" w:hanging="171"/>
      </w:pPr>
      <w:rPr>
        <w:rFonts w:hint="default"/>
        <w:lang w:val="en-US" w:eastAsia="en-US" w:bidi="en-US"/>
      </w:rPr>
    </w:lvl>
    <w:lvl w:ilvl="6" w:tplc="7F428384">
      <w:numFmt w:val="bullet"/>
      <w:lvlText w:val="•"/>
      <w:lvlJc w:val="left"/>
      <w:pPr>
        <w:ind w:left="6124" w:hanging="171"/>
      </w:pPr>
      <w:rPr>
        <w:rFonts w:hint="default"/>
        <w:lang w:val="en-US" w:eastAsia="en-US" w:bidi="en-US"/>
      </w:rPr>
    </w:lvl>
    <w:lvl w:ilvl="7" w:tplc="ED128C6C">
      <w:numFmt w:val="bullet"/>
      <w:lvlText w:val="•"/>
      <w:lvlJc w:val="left"/>
      <w:pPr>
        <w:ind w:left="7108" w:hanging="171"/>
      </w:pPr>
      <w:rPr>
        <w:rFonts w:hint="default"/>
        <w:lang w:val="en-US" w:eastAsia="en-US" w:bidi="en-US"/>
      </w:rPr>
    </w:lvl>
    <w:lvl w:ilvl="8" w:tplc="7EE81864">
      <w:numFmt w:val="bullet"/>
      <w:lvlText w:val="•"/>
      <w:lvlJc w:val="left"/>
      <w:pPr>
        <w:ind w:left="8092" w:hanging="171"/>
      </w:pPr>
      <w:rPr>
        <w:rFonts w:hint="default"/>
        <w:lang w:val="en-US" w:eastAsia="en-US" w:bidi="en-US"/>
      </w:rPr>
    </w:lvl>
  </w:abstractNum>
  <w:abstractNum w:abstractNumId="35" w15:restartNumberingAfterBreak="0">
    <w:nsid w:val="68A849CC"/>
    <w:multiLevelType w:val="hybridMultilevel"/>
    <w:tmpl w:val="92985E7E"/>
    <w:lvl w:ilvl="0" w:tplc="27101C36">
      <w:start w:val="1"/>
      <w:numFmt w:val="low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6" w15:restartNumberingAfterBreak="0">
    <w:nsid w:val="6C7B6D7B"/>
    <w:multiLevelType w:val="multilevel"/>
    <w:tmpl w:val="8F14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CD2F7F"/>
    <w:multiLevelType w:val="hybridMultilevel"/>
    <w:tmpl w:val="77FA36A0"/>
    <w:lvl w:ilvl="0" w:tplc="1FD81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7C777D"/>
    <w:multiLevelType w:val="multilevel"/>
    <w:tmpl w:val="8384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9E0C8F"/>
    <w:multiLevelType w:val="hybridMultilevel"/>
    <w:tmpl w:val="CC127672"/>
    <w:lvl w:ilvl="0" w:tplc="854C18E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7DE05967"/>
    <w:multiLevelType w:val="hybridMultilevel"/>
    <w:tmpl w:val="243EE638"/>
    <w:lvl w:ilvl="0" w:tplc="B23AD1DC">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7B4238D4">
      <w:numFmt w:val="bullet"/>
      <w:lvlText w:val="•"/>
      <w:lvlJc w:val="left"/>
      <w:pPr>
        <w:ind w:left="670" w:hanging="152"/>
      </w:pPr>
      <w:rPr>
        <w:rFonts w:hint="default"/>
        <w:lang w:val="vi" w:eastAsia="en-US" w:bidi="ar-SA"/>
      </w:rPr>
    </w:lvl>
    <w:lvl w:ilvl="2" w:tplc="AC62ABF0">
      <w:numFmt w:val="bullet"/>
      <w:lvlText w:val="•"/>
      <w:lvlJc w:val="left"/>
      <w:pPr>
        <w:ind w:left="1240" w:hanging="152"/>
      </w:pPr>
      <w:rPr>
        <w:rFonts w:hint="default"/>
        <w:lang w:val="vi" w:eastAsia="en-US" w:bidi="ar-SA"/>
      </w:rPr>
    </w:lvl>
    <w:lvl w:ilvl="3" w:tplc="B37E9C34">
      <w:numFmt w:val="bullet"/>
      <w:lvlText w:val="•"/>
      <w:lvlJc w:val="left"/>
      <w:pPr>
        <w:ind w:left="1810" w:hanging="152"/>
      </w:pPr>
      <w:rPr>
        <w:rFonts w:hint="default"/>
        <w:lang w:val="vi" w:eastAsia="en-US" w:bidi="ar-SA"/>
      </w:rPr>
    </w:lvl>
    <w:lvl w:ilvl="4" w:tplc="E81632EE">
      <w:numFmt w:val="bullet"/>
      <w:lvlText w:val="•"/>
      <w:lvlJc w:val="left"/>
      <w:pPr>
        <w:ind w:left="2380" w:hanging="152"/>
      </w:pPr>
      <w:rPr>
        <w:rFonts w:hint="default"/>
        <w:lang w:val="vi" w:eastAsia="en-US" w:bidi="ar-SA"/>
      </w:rPr>
    </w:lvl>
    <w:lvl w:ilvl="5" w:tplc="53822C06">
      <w:numFmt w:val="bullet"/>
      <w:lvlText w:val="•"/>
      <w:lvlJc w:val="left"/>
      <w:pPr>
        <w:ind w:left="2950" w:hanging="152"/>
      </w:pPr>
      <w:rPr>
        <w:rFonts w:hint="default"/>
        <w:lang w:val="vi" w:eastAsia="en-US" w:bidi="ar-SA"/>
      </w:rPr>
    </w:lvl>
    <w:lvl w:ilvl="6" w:tplc="5A642A74">
      <w:numFmt w:val="bullet"/>
      <w:lvlText w:val="•"/>
      <w:lvlJc w:val="left"/>
      <w:pPr>
        <w:ind w:left="3520" w:hanging="152"/>
      </w:pPr>
      <w:rPr>
        <w:rFonts w:hint="default"/>
        <w:lang w:val="vi" w:eastAsia="en-US" w:bidi="ar-SA"/>
      </w:rPr>
    </w:lvl>
    <w:lvl w:ilvl="7" w:tplc="33A2345A">
      <w:numFmt w:val="bullet"/>
      <w:lvlText w:val="•"/>
      <w:lvlJc w:val="left"/>
      <w:pPr>
        <w:ind w:left="4090" w:hanging="152"/>
      </w:pPr>
      <w:rPr>
        <w:rFonts w:hint="default"/>
        <w:lang w:val="vi" w:eastAsia="en-US" w:bidi="ar-SA"/>
      </w:rPr>
    </w:lvl>
    <w:lvl w:ilvl="8" w:tplc="DE922358">
      <w:numFmt w:val="bullet"/>
      <w:lvlText w:val="•"/>
      <w:lvlJc w:val="left"/>
      <w:pPr>
        <w:ind w:left="4660" w:hanging="152"/>
      </w:pPr>
      <w:rPr>
        <w:rFonts w:hint="default"/>
        <w:lang w:val="vi" w:eastAsia="en-US" w:bidi="ar-SA"/>
      </w:rPr>
    </w:lvl>
  </w:abstractNum>
  <w:num w:numId="1" w16cid:durableId="460390660">
    <w:abstractNumId w:val="24"/>
  </w:num>
  <w:num w:numId="2" w16cid:durableId="703285757">
    <w:abstractNumId w:val="4"/>
  </w:num>
  <w:num w:numId="3" w16cid:durableId="1820801435">
    <w:abstractNumId w:val="25"/>
  </w:num>
  <w:num w:numId="4" w16cid:durableId="1295216198">
    <w:abstractNumId w:val="36"/>
  </w:num>
  <w:num w:numId="5" w16cid:durableId="593784752">
    <w:abstractNumId w:val="16"/>
  </w:num>
  <w:num w:numId="6" w16cid:durableId="791290954">
    <w:abstractNumId w:val="17"/>
  </w:num>
  <w:num w:numId="7" w16cid:durableId="2028755376">
    <w:abstractNumId w:val="38"/>
  </w:num>
  <w:num w:numId="8" w16cid:durableId="1100874226">
    <w:abstractNumId w:val="15"/>
  </w:num>
  <w:num w:numId="9" w16cid:durableId="1235242205">
    <w:abstractNumId w:val="22"/>
  </w:num>
  <w:num w:numId="10" w16cid:durableId="961687811">
    <w:abstractNumId w:val="1"/>
  </w:num>
  <w:num w:numId="11" w16cid:durableId="1933934077">
    <w:abstractNumId w:val="31"/>
  </w:num>
  <w:num w:numId="12" w16cid:durableId="1263954341">
    <w:abstractNumId w:val="3"/>
  </w:num>
  <w:num w:numId="13" w16cid:durableId="631793026">
    <w:abstractNumId w:val="29"/>
  </w:num>
  <w:num w:numId="14" w16cid:durableId="442500245">
    <w:abstractNumId w:val="27"/>
  </w:num>
  <w:num w:numId="15" w16cid:durableId="757019282">
    <w:abstractNumId w:val="26"/>
  </w:num>
  <w:num w:numId="16" w16cid:durableId="1649554059">
    <w:abstractNumId w:val="12"/>
  </w:num>
  <w:num w:numId="17" w16cid:durableId="837697632">
    <w:abstractNumId w:val="40"/>
  </w:num>
  <w:num w:numId="18" w16cid:durableId="855801422">
    <w:abstractNumId w:val="18"/>
  </w:num>
  <w:num w:numId="19" w16cid:durableId="180360128">
    <w:abstractNumId w:val="13"/>
  </w:num>
  <w:num w:numId="20" w16cid:durableId="962003167">
    <w:abstractNumId w:val="2"/>
  </w:num>
  <w:num w:numId="21" w16cid:durableId="1887444824">
    <w:abstractNumId w:val="19"/>
  </w:num>
  <w:num w:numId="22" w16cid:durableId="224294955">
    <w:abstractNumId w:val="34"/>
  </w:num>
  <w:num w:numId="23" w16cid:durableId="1144397183">
    <w:abstractNumId w:val="28"/>
  </w:num>
  <w:num w:numId="24" w16cid:durableId="1965035972">
    <w:abstractNumId w:val="5"/>
  </w:num>
  <w:num w:numId="25" w16cid:durableId="1240290009">
    <w:abstractNumId w:val="6"/>
  </w:num>
  <w:num w:numId="26" w16cid:durableId="360017668">
    <w:abstractNumId w:val="33"/>
  </w:num>
  <w:num w:numId="27" w16cid:durableId="976884119">
    <w:abstractNumId w:val="30"/>
  </w:num>
  <w:num w:numId="28" w16cid:durableId="1193961165">
    <w:abstractNumId w:val="21"/>
  </w:num>
  <w:num w:numId="29" w16cid:durableId="205728345">
    <w:abstractNumId w:val="23"/>
  </w:num>
  <w:num w:numId="30" w16cid:durableId="256910140">
    <w:abstractNumId w:val="8"/>
  </w:num>
  <w:num w:numId="31" w16cid:durableId="587663190">
    <w:abstractNumId w:val="14"/>
  </w:num>
  <w:num w:numId="32" w16cid:durableId="988676396">
    <w:abstractNumId w:val="37"/>
  </w:num>
  <w:num w:numId="33" w16cid:durableId="608052725">
    <w:abstractNumId w:val="0"/>
  </w:num>
  <w:num w:numId="34" w16cid:durableId="457722033">
    <w:abstractNumId w:val="32"/>
  </w:num>
  <w:num w:numId="35" w16cid:durableId="837888829">
    <w:abstractNumId w:val="9"/>
  </w:num>
  <w:num w:numId="36" w16cid:durableId="1621569148">
    <w:abstractNumId w:val="39"/>
  </w:num>
  <w:num w:numId="37" w16cid:durableId="981152858">
    <w:abstractNumId w:val="7"/>
  </w:num>
  <w:num w:numId="38" w16cid:durableId="419251362">
    <w:abstractNumId w:val="35"/>
  </w:num>
  <w:num w:numId="39" w16cid:durableId="1420904888">
    <w:abstractNumId w:val="11"/>
  </w:num>
  <w:num w:numId="40" w16cid:durableId="189925479">
    <w:abstractNumId w:val="20"/>
  </w:num>
  <w:num w:numId="41" w16cid:durableId="2497028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proofState w:grammar="clean"/>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2CA"/>
    <w:rsid w:val="000009DF"/>
    <w:rsid w:val="00000EF3"/>
    <w:rsid w:val="000016CC"/>
    <w:rsid w:val="000040B9"/>
    <w:rsid w:val="00005793"/>
    <w:rsid w:val="000065E3"/>
    <w:rsid w:val="00006B74"/>
    <w:rsid w:val="00006F98"/>
    <w:rsid w:val="00010BE6"/>
    <w:rsid w:val="0001136F"/>
    <w:rsid w:val="00011866"/>
    <w:rsid w:val="000125A2"/>
    <w:rsid w:val="00012985"/>
    <w:rsid w:val="000140EC"/>
    <w:rsid w:val="000149D1"/>
    <w:rsid w:val="00015F28"/>
    <w:rsid w:val="00016648"/>
    <w:rsid w:val="0001701D"/>
    <w:rsid w:val="00021BBC"/>
    <w:rsid w:val="000222E7"/>
    <w:rsid w:val="0002244A"/>
    <w:rsid w:val="000224CC"/>
    <w:rsid w:val="00022700"/>
    <w:rsid w:val="00023580"/>
    <w:rsid w:val="00023A8A"/>
    <w:rsid w:val="0002443D"/>
    <w:rsid w:val="0002530F"/>
    <w:rsid w:val="00025B55"/>
    <w:rsid w:val="00026D45"/>
    <w:rsid w:val="000270D9"/>
    <w:rsid w:val="00030379"/>
    <w:rsid w:val="0003089F"/>
    <w:rsid w:val="000329D1"/>
    <w:rsid w:val="00033DC2"/>
    <w:rsid w:val="000357B4"/>
    <w:rsid w:val="00036658"/>
    <w:rsid w:val="0003670F"/>
    <w:rsid w:val="000370CA"/>
    <w:rsid w:val="00040685"/>
    <w:rsid w:val="000409BC"/>
    <w:rsid w:val="000422E0"/>
    <w:rsid w:val="00042534"/>
    <w:rsid w:val="00044227"/>
    <w:rsid w:val="00044246"/>
    <w:rsid w:val="00044C47"/>
    <w:rsid w:val="00044DBC"/>
    <w:rsid w:val="00046F12"/>
    <w:rsid w:val="00047CBA"/>
    <w:rsid w:val="00051E78"/>
    <w:rsid w:val="00052165"/>
    <w:rsid w:val="00053BD3"/>
    <w:rsid w:val="00054603"/>
    <w:rsid w:val="00055882"/>
    <w:rsid w:val="00055F1B"/>
    <w:rsid w:val="00056AE4"/>
    <w:rsid w:val="00056C5B"/>
    <w:rsid w:val="00057369"/>
    <w:rsid w:val="000578D2"/>
    <w:rsid w:val="00060123"/>
    <w:rsid w:val="00060682"/>
    <w:rsid w:val="00060B14"/>
    <w:rsid w:val="0006398C"/>
    <w:rsid w:val="00063EFF"/>
    <w:rsid w:val="000655A8"/>
    <w:rsid w:val="00070387"/>
    <w:rsid w:val="00070935"/>
    <w:rsid w:val="00070A16"/>
    <w:rsid w:val="00071A61"/>
    <w:rsid w:val="00073385"/>
    <w:rsid w:val="0007366B"/>
    <w:rsid w:val="000739DA"/>
    <w:rsid w:val="00074DD6"/>
    <w:rsid w:val="000756A9"/>
    <w:rsid w:val="000765AB"/>
    <w:rsid w:val="0008062B"/>
    <w:rsid w:val="00080E90"/>
    <w:rsid w:val="0008202F"/>
    <w:rsid w:val="00082981"/>
    <w:rsid w:val="00084543"/>
    <w:rsid w:val="0008520B"/>
    <w:rsid w:val="0008521C"/>
    <w:rsid w:val="0008528A"/>
    <w:rsid w:val="000859A1"/>
    <w:rsid w:val="0008600E"/>
    <w:rsid w:val="000875CE"/>
    <w:rsid w:val="00090663"/>
    <w:rsid w:val="00090D4F"/>
    <w:rsid w:val="00090E7A"/>
    <w:rsid w:val="000910BE"/>
    <w:rsid w:val="00091630"/>
    <w:rsid w:val="000920A2"/>
    <w:rsid w:val="000929CA"/>
    <w:rsid w:val="0009320E"/>
    <w:rsid w:val="00093229"/>
    <w:rsid w:val="00094B92"/>
    <w:rsid w:val="000953B4"/>
    <w:rsid w:val="00095778"/>
    <w:rsid w:val="000A154F"/>
    <w:rsid w:val="000A17AA"/>
    <w:rsid w:val="000A1B7E"/>
    <w:rsid w:val="000A2527"/>
    <w:rsid w:val="000A2675"/>
    <w:rsid w:val="000A34FA"/>
    <w:rsid w:val="000A44F7"/>
    <w:rsid w:val="000A4F68"/>
    <w:rsid w:val="000A572E"/>
    <w:rsid w:val="000A6A9A"/>
    <w:rsid w:val="000A6FE5"/>
    <w:rsid w:val="000B03A2"/>
    <w:rsid w:val="000B1109"/>
    <w:rsid w:val="000B1704"/>
    <w:rsid w:val="000B241C"/>
    <w:rsid w:val="000B25B5"/>
    <w:rsid w:val="000B2FEF"/>
    <w:rsid w:val="000B3500"/>
    <w:rsid w:val="000B3DC1"/>
    <w:rsid w:val="000B4467"/>
    <w:rsid w:val="000B5375"/>
    <w:rsid w:val="000B5C9C"/>
    <w:rsid w:val="000B6B35"/>
    <w:rsid w:val="000B7463"/>
    <w:rsid w:val="000B781B"/>
    <w:rsid w:val="000B7F8A"/>
    <w:rsid w:val="000C02BC"/>
    <w:rsid w:val="000C19EF"/>
    <w:rsid w:val="000C1EF5"/>
    <w:rsid w:val="000C2414"/>
    <w:rsid w:val="000C28F3"/>
    <w:rsid w:val="000C3A25"/>
    <w:rsid w:val="000C479E"/>
    <w:rsid w:val="000C56FA"/>
    <w:rsid w:val="000C6EB2"/>
    <w:rsid w:val="000C78CB"/>
    <w:rsid w:val="000C7DE1"/>
    <w:rsid w:val="000D1A7B"/>
    <w:rsid w:val="000D232B"/>
    <w:rsid w:val="000D2406"/>
    <w:rsid w:val="000D3AC9"/>
    <w:rsid w:val="000D47F4"/>
    <w:rsid w:val="000D48B3"/>
    <w:rsid w:val="000D4BAF"/>
    <w:rsid w:val="000D527C"/>
    <w:rsid w:val="000D5F38"/>
    <w:rsid w:val="000D6027"/>
    <w:rsid w:val="000D6C00"/>
    <w:rsid w:val="000D6C21"/>
    <w:rsid w:val="000D78AC"/>
    <w:rsid w:val="000E4C2F"/>
    <w:rsid w:val="000E56BF"/>
    <w:rsid w:val="000E5765"/>
    <w:rsid w:val="000E5F1D"/>
    <w:rsid w:val="000E7749"/>
    <w:rsid w:val="000F09DA"/>
    <w:rsid w:val="000F0B90"/>
    <w:rsid w:val="000F10FB"/>
    <w:rsid w:val="000F122B"/>
    <w:rsid w:val="000F572B"/>
    <w:rsid w:val="000F6496"/>
    <w:rsid w:val="000F716C"/>
    <w:rsid w:val="000F779E"/>
    <w:rsid w:val="0010044A"/>
    <w:rsid w:val="00101E05"/>
    <w:rsid w:val="00102B74"/>
    <w:rsid w:val="0010306B"/>
    <w:rsid w:val="001032C2"/>
    <w:rsid w:val="001036A1"/>
    <w:rsid w:val="001038DD"/>
    <w:rsid w:val="00104619"/>
    <w:rsid w:val="001046BA"/>
    <w:rsid w:val="001056B0"/>
    <w:rsid w:val="001056D0"/>
    <w:rsid w:val="001059C7"/>
    <w:rsid w:val="001069E3"/>
    <w:rsid w:val="00110625"/>
    <w:rsid w:val="00111859"/>
    <w:rsid w:val="00111BD0"/>
    <w:rsid w:val="001129E7"/>
    <w:rsid w:val="00112C63"/>
    <w:rsid w:val="00113518"/>
    <w:rsid w:val="0011381E"/>
    <w:rsid w:val="00113FFA"/>
    <w:rsid w:val="00114299"/>
    <w:rsid w:val="00115455"/>
    <w:rsid w:val="0011692C"/>
    <w:rsid w:val="001169B7"/>
    <w:rsid w:val="0011739D"/>
    <w:rsid w:val="001176FA"/>
    <w:rsid w:val="001223C1"/>
    <w:rsid w:val="00123245"/>
    <w:rsid w:val="00123B2F"/>
    <w:rsid w:val="00123FBC"/>
    <w:rsid w:val="00125C80"/>
    <w:rsid w:val="00126CCF"/>
    <w:rsid w:val="00127AB6"/>
    <w:rsid w:val="00127F87"/>
    <w:rsid w:val="001307DA"/>
    <w:rsid w:val="00131266"/>
    <w:rsid w:val="001321C6"/>
    <w:rsid w:val="001325EE"/>
    <w:rsid w:val="00132856"/>
    <w:rsid w:val="00132904"/>
    <w:rsid w:val="001330EC"/>
    <w:rsid w:val="001339A0"/>
    <w:rsid w:val="001339DE"/>
    <w:rsid w:val="00134F0B"/>
    <w:rsid w:val="00135330"/>
    <w:rsid w:val="00140E9A"/>
    <w:rsid w:val="00141228"/>
    <w:rsid w:val="0014164E"/>
    <w:rsid w:val="00143890"/>
    <w:rsid w:val="00144898"/>
    <w:rsid w:val="00144CB4"/>
    <w:rsid w:val="0014545C"/>
    <w:rsid w:val="00146269"/>
    <w:rsid w:val="00146EC2"/>
    <w:rsid w:val="00147EED"/>
    <w:rsid w:val="00147FFE"/>
    <w:rsid w:val="0015283C"/>
    <w:rsid w:val="00152E8E"/>
    <w:rsid w:val="00152E94"/>
    <w:rsid w:val="0015340E"/>
    <w:rsid w:val="001602A4"/>
    <w:rsid w:val="00160863"/>
    <w:rsid w:val="00160C01"/>
    <w:rsid w:val="0016107E"/>
    <w:rsid w:val="00163A14"/>
    <w:rsid w:val="00163E11"/>
    <w:rsid w:val="00164517"/>
    <w:rsid w:val="00164613"/>
    <w:rsid w:val="00164954"/>
    <w:rsid w:val="00164C59"/>
    <w:rsid w:val="00164E65"/>
    <w:rsid w:val="0016545C"/>
    <w:rsid w:val="00165579"/>
    <w:rsid w:val="001667E2"/>
    <w:rsid w:val="00166B32"/>
    <w:rsid w:val="00166CFA"/>
    <w:rsid w:val="00166F09"/>
    <w:rsid w:val="001677CB"/>
    <w:rsid w:val="00167E83"/>
    <w:rsid w:val="00170231"/>
    <w:rsid w:val="00170CC1"/>
    <w:rsid w:val="00171B6F"/>
    <w:rsid w:val="00172606"/>
    <w:rsid w:val="001728B6"/>
    <w:rsid w:val="0017298A"/>
    <w:rsid w:val="001734A8"/>
    <w:rsid w:val="00173D73"/>
    <w:rsid w:val="00174454"/>
    <w:rsid w:val="00174647"/>
    <w:rsid w:val="001749D0"/>
    <w:rsid w:val="00175596"/>
    <w:rsid w:val="00176BA6"/>
    <w:rsid w:val="00176BB1"/>
    <w:rsid w:val="00177E83"/>
    <w:rsid w:val="00180307"/>
    <w:rsid w:val="0018047B"/>
    <w:rsid w:val="001809D6"/>
    <w:rsid w:val="00180CDA"/>
    <w:rsid w:val="00180D36"/>
    <w:rsid w:val="001812C3"/>
    <w:rsid w:val="001812E2"/>
    <w:rsid w:val="00181749"/>
    <w:rsid w:val="00181FF1"/>
    <w:rsid w:val="00183715"/>
    <w:rsid w:val="001841C3"/>
    <w:rsid w:val="00184785"/>
    <w:rsid w:val="00184FA6"/>
    <w:rsid w:val="00185027"/>
    <w:rsid w:val="00185355"/>
    <w:rsid w:val="0018558C"/>
    <w:rsid w:val="00186885"/>
    <w:rsid w:val="00186A8E"/>
    <w:rsid w:val="00186E00"/>
    <w:rsid w:val="0018785C"/>
    <w:rsid w:val="00187B37"/>
    <w:rsid w:val="00190F03"/>
    <w:rsid w:val="001910C8"/>
    <w:rsid w:val="001914C1"/>
    <w:rsid w:val="00194C13"/>
    <w:rsid w:val="00195289"/>
    <w:rsid w:val="001957E7"/>
    <w:rsid w:val="0019580D"/>
    <w:rsid w:val="00196EE3"/>
    <w:rsid w:val="00197138"/>
    <w:rsid w:val="001974BC"/>
    <w:rsid w:val="001A24BB"/>
    <w:rsid w:val="001A28BA"/>
    <w:rsid w:val="001A2A7B"/>
    <w:rsid w:val="001A51DC"/>
    <w:rsid w:val="001A6270"/>
    <w:rsid w:val="001A6D79"/>
    <w:rsid w:val="001B1101"/>
    <w:rsid w:val="001B121A"/>
    <w:rsid w:val="001B2611"/>
    <w:rsid w:val="001B38BC"/>
    <w:rsid w:val="001B4CCB"/>
    <w:rsid w:val="001B5C41"/>
    <w:rsid w:val="001B5F0D"/>
    <w:rsid w:val="001B65D7"/>
    <w:rsid w:val="001C144D"/>
    <w:rsid w:val="001C170B"/>
    <w:rsid w:val="001C27AB"/>
    <w:rsid w:val="001C2BC4"/>
    <w:rsid w:val="001C3A81"/>
    <w:rsid w:val="001C4365"/>
    <w:rsid w:val="001C5CA0"/>
    <w:rsid w:val="001C75CA"/>
    <w:rsid w:val="001C79BC"/>
    <w:rsid w:val="001C7ED5"/>
    <w:rsid w:val="001D1038"/>
    <w:rsid w:val="001D1515"/>
    <w:rsid w:val="001D580D"/>
    <w:rsid w:val="001D5FDB"/>
    <w:rsid w:val="001D602D"/>
    <w:rsid w:val="001D6C76"/>
    <w:rsid w:val="001D7908"/>
    <w:rsid w:val="001D79CB"/>
    <w:rsid w:val="001E265A"/>
    <w:rsid w:val="001E330F"/>
    <w:rsid w:val="001E3A31"/>
    <w:rsid w:val="001E40FF"/>
    <w:rsid w:val="001E4AE8"/>
    <w:rsid w:val="001E55ED"/>
    <w:rsid w:val="001E6498"/>
    <w:rsid w:val="001E7442"/>
    <w:rsid w:val="001E7B2A"/>
    <w:rsid w:val="001F0007"/>
    <w:rsid w:val="001F02E2"/>
    <w:rsid w:val="001F03F3"/>
    <w:rsid w:val="001F19D3"/>
    <w:rsid w:val="001F1A5A"/>
    <w:rsid w:val="001F285F"/>
    <w:rsid w:val="001F305D"/>
    <w:rsid w:val="001F45F8"/>
    <w:rsid w:val="001F4E3B"/>
    <w:rsid w:val="001F5E70"/>
    <w:rsid w:val="001F68B0"/>
    <w:rsid w:val="001F72CA"/>
    <w:rsid w:val="001F7EAF"/>
    <w:rsid w:val="0020112C"/>
    <w:rsid w:val="002011C2"/>
    <w:rsid w:val="00202123"/>
    <w:rsid w:val="002022F7"/>
    <w:rsid w:val="00203A66"/>
    <w:rsid w:val="00203A8E"/>
    <w:rsid w:val="00203D61"/>
    <w:rsid w:val="00204103"/>
    <w:rsid w:val="00204945"/>
    <w:rsid w:val="00206223"/>
    <w:rsid w:val="0020785E"/>
    <w:rsid w:val="00207977"/>
    <w:rsid w:val="002107A0"/>
    <w:rsid w:val="002111E6"/>
    <w:rsid w:val="00213AAC"/>
    <w:rsid w:val="00216410"/>
    <w:rsid w:val="0021770C"/>
    <w:rsid w:val="0021788B"/>
    <w:rsid w:val="002201BB"/>
    <w:rsid w:val="0022117D"/>
    <w:rsid w:val="002213A4"/>
    <w:rsid w:val="00224ED5"/>
    <w:rsid w:val="0022550D"/>
    <w:rsid w:val="0022572A"/>
    <w:rsid w:val="0022588E"/>
    <w:rsid w:val="002265CF"/>
    <w:rsid w:val="00226887"/>
    <w:rsid w:val="002269C2"/>
    <w:rsid w:val="00231620"/>
    <w:rsid w:val="00231B4B"/>
    <w:rsid w:val="0023311C"/>
    <w:rsid w:val="002331B4"/>
    <w:rsid w:val="00233CF4"/>
    <w:rsid w:val="00234200"/>
    <w:rsid w:val="00234366"/>
    <w:rsid w:val="0023471F"/>
    <w:rsid w:val="00235328"/>
    <w:rsid w:val="002354D6"/>
    <w:rsid w:val="00236657"/>
    <w:rsid w:val="00236C29"/>
    <w:rsid w:val="00237ECF"/>
    <w:rsid w:val="002408A0"/>
    <w:rsid w:val="00241F45"/>
    <w:rsid w:val="00242B37"/>
    <w:rsid w:val="002432D4"/>
    <w:rsid w:val="002434E3"/>
    <w:rsid w:val="00243C11"/>
    <w:rsid w:val="0024458E"/>
    <w:rsid w:val="00244D66"/>
    <w:rsid w:val="00245780"/>
    <w:rsid w:val="0025001E"/>
    <w:rsid w:val="00250A6D"/>
    <w:rsid w:val="002511CD"/>
    <w:rsid w:val="00251A95"/>
    <w:rsid w:val="00252CF6"/>
    <w:rsid w:val="00254A82"/>
    <w:rsid w:val="002550E6"/>
    <w:rsid w:val="002562B7"/>
    <w:rsid w:val="00256A3E"/>
    <w:rsid w:val="00256F8F"/>
    <w:rsid w:val="002573B6"/>
    <w:rsid w:val="00257854"/>
    <w:rsid w:val="00260042"/>
    <w:rsid w:val="00260663"/>
    <w:rsid w:val="0026094C"/>
    <w:rsid w:val="002612A6"/>
    <w:rsid w:val="00262AE1"/>
    <w:rsid w:val="00262EA1"/>
    <w:rsid w:val="00263440"/>
    <w:rsid w:val="00264096"/>
    <w:rsid w:val="00264651"/>
    <w:rsid w:val="00265B04"/>
    <w:rsid w:val="002671A2"/>
    <w:rsid w:val="002672F2"/>
    <w:rsid w:val="0026747A"/>
    <w:rsid w:val="00267D39"/>
    <w:rsid w:val="00270D16"/>
    <w:rsid w:val="00270DC5"/>
    <w:rsid w:val="00270E6D"/>
    <w:rsid w:val="00271BD5"/>
    <w:rsid w:val="00271C62"/>
    <w:rsid w:val="002725BA"/>
    <w:rsid w:val="002737DF"/>
    <w:rsid w:val="00275404"/>
    <w:rsid w:val="002756FD"/>
    <w:rsid w:val="0027597A"/>
    <w:rsid w:val="0027658F"/>
    <w:rsid w:val="00276BE9"/>
    <w:rsid w:val="00277C25"/>
    <w:rsid w:val="00277E93"/>
    <w:rsid w:val="002806C8"/>
    <w:rsid w:val="00280716"/>
    <w:rsid w:val="00281A96"/>
    <w:rsid w:val="00283108"/>
    <w:rsid w:val="00284567"/>
    <w:rsid w:val="00284614"/>
    <w:rsid w:val="00284BD4"/>
    <w:rsid w:val="00284C2A"/>
    <w:rsid w:val="002857E5"/>
    <w:rsid w:val="0028677D"/>
    <w:rsid w:val="002873F7"/>
    <w:rsid w:val="00290C52"/>
    <w:rsid w:val="00292197"/>
    <w:rsid w:val="002922D4"/>
    <w:rsid w:val="0029238E"/>
    <w:rsid w:val="00292939"/>
    <w:rsid w:val="00293084"/>
    <w:rsid w:val="00293952"/>
    <w:rsid w:val="00293B7C"/>
    <w:rsid w:val="00293D5C"/>
    <w:rsid w:val="00294077"/>
    <w:rsid w:val="00294CEF"/>
    <w:rsid w:val="002953FB"/>
    <w:rsid w:val="00297352"/>
    <w:rsid w:val="002A060F"/>
    <w:rsid w:val="002A0936"/>
    <w:rsid w:val="002A1F78"/>
    <w:rsid w:val="002A2AC2"/>
    <w:rsid w:val="002A363F"/>
    <w:rsid w:val="002A3FBF"/>
    <w:rsid w:val="002A48A7"/>
    <w:rsid w:val="002A6077"/>
    <w:rsid w:val="002A64C0"/>
    <w:rsid w:val="002A73B0"/>
    <w:rsid w:val="002A74FD"/>
    <w:rsid w:val="002B080B"/>
    <w:rsid w:val="002B087B"/>
    <w:rsid w:val="002B09A9"/>
    <w:rsid w:val="002B0DB6"/>
    <w:rsid w:val="002B164D"/>
    <w:rsid w:val="002B310B"/>
    <w:rsid w:val="002B3C0E"/>
    <w:rsid w:val="002B6086"/>
    <w:rsid w:val="002B64CB"/>
    <w:rsid w:val="002C01F4"/>
    <w:rsid w:val="002C11BB"/>
    <w:rsid w:val="002C12D5"/>
    <w:rsid w:val="002C181B"/>
    <w:rsid w:val="002C18B7"/>
    <w:rsid w:val="002C19FB"/>
    <w:rsid w:val="002C257F"/>
    <w:rsid w:val="002C2B04"/>
    <w:rsid w:val="002C35D2"/>
    <w:rsid w:val="002C45C3"/>
    <w:rsid w:val="002C502D"/>
    <w:rsid w:val="002C54F9"/>
    <w:rsid w:val="002C5766"/>
    <w:rsid w:val="002C5E39"/>
    <w:rsid w:val="002C605F"/>
    <w:rsid w:val="002C690F"/>
    <w:rsid w:val="002C7003"/>
    <w:rsid w:val="002D064E"/>
    <w:rsid w:val="002D0B28"/>
    <w:rsid w:val="002D2839"/>
    <w:rsid w:val="002D29CC"/>
    <w:rsid w:val="002D49F0"/>
    <w:rsid w:val="002D52CA"/>
    <w:rsid w:val="002D5640"/>
    <w:rsid w:val="002D5728"/>
    <w:rsid w:val="002D67F4"/>
    <w:rsid w:val="002D6A79"/>
    <w:rsid w:val="002D6C0C"/>
    <w:rsid w:val="002D701D"/>
    <w:rsid w:val="002D7964"/>
    <w:rsid w:val="002E0226"/>
    <w:rsid w:val="002E07AB"/>
    <w:rsid w:val="002E1022"/>
    <w:rsid w:val="002E1FB7"/>
    <w:rsid w:val="002E2E01"/>
    <w:rsid w:val="002E2FDA"/>
    <w:rsid w:val="002E3713"/>
    <w:rsid w:val="002E371D"/>
    <w:rsid w:val="002E40D4"/>
    <w:rsid w:val="002E4854"/>
    <w:rsid w:val="002E6755"/>
    <w:rsid w:val="002E6948"/>
    <w:rsid w:val="002E6D0F"/>
    <w:rsid w:val="002E76DC"/>
    <w:rsid w:val="002E78C1"/>
    <w:rsid w:val="002F0666"/>
    <w:rsid w:val="002F0CDF"/>
    <w:rsid w:val="002F25AA"/>
    <w:rsid w:val="002F2915"/>
    <w:rsid w:val="002F2E00"/>
    <w:rsid w:val="002F3C69"/>
    <w:rsid w:val="002F467B"/>
    <w:rsid w:val="002F4DD3"/>
    <w:rsid w:val="002F6CED"/>
    <w:rsid w:val="0030095D"/>
    <w:rsid w:val="00300F4A"/>
    <w:rsid w:val="0030149C"/>
    <w:rsid w:val="0030228C"/>
    <w:rsid w:val="00302E3C"/>
    <w:rsid w:val="00302EAC"/>
    <w:rsid w:val="00303143"/>
    <w:rsid w:val="00303910"/>
    <w:rsid w:val="0030648F"/>
    <w:rsid w:val="0030694F"/>
    <w:rsid w:val="003076EA"/>
    <w:rsid w:val="003112A0"/>
    <w:rsid w:val="003119AF"/>
    <w:rsid w:val="00311B9C"/>
    <w:rsid w:val="00313147"/>
    <w:rsid w:val="003131EA"/>
    <w:rsid w:val="00313847"/>
    <w:rsid w:val="00314587"/>
    <w:rsid w:val="00315062"/>
    <w:rsid w:val="00315A06"/>
    <w:rsid w:val="00316FE4"/>
    <w:rsid w:val="00317DCF"/>
    <w:rsid w:val="0032199F"/>
    <w:rsid w:val="00321BC2"/>
    <w:rsid w:val="00323676"/>
    <w:rsid w:val="00323AA3"/>
    <w:rsid w:val="00323CE8"/>
    <w:rsid w:val="00324A02"/>
    <w:rsid w:val="00327544"/>
    <w:rsid w:val="00327DF8"/>
    <w:rsid w:val="003304AE"/>
    <w:rsid w:val="00330AC3"/>
    <w:rsid w:val="00331173"/>
    <w:rsid w:val="00331659"/>
    <w:rsid w:val="00331B95"/>
    <w:rsid w:val="0033270C"/>
    <w:rsid w:val="00332D4D"/>
    <w:rsid w:val="0033354E"/>
    <w:rsid w:val="003336BB"/>
    <w:rsid w:val="00333A99"/>
    <w:rsid w:val="00333C34"/>
    <w:rsid w:val="0033432A"/>
    <w:rsid w:val="003343DD"/>
    <w:rsid w:val="0033463F"/>
    <w:rsid w:val="00334C4A"/>
    <w:rsid w:val="00335433"/>
    <w:rsid w:val="0033648C"/>
    <w:rsid w:val="00336706"/>
    <w:rsid w:val="00336C5D"/>
    <w:rsid w:val="00336CA4"/>
    <w:rsid w:val="00340FDD"/>
    <w:rsid w:val="00342089"/>
    <w:rsid w:val="003425D3"/>
    <w:rsid w:val="00343FAF"/>
    <w:rsid w:val="0034576F"/>
    <w:rsid w:val="00345D46"/>
    <w:rsid w:val="0034656B"/>
    <w:rsid w:val="003473A0"/>
    <w:rsid w:val="00350916"/>
    <w:rsid w:val="003516B9"/>
    <w:rsid w:val="00352430"/>
    <w:rsid w:val="003526AE"/>
    <w:rsid w:val="00354EAC"/>
    <w:rsid w:val="003553D0"/>
    <w:rsid w:val="00356211"/>
    <w:rsid w:val="00357665"/>
    <w:rsid w:val="00357B6C"/>
    <w:rsid w:val="003600D7"/>
    <w:rsid w:val="0036060F"/>
    <w:rsid w:val="00360B97"/>
    <w:rsid w:val="00361278"/>
    <w:rsid w:val="00361AD3"/>
    <w:rsid w:val="00362058"/>
    <w:rsid w:val="003621B8"/>
    <w:rsid w:val="00362BDF"/>
    <w:rsid w:val="003645AE"/>
    <w:rsid w:val="00364C01"/>
    <w:rsid w:val="00365494"/>
    <w:rsid w:val="003657A4"/>
    <w:rsid w:val="00365BE8"/>
    <w:rsid w:val="00366D59"/>
    <w:rsid w:val="003701C0"/>
    <w:rsid w:val="00370B64"/>
    <w:rsid w:val="003719A4"/>
    <w:rsid w:val="0037399E"/>
    <w:rsid w:val="00374485"/>
    <w:rsid w:val="00374A0D"/>
    <w:rsid w:val="00374BA3"/>
    <w:rsid w:val="00375625"/>
    <w:rsid w:val="003760AC"/>
    <w:rsid w:val="003763D1"/>
    <w:rsid w:val="00376B2D"/>
    <w:rsid w:val="00377C04"/>
    <w:rsid w:val="00381AC2"/>
    <w:rsid w:val="00381C1D"/>
    <w:rsid w:val="00382541"/>
    <w:rsid w:val="00383CEB"/>
    <w:rsid w:val="00383FB4"/>
    <w:rsid w:val="00384833"/>
    <w:rsid w:val="00384863"/>
    <w:rsid w:val="00384E7F"/>
    <w:rsid w:val="0038613D"/>
    <w:rsid w:val="003874F5"/>
    <w:rsid w:val="0038778F"/>
    <w:rsid w:val="003929FE"/>
    <w:rsid w:val="00393850"/>
    <w:rsid w:val="00394097"/>
    <w:rsid w:val="00395668"/>
    <w:rsid w:val="00397774"/>
    <w:rsid w:val="003A119C"/>
    <w:rsid w:val="003A3DA0"/>
    <w:rsid w:val="003A4BF3"/>
    <w:rsid w:val="003A56E9"/>
    <w:rsid w:val="003A5AAF"/>
    <w:rsid w:val="003A63F9"/>
    <w:rsid w:val="003A68EC"/>
    <w:rsid w:val="003A6A8F"/>
    <w:rsid w:val="003A750A"/>
    <w:rsid w:val="003A79F8"/>
    <w:rsid w:val="003B0150"/>
    <w:rsid w:val="003B0274"/>
    <w:rsid w:val="003B0AE2"/>
    <w:rsid w:val="003B0F95"/>
    <w:rsid w:val="003B1362"/>
    <w:rsid w:val="003B1AE4"/>
    <w:rsid w:val="003B1EDF"/>
    <w:rsid w:val="003B4AE1"/>
    <w:rsid w:val="003B6006"/>
    <w:rsid w:val="003C055F"/>
    <w:rsid w:val="003C0ABD"/>
    <w:rsid w:val="003C22B9"/>
    <w:rsid w:val="003C2980"/>
    <w:rsid w:val="003C4A6E"/>
    <w:rsid w:val="003C6097"/>
    <w:rsid w:val="003C6F21"/>
    <w:rsid w:val="003C7524"/>
    <w:rsid w:val="003D0042"/>
    <w:rsid w:val="003D175C"/>
    <w:rsid w:val="003D185B"/>
    <w:rsid w:val="003D2B7C"/>
    <w:rsid w:val="003D3E13"/>
    <w:rsid w:val="003D3EFA"/>
    <w:rsid w:val="003D4236"/>
    <w:rsid w:val="003D61E0"/>
    <w:rsid w:val="003D65BC"/>
    <w:rsid w:val="003D796F"/>
    <w:rsid w:val="003D7AA3"/>
    <w:rsid w:val="003E239F"/>
    <w:rsid w:val="003E2C81"/>
    <w:rsid w:val="003E3331"/>
    <w:rsid w:val="003E3AAB"/>
    <w:rsid w:val="003E43A3"/>
    <w:rsid w:val="003E4C2C"/>
    <w:rsid w:val="003E4C4A"/>
    <w:rsid w:val="003E6E00"/>
    <w:rsid w:val="003F0BB2"/>
    <w:rsid w:val="003F1B96"/>
    <w:rsid w:val="003F1FE2"/>
    <w:rsid w:val="003F262F"/>
    <w:rsid w:val="003F3151"/>
    <w:rsid w:val="003F3BCB"/>
    <w:rsid w:val="003F419D"/>
    <w:rsid w:val="003F421F"/>
    <w:rsid w:val="003F5A1C"/>
    <w:rsid w:val="003F5EF4"/>
    <w:rsid w:val="003F6808"/>
    <w:rsid w:val="003F6F87"/>
    <w:rsid w:val="00400541"/>
    <w:rsid w:val="00400D66"/>
    <w:rsid w:val="004011B5"/>
    <w:rsid w:val="0040281B"/>
    <w:rsid w:val="00402899"/>
    <w:rsid w:val="00403C8E"/>
    <w:rsid w:val="00404D59"/>
    <w:rsid w:val="004052E6"/>
    <w:rsid w:val="004055F1"/>
    <w:rsid w:val="00405660"/>
    <w:rsid w:val="0040734C"/>
    <w:rsid w:val="00407BF6"/>
    <w:rsid w:val="0041019B"/>
    <w:rsid w:val="004104A4"/>
    <w:rsid w:val="00410814"/>
    <w:rsid w:val="00411AF7"/>
    <w:rsid w:val="00411D63"/>
    <w:rsid w:val="004122D2"/>
    <w:rsid w:val="00414559"/>
    <w:rsid w:val="00414FAA"/>
    <w:rsid w:val="004151E2"/>
    <w:rsid w:val="004159F2"/>
    <w:rsid w:val="0041719F"/>
    <w:rsid w:val="00417E1E"/>
    <w:rsid w:val="00420E62"/>
    <w:rsid w:val="00421E5B"/>
    <w:rsid w:val="00421F64"/>
    <w:rsid w:val="00422174"/>
    <w:rsid w:val="00422A58"/>
    <w:rsid w:val="00423056"/>
    <w:rsid w:val="00424B54"/>
    <w:rsid w:val="00424B78"/>
    <w:rsid w:val="00425439"/>
    <w:rsid w:val="00425756"/>
    <w:rsid w:val="00426413"/>
    <w:rsid w:val="004274F2"/>
    <w:rsid w:val="004278C2"/>
    <w:rsid w:val="004306F6"/>
    <w:rsid w:val="00430AAF"/>
    <w:rsid w:val="004314CB"/>
    <w:rsid w:val="00431C4E"/>
    <w:rsid w:val="0043222A"/>
    <w:rsid w:val="00432D30"/>
    <w:rsid w:val="00433636"/>
    <w:rsid w:val="00433717"/>
    <w:rsid w:val="00435906"/>
    <w:rsid w:val="00435DDF"/>
    <w:rsid w:val="00435F63"/>
    <w:rsid w:val="00436572"/>
    <w:rsid w:val="004367E4"/>
    <w:rsid w:val="0043758B"/>
    <w:rsid w:val="004376EB"/>
    <w:rsid w:val="00437D37"/>
    <w:rsid w:val="00440250"/>
    <w:rsid w:val="00441709"/>
    <w:rsid w:val="00441B39"/>
    <w:rsid w:val="00441BB8"/>
    <w:rsid w:val="004425B5"/>
    <w:rsid w:val="00442BD7"/>
    <w:rsid w:val="00445158"/>
    <w:rsid w:val="0044554A"/>
    <w:rsid w:val="004503DC"/>
    <w:rsid w:val="00450C91"/>
    <w:rsid w:val="00450EE9"/>
    <w:rsid w:val="00451572"/>
    <w:rsid w:val="004530E2"/>
    <w:rsid w:val="004531A0"/>
    <w:rsid w:val="0045504A"/>
    <w:rsid w:val="00456238"/>
    <w:rsid w:val="004564A7"/>
    <w:rsid w:val="00460683"/>
    <w:rsid w:val="00460C35"/>
    <w:rsid w:val="00462F85"/>
    <w:rsid w:val="00463A3D"/>
    <w:rsid w:val="00465AAD"/>
    <w:rsid w:val="0046642E"/>
    <w:rsid w:val="0046653D"/>
    <w:rsid w:val="00466557"/>
    <w:rsid w:val="00466F1C"/>
    <w:rsid w:val="00467490"/>
    <w:rsid w:val="004679F2"/>
    <w:rsid w:val="00467CC3"/>
    <w:rsid w:val="00470102"/>
    <w:rsid w:val="0047173B"/>
    <w:rsid w:val="0047255C"/>
    <w:rsid w:val="00473186"/>
    <w:rsid w:val="004743B7"/>
    <w:rsid w:val="004750A1"/>
    <w:rsid w:val="00475FC7"/>
    <w:rsid w:val="004762E7"/>
    <w:rsid w:val="00476691"/>
    <w:rsid w:val="004775B3"/>
    <w:rsid w:val="00477917"/>
    <w:rsid w:val="004801AB"/>
    <w:rsid w:val="004809A7"/>
    <w:rsid w:val="00480CAA"/>
    <w:rsid w:val="0048191A"/>
    <w:rsid w:val="00481C33"/>
    <w:rsid w:val="00481D4B"/>
    <w:rsid w:val="004821F8"/>
    <w:rsid w:val="00482552"/>
    <w:rsid w:val="00482A79"/>
    <w:rsid w:val="00482EAE"/>
    <w:rsid w:val="00483E04"/>
    <w:rsid w:val="004840BC"/>
    <w:rsid w:val="004849C6"/>
    <w:rsid w:val="00484E70"/>
    <w:rsid w:val="00486A4A"/>
    <w:rsid w:val="00487455"/>
    <w:rsid w:val="00487A56"/>
    <w:rsid w:val="004901A7"/>
    <w:rsid w:val="00490482"/>
    <w:rsid w:val="00490BCA"/>
    <w:rsid w:val="0049158A"/>
    <w:rsid w:val="0049201A"/>
    <w:rsid w:val="0049316B"/>
    <w:rsid w:val="00493EA5"/>
    <w:rsid w:val="004944E2"/>
    <w:rsid w:val="004947F4"/>
    <w:rsid w:val="00495CCF"/>
    <w:rsid w:val="0049654A"/>
    <w:rsid w:val="004965BB"/>
    <w:rsid w:val="0049660D"/>
    <w:rsid w:val="004A0EBE"/>
    <w:rsid w:val="004A1B7F"/>
    <w:rsid w:val="004A26D5"/>
    <w:rsid w:val="004A2FDF"/>
    <w:rsid w:val="004A3607"/>
    <w:rsid w:val="004A4208"/>
    <w:rsid w:val="004A4D80"/>
    <w:rsid w:val="004A5F70"/>
    <w:rsid w:val="004A6418"/>
    <w:rsid w:val="004A65AA"/>
    <w:rsid w:val="004A6668"/>
    <w:rsid w:val="004A7A0A"/>
    <w:rsid w:val="004B0B65"/>
    <w:rsid w:val="004B1DBB"/>
    <w:rsid w:val="004B3AF6"/>
    <w:rsid w:val="004B4007"/>
    <w:rsid w:val="004B67C5"/>
    <w:rsid w:val="004C025C"/>
    <w:rsid w:val="004C2D4C"/>
    <w:rsid w:val="004C3588"/>
    <w:rsid w:val="004C54AD"/>
    <w:rsid w:val="004C59F3"/>
    <w:rsid w:val="004C680A"/>
    <w:rsid w:val="004C6C9F"/>
    <w:rsid w:val="004D0BD2"/>
    <w:rsid w:val="004D0FCF"/>
    <w:rsid w:val="004D1A14"/>
    <w:rsid w:val="004D288D"/>
    <w:rsid w:val="004D4FAD"/>
    <w:rsid w:val="004D5228"/>
    <w:rsid w:val="004D5933"/>
    <w:rsid w:val="004D5E41"/>
    <w:rsid w:val="004D6C16"/>
    <w:rsid w:val="004D7435"/>
    <w:rsid w:val="004D74C9"/>
    <w:rsid w:val="004D7574"/>
    <w:rsid w:val="004E052F"/>
    <w:rsid w:val="004E0578"/>
    <w:rsid w:val="004E094E"/>
    <w:rsid w:val="004E131E"/>
    <w:rsid w:val="004E2318"/>
    <w:rsid w:val="004E2321"/>
    <w:rsid w:val="004E2738"/>
    <w:rsid w:val="004E32E9"/>
    <w:rsid w:val="004E3A6E"/>
    <w:rsid w:val="004E46A0"/>
    <w:rsid w:val="004E48D4"/>
    <w:rsid w:val="004E5BF2"/>
    <w:rsid w:val="004E5C8B"/>
    <w:rsid w:val="004E5D21"/>
    <w:rsid w:val="004E6A7D"/>
    <w:rsid w:val="004F011C"/>
    <w:rsid w:val="004F1432"/>
    <w:rsid w:val="004F28AC"/>
    <w:rsid w:val="004F2AF6"/>
    <w:rsid w:val="004F2B03"/>
    <w:rsid w:val="004F3C26"/>
    <w:rsid w:val="004F4727"/>
    <w:rsid w:val="004F4D11"/>
    <w:rsid w:val="004F5378"/>
    <w:rsid w:val="004F5A85"/>
    <w:rsid w:val="004F5E5A"/>
    <w:rsid w:val="004F6B5B"/>
    <w:rsid w:val="005002DC"/>
    <w:rsid w:val="00503684"/>
    <w:rsid w:val="00504914"/>
    <w:rsid w:val="00504A33"/>
    <w:rsid w:val="00504BAE"/>
    <w:rsid w:val="00504D25"/>
    <w:rsid w:val="00505482"/>
    <w:rsid w:val="005057A6"/>
    <w:rsid w:val="005059BD"/>
    <w:rsid w:val="005059D7"/>
    <w:rsid w:val="005063BD"/>
    <w:rsid w:val="00507DDC"/>
    <w:rsid w:val="00512945"/>
    <w:rsid w:val="00512F3A"/>
    <w:rsid w:val="00515CA8"/>
    <w:rsid w:val="005163A7"/>
    <w:rsid w:val="005173ED"/>
    <w:rsid w:val="00517713"/>
    <w:rsid w:val="005202D1"/>
    <w:rsid w:val="005208A0"/>
    <w:rsid w:val="00521484"/>
    <w:rsid w:val="005214D9"/>
    <w:rsid w:val="00524F1F"/>
    <w:rsid w:val="00526554"/>
    <w:rsid w:val="00527C33"/>
    <w:rsid w:val="00527FF2"/>
    <w:rsid w:val="00530109"/>
    <w:rsid w:val="0053163E"/>
    <w:rsid w:val="0053265D"/>
    <w:rsid w:val="0053317D"/>
    <w:rsid w:val="00534655"/>
    <w:rsid w:val="00534771"/>
    <w:rsid w:val="0053780A"/>
    <w:rsid w:val="00540462"/>
    <w:rsid w:val="0054192D"/>
    <w:rsid w:val="00541B09"/>
    <w:rsid w:val="005438B2"/>
    <w:rsid w:val="0054440C"/>
    <w:rsid w:val="005450FE"/>
    <w:rsid w:val="00547D58"/>
    <w:rsid w:val="00550F9C"/>
    <w:rsid w:val="00551351"/>
    <w:rsid w:val="00551712"/>
    <w:rsid w:val="00552586"/>
    <w:rsid w:val="005526E2"/>
    <w:rsid w:val="0055301B"/>
    <w:rsid w:val="00553978"/>
    <w:rsid w:val="00553A53"/>
    <w:rsid w:val="005557CD"/>
    <w:rsid w:val="00555E40"/>
    <w:rsid w:val="00555FD2"/>
    <w:rsid w:val="005562D8"/>
    <w:rsid w:val="0055710C"/>
    <w:rsid w:val="00557567"/>
    <w:rsid w:val="00557DD9"/>
    <w:rsid w:val="00561744"/>
    <w:rsid w:val="005617FE"/>
    <w:rsid w:val="00562358"/>
    <w:rsid w:val="00562361"/>
    <w:rsid w:val="00563596"/>
    <w:rsid w:val="00563875"/>
    <w:rsid w:val="0056390B"/>
    <w:rsid w:val="00566943"/>
    <w:rsid w:val="00566EC6"/>
    <w:rsid w:val="00567097"/>
    <w:rsid w:val="00567470"/>
    <w:rsid w:val="00567621"/>
    <w:rsid w:val="00567B67"/>
    <w:rsid w:val="00567C8A"/>
    <w:rsid w:val="00571BFF"/>
    <w:rsid w:val="00571F80"/>
    <w:rsid w:val="00573387"/>
    <w:rsid w:val="00573977"/>
    <w:rsid w:val="005758D3"/>
    <w:rsid w:val="00575CAA"/>
    <w:rsid w:val="00576059"/>
    <w:rsid w:val="00580EDE"/>
    <w:rsid w:val="0058145E"/>
    <w:rsid w:val="00581932"/>
    <w:rsid w:val="00581FDE"/>
    <w:rsid w:val="00582C04"/>
    <w:rsid w:val="00582E95"/>
    <w:rsid w:val="005831C2"/>
    <w:rsid w:val="00583DA8"/>
    <w:rsid w:val="00583F9A"/>
    <w:rsid w:val="0058586C"/>
    <w:rsid w:val="00585B4F"/>
    <w:rsid w:val="0058637A"/>
    <w:rsid w:val="0058678C"/>
    <w:rsid w:val="005867A1"/>
    <w:rsid w:val="00587D43"/>
    <w:rsid w:val="00587E1C"/>
    <w:rsid w:val="005902F0"/>
    <w:rsid w:val="00591C67"/>
    <w:rsid w:val="00591F96"/>
    <w:rsid w:val="00592009"/>
    <w:rsid w:val="00592A72"/>
    <w:rsid w:val="00594CC1"/>
    <w:rsid w:val="00594EFE"/>
    <w:rsid w:val="005957F2"/>
    <w:rsid w:val="005976FB"/>
    <w:rsid w:val="00597BF6"/>
    <w:rsid w:val="005A0490"/>
    <w:rsid w:val="005A1485"/>
    <w:rsid w:val="005A1DFA"/>
    <w:rsid w:val="005A1E03"/>
    <w:rsid w:val="005A27FD"/>
    <w:rsid w:val="005A2831"/>
    <w:rsid w:val="005A297C"/>
    <w:rsid w:val="005A38ED"/>
    <w:rsid w:val="005A3E49"/>
    <w:rsid w:val="005A4D7A"/>
    <w:rsid w:val="005A4FD9"/>
    <w:rsid w:val="005A6F85"/>
    <w:rsid w:val="005A78C8"/>
    <w:rsid w:val="005A7969"/>
    <w:rsid w:val="005B1D53"/>
    <w:rsid w:val="005B2F7C"/>
    <w:rsid w:val="005B43D6"/>
    <w:rsid w:val="005B4FA2"/>
    <w:rsid w:val="005B60D8"/>
    <w:rsid w:val="005B6193"/>
    <w:rsid w:val="005B6986"/>
    <w:rsid w:val="005B7EF7"/>
    <w:rsid w:val="005C04DC"/>
    <w:rsid w:val="005C0B5B"/>
    <w:rsid w:val="005C127F"/>
    <w:rsid w:val="005C269E"/>
    <w:rsid w:val="005C4791"/>
    <w:rsid w:val="005C4DFC"/>
    <w:rsid w:val="005C4E10"/>
    <w:rsid w:val="005C5677"/>
    <w:rsid w:val="005C5711"/>
    <w:rsid w:val="005C60C9"/>
    <w:rsid w:val="005C650E"/>
    <w:rsid w:val="005C75C1"/>
    <w:rsid w:val="005D0BE0"/>
    <w:rsid w:val="005D1CB6"/>
    <w:rsid w:val="005D2212"/>
    <w:rsid w:val="005D2C28"/>
    <w:rsid w:val="005D602F"/>
    <w:rsid w:val="005D6466"/>
    <w:rsid w:val="005E0C4D"/>
    <w:rsid w:val="005E2058"/>
    <w:rsid w:val="005E28C4"/>
    <w:rsid w:val="005E2920"/>
    <w:rsid w:val="005E29E4"/>
    <w:rsid w:val="005E315B"/>
    <w:rsid w:val="005E35CF"/>
    <w:rsid w:val="005E4449"/>
    <w:rsid w:val="005E4B3A"/>
    <w:rsid w:val="005E4E2A"/>
    <w:rsid w:val="005E5E69"/>
    <w:rsid w:val="005E6BA0"/>
    <w:rsid w:val="005F13BA"/>
    <w:rsid w:val="005F2BA5"/>
    <w:rsid w:val="005F39EB"/>
    <w:rsid w:val="005F4857"/>
    <w:rsid w:val="005F6339"/>
    <w:rsid w:val="005F6687"/>
    <w:rsid w:val="00600222"/>
    <w:rsid w:val="0060097E"/>
    <w:rsid w:val="00600C13"/>
    <w:rsid w:val="00601AE2"/>
    <w:rsid w:val="006021F3"/>
    <w:rsid w:val="00602665"/>
    <w:rsid w:val="006027E1"/>
    <w:rsid w:val="00602DAE"/>
    <w:rsid w:val="00604769"/>
    <w:rsid w:val="006049F3"/>
    <w:rsid w:val="00605246"/>
    <w:rsid w:val="00607FEA"/>
    <w:rsid w:val="00611A67"/>
    <w:rsid w:val="006125BA"/>
    <w:rsid w:val="00613270"/>
    <w:rsid w:val="00614129"/>
    <w:rsid w:val="00614152"/>
    <w:rsid w:val="0061450F"/>
    <w:rsid w:val="006145F7"/>
    <w:rsid w:val="006153FA"/>
    <w:rsid w:val="006166AF"/>
    <w:rsid w:val="0061673B"/>
    <w:rsid w:val="00616DB2"/>
    <w:rsid w:val="006200E9"/>
    <w:rsid w:val="00621CC1"/>
    <w:rsid w:val="00621D04"/>
    <w:rsid w:val="0062248B"/>
    <w:rsid w:val="006227D0"/>
    <w:rsid w:val="0062381C"/>
    <w:rsid w:val="0062404D"/>
    <w:rsid w:val="00624817"/>
    <w:rsid w:val="006254C6"/>
    <w:rsid w:val="00626112"/>
    <w:rsid w:val="0062757B"/>
    <w:rsid w:val="0062772D"/>
    <w:rsid w:val="006301F1"/>
    <w:rsid w:val="00630684"/>
    <w:rsid w:val="00631AE0"/>
    <w:rsid w:val="0063272A"/>
    <w:rsid w:val="00632973"/>
    <w:rsid w:val="006351E6"/>
    <w:rsid w:val="006379EB"/>
    <w:rsid w:val="006400C9"/>
    <w:rsid w:val="006408CB"/>
    <w:rsid w:val="00640A8B"/>
    <w:rsid w:val="00641F46"/>
    <w:rsid w:val="006436CA"/>
    <w:rsid w:val="00643748"/>
    <w:rsid w:val="00644B0E"/>
    <w:rsid w:val="00645BA8"/>
    <w:rsid w:val="006461E6"/>
    <w:rsid w:val="0064734C"/>
    <w:rsid w:val="00650172"/>
    <w:rsid w:val="006507C4"/>
    <w:rsid w:val="00651FF4"/>
    <w:rsid w:val="006523F4"/>
    <w:rsid w:val="0065339F"/>
    <w:rsid w:val="00653590"/>
    <w:rsid w:val="006558BE"/>
    <w:rsid w:val="00655A10"/>
    <w:rsid w:val="00657AEA"/>
    <w:rsid w:val="006607F8"/>
    <w:rsid w:val="00660B0F"/>
    <w:rsid w:val="00661A20"/>
    <w:rsid w:val="00661BB4"/>
    <w:rsid w:val="006620FE"/>
    <w:rsid w:val="00662D09"/>
    <w:rsid w:val="0066397D"/>
    <w:rsid w:val="0066483C"/>
    <w:rsid w:val="00664DB0"/>
    <w:rsid w:val="00665C85"/>
    <w:rsid w:val="00666B5B"/>
    <w:rsid w:val="00671301"/>
    <w:rsid w:val="006714E0"/>
    <w:rsid w:val="00671AE1"/>
    <w:rsid w:val="00673477"/>
    <w:rsid w:val="00673879"/>
    <w:rsid w:val="00673DE0"/>
    <w:rsid w:val="0067582F"/>
    <w:rsid w:val="00675A1D"/>
    <w:rsid w:val="0067653C"/>
    <w:rsid w:val="00676A3D"/>
    <w:rsid w:val="00676F2E"/>
    <w:rsid w:val="006779F0"/>
    <w:rsid w:val="00680A90"/>
    <w:rsid w:val="00682497"/>
    <w:rsid w:val="006835A5"/>
    <w:rsid w:val="00684AEB"/>
    <w:rsid w:val="00684BCB"/>
    <w:rsid w:val="0068562A"/>
    <w:rsid w:val="006864E4"/>
    <w:rsid w:val="00686564"/>
    <w:rsid w:val="00690483"/>
    <w:rsid w:val="00690747"/>
    <w:rsid w:val="00690C75"/>
    <w:rsid w:val="0069104F"/>
    <w:rsid w:val="0069239C"/>
    <w:rsid w:val="00692E6F"/>
    <w:rsid w:val="0069332A"/>
    <w:rsid w:val="00693A10"/>
    <w:rsid w:val="00695419"/>
    <w:rsid w:val="00695970"/>
    <w:rsid w:val="00696224"/>
    <w:rsid w:val="006A1A6F"/>
    <w:rsid w:val="006A2016"/>
    <w:rsid w:val="006A2B19"/>
    <w:rsid w:val="006A31FC"/>
    <w:rsid w:val="006A3D40"/>
    <w:rsid w:val="006A6717"/>
    <w:rsid w:val="006A743A"/>
    <w:rsid w:val="006A7F2D"/>
    <w:rsid w:val="006B12DE"/>
    <w:rsid w:val="006B12EE"/>
    <w:rsid w:val="006B3470"/>
    <w:rsid w:val="006B410C"/>
    <w:rsid w:val="006B4915"/>
    <w:rsid w:val="006B4D46"/>
    <w:rsid w:val="006B4E29"/>
    <w:rsid w:val="006B5E6F"/>
    <w:rsid w:val="006B6BD0"/>
    <w:rsid w:val="006B736B"/>
    <w:rsid w:val="006B7406"/>
    <w:rsid w:val="006B7D60"/>
    <w:rsid w:val="006C06B3"/>
    <w:rsid w:val="006C1AD6"/>
    <w:rsid w:val="006C3CB8"/>
    <w:rsid w:val="006C5108"/>
    <w:rsid w:val="006C51CB"/>
    <w:rsid w:val="006C7BFB"/>
    <w:rsid w:val="006D0831"/>
    <w:rsid w:val="006D0867"/>
    <w:rsid w:val="006D1CCF"/>
    <w:rsid w:val="006D2BD2"/>
    <w:rsid w:val="006D3B23"/>
    <w:rsid w:val="006D3F66"/>
    <w:rsid w:val="006D45C9"/>
    <w:rsid w:val="006D47D8"/>
    <w:rsid w:val="006D4C6D"/>
    <w:rsid w:val="006D54C2"/>
    <w:rsid w:val="006D5F08"/>
    <w:rsid w:val="006D7256"/>
    <w:rsid w:val="006D75B9"/>
    <w:rsid w:val="006D7940"/>
    <w:rsid w:val="006E0984"/>
    <w:rsid w:val="006E22D9"/>
    <w:rsid w:val="006E2929"/>
    <w:rsid w:val="006E2D58"/>
    <w:rsid w:val="006E3169"/>
    <w:rsid w:val="006E31A2"/>
    <w:rsid w:val="006E42E9"/>
    <w:rsid w:val="006E4B22"/>
    <w:rsid w:val="006E5129"/>
    <w:rsid w:val="006E5BD2"/>
    <w:rsid w:val="006E73BF"/>
    <w:rsid w:val="006E7883"/>
    <w:rsid w:val="006F034D"/>
    <w:rsid w:val="006F0899"/>
    <w:rsid w:val="006F0BDD"/>
    <w:rsid w:val="006F1A9D"/>
    <w:rsid w:val="006F3738"/>
    <w:rsid w:val="006F45DC"/>
    <w:rsid w:val="006F48CB"/>
    <w:rsid w:val="006F4C52"/>
    <w:rsid w:val="006F66D6"/>
    <w:rsid w:val="006F7604"/>
    <w:rsid w:val="00700C85"/>
    <w:rsid w:val="007010C3"/>
    <w:rsid w:val="00701133"/>
    <w:rsid w:val="00701AF7"/>
    <w:rsid w:val="00702B10"/>
    <w:rsid w:val="007059F1"/>
    <w:rsid w:val="00705EC9"/>
    <w:rsid w:val="00706357"/>
    <w:rsid w:val="00706BA4"/>
    <w:rsid w:val="00706DB1"/>
    <w:rsid w:val="007108B4"/>
    <w:rsid w:val="00710F76"/>
    <w:rsid w:val="007116FD"/>
    <w:rsid w:val="0071180D"/>
    <w:rsid w:val="00712066"/>
    <w:rsid w:val="0071281A"/>
    <w:rsid w:val="00712BEF"/>
    <w:rsid w:val="00712F43"/>
    <w:rsid w:val="007130B8"/>
    <w:rsid w:val="00713123"/>
    <w:rsid w:val="00713FED"/>
    <w:rsid w:val="007143FF"/>
    <w:rsid w:val="007144F8"/>
    <w:rsid w:val="0071486A"/>
    <w:rsid w:val="00715CB7"/>
    <w:rsid w:val="00715F22"/>
    <w:rsid w:val="00717B10"/>
    <w:rsid w:val="00717D3B"/>
    <w:rsid w:val="00722749"/>
    <w:rsid w:val="00722E51"/>
    <w:rsid w:val="0072386D"/>
    <w:rsid w:val="00723ACA"/>
    <w:rsid w:val="00723DD7"/>
    <w:rsid w:val="00725891"/>
    <w:rsid w:val="00725B0B"/>
    <w:rsid w:val="0072631B"/>
    <w:rsid w:val="00726338"/>
    <w:rsid w:val="00731CC8"/>
    <w:rsid w:val="00731F80"/>
    <w:rsid w:val="0073205F"/>
    <w:rsid w:val="00732CA9"/>
    <w:rsid w:val="007337B3"/>
    <w:rsid w:val="00734294"/>
    <w:rsid w:val="00736218"/>
    <w:rsid w:val="007367CB"/>
    <w:rsid w:val="00736878"/>
    <w:rsid w:val="00736AD9"/>
    <w:rsid w:val="0074202C"/>
    <w:rsid w:val="00742A13"/>
    <w:rsid w:val="00743780"/>
    <w:rsid w:val="007445F0"/>
    <w:rsid w:val="0074492B"/>
    <w:rsid w:val="00744AE5"/>
    <w:rsid w:val="00745945"/>
    <w:rsid w:val="00745AE1"/>
    <w:rsid w:val="00746368"/>
    <w:rsid w:val="0075155C"/>
    <w:rsid w:val="007517C4"/>
    <w:rsid w:val="00752133"/>
    <w:rsid w:val="00752DE0"/>
    <w:rsid w:val="007539DA"/>
    <w:rsid w:val="00753E2A"/>
    <w:rsid w:val="007548BC"/>
    <w:rsid w:val="00757965"/>
    <w:rsid w:val="00761E5B"/>
    <w:rsid w:val="0076205F"/>
    <w:rsid w:val="007624D3"/>
    <w:rsid w:val="00762E40"/>
    <w:rsid w:val="007635D7"/>
    <w:rsid w:val="007636DA"/>
    <w:rsid w:val="00764005"/>
    <w:rsid w:val="00765AC4"/>
    <w:rsid w:val="007664E3"/>
    <w:rsid w:val="0076709D"/>
    <w:rsid w:val="0077086B"/>
    <w:rsid w:val="00770DFC"/>
    <w:rsid w:val="0077189B"/>
    <w:rsid w:val="00773519"/>
    <w:rsid w:val="00773AF3"/>
    <w:rsid w:val="00774FB5"/>
    <w:rsid w:val="00775270"/>
    <w:rsid w:val="007757C9"/>
    <w:rsid w:val="00775970"/>
    <w:rsid w:val="00775B53"/>
    <w:rsid w:val="00776CDF"/>
    <w:rsid w:val="007773A7"/>
    <w:rsid w:val="0077786F"/>
    <w:rsid w:val="00777F49"/>
    <w:rsid w:val="00780A7F"/>
    <w:rsid w:val="007811A9"/>
    <w:rsid w:val="007814C2"/>
    <w:rsid w:val="0078182E"/>
    <w:rsid w:val="00782143"/>
    <w:rsid w:val="007825DB"/>
    <w:rsid w:val="00782C03"/>
    <w:rsid w:val="007839E5"/>
    <w:rsid w:val="007839F1"/>
    <w:rsid w:val="00783FC6"/>
    <w:rsid w:val="00784C06"/>
    <w:rsid w:val="00785390"/>
    <w:rsid w:val="007868E8"/>
    <w:rsid w:val="00786E3B"/>
    <w:rsid w:val="00786E87"/>
    <w:rsid w:val="007875D7"/>
    <w:rsid w:val="0078763D"/>
    <w:rsid w:val="00787747"/>
    <w:rsid w:val="00790601"/>
    <w:rsid w:val="0079188E"/>
    <w:rsid w:val="0079313D"/>
    <w:rsid w:val="00794193"/>
    <w:rsid w:val="007953CB"/>
    <w:rsid w:val="00795D39"/>
    <w:rsid w:val="00796E74"/>
    <w:rsid w:val="007A027B"/>
    <w:rsid w:val="007A13DF"/>
    <w:rsid w:val="007A1789"/>
    <w:rsid w:val="007A2CCC"/>
    <w:rsid w:val="007A34AC"/>
    <w:rsid w:val="007A34F1"/>
    <w:rsid w:val="007A3DCB"/>
    <w:rsid w:val="007A3FEA"/>
    <w:rsid w:val="007A5A90"/>
    <w:rsid w:val="007A62E2"/>
    <w:rsid w:val="007A64D0"/>
    <w:rsid w:val="007A6512"/>
    <w:rsid w:val="007A6CD5"/>
    <w:rsid w:val="007A6EC8"/>
    <w:rsid w:val="007B0683"/>
    <w:rsid w:val="007B132E"/>
    <w:rsid w:val="007B2912"/>
    <w:rsid w:val="007B3133"/>
    <w:rsid w:val="007B5EE3"/>
    <w:rsid w:val="007B657B"/>
    <w:rsid w:val="007B68FC"/>
    <w:rsid w:val="007B6C11"/>
    <w:rsid w:val="007B6E3A"/>
    <w:rsid w:val="007B755E"/>
    <w:rsid w:val="007B7EF9"/>
    <w:rsid w:val="007C05BE"/>
    <w:rsid w:val="007C05D1"/>
    <w:rsid w:val="007C06A1"/>
    <w:rsid w:val="007C107A"/>
    <w:rsid w:val="007C21EC"/>
    <w:rsid w:val="007C2D79"/>
    <w:rsid w:val="007C361E"/>
    <w:rsid w:val="007C504E"/>
    <w:rsid w:val="007C560A"/>
    <w:rsid w:val="007C5BF6"/>
    <w:rsid w:val="007C65D6"/>
    <w:rsid w:val="007C67D6"/>
    <w:rsid w:val="007C6F9F"/>
    <w:rsid w:val="007C75AE"/>
    <w:rsid w:val="007D01E1"/>
    <w:rsid w:val="007D159A"/>
    <w:rsid w:val="007D3672"/>
    <w:rsid w:val="007D516D"/>
    <w:rsid w:val="007D6316"/>
    <w:rsid w:val="007D6607"/>
    <w:rsid w:val="007D6983"/>
    <w:rsid w:val="007D6EEE"/>
    <w:rsid w:val="007E02BC"/>
    <w:rsid w:val="007E06DB"/>
    <w:rsid w:val="007E0B41"/>
    <w:rsid w:val="007E0C98"/>
    <w:rsid w:val="007E226B"/>
    <w:rsid w:val="007E2465"/>
    <w:rsid w:val="007E3411"/>
    <w:rsid w:val="007E35C6"/>
    <w:rsid w:val="007E4C48"/>
    <w:rsid w:val="007E5054"/>
    <w:rsid w:val="007E5673"/>
    <w:rsid w:val="007E5DE4"/>
    <w:rsid w:val="007E66B7"/>
    <w:rsid w:val="007E70FA"/>
    <w:rsid w:val="007F0B3C"/>
    <w:rsid w:val="007F0D8A"/>
    <w:rsid w:val="007F144F"/>
    <w:rsid w:val="007F17B6"/>
    <w:rsid w:val="007F2391"/>
    <w:rsid w:val="007F2481"/>
    <w:rsid w:val="007F2B76"/>
    <w:rsid w:val="007F2DBE"/>
    <w:rsid w:val="007F3F49"/>
    <w:rsid w:val="007F45D1"/>
    <w:rsid w:val="007F4E61"/>
    <w:rsid w:val="007F69A9"/>
    <w:rsid w:val="007F6B3A"/>
    <w:rsid w:val="007F7A9C"/>
    <w:rsid w:val="007F7C60"/>
    <w:rsid w:val="00800952"/>
    <w:rsid w:val="00801493"/>
    <w:rsid w:val="00801900"/>
    <w:rsid w:val="00802028"/>
    <w:rsid w:val="008044D5"/>
    <w:rsid w:val="00804C3B"/>
    <w:rsid w:val="00805794"/>
    <w:rsid w:val="00805938"/>
    <w:rsid w:val="00806895"/>
    <w:rsid w:val="008068F9"/>
    <w:rsid w:val="00806D17"/>
    <w:rsid w:val="00806EE9"/>
    <w:rsid w:val="00807929"/>
    <w:rsid w:val="00807DB8"/>
    <w:rsid w:val="00811448"/>
    <w:rsid w:val="008135A1"/>
    <w:rsid w:val="008160C7"/>
    <w:rsid w:val="008164CE"/>
    <w:rsid w:val="008165B2"/>
    <w:rsid w:val="00821A56"/>
    <w:rsid w:val="00822AB1"/>
    <w:rsid w:val="00822CA7"/>
    <w:rsid w:val="00823A21"/>
    <w:rsid w:val="00823E89"/>
    <w:rsid w:val="00824100"/>
    <w:rsid w:val="008251CD"/>
    <w:rsid w:val="00825C9B"/>
    <w:rsid w:val="00826BA4"/>
    <w:rsid w:val="008270BD"/>
    <w:rsid w:val="0082743D"/>
    <w:rsid w:val="00830234"/>
    <w:rsid w:val="008314D2"/>
    <w:rsid w:val="00831865"/>
    <w:rsid w:val="00831C27"/>
    <w:rsid w:val="00832269"/>
    <w:rsid w:val="00833FC5"/>
    <w:rsid w:val="00835416"/>
    <w:rsid w:val="00836279"/>
    <w:rsid w:val="008424A4"/>
    <w:rsid w:val="00842F76"/>
    <w:rsid w:val="00844B46"/>
    <w:rsid w:val="00845E33"/>
    <w:rsid w:val="00847A83"/>
    <w:rsid w:val="00847B9A"/>
    <w:rsid w:val="00851505"/>
    <w:rsid w:val="00851A0E"/>
    <w:rsid w:val="00851DCE"/>
    <w:rsid w:val="00853035"/>
    <w:rsid w:val="00853349"/>
    <w:rsid w:val="008543E2"/>
    <w:rsid w:val="00854965"/>
    <w:rsid w:val="0085530B"/>
    <w:rsid w:val="00855447"/>
    <w:rsid w:val="00855ED5"/>
    <w:rsid w:val="008567FD"/>
    <w:rsid w:val="0085687F"/>
    <w:rsid w:val="008571E2"/>
    <w:rsid w:val="00860704"/>
    <w:rsid w:val="008608DB"/>
    <w:rsid w:val="008623A3"/>
    <w:rsid w:val="0086352F"/>
    <w:rsid w:val="008637A0"/>
    <w:rsid w:val="00864CE6"/>
    <w:rsid w:val="00864CF9"/>
    <w:rsid w:val="0086630B"/>
    <w:rsid w:val="00866872"/>
    <w:rsid w:val="008668B4"/>
    <w:rsid w:val="00867478"/>
    <w:rsid w:val="0086763F"/>
    <w:rsid w:val="00873853"/>
    <w:rsid w:val="00873B5E"/>
    <w:rsid w:val="00873D4C"/>
    <w:rsid w:val="00875419"/>
    <w:rsid w:val="00875E8F"/>
    <w:rsid w:val="00876509"/>
    <w:rsid w:val="00877E9F"/>
    <w:rsid w:val="008805F5"/>
    <w:rsid w:val="008813EA"/>
    <w:rsid w:val="008816B7"/>
    <w:rsid w:val="00881BA3"/>
    <w:rsid w:val="0088203D"/>
    <w:rsid w:val="00882D44"/>
    <w:rsid w:val="0088709D"/>
    <w:rsid w:val="0088789E"/>
    <w:rsid w:val="008878B6"/>
    <w:rsid w:val="0088792B"/>
    <w:rsid w:val="00891152"/>
    <w:rsid w:val="008930DC"/>
    <w:rsid w:val="00893AE2"/>
    <w:rsid w:val="008945D4"/>
    <w:rsid w:val="008953FD"/>
    <w:rsid w:val="00895C61"/>
    <w:rsid w:val="00895E2F"/>
    <w:rsid w:val="008960D3"/>
    <w:rsid w:val="00896A3B"/>
    <w:rsid w:val="008A0FAB"/>
    <w:rsid w:val="008A0FB1"/>
    <w:rsid w:val="008A1070"/>
    <w:rsid w:val="008A13AB"/>
    <w:rsid w:val="008A141D"/>
    <w:rsid w:val="008A38A4"/>
    <w:rsid w:val="008A39F8"/>
    <w:rsid w:val="008A44E2"/>
    <w:rsid w:val="008A5242"/>
    <w:rsid w:val="008A53A3"/>
    <w:rsid w:val="008B0293"/>
    <w:rsid w:val="008B072F"/>
    <w:rsid w:val="008B2F27"/>
    <w:rsid w:val="008B3196"/>
    <w:rsid w:val="008B377C"/>
    <w:rsid w:val="008B3D49"/>
    <w:rsid w:val="008B4195"/>
    <w:rsid w:val="008B55D1"/>
    <w:rsid w:val="008B5D69"/>
    <w:rsid w:val="008B7040"/>
    <w:rsid w:val="008B7B46"/>
    <w:rsid w:val="008C046C"/>
    <w:rsid w:val="008C06BF"/>
    <w:rsid w:val="008C3CE7"/>
    <w:rsid w:val="008C402F"/>
    <w:rsid w:val="008C4AAE"/>
    <w:rsid w:val="008C51B2"/>
    <w:rsid w:val="008C6117"/>
    <w:rsid w:val="008C7CDC"/>
    <w:rsid w:val="008C7DE0"/>
    <w:rsid w:val="008D033B"/>
    <w:rsid w:val="008D08C8"/>
    <w:rsid w:val="008D0A25"/>
    <w:rsid w:val="008D10B9"/>
    <w:rsid w:val="008D12C0"/>
    <w:rsid w:val="008D1D3F"/>
    <w:rsid w:val="008D1E49"/>
    <w:rsid w:val="008D1ECE"/>
    <w:rsid w:val="008D2D38"/>
    <w:rsid w:val="008D3A20"/>
    <w:rsid w:val="008D5946"/>
    <w:rsid w:val="008D73E1"/>
    <w:rsid w:val="008D7D7A"/>
    <w:rsid w:val="008E23E9"/>
    <w:rsid w:val="008E2735"/>
    <w:rsid w:val="008E4C50"/>
    <w:rsid w:val="008E5539"/>
    <w:rsid w:val="008E6179"/>
    <w:rsid w:val="008E6710"/>
    <w:rsid w:val="008E7408"/>
    <w:rsid w:val="008E7A1E"/>
    <w:rsid w:val="008F05C8"/>
    <w:rsid w:val="008F0FFA"/>
    <w:rsid w:val="008F183E"/>
    <w:rsid w:val="008F2466"/>
    <w:rsid w:val="008F2483"/>
    <w:rsid w:val="008F4CAD"/>
    <w:rsid w:val="008F6332"/>
    <w:rsid w:val="008F78C2"/>
    <w:rsid w:val="008F7A79"/>
    <w:rsid w:val="008F7DC2"/>
    <w:rsid w:val="0090039F"/>
    <w:rsid w:val="00901583"/>
    <w:rsid w:val="0090301A"/>
    <w:rsid w:val="00904433"/>
    <w:rsid w:val="009053F0"/>
    <w:rsid w:val="0090580B"/>
    <w:rsid w:val="00905C97"/>
    <w:rsid w:val="00905D89"/>
    <w:rsid w:val="009064A3"/>
    <w:rsid w:val="00906957"/>
    <w:rsid w:val="0090725E"/>
    <w:rsid w:val="0091035C"/>
    <w:rsid w:val="009105DE"/>
    <w:rsid w:val="00911168"/>
    <w:rsid w:val="00911379"/>
    <w:rsid w:val="0091167D"/>
    <w:rsid w:val="00912645"/>
    <w:rsid w:val="00912754"/>
    <w:rsid w:val="00913B95"/>
    <w:rsid w:val="0091546D"/>
    <w:rsid w:val="00916273"/>
    <w:rsid w:val="009169D6"/>
    <w:rsid w:val="00916B0C"/>
    <w:rsid w:val="0092295E"/>
    <w:rsid w:val="0092312F"/>
    <w:rsid w:val="009231FE"/>
    <w:rsid w:val="00923456"/>
    <w:rsid w:val="009236F6"/>
    <w:rsid w:val="009240A2"/>
    <w:rsid w:val="00924971"/>
    <w:rsid w:val="009256FA"/>
    <w:rsid w:val="00926ACF"/>
    <w:rsid w:val="00927682"/>
    <w:rsid w:val="00930697"/>
    <w:rsid w:val="00930940"/>
    <w:rsid w:val="00930F4D"/>
    <w:rsid w:val="009311D8"/>
    <w:rsid w:val="0093199A"/>
    <w:rsid w:val="00932A61"/>
    <w:rsid w:val="00932AB6"/>
    <w:rsid w:val="00932FB3"/>
    <w:rsid w:val="00933C2B"/>
    <w:rsid w:val="00933D66"/>
    <w:rsid w:val="009343C1"/>
    <w:rsid w:val="00934406"/>
    <w:rsid w:val="0093633B"/>
    <w:rsid w:val="00936F81"/>
    <w:rsid w:val="0094085F"/>
    <w:rsid w:val="0094105D"/>
    <w:rsid w:val="00941FD6"/>
    <w:rsid w:val="0094210F"/>
    <w:rsid w:val="009421B7"/>
    <w:rsid w:val="00942455"/>
    <w:rsid w:val="009424A1"/>
    <w:rsid w:val="00942D97"/>
    <w:rsid w:val="0094431D"/>
    <w:rsid w:val="00944B45"/>
    <w:rsid w:val="00944BBC"/>
    <w:rsid w:val="00946CCA"/>
    <w:rsid w:val="00947BCF"/>
    <w:rsid w:val="00950C0A"/>
    <w:rsid w:val="00950F6E"/>
    <w:rsid w:val="0095123D"/>
    <w:rsid w:val="00953AF9"/>
    <w:rsid w:val="00956971"/>
    <w:rsid w:val="009607EF"/>
    <w:rsid w:val="009608A1"/>
    <w:rsid w:val="009615A9"/>
    <w:rsid w:val="00961F7E"/>
    <w:rsid w:val="009630AC"/>
    <w:rsid w:val="009632D3"/>
    <w:rsid w:val="00963B55"/>
    <w:rsid w:val="00963F78"/>
    <w:rsid w:val="00964276"/>
    <w:rsid w:val="00964307"/>
    <w:rsid w:val="009650A9"/>
    <w:rsid w:val="00965745"/>
    <w:rsid w:val="009665F8"/>
    <w:rsid w:val="00967754"/>
    <w:rsid w:val="00970931"/>
    <w:rsid w:val="00971704"/>
    <w:rsid w:val="00971CFB"/>
    <w:rsid w:val="00971EC3"/>
    <w:rsid w:val="00971F07"/>
    <w:rsid w:val="00972E24"/>
    <w:rsid w:val="00975140"/>
    <w:rsid w:val="0097583A"/>
    <w:rsid w:val="0097618E"/>
    <w:rsid w:val="00977941"/>
    <w:rsid w:val="00981192"/>
    <w:rsid w:val="00981317"/>
    <w:rsid w:val="009816A7"/>
    <w:rsid w:val="009818B5"/>
    <w:rsid w:val="00981D3C"/>
    <w:rsid w:val="00981F72"/>
    <w:rsid w:val="009831B4"/>
    <w:rsid w:val="009833C0"/>
    <w:rsid w:val="00983DFD"/>
    <w:rsid w:val="009841A7"/>
    <w:rsid w:val="00984505"/>
    <w:rsid w:val="00984B87"/>
    <w:rsid w:val="009861CC"/>
    <w:rsid w:val="00990FF9"/>
    <w:rsid w:val="009920D6"/>
    <w:rsid w:val="009937AB"/>
    <w:rsid w:val="00993DA7"/>
    <w:rsid w:val="00994EEB"/>
    <w:rsid w:val="00994FEF"/>
    <w:rsid w:val="00996F31"/>
    <w:rsid w:val="009A14B5"/>
    <w:rsid w:val="009A1C7E"/>
    <w:rsid w:val="009A276D"/>
    <w:rsid w:val="009A27DC"/>
    <w:rsid w:val="009A29D4"/>
    <w:rsid w:val="009A47D5"/>
    <w:rsid w:val="009A5C15"/>
    <w:rsid w:val="009A611F"/>
    <w:rsid w:val="009A72C9"/>
    <w:rsid w:val="009B01D6"/>
    <w:rsid w:val="009B03ED"/>
    <w:rsid w:val="009B0CDA"/>
    <w:rsid w:val="009B1BA3"/>
    <w:rsid w:val="009B2888"/>
    <w:rsid w:val="009B2A88"/>
    <w:rsid w:val="009B35BA"/>
    <w:rsid w:val="009B47CD"/>
    <w:rsid w:val="009B4C95"/>
    <w:rsid w:val="009B4FE0"/>
    <w:rsid w:val="009B555C"/>
    <w:rsid w:val="009B5724"/>
    <w:rsid w:val="009B57F5"/>
    <w:rsid w:val="009B607C"/>
    <w:rsid w:val="009B678A"/>
    <w:rsid w:val="009B7409"/>
    <w:rsid w:val="009B78DF"/>
    <w:rsid w:val="009C0124"/>
    <w:rsid w:val="009C2149"/>
    <w:rsid w:val="009C32EB"/>
    <w:rsid w:val="009C3BD9"/>
    <w:rsid w:val="009C43BD"/>
    <w:rsid w:val="009C5240"/>
    <w:rsid w:val="009C557F"/>
    <w:rsid w:val="009C795B"/>
    <w:rsid w:val="009D07D9"/>
    <w:rsid w:val="009D1121"/>
    <w:rsid w:val="009D1459"/>
    <w:rsid w:val="009D1E05"/>
    <w:rsid w:val="009D2960"/>
    <w:rsid w:val="009E1900"/>
    <w:rsid w:val="009E1A40"/>
    <w:rsid w:val="009E3D19"/>
    <w:rsid w:val="009E4CBD"/>
    <w:rsid w:val="009E5467"/>
    <w:rsid w:val="009E5674"/>
    <w:rsid w:val="009E5895"/>
    <w:rsid w:val="009E6820"/>
    <w:rsid w:val="009E6E44"/>
    <w:rsid w:val="009E708C"/>
    <w:rsid w:val="009E78DA"/>
    <w:rsid w:val="009E7F0D"/>
    <w:rsid w:val="009F0040"/>
    <w:rsid w:val="009F0DDD"/>
    <w:rsid w:val="009F178F"/>
    <w:rsid w:val="009F1A47"/>
    <w:rsid w:val="009F1B44"/>
    <w:rsid w:val="009F2244"/>
    <w:rsid w:val="009F2F0A"/>
    <w:rsid w:val="009F3386"/>
    <w:rsid w:val="009F34E4"/>
    <w:rsid w:val="009F35CD"/>
    <w:rsid w:val="009F39EC"/>
    <w:rsid w:val="009F3F8C"/>
    <w:rsid w:val="009F4395"/>
    <w:rsid w:val="009F4699"/>
    <w:rsid w:val="009F4D79"/>
    <w:rsid w:val="009F620B"/>
    <w:rsid w:val="009F63CC"/>
    <w:rsid w:val="009F7450"/>
    <w:rsid w:val="00A00ED7"/>
    <w:rsid w:val="00A0113B"/>
    <w:rsid w:val="00A0258B"/>
    <w:rsid w:val="00A038E1"/>
    <w:rsid w:val="00A0523A"/>
    <w:rsid w:val="00A05276"/>
    <w:rsid w:val="00A053D6"/>
    <w:rsid w:val="00A0605D"/>
    <w:rsid w:val="00A077DF"/>
    <w:rsid w:val="00A07C52"/>
    <w:rsid w:val="00A07F5A"/>
    <w:rsid w:val="00A104B9"/>
    <w:rsid w:val="00A10549"/>
    <w:rsid w:val="00A111BB"/>
    <w:rsid w:val="00A111DB"/>
    <w:rsid w:val="00A11401"/>
    <w:rsid w:val="00A11E45"/>
    <w:rsid w:val="00A11E58"/>
    <w:rsid w:val="00A12817"/>
    <w:rsid w:val="00A12967"/>
    <w:rsid w:val="00A12D0F"/>
    <w:rsid w:val="00A12E9B"/>
    <w:rsid w:val="00A13194"/>
    <w:rsid w:val="00A13679"/>
    <w:rsid w:val="00A15DD7"/>
    <w:rsid w:val="00A162DE"/>
    <w:rsid w:val="00A16F63"/>
    <w:rsid w:val="00A17BF3"/>
    <w:rsid w:val="00A208A8"/>
    <w:rsid w:val="00A21F27"/>
    <w:rsid w:val="00A2233D"/>
    <w:rsid w:val="00A23511"/>
    <w:rsid w:val="00A23ADC"/>
    <w:rsid w:val="00A25C03"/>
    <w:rsid w:val="00A26F15"/>
    <w:rsid w:val="00A27E34"/>
    <w:rsid w:val="00A302FB"/>
    <w:rsid w:val="00A305DA"/>
    <w:rsid w:val="00A310FE"/>
    <w:rsid w:val="00A34156"/>
    <w:rsid w:val="00A36F10"/>
    <w:rsid w:val="00A379C9"/>
    <w:rsid w:val="00A37DE8"/>
    <w:rsid w:val="00A41A67"/>
    <w:rsid w:val="00A438AD"/>
    <w:rsid w:val="00A44350"/>
    <w:rsid w:val="00A44D6A"/>
    <w:rsid w:val="00A44E1E"/>
    <w:rsid w:val="00A47BC9"/>
    <w:rsid w:val="00A52D93"/>
    <w:rsid w:val="00A53E20"/>
    <w:rsid w:val="00A5465A"/>
    <w:rsid w:val="00A54FD9"/>
    <w:rsid w:val="00A5592F"/>
    <w:rsid w:val="00A55F40"/>
    <w:rsid w:val="00A57413"/>
    <w:rsid w:val="00A60D0C"/>
    <w:rsid w:val="00A6164C"/>
    <w:rsid w:val="00A616D4"/>
    <w:rsid w:val="00A61905"/>
    <w:rsid w:val="00A620EC"/>
    <w:rsid w:val="00A634C7"/>
    <w:rsid w:val="00A6409F"/>
    <w:rsid w:val="00A64258"/>
    <w:rsid w:val="00A648A7"/>
    <w:rsid w:val="00A64B85"/>
    <w:rsid w:val="00A65176"/>
    <w:rsid w:val="00A65290"/>
    <w:rsid w:val="00A65717"/>
    <w:rsid w:val="00A66D0B"/>
    <w:rsid w:val="00A6753E"/>
    <w:rsid w:val="00A67D99"/>
    <w:rsid w:val="00A71330"/>
    <w:rsid w:val="00A726C3"/>
    <w:rsid w:val="00A72C95"/>
    <w:rsid w:val="00A740DD"/>
    <w:rsid w:val="00A74358"/>
    <w:rsid w:val="00A74B90"/>
    <w:rsid w:val="00A765E3"/>
    <w:rsid w:val="00A77961"/>
    <w:rsid w:val="00A80619"/>
    <w:rsid w:val="00A80921"/>
    <w:rsid w:val="00A817A2"/>
    <w:rsid w:val="00A82070"/>
    <w:rsid w:val="00A84CAA"/>
    <w:rsid w:val="00A8553F"/>
    <w:rsid w:val="00A86D91"/>
    <w:rsid w:val="00A874D4"/>
    <w:rsid w:val="00A87829"/>
    <w:rsid w:val="00A90D40"/>
    <w:rsid w:val="00A9150C"/>
    <w:rsid w:val="00A92C3C"/>
    <w:rsid w:val="00A936E5"/>
    <w:rsid w:val="00A945FE"/>
    <w:rsid w:val="00A94891"/>
    <w:rsid w:val="00A95E4A"/>
    <w:rsid w:val="00A96979"/>
    <w:rsid w:val="00AA0518"/>
    <w:rsid w:val="00AA24B4"/>
    <w:rsid w:val="00AA267B"/>
    <w:rsid w:val="00AA2A16"/>
    <w:rsid w:val="00AA2F03"/>
    <w:rsid w:val="00AA3759"/>
    <w:rsid w:val="00AA37F7"/>
    <w:rsid w:val="00AA40F4"/>
    <w:rsid w:val="00AA486A"/>
    <w:rsid w:val="00AA4BB4"/>
    <w:rsid w:val="00AA69F4"/>
    <w:rsid w:val="00AA7520"/>
    <w:rsid w:val="00AA7D3E"/>
    <w:rsid w:val="00AA7DF0"/>
    <w:rsid w:val="00AA7FB7"/>
    <w:rsid w:val="00AB1C36"/>
    <w:rsid w:val="00AB21FB"/>
    <w:rsid w:val="00AB2322"/>
    <w:rsid w:val="00AB2831"/>
    <w:rsid w:val="00AB2B41"/>
    <w:rsid w:val="00AB2E9E"/>
    <w:rsid w:val="00AB3A99"/>
    <w:rsid w:val="00AB41C9"/>
    <w:rsid w:val="00AB4C9E"/>
    <w:rsid w:val="00AB534D"/>
    <w:rsid w:val="00AB6259"/>
    <w:rsid w:val="00AB6267"/>
    <w:rsid w:val="00AB64E7"/>
    <w:rsid w:val="00AB67CA"/>
    <w:rsid w:val="00AB6CA9"/>
    <w:rsid w:val="00AB7125"/>
    <w:rsid w:val="00AB7CCC"/>
    <w:rsid w:val="00AB7E58"/>
    <w:rsid w:val="00AC01F2"/>
    <w:rsid w:val="00AC0882"/>
    <w:rsid w:val="00AC0A8A"/>
    <w:rsid w:val="00AC145A"/>
    <w:rsid w:val="00AC158B"/>
    <w:rsid w:val="00AC170B"/>
    <w:rsid w:val="00AC1A6D"/>
    <w:rsid w:val="00AC2354"/>
    <w:rsid w:val="00AC2CEA"/>
    <w:rsid w:val="00AC2FB7"/>
    <w:rsid w:val="00AC4708"/>
    <w:rsid w:val="00AC55BC"/>
    <w:rsid w:val="00AC5AE7"/>
    <w:rsid w:val="00AC61CC"/>
    <w:rsid w:val="00AC79B7"/>
    <w:rsid w:val="00AD276C"/>
    <w:rsid w:val="00AD2C0F"/>
    <w:rsid w:val="00AD3F2A"/>
    <w:rsid w:val="00AD45AC"/>
    <w:rsid w:val="00AD5B0D"/>
    <w:rsid w:val="00AD65B2"/>
    <w:rsid w:val="00AE0109"/>
    <w:rsid w:val="00AE130C"/>
    <w:rsid w:val="00AE1EC3"/>
    <w:rsid w:val="00AE1F83"/>
    <w:rsid w:val="00AE2F50"/>
    <w:rsid w:val="00AE449A"/>
    <w:rsid w:val="00AE4E44"/>
    <w:rsid w:val="00AE5FAB"/>
    <w:rsid w:val="00AE66C4"/>
    <w:rsid w:val="00AE7EE2"/>
    <w:rsid w:val="00AF03D1"/>
    <w:rsid w:val="00AF1453"/>
    <w:rsid w:val="00AF1B29"/>
    <w:rsid w:val="00AF1DEC"/>
    <w:rsid w:val="00AF2283"/>
    <w:rsid w:val="00AF2471"/>
    <w:rsid w:val="00AF26FF"/>
    <w:rsid w:val="00AF2834"/>
    <w:rsid w:val="00AF37EF"/>
    <w:rsid w:val="00AF3855"/>
    <w:rsid w:val="00AF3E42"/>
    <w:rsid w:val="00AF41BE"/>
    <w:rsid w:val="00AF4887"/>
    <w:rsid w:val="00AF4A2F"/>
    <w:rsid w:val="00B00AB5"/>
    <w:rsid w:val="00B00F81"/>
    <w:rsid w:val="00B0158E"/>
    <w:rsid w:val="00B02F0D"/>
    <w:rsid w:val="00B030BB"/>
    <w:rsid w:val="00B037B1"/>
    <w:rsid w:val="00B044B9"/>
    <w:rsid w:val="00B058BA"/>
    <w:rsid w:val="00B060CA"/>
    <w:rsid w:val="00B066D9"/>
    <w:rsid w:val="00B07163"/>
    <w:rsid w:val="00B0769D"/>
    <w:rsid w:val="00B10779"/>
    <w:rsid w:val="00B11561"/>
    <w:rsid w:val="00B117BD"/>
    <w:rsid w:val="00B125D4"/>
    <w:rsid w:val="00B14DFB"/>
    <w:rsid w:val="00B1508A"/>
    <w:rsid w:val="00B15359"/>
    <w:rsid w:val="00B155E1"/>
    <w:rsid w:val="00B16002"/>
    <w:rsid w:val="00B16467"/>
    <w:rsid w:val="00B1667D"/>
    <w:rsid w:val="00B169C6"/>
    <w:rsid w:val="00B17251"/>
    <w:rsid w:val="00B215A8"/>
    <w:rsid w:val="00B21B73"/>
    <w:rsid w:val="00B21B78"/>
    <w:rsid w:val="00B22D28"/>
    <w:rsid w:val="00B241A1"/>
    <w:rsid w:val="00B25252"/>
    <w:rsid w:val="00B255A7"/>
    <w:rsid w:val="00B2566B"/>
    <w:rsid w:val="00B25DB9"/>
    <w:rsid w:val="00B26795"/>
    <w:rsid w:val="00B26C80"/>
    <w:rsid w:val="00B303E0"/>
    <w:rsid w:val="00B307F1"/>
    <w:rsid w:val="00B320CC"/>
    <w:rsid w:val="00B3276D"/>
    <w:rsid w:val="00B32854"/>
    <w:rsid w:val="00B33A88"/>
    <w:rsid w:val="00B340C7"/>
    <w:rsid w:val="00B3639E"/>
    <w:rsid w:val="00B36FAE"/>
    <w:rsid w:val="00B37319"/>
    <w:rsid w:val="00B37923"/>
    <w:rsid w:val="00B40E01"/>
    <w:rsid w:val="00B41831"/>
    <w:rsid w:val="00B41C7C"/>
    <w:rsid w:val="00B42FA4"/>
    <w:rsid w:val="00B4329F"/>
    <w:rsid w:val="00B432CC"/>
    <w:rsid w:val="00B43DD5"/>
    <w:rsid w:val="00B44854"/>
    <w:rsid w:val="00B45931"/>
    <w:rsid w:val="00B461AA"/>
    <w:rsid w:val="00B503A3"/>
    <w:rsid w:val="00B50D62"/>
    <w:rsid w:val="00B51853"/>
    <w:rsid w:val="00B52376"/>
    <w:rsid w:val="00B53521"/>
    <w:rsid w:val="00B53C36"/>
    <w:rsid w:val="00B5445A"/>
    <w:rsid w:val="00B556AB"/>
    <w:rsid w:val="00B55735"/>
    <w:rsid w:val="00B55B0B"/>
    <w:rsid w:val="00B56992"/>
    <w:rsid w:val="00B57141"/>
    <w:rsid w:val="00B573CC"/>
    <w:rsid w:val="00B57542"/>
    <w:rsid w:val="00B601EC"/>
    <w:rsid w:val="00B63515"/>
    <w:rsid w:val="00B63DBD"/>
    <w:rsid w:val="00B64C0E"/>
    <w:rsid w:val="00B669C6"/>
    <w:rsid w:val="00B70272"/>
    <w:rsid w:val="00B72251"/>
    <w:rsid w:val="00B73881"/>
    <w:rsid w:val="00B74502"/>
    <w:rsid w:val="00B7507A"/>
    <w:rsid w:val="00B752E4"/>
    <w:rsid w:val="00B76875"/>
    <w:rsid w:val="00B76B11"/>
    <w:rsid w:val="00B80A64"/>
    <w:rsid w:val="00B80E73"/>
    <w:rsid w:val="00B8186F"/>
    <w:rsid w:val="00B828C2"/>
    <w:rsid w:val="00B82AB4"/>
    <w:rsid w:val="00B82D9F"/>
    <w:rsid w:val="00B83CEE"/>
    <w:rsid w:val="00B8420E"/>
    <w:rsid w:val="00B84794"/>
    <w:rsid w:val="00B856FF"/>
    <w:rsid w:val="00B8630E"/>
    <w:rsid w:val="00B86C94"/>
    <w:rsid w:val="00B909EA"/>
    <w:rsid w:val="00B94690"/>
    <w:rsid w:val="00B94B71"/>
    <w:rsid w:val="00B95545"/>
    <w:rsid w:val="00B958E4"/>
    <w:rsid w:val="00B9659A"/>
    <w:rsid w:val="00B96643"/>
    <w:rsid w:val="00B96BF3"/>
    <w:rsid w:val="00B96F93"/>
    <w:rsid w:val="00B97BD2"/>
    <w:rsid w:val="00B97CEB"/>
    <w:rsid w:val="00BA1282"/>
    <w:rsid w:val="00BA1814"/>
    <w:rsid w:val="00BA2214"/>
    <w:rsid w:val="00BA3392"/>
    <w:rsid w:val="00BA4842"/>
    <w:rsid w:val="00BA49B4"/>
    <w:rsid w:val="00BA541A"/>
    <w:rsid w:val="00BA55BB"/>
    <w:rsid w:val="00BA6D25"/>
    <w:rsid w:val="00BA6E6A"/>
    <w:rsid w:val="00BA6F38"/>
    <w:rsid w:val="00BA7D80"/>
    <w:rsid w:val="00BB0136"/>
    <w:rsid w:val="00BB09CF"/>
    <w:rsid w:val="00BB1228"/>
    <w:rsid w:val="00BB15B1"/>
    <w:rsid w:val="00BB17CC"/>
    <w:rsid w:val="00BB1EF2"/>
    <w:rsid w:val="00BB1EFB"/>
    <w:rsid w:val="00BB20AB"/>
    <w:rsid w:val="00BB2666"/>
    <w:rsid w:val="00BB26CA"/>
    <w:rsid w:val="00BB2CA6"/>
    <w:rsid w:val="00BB2F7A"/>
    <w:rsid w:val="00BB349A"/>
    <w:rsid w:val="00BB35ED"/>
    <w:rsid w:val="00BB3D96"/>
    <w:rsid w:val="00BB4192"/>
    <w:rsid w:val="00BB485F"/>
    <w:rsid w:val="00BB4F21"/>
    <w:rsid w:val="00BB51F1"/>
    <w:rsid w:val="00BB5C2C"/>
    <w:rsid w:val="00BB63F1"/>
    <w:rsid w:val="00BB7032"/>
    <w:rsid w:val="00BB721A"/>
    <w:rsid w:val="00BB7296"/>
    <w:rsid w:val="00BC2442"/>
    <w:rsid w:val="00BC261E"/>
    <w:rsid w:val="00BC3104"/>
    <w:rsid w:val="00BC42B5"/>
    <w:rsid w:val="00BC6925"/>
    <w:rsid w:val="00BC6EAD"/>
    <w:rsid w:val="00BC6EF3"/>
    <w:rsid w:val="00BC7C40"/>
    <w:rsid w:val="00BD0A72"/>
    <w:rsid w:val="00BD0CE6"/>
    <w:rsid w:val="00BD2B11"/>
    <w:rsid w:val="00BD2E0B"/>
    <w:rsid w:val="00BD4E20"/>
    <w:rsid w:val="00BD59AF"/>
    <w:rsid w:val="00BD6C52"/>
    <w:rsid w:val="00BD7F19"/>
    <w:rsid w:val="00BE054E"/>
    <w:rsid w:val="00BE073F"/>
    <w:rsid w:val="00BE0FA3"/>
    <w:rsid w:val="00BE1AF5"/>
    <w:rsid w:val="00BE3391"/>
    <w:rsid w:val="00BE384F"/>
    <w:rsid w:val="00BE422C"/>
    <w:rsid w:val="00BE478F"/>
    <w:rsid w:val="00BE5491"/>
    <w:rsid w:val="00BE5769"/>
    <w:rsid w:val="00BE5BA1"/>
    <w:rsid w:val="00BE5C5A"/>
    <w:rsid w:val="00BE62FA"/>
    <w:rsid w:val="00BE6F4B"/>
    <w:rsid w:val="00BE702E"/>
    <w:rsid w:val="00BF169D"/>
    <w:rsid w:val="00BF2728"/>
    <w:rsid w:val="00BF2E50"/>
    <w:rsid w:val="00BF3648"/>
    <w:rsid w:val="00BF54D8"/>
    <w:rsid w:val="00BF6ADA"/>
    <w:rsid w:val="00BF70D2"/>
    <w:rsid w:val="00BF7370"/>
    <w:rsid w:val="00BF77EB"/>
    <w:rsid w:val="00BF7EA6"/>
    <w:rsid w:val="00C00020"/>
    <w:rsid w:val="00C022D5"/>
    <w:rsid w:val="00C023C7"/>
    <w:rsid w:val="00C039F9"/>
    <w:rsid w:val="00C0422B"/>
    <w:rsid w:val="00C051DD"/>
    <w:rsid w:val="00C07F23"/>
    <w:rsid w:val="00C07F4B"/>
    <w:rsid w:val="00C12880"/>
    <w:rsid w:val="00C12F0B"/>
    <w:rsid w:val="00C138E2"/>
    <w:rsid w:val="00C15CD0"/>
    <w:rsid w:val="00C178AC"/>
    <w:rsid w:val="00C20813"/>
    <w:rsid w:val="00C20A33"/>
    <w:rsid w:val="00C2135E"/>
    <w:rsid w:val="00C213D5"/>
    <w:rsid w:val="00C21DE3"/>
    <w:rsid w:val="00C21EE3"/>
    <w:rsid w:val="00C247EB"/>
    <w:rsid w:val="00C25FB4"/>
    <w:rsid w:val="00C26229"/>
    <w:rsid w:val="00C26788"/>
    <w:rsid w:val="00C27251"/>
    <w:rsid w:val="00C27C69"/>
    <w:rsid w:val="00C31F54"/>
    <w:rsid w:val="00C326E3"/>
    <w:rsid w:val="00C36A70"/>
    <w:rsid w:val="00C37B37"/>
    <w:rsid w:val="00C37C94"/>
    <w:rsid w:val="00C4153D"/>
    <w:rsid w:val="00C4163F"/>
    <w:rsid w:val="00C416B7"/>
    <w:rsid w:val="00C4181C"/>
    <w:rsid w:val="00C420AC"/>
    <w:rsid w:val="00C420F1"/>
    <w:rsid w:val="00C42333"/>
    <w:rsid w:val="00C43125"/>
    <w:rsid w:val="00C43CAC"/>
    <w:rsid w:val="00C43F14"/>
    <w:rsid w:val="00C45305"/>
    <w:rsid w:val="00C45333"/>
    <w:rsid w:val="00C45DA6"/>
    <w:rsid w:val="00C46926"/>
    <w:rsid w:val="00C46B01"/>
    <w:rsid w:val="00C47869"/>
    <w:rsid w:val="00C4791B"/>
    <w:rsid w:val="00C47987"/>
    <w:rsid w:val="00C5201F"/>
    <w:rsid w:val="00C52523"/>
    <w:rsid w:val="00C5290B"/>
    <w:rsid w:val="00C52C1B"/>
    <w:rsid w:val="00C53846"/>
    <w:rsid w:val="00C54448"/>
    <w:rsid w:val="00C544A9"/>
    <w:rsid w:val="00C54AF7"/>
    <w:rsid w:val="00C54B0F"/>
    <w:rsid w:val="00C54CCE"/>
    <w:rsid w:val="00C5541D"/>
    <w:rsid w:val="00C5616E"/>
    <w:rsid w:val="00C56A2D"/>
    <w:rsid w:val="00C56F96"/>
    <w:rsid w:val="00C57229"/>
    <w:rsid w:val="00C5768D"/>
    <w:rsid w:val="00C6034D"/>
    <w:rsid w:val="00C610FC"/>
    <w:rsid w:val="00C62674"/>
    <w:rsid w:val="00C626CC"/>
    <w:rsid w:val="00C62F77"/>
    <w:rsid w:val="00C62F80"/>
    <w:rsid w:val="00C63419"/>
    <w:rsid w:val="00C63ECD"/>
    <w:rsid w:val="00C6575B"/>
    <w:rsid w:val="00C659B6"/>
    <w:rsid w:val="00C65E0D"/>
    <w:rsid w:val="00C66659"/>
    <w:rsid w:val="00C66B03"/>
    <w:rsid w:val="00C67819"/>
    <w:rsid w:val="00C715CC"/>
    <w:rsid w:val="00C718E4"/>
    <w:rsid w:val="00C7224A"/>
    <w:rsid w:val="00C72FB3"/>
    <w:rsid w:val="00C73398"/>
    <w:rsid w:val="00C734E6"/>
    <w:rsid w:val="00C74A91"/>
    <w:rsid w:val="00C74FB8"/>
    <w:rsid w:val="00C75275"/>
    <w:rsid w:val="00C76349"/>
    <w:rsid w:val="00C764A2"/>
    <w:rsid w:val="00C7653F"/>
    <w:rsid w:val="00C76C42"/>
    <w:rsid w:val="00C770EE"/>
    <w:rsid w:val="00C80155"/>
    <w:rsid w:val="00C8089B"/>
    <w:rsid w:val="00C80D3C"/>
    <w:rsid w:val="00C811F8"/>
    <w:rsid w:val="00C81909"/>
    <w:rsid w:val="00C8192C"/>
    <w:rsid w:val="00C82480"/>
    <w:rsid w:val="00C83A42"/>
    <w:rsid w:val="00C85434"/>
    <w:rsid w:val="00C85E5F"/>
    <w:rsid w:val="00C86E48"/>
    <w:rsid w:val="00C87313"/>
    <w:rsid w:val="00C874EA"/>
    <w:rsid w:val="00C90383"/>
    <w:rsid w:val="00C903C8"/>
    <w:rsid w:val="00C90511"/>
    <w:rsid w:val="00C90F16"/>
    <w:rsid w:val="00C915B3"/>
    <w:rsid w:val="00C91A32"/>
    <w:rsid w:val="00C92640"/>
    <w:rsid w:val="00C92D2E"/>
    <w:rsid w:val="00C93BF0"/>
    <w:rsid w:val="00C94A70"/>
    <w:rsid w:val="00C94FBB"/>
    <w:rsid w:val="00C95415"/>
    <w:rsid w:val="00C95EA5"/>
    <w:rsid w:val="00C95F21"/>
    <w:rsid w:val="00C97AAB"/>
    <w:rsid w:val="00CA1D7B"/>
    <w:rsid w:val="00CA2679"/>
    <w:rsid w:val="00CA2B57"/>
    <w:rsid w:val="00CA30BA"/>
    <w:rsid w:val="00CA4287"/>
    <w:rsid w:val="00CA469A"/>
    <w:rsid w:val="00CA5303"/>
    <w:rsid w:val="00CA59FE"/>
    <w:rsid w:val="00CA69C3"/>
    <w:rsid w:val="00CA7430"/>
    <w:rsid w:val="00CB0510"/>
    <w:rsid w:val="00CB1766"/>
    <w:rsid w:val="00CB1FDD"/>
    <w:rsid w:val="00CB20D2"/>
    <w:rsid w:val="00CB2AC4"/>
    <w:rsid w:val="00CB2B21"/>
    <w:rsid w:val="00CB3C56"/>
    <w:rsid w:val="00CB4683"/>
    <w:rsid w:val="00CB549B"/>
    <w:rsid w:val="00CB5C6F"/>
    <w:rsid w:val="00CB612A"/>
    <w:rsid w:val="00CB62FE"/>
    <w:rsid w:val="00CB7492"/>
    <w:rsid w:val="00CB7C7B"/>
    <w:rsid w:val="00CC08D0"/>
    <w:rsid w:val="00CC165B"/>
    <w:rsid w:val="00CC2CCF"/>
    <w:rsid w:val="00CC2D03"/>
    <w:rsid w:val="00CC6A98"/>
    <w:rsid w:val="00CC6CFE"/>
    <w:rsid w:val="00CC76B6"/>
    <w:rsid w:val="00CC7AF8"/>
    <w:rsid w:val="00CD0CC5"/>
    <w:rsid w:val="00CD1893"/>
    <w:rsid w:val="00CD1A5D"/>
    <w:rsid w:val="00CD1DEE"/>
    <w:rsid w:val="00CD1E74"/>
    <w:rsid w:val="00CD1E85"/>
    <w:rsid w:val="00CD220E"/>
    <w:rsid w:val="00CD3542"/>
    <w:rsid w:val="00CD45A7"/>
    <w:rsid w:val="00CD5010"/>
    <w:rsid w:val="00CD5098"/>
    <w:rsid w:val="00CD7FD7"/>
    <w:rsid w:val="00CE06BD"/>
    <w:rsid w:val="00CE12B9"/>
    <w:rsid w:val="00CE1ABC"/>
    <w:rsid w:val="00CE1BFD"/>
    <w:rsid w:val="00CE4508"/>
    <w:rsid w:val="00CE476F"/>
    <w:rsid w:val="00CE67C9"/>
    <w:rsid w:val="00CE7CC8"/>
    <w:rsid w:val="00CF004E"/>
    <w:rsid w:val="00CF0D87"/>
    <w:rsid w:val="00CF0E36"/>
    <w:rsid w:val="00CF1538"/>
    <w:rsid w:val="00CF24F1"/>
    <w:rsid w:val="00CF38A1"/>
    <w:rsid w:val="00CF7330"/>
    <w:rsid w:val="00D00F4C"/>
    <w:rsid w:val="00D01421"/>
    <w:rsid w:val="00D01C28"/>
    <w:rsid w:val="00D01C3F"/>
    <w:rsid w:val="00D01E72"/>
    <w:rsid w:val="00D026A6"/>
    <w:rsid w:val="00D02FF8"/>
    <w:rsid w:val="00D033EC"/>
    <w:rsid w:val="00D03B47"/>
    <w:rsid w:val="00D0499C"/>
    <w:rsid w:val="00D055B7"/>
    <w:rsid w:val="00D0635B"/>
    <w:rsid w:val="00D075F7"/>
    <w:rsid w:val="00D076AE"/>
    <w:rsid w:val="00D10238"/>
    <w:rsid w:val="00D11ED9"/>
    <w:rsid w:val="00D12035"/>
    <w:rsid w:val="00D12C88"/>
    <w:rsid w:val="00D12DF1"/>
    <w:rsid w:val="00D14189"/>
    <w:rsid w:val="00D14F4F"/>
    <w:rsid w:val="00D15247"/>
    <w:rsid w:val="00D16C97"/>
    <w:rsid w:val="00D17A2B"/>
    <w:rsid w:val="00D17B06"/>
    <w:rsid w:val="00D20DAE"/>
    <w:rsid w:val="00D21282"/>
    <w:rsid w:val="00D21723"/>
    <w:rsid w:val="00D220DC"/>
    <w:rsid w:val="00D2392F"/>
    <w:rsid w:val="00D246C1"/>
    <w:rsid w:val="00D24851"/>
    <w:rsid w:val="00D25118"/>
    <w:rsid w:val="00D25304"/>
    <w:rsid w:val="00D25818"/>
    <w:rsid w:val="00D25D67"/>
    <w:rsid w:val="00D2609E"/>
    <w:rsid w:val="00D26249"/>
    <w:rsid w:val="00D3069C"/>
    <w:rsid w:val="00D31BF5"/>
    <w:rsid w:val="00D335C9"/>
    <w:rsid w:val="00D34AB3"/>
    <w:rsid w:val="00D41F8E"/>
    <w:rsid w:val="00D42A63"/>
    <w:rsid w:val="00D43720"/>
    <w:rsid w:val="00D44BA7"/>
    <w:rsid w:val="00D44BFE"/>
    <w:rsid w:val="00D450FA"/>
    <w:rsid w:val="00D455EB"/>
    <w:rsid w:val="00D4585A"/>
    <w:rsid w:val="00D47AC3"/>
    <w:rsid w:val="00D47CE9"/>
    <w:rsid w:val="00D47D59"/>
    <w:rsid w:val="00D51493"/>
    <w:rsid w:val="00D51AA7"/>
    <w:rsid w:val="00D51AE9"/>
    <w:rsid w:val="00D522BD"/>
    <w:rsid w:val="00D52B89"/>
    <w:rsid w:val="00D53647"/>
    <w:rsid w:val="00D53820"/>
    <w:rsid w:val="00D539AB"/>
    <w:rsid w:val="00D53D9E"/>
    <w:rsid w:val="00D54A14"/>
    <w:rsid w:val="00D559BE"/>
    <w:rsid w:val="00D55D5C"/>
    <w:rsid w:val="00D562ED"/>
    <w:rsid w:val="00D56464"/>
    <w:rsid w:val="00D565CA"/>
    <w:rsid w:val="00D57284"/>
    <w:rsid w:val="00D60A2A"/>
    <w:rsid w:val="00D61482"/>
    <w:rsid w:val="00D61C0E"/>
    <w:rsid w:val="00D63D11"/>
    <w:rsid w:val="00D64D4C"/>
    <w:rsid w:val="00D669DA"/>
    <w:rsid w:val="00D670A0"/>
    <w:rsid w:val="00D677A5"/>
    <w:rsid w:val="00D7069F"/>
    <w:rsid w:val="00D70AD6"/>
    <w:rsid w:val="00D70B56"/>
    <w:rsid w:val="00D70EB1"/>
    <w:rsid w:val="00D71605"/>
    <w:rsid w:val="00D72561"/>
    <w:rsid w:val="00D728EE"/>
    <w:rsid w:val="00D7322A"/>
    <w:rsid w:val="00D7336D"/>
    <w:rsid w:val="00D73811"/>
    <w:rsid w:val="00D73DE4"/>
    <w:rsid w:val="00D75235"/>
    <w:rsid w:val="00D75425"/>
    <w:rsid w:val="00D75907"/>
    <w:rsid w:val="00D75EC9"/>
    <w:rsid w:val="00D763B4"/>
    <w:rsid w:val="00D76518"/>
    <w:rsid w:val="00D771D1"/>
    <w:rsid w:val="00D7725F"/>
    <w:rsid w:val="00D77F40"/>
    <w:rsid w:val="00D8261D"/>
    <w:rsid w:val="00D84A21"/>
    <w:rsid w:val="00D87741"/>
    <w:rsid w:val="00D9004B"/>
    <w:rsid w:val="00D903AF"/>
    <w:rsid w:val="00D9107B"/>
    <w:rsid w:val="00D912A2"/>
    <w:rsid w:val="00D92710"/>
    <w:rsid w:val="00D93F10"/>
    <w:rsid w:val="00D946BC"/>
    <w:rsid w:val="00D950CD"/>
    <w:rsid w:val="00D957BA"/>
    <w:rsid w:val="00D9583E"/>
    <w:rsid w:val="00D97276"/>
    <w:rsid w:val="00DA006F"/>
    <w:rsid w:val="00DA02A3"/>
    <w:rsid w:val="00DA035A"/>
    <w:rsid w:val="00DA04EC"/>
    <w:rsid w:val="00DA0B49"/>
    <w:rsid w:val="00DA1454"/>
    <w:rsid w:val="00DA1753"/>
    <w:rsid w:val="00DA1D57"/>
    <w:rsid w:val="00DA20DA"/>
    <w:rsid w:val="00DA38C0"/>
    <w:rsid w:val="00DA6483"/>
    <w:rsid w:val="00DA65AA"/>
    <w:rsid w:val="00DA7237"/>
    <w:rsid w:val="00DA77A7"/>
    <w:rsid w:val="00DA7EA9"/>
    <w:rsid w:val="00DB04D3"/>
    <w:rsid w:val="00DB09E8"/>
    <w:rsid w:val="00DB1ACF"/>
    <w:rsid w:val="00DB245E"/>
    <w:rsid w:val="00DB2E33"/>
    <w:rsid w:val="00DB39FC"/>
    <w:rsid w:val="00DB3AC9"/>
    <w:rsid w:val="00DB4150"/>
    <w:rsid w:val="00DB4445"/>
    <w:rsid w:val="00DB4924"/>
    <w:rsid w:val="00DB4D47"/>
    <w:rsid w:val="00DB5B7B"/>
    <w:rsid w:val="00DB5E48"/>
    <w:rsid w:val="00DB60D0"/>
    <w:rsid w:val="00DC0369"/>
    <w:rsid w:val="00DC0530"/>
    <w:rsid w:val="00DC1004"/>
    <w:rsid w:val="00DC13EC"/>
    <w:rsid w:val="00DC2174"/>
    <w:rsid w:val="00DC262C"/>
    <w:rsid w:val="00DC3B31"/>
    <w:rsid w:val="00DC4351"/>
    <w:rsid w:val="00DC4B11"/>
    <w:rsid w:val="00DD0440"/>
    <w:rsid w:val="00DD0543"/>
    <w:rsid w:val="00DD0AB3"/>
    <w:rsid w:val="00DD0ED9"/>
    <w:rsid w:val="00DD20D2"/>
    <w:rsid w:val="00DD2861"/>
    <w:rsid w:val="00DD28D8"/>
    <w:rsid w:val="00DD3665"/>
    <w:rsid w:val="00DD45DA"/>
    <w:rsid w:val="00DD53D3"/>
    <w:rsid w:val="00DD6578"/>
    <w:rsid w:val="00DE081E"/>
    <w:rsid w:val="00DE0CE0"/>
    <w:rsid w:val="00DE1093"/>
    <w:rsid w:val="00DE10DD"/>
    <w:rsid w:val="00DE1231"/>
    <w:rsid w:val="00DE158C"/>
    <w:rsid w:val="00DE159C"/>
    <w:rsid w:val="00DE1D60"/>
    <w:rsid w:val="00DE22DD"/>
    <w:rsid w:val="00DE243D"/>
    <w:rsid w:val="00DE2662"/>
    <w:rsid w:val="00DE3472"/>
    <w:rsid w:val="00DE36DC"/>
    <w:rsid w:val="00DE4970"/>
    <w:rsid w:val="00DE6D43"/>
    <w:rsid w:val="00DF0147"/>
    <w:rsid w:val="00DF0537"/>
    <w:rsid w:val="00DF1752"/>
    <w:rsid w:val="00DF1900"/>
    <w:rsid w:val="00DF2863"/>
    <w:rsid w:val="00DF3040"/>
    <w:rsid w:val="00DF4B48"/>
    <w:rsid w:val="00DF4DAD"/>
    <w:rsid w:val="00DF4EDC"/>
    <w:rsid w:val="00DF5398"/>
    <w:rsid w:val="00DF557D"/>
    <w:rsid w:val="00DF67C5"/>
    <w:rsid w:val="00DF71B2"/>
    <w:rsid w:val="00DF7799"/>
    <w:rsid w:val="00E0003B"/>
    <w:rsid w:val="00E00EEE"/>
    <w:rsid w:val="00E0110D"/>
    <w:rsid w:val="00E0371B"/>
    <w:rsid w:val="00E03CB6"/>
    <w:rsid w:val="00E04568"/>
    <w:rsid w:val="00E04590"/>
    <w:rsid w:val="00E04CEC"/>
    <w:rsid w:val="00E0716C"/>
    <w:rsid w:val="00E0747B"/>
    <w:rsid w:val="00E0776C"/>
    <w:rsid w:val="00E07E91"/>
    <w:rsid w:val="00E110D7"/>
    <w:rsid w:val="00E1110D"/>
    <w:rsid w:val="00E11E41"/>
    <w:rsid w:val="00E11ED0"/>
    <w:rsid w:val="00E121E1"/>
    <w:rsid w:val="00E13E92"/>
    <w:rsid w:val="00E15574"/>
    <w:rsid w:val="00E156B8"/>
    <w:rsid w:val="00E1581D"/>
    <w:rsid w:val="00E17B8F"/>
    <w:rsid w:val="00E209A1"/>
    <w:rsid w:val="00E20DBF"/>
    <w:rsid w:val="00E214B9"/>
    <w:rsid w:val="00E22309"/>
    <w:rsid w:val="00E22901"/>
    <w:rsid w:val="00E241FF"/>
    <w:rsid w:val="00E25C64"/>
    <w:rsid w:val="00E26D02"/>
    <w:rsid w:val="00E26EED"/>
    <w:rsid w:val="00E276CF"/>
    <w:rsid w:val="00E309F5"/>
    <w:rsid w:val="00E312A8"/>
    <w:rsid w:val="00E3208C"/>
    <w:rsid w:val="00E3230B"/>
    <w:rsid w:val="00E32AFE"/>
    <w:rsid w:val="00E33156"/>
    <w:rsid w:val="00E33215"/>
    <w:rsid w:val="00E334F5"/>
    <w:rsid w:val="00E33D71"/>
    <w:rsid w:val="00E34C76"/>
    <w:rsid w:val="00E35782"/>
    <w:rsid w:val="00E35BDB"/>
    <w:rsid w:val="00E35ED7"/>
    <w:rsid w:val="00E3655D"/>
    <w:rsid w:val="00E3798F"/>
    <w:rsid w:val="00E42317"/>
    <w:rsid w:val="00E424AE"/>
    <w:rsid w:val="00E4254C"/>
    <w:rsid w:val="00E42A3A"/>
    <w:rsid w:val="00E43473"/>
    <w:rsid w:val="00E43534"/>
    <w:rsid w:val="00E44CDC"/>
    <w:rsid w:val="00E44DA3"/>
    <w:rsid w:val="00E44ECF"/>
    <w:rsid w:val="00E4555B"/>
    <w:rsid w:val="00E46C5C"/>
    <w:rsid w:val="00E46D40"/>
    <w:rsid w:val="00E47660"/>
    <w:rsid w:val="00E50A16"/>
    <w:rsid w:val="00E515AF"/>
    <w:rsid w:val="00E5368D"/>
    <w:rsid w:val="00E536AD"/>
    <w:rsid w:val="00E5603A"/>
    <w:rsid w:val="00E60860"/>
    <w:rsid w:val="00E61B5C"/>
    <w:rsid w:val="00E62048"/>
    <w:rsid w:val="00E63013"/>
    <w:rsid w:val="00E63451"/>
    <w:rsid w:val="00E6536F"/>
    <w:rsid w:val="00E65A17"/>
    <w:rsid w:val="00E65D3B"/>
    <w:rsid w:val="00E66403"/>
    <w:rsid w:val="00E66CFE"/>
    <w:rsid w:val="00E66EB2"/>
    <w:rsid w:val="00E66FF4"/>
    <w:rsid w:val="00E7010C"/>
    <w:rsid w:val="00E70C13"/>
    <w:rsid w:val="00E7110A"/>
    <w:rsid w:val="00E71D1A"/>
    <w:rsid w:val="00E72185"/>
    <w:rsid w:val="00E72D4F"/>
    <w:rsid w:val="00E734DA"/>
    <w:rsid w:val="00E73FA8"/>
    <w:rsid w:val="00E76F73"/>
    <w:rsid w:val="00E77CE5"/>
    <w:rsid w:val="00E800F7"/>
    <w:rsid w:val="00E82253"/>
    <w:rsid w:val="00E8348F"/>
    <w:rsid w:val="00E85049"/>
    <w:rsid w:val="00E8703D"/>
    <w:rsid w:val="00E87575"/>
    <w:rsid w:val="00E87EEC"/>
    <w:rsid w:val="00E90BDF"/>
    <w:rsid w:val="00E90D54"/>
    <w:rsid w:val="00E914E2"/>
    <w:rsid w:val="00E91AF3"/>
    <w:rsid w:val="00E94F51"/>
    <w:rsid w:val="00E964EE"/>
    <w:rsid w:val="00EA1A7A"/>
    <w:rsid w:val="00EA1B90"/>
    <w:rsid w:val="00EA334A"/>
    <w:rsid w:val="00EA3385"/>
    <w:rsid w:val="00EA3AB6"/>
    <w:rsid w:val="00EA5C28"/>
    <w:rsid w:val="00EA7877"/>
    <w:rsid w:val="00EB07FD"/>
    <w:rsid w:val="00EB0CB6"/>
    <w:rsid w:val="00EB1914"/>
    <w:rsid w:val="00EB2F60"/>
    <w:rsid w:val="00EB3AB8"/>
    <w:rsid w:val="00EB3DDD"/>
    <w:rsid w:val="00EB5800"/>
    <w:rsid w:val="00EB64A8"/>
    <w:rsid w:val="00EC135F"/>
    <w:rsid w:val="00EC2210"/>
    <w:rsid w:val="00EC2437"/>
    <w:rsid w:val="00EC2898"/>
    <w:rsid w:val="00EC308B"/>
    <w:rsid w:val="00EC329E"/>
    <w:rsid w:val="00EC510B"/>
    <w:rsid w:val="00EC5815"/>
    <w:rsid w:val="00EC6A82"/>
    <w:rsid w:val="00EC7206"/>
    <w:rsid w:val="00EC7618"/>
    <w:rsid w:val="00ED07B8"/>
    <w:rsid w:val="00ED0829"/>
    <w:rsid w:val="00ED12C9"/>
    <w:rsid w:val="00ED21C1"/>
    <w:rsid w:val="00ED2433"/>
    <w:rsid w:val="00ED5412"/>
    <w:rsid w:val="00ED5531"/>
    <w:rsid w:val="00ED5A3C"/>
    <w:rsid w:val="00ED5E20"/>
    <w:rsid w:val="00ED60DB"/>
    <w:rsid w:val="00ED6F75"/>
    <w:rsid w:val="00EE2172"/>
    <w:rsid w:val="00EE21A2"/>
    <w:rsid w:val="00EE35CD"/>
    <w:rsid w:val="00EE381C"/>
    <w:rsid w:val="00EE415F"/>
    <w:rsid w:val="00EE47E4"/>
    <w:rsid w:val="00EE4F13"/>
    <w:rsid w:val="00EE53F4"/>
    <w:rsid w:val="00EE588E"/>
    <w:rsid w:val="00EE7800"/>
    <w:rsid w:val="00EE7CC7"/>
    <w:rsid w:val="00EF01D7"/>
    <w:rsid w:val="00EF074D"/>
    <w:rsid w:val="00EF09F9"/>
    <w:rsid w:val="00EF0F17"/>
    <w:rsid w:val="00EF12A1"/>
    <w:rsid w:val="00EF1561"/>
    <w:rsid w:val="00EF1DA9"/>
    <w:rsid w:val="00EF220C"/>
    <w:rsid w:val="00EF3689"/>
    <w:rsid w:val="00EF3698"/>
    <w:rsid w:val="00EF4037"/>
    <w:rsid w:val="00EF4863"/>
    <w:rsid w:val="00EF4F68"/>
    <w:rsid w:val="00EF64EA"/>
    <w:rsid w:val="00EF67B5"/>
    <w:rsid w:val="00EF76C5"/>
    <w:rsid w:val="00EF7BBA"/>
    <w:rsid w:val="00F00527"/>
    <w:rsid w:val="00F00687"/>
    <w:rsid w:val="00F01629"/>
    <w:rsid w:val="00F01D96"/>
    <w:rsid w:val="00F01ED5"/>
    <w:rsid w:val="00F028B4"/>
    <w:rsid w:val="00F02B8E"/>
    <w:rsid w:val="00F02D9D"/>
    <w:rsid w:val="00F03049"/>
    <w:rsid w:val="00F03657"/>
    <w:rsid w:val="00F05180"/>
    <w:rsid w:val="00F05292"/>
    <w:rsid w:val="00F058C4"/>
    <w:rsid w:val="00F05B01"/>
    <w:rsid w:val="00F0603E"/>
    <w:rsid w:val="00F06146"/>
    <w:rsid w:val="00F062C7"/>
    <w:rsid w:val="00F10A90"/>
    <w:rsid w:val="00F10D5A"/>
    <w:rsid w:val="00F11B99"/>
    <w:rsid w:val="00F11D6D"/>
    <w:rsid w:val="00F11F70"/>
    <w:rsid w:val="00F12E01"/>
    <w:rsid w:val="00F146F3"/>
    <w:rsid w:val="00F14731"/>
    <w:rsid w:val="00F15C2F"/>
    <w:rsid w:val="00F15E54"/>
    <w:rsid w:val="00F169C2"/>
    <w:rsid w:val="00F16FC6"/>
    <w:rsid w:val="00F20CDF"/>
    <w:rsid w:val="00F21723"/>
    <w:rsid w:val="00F22FF3"/>
    <w:rsid w:val="00F24361"/>
    <w:rsid w:val="00F24446"/>
    <w:rsid w:val="00F24943"/>
    <w:rsid w:val="00F258BB"/>
    <w:rsid w:val="00F26CCC"/>
    <w:rsid w:val="00F2776B"/>
    <w:rsid w:val="00F27E5B"/>
    <w:rsid w:val="00F30CCC"/>
    <w:rsid w:val="00F3163C"/>
    <w:rsid w:val="00F31653"/>
    <w:rsid w:val="00F322A7"/>
    <w:rsid w:val="00F322BB"/>
    <w:rsid w:val="00F3373A"/>
    <w:rsid w:val="00F3451B"/>
    <w:rsid w:val="00F34AC3"/>
    <w:rsid w:val="00F34AEE"/>
    <w:rsid w:val="00F34DF2"/>
    <w:rsid w:val="00F35714"/>
    <w:rsid w:val="00F37ABC"/>
    <w:rsid w:val="00F409A8"/>
    <w:rsid w:val="00F40E03"/>
    <w:rsid w:val="00F41280"/>
    <w:rsid w:val="00F41442"/>
    <w:rsid w:val="00F41900"/>
    <w:rsid w:val="00F42590"/>
    <w:rsid w:val="00F42D1F"/>
    <w:rsid w:val="00F4312F"/>
    <w:rsid w:val="00F434AA"/>
    <w:rsid w:val="00F45844"/>
    <w:rsid w:val="00F45AAE"/>
    <w:rsid w:val="00F45F13"/>
    <w:rsid w:val="00F466EF"/>
    <w:rsid w:val="00F51163"/>
    <w:rsid w:val="00F5148C"/>
    <w:rsid w:val="00F519D1"/>
    <w:rsid w:val="00F52D0A"/>
    <w:rsid w:val="00F53714"/>
    <w:rsid w:val="00F54474"/>
    <w:rsid w:val="00F547B7"/>
    <w:rsid w:val="00F553FC"/>
    <w:rsid w:val="00F557FD"/>
    <w:rsid w:val="00F55CFA"/>
    <w:rsid w:val="00F56412"/>
    <w:rsid w:val="00F56ADD"/>
    <w:rsid w:val="00F56B37"/>
    <w:rsid w:val="00F5722D"/>
    <w:rsid w:val="00F60BFB"/>
    <w:rsid w:val="00F61475"/>
    <w:rsid w:val="00F62751"/>
    <w:rsid w:val="00F62E85"/>
    <w:rsid w:val="00F63AD8"/>
    <w:rsid w:val="00F63F4F"/>
    <w:rsid w:val="00F64FC5"/>
    <w:rsid w:val="00F65549"/>
    <w:rsid w:val="00F65818"/>
    <w:rsid w:val="00F65B91"/>
    <w:rsid w:val="00F65C25"/>
    <w:rsid w:val="00F71B57"/>
    <w:rsid w:val="00F720C1"/>
    <w:rsid w:val="00F723CD"/>
    <w:rsid w:val="00F72515"/>
    <w:rsid w:val="00F7384A"/>
    <w:rsid w:val="00F74F98"/>
    <w:rsid w:val="00F75C3C"/>
    <w:rsid w:val="00F76DAD"/>
    <w:rsid w:val="00F774FE"/>
    <w:rsid w:val="00F80530"/>
    <w:rsid w:val="00F80F0A"/>
    <w:rsid w:val="00F8130E"/>
    <w:rsid w:val="00F84231"/>
    <w:rsid w:val="00F8508D"/>
    <w:rsid w:val="00F8629C"/>
    <w:rsid w:val="00F86CAB"/>
    <w:rsid w:val="00F86DDD"/>
    <w:rsid w:val="00F87581"/>
    <w:rsid w:val="00F87E6D"/>
    <w:rsid w:val="00F90706"/>
    <w:rsid w:val="00F91041"/>
    <w:rsid w:val="00F91CE6"/>
    <w:rsid w:val="00F92108"/>
    <w:rsid w:val="00F92711"/>
    <w:rsid w:val="00F92CFD"/>
    <w:rsid w:val="00F94696"/>
    <w:rsid w:val="00F97351"/>
    <w:rsid w:val="00F9739A"/>
    <w:rsid w:val="00F97C45"/>
    <w:rsid w:val="00FA1AE5"/>
    <w:rsid w:val="00FA2722"/>
    <w:rsid w:val="00FA2FDD"/>
    <w:rsid w:val="00FA33B5"/>
    <w:rsid w:val="00FA3EAF"/>
    <w:rsid w:val="00FA55DB"/>
    <w:rsid w:val="00FA610B"/>
    <w:rsid w:val="00FA6995"/>
    <w:rsid w:val="00FA6A73"/>
    <w:rsid w:val="00FA6C2F"/>
    <w:rsid w:val="00FA7737"/>
    <w:rsid w:val="00FA7776"/>
    <w:rsid w:val="00FA7C26"/>
    <w:rsid w:val="00FB0551"/>
    <w:rsid w:val="00FB1EC4"/>
    <w:rsid w:val="00FB2A40"/>
    <w:rsid w:val="00FB47CB"/>
    <w:rsid w:val="00FB4E86"/>
    <w:rsid w:val="00FB61BA"/>
    <w:rsid w:val="00FB707E"/>
    <w:rsid w:val="00FB7B49"/>
    <w:rsid w:val="00FC17BF"/>
    <w:rsid w:val="00FC2CB6"/>
    <w:rsid w:val="00FC45CC"/>
    <w:rsid w:val="00FC4BF7"/>
    <w:rsid w:val="00FC60DE"/>
    <w:rsid w:val="00FC6107"/>
    <w:rsid w:val="00FC648F"/>
    <w:rsid w:val="00FC6FE6"/>
    <w:rsid w:val="00FC7A96"/>
    <w:rsid w:val="00FD0234"/>
    <w:rsid w:val="00FD1315"/>
    <w:rsid w:val="00FD1EEE"/>
    <w:rsid w:val="00FD2186"/>
    <w:rsid w:val="00FD2CE9"/>
    <w:rsid w:val="00FD301D"/>
    <w:rsid w:val="00FD35E5"/>
    <w:rsid w:val="00FD48E3"/>
    <w:rsid w:val="00FD5CCA"/>
    <w:rsid w:val="00FD6620"/>
    <w:rsid w:val="00FD7A9A"/>
    <w:rsid w:val="00FD7C26"/>
    <w:rsid w:val="00FE0192"/>
    <w:rsid w:val="00FE0E34"/>
    <w:rsid w:val="00FE0E68"/>
    <w:rsid w:val="00FE21BC"/>
    <w:rsid w:val="00FE58B9"/>
    <w:rsid w:val="00FE5F0A"/>
    <w:rsid w:val="00FE6790"/>
    <w:rsid w:val="00FE693A"/>
    <w:rsid w:val="00FE6B60"/>
    <w:rsid w:val="00FE6D65"/>
    <w:rsid w:val="00FE708B"/>
    <w:rsid w:val="00FE72B0"/>
    <w:rsid w:val="00FE7484"/>
    <w:rsid w:val="00FE7C81"/>
    <w:rsid w:val="00FE7CBD"/>
    <w:rsid w:val="00FF102F"/>
    <w:rsid w:val="00FF22E4"/>
    <w:rsid w:val="00FF2617"/>
    <w:rsid w:val="00FF28EC"/>
    <w:rsid w:val="00FF4471"/>
    <w:rsid w:val="00FF4538"/>
    <w:rsid w:val="00FF48E0"/>
    <w:rsid w:val="00FF49A3"/>
    <w:rsid w:val="00FF4CFE"/>
    <w:rsid w:val="00FF55F0"/>
    <w:rsid w:val="00FF5BEA"/>
    <w:rsid w:val="00FF5C1B"/>
    <w:rsid w:val="00FF63E7"/>
    <w:rsid w:val="00FF7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3763D"/>
  <w15:docId w15:val="{5266C798-ECB4-4B3E-9AA3-716BB871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831"/>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424B54"/>
    <w:pPr>
      <w:keepNext/>
      <w:keepLines/>
      <w:spacing w:before="120" w:after="120"/>
      <w:jc w:val="center"/>
      <w:outlineLvl w:val="0"/>
    </w:pPr>
    <w:rPr>
      <w:rFonts w:eastAsiaTheme="majorEastAsia" w:cstheme="majorBidi"/>
      <w:b/>
      <w:bCs/>
      <w:sz w:val="26"/>
      <w:szCs w:val="28"/>
    </w:rPr>
  </w:style>
  <w:style w:type="paragraph" w:styleId="Heading2">
    <w:name w:val="heading 2"/>
    <w:basedOn w:val="Normal"/>
    <w:next w:val="Normal"/>
    <w:link w:val="Heading2Char"/>
    <w:uiPriority w:val="9"/>
    <w:unhideWhenUsed/>
    <w:qFormat/>
    <w:rsid w:val="00424B54"/>
    <w:pPr>
      <w:keepNext/>
      <w:keepLines/>
      <w:spacing w:before="120" w:after="120"/>
      <w:outlineLvl w:val="1"/>
    </w:pPr>
    <w:rPr>
      <w:rFonts w:eastAsiaTheme="majorEastAsia" w:cstheme="majorBidi"/>
      <w:b/>
      <w:bCs/>
      <w:sz w:val="26"/>
      <w:szCs w:val="26"/>
    </w:rPr>
  </w:style>
  <w:style w:type="paragraph" w:styleId="Heading3">
    <w:name w:val="heading 3"/>
    <w:aliases w:val=" Char"/>
    <w:basedOn w:val="Normal"/>
    <w:next w:val="Normal"/>
    <w:link w:val="Heading3Char"/>
    <w:rsid w:val="005C0B5B"/>
    <w:pPr>
      <w:autoSpaceDE w:val="0"/>
      <w:autoSpaceDN w:val="0"/>
      <w:adjustRightInd w:val="0"/>
      <w:outlineLvl w:val="2"/>
    </w:pPr>
    <w:rPr>
      <w:rFonts w:ascii=".VnTimeH" w:hAnsi=".VnTimeH"/>
    </w:rPr>
  </w:style>
  <w:style w:type="paragraph" w:styleId="Heading4">
    <w:name w:val="heading 4"/>
    <w:basedOn w:val="Normal"/>
    <w:next w:val="Normal"/>
    <w:link w:val="Heading4Char"/>
    <w:uiPriority w:val="9"/>
    <w:unhideWhenUsed/>
    <w:qFormat/>
    <w:rsid w:val="00424B54"/>
    <w:pPr>
      <w:keepNext/>
      <w:keepLines/>
      <w:spacing w:before="120" w:after="120"/>
      <w:outlineLvl w:val="3"/>
    </w:pPr>
    <w:rPr>
      <w:rFonts w:eastAsiaTheme="majorEastAsia" w:cstheme="majorBidi"/>
      <w:b/>
      <w:bCs/>
      <w:i/>
      <w:iCs/>
      <w:sz w:val="26"/>
      <w:szCs w:val="22"/>
    </w:rPr>
  </w:style>
  <w:style w:type="paragraph" w:styleId="Heading5">
    <w:name w:val="heading 5"/>
    <w:basedOn w:val="Normal"/>
    <w:next w:val="Normal"/>
    <w:link w:val="Heading5Char"/>
    <w:unhideWhenUsed/>
    <w:qFormat/>
    <w:rsid w:val="008C06BF"/>
    <w:pPr>
      <w:keepNext/>
      <w:keepLines/>
      <w:spacing w:before="120" w:after="120"/>
      <w:ind w:left="567" w:hanging="567"/>
      <w:outlineLvl w:val="4"/>
    </w:pPr>
    <w:rPr>
      <w:rFonts w:eastAsiaTheme="majorEastAsia" w:cstheme="majorBidi"/>
      <w:b/>
      <w:i/>
      <w:sz w:val="28"/>
      <w:szCs w:val="22"/>
    </w:rPr>
  </w:style>
  <w:style w:type="paragraph" w:styleId="Heading6">
    <w:name w:val="heading 6"/>
    <w:basedOn w:val="Normal"/>
    <w:next w:val="Normal"/>
    <w:link w:val="Heading6Char"/>
    <w:uiPriority w:val="9"/>
    <w:unhideWhenUsed/>
    <w:qFormat/>
    <w:rsid w:val="00424B54"/>
    <w:pPr>
      <w:keepNext/>
      <w:keepLines/>
      <w:spacing w:before="40"/>
      <w:outlineLvl w:val="5"/>
    </w:pPr>
    <w:rPr>
      <w:rFonts w:asciiTheme="majorHAnsi" w:eastAsiaTheme="majorEastAsia" w:hAnsiTheme="majorHAnsi" w:cstheme="majorBidi"/>
      <w:color w:val="073662" w:themeColor="accent1" w:themeShade="7F"/>
      <w:sz w:val="28"/>
      <w:szCs w:val="22"/>
    </w:rPr>
  </w:style>
  <w:style w:type="paragraph" w:styleId="Heading7">
    <w:name w:val="heading 7"/>
    <w:basedOn w:val="Normal"/>
    <w:next w:val="Normal"/>
    <w:link w:val="Heading7Char"/>
    <w:rsid w:val="00EC308B"/>
    <w:pPr>
      <w:tabs>
        <w:tab w:val="num" w:pos="1296"/>
      </w:tabs>
      <w:spacing w:before="240" w:after="60" w:line="264" w:lineRule="auto"/>
      <w:ind w:left="1296" w:hanging="1296"/>
      <w:jc w:val="both"/>
      <w:outlineLvl w:val="6"/>
    </w:pPr>
    <w:rPr>
      <w:noProof/>
      <w:lang w:val="vi-VN"/>
    </w:rPr>
  </w:style>
  <w:style w:type="paragraph" w:styleId="Heading8">
    <w:name w:val="heading 8"/>
    <w:basedOn w:val="Normal"/>
    <w:next w:val="Normal"/>
    <w:link w:val="Heading8Char"/>
    <w:rsid w:val="00EC308B"/>
    <w:pPr>
      <w:tabs>
        <w:tab w:val="num" w:pos="1440"/>
      </w:tabs>
      <w:spacing w:before="240" w:after="60" w:line="264" w:lineRule="auto"/>
      <w:ind w:left="1440" w:hanging="1440"/>
      <w:jc w:val="both"/>
      <w:outlineLvl w:val="7"/>
    </w:pPr>
    <w:rPr>
      <w:i/>
      <w:iCs/>
      <w:noProof/>
      <w:lang w:val="vi-VN"/>
    </w:rPr>
  </w:style>
  <w:style w:type="paragraph" w:styleId="Heading9">
    <w:name w:val="heading 9"/>
    <w:basedOn w:val="Normal"/>
    <w:next w:val="Normal"/>
    <w:link w:val="Heading9Char"/>
    <w:rsid w:val="00EC308B"/>
    <w:pPr>
      <w:tabs>
        <w:tab w:val="num" w:pos="1584"/>
      </w:tabs>
      <w:spacing w:before="240" w:after="60" w:line="264" w:lineRule="auto"/>
      <w:ind w:left="1584" w:hanging="1584"/>
      <w:jc w:val="both"/>
      <w:outlineLvl w:val="8"/>
    </w:pPr>
    <w:rPr>
      <w:rFonts w:ascii="Arial" w:hAnsi="Arial"/>
      <w:noProo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B54"/>
    <w:rPr>
      <w:rFonts w:ascii="Times New Roman" w:eastAsiaTheme="majorEastAsia" w:hAnsi="Times New Roman" w:cstheme="majorBidi"/>
      <w:b/>
      <w:bCs/>
      <w:sz w:val="26"/>
      <w:szCs w:val="28"/>
      <w:lang w:eastAsia="en-US"/>
    </w:rPr>
  </w:style>
  <w:style w:type="character" w:customStyle="1" w:styleId="Heading2Char">
    <w:name w:val="Heading 2 Char"/>
    <w:basedOn w:val="DefaultParagraphFont"/>
    <w:link w:val="Heading2"/>
    <w:uiPriority w:val="9"/>
    <w:rsid w:val="00424B54"/>
    <w:rPr>
      <w:rFonts w:ascii="Times New Roman" w:eastAsiaTheme="majorEastAsia" w:hAnsi="Times New Roman" w:cstheme="majorBidi"/>
      <w:b/>
      <w:bCs/>
      <w:sz w:val="26"/>
      <w:szCs w:val="26"/>
      <w:lang w:eastAsia="en-US"/>
    </w:rPr>
  </w:style>
  <w:style w:type="character" w:customStyle="1" w:styleId="Heading3Char">
    <w:name w:val="Heading 3 Char"/>
    <w:aliases w:val=" Char Char"/>
    <w:basedOn w:val="DefaultParagraphFont"/>
    <w:link w:val="Heading3"/>
    <w:rsid w:val="005C0B5B"/>
    <w:rPr>
      <w:rFonts w:ascii=".VnTimeH" w:eastAsia="Times New Roman" w:hAnsi=".VnTimeH" w:cs="Times New Roman"/>
      <w:sz w:val="24"/>
      <w:szCs w:val="24"/>
      <w:lang w:eastAsia="en-US"/>
    </w:rPr>
  </w:style>
  <w:style w:type="character" w:customStyle="1" w:styleId="Heading4Char">
    <w:name w:val="Heading 4 Char"/>
    <w:basedOn w:val="DefaultParagraphFont"/>
    <w:link w:val="Heading4"/>
    <w:uiPriority w:val="9"/>
    <w:rsid w:val="00424B54"/>
    <w:rPr>
      <w:rFonts w:ascii="Times New Roman" w:eastAsiaTheme="majorEastAsia" w:hAnsi="Times New Roman" w:cstheme="majorBidi"/>
      <w:b/>
      <w:bCs/>
      <w:i/>
      <w:iCs/>
      <w:sz w:val="26"/>
      <w:lang w:eastAsia="en-US"/>
    </w:rPr>
  </w:style>
  <w:style w:type="character" w:customStyle="1" w:styleId="Heading5Char">
    <w:name w:val="Heading 5 Char"/>
    <w:basedOn w:val="DefaultParagraphFont"/>
    <w:link w:val="Heading5"/>
    <w:rsid w:val="008C06BF"/>
    <w:rPr>
      <w:rFonts w:ascii="Times New Roman" w:eastAsiaTheme="majorEastAsia" w:hAnsi="Times New Roman" w:cstheme="majorBidi"/>
      <w:b/>
      <w:i/>
      <w:sz w:val="28"/>
      <w:lang w:eastAsia="en-US"/>
    </w:rPr>
  </w:style>
  <w:style w:type="character" w:customStyle="1" w:styleId="Heading6Char">
    <w:name w:val="Heading 6 Char"/>
    <w:basedOn w:val="DefaultParagraphFont"/>
    <w:link w:val="Heading6"/>
    <w:uiPriority w:val="9"/>
    <w:rsid w:val="00424B54"/>
    <w:rPr>
      <w:rFonts w:asciiTheme="majorHAnsi" w:eastAsiaTheme="majorEastAsia" w:hAnsiTheme="majorHAnsi" w:cstheme="majorBidi"/>
      <w:color w:val="073662" w:themeColor="accent1" w:themeShade="7F"/>
      <w:sz w:val="28"/>
      <w:lang w:eastAsia="en-US"/>
    </w:rPr>
  </w:style>
  <w:style w:type="character" w:customStyle="1" w:styleId="Heading7Char">
    <w:name w:val="Heading 7 Char"/>
    <w:basedOn w:val="DefaultParagraphFont"/>
    <w:link w:val="Heading7"/>
    <w:rsid w:val="00EC308B"/>
    <w:rPr>
      <w:rFonts w:ascii="Times New Roman" w:eastAsia="Times New Roman" w:hAnsi="Times New Roman" w:cs="Times New Roman"/>
      <w:noProof/>
      <w:sz w:val="24"/>
      <w:szCs w:val="24"/>
      <w:lang w:val="vi-VN" w:eastAsia="en-US"/>
    </w:rPr>
  </w:style>
  <w:style w:type="character" w:customStyle="1" w:styleId="Heading8Char">
    <w:name w:val="Heading 8 Char"/>
    <w:basedOn w:val="DefaultParagraphFont"/>
    <w:link w:val="Heading8"/>
    <w:rsid w:val="00EC308B"/>
    <w:rPr>
      <w:rFonts w:ascii="Times New Roman" w:eastAsia="Times New Roman" w:hAnsi="Times New Roman" w:cs="Times New Roman"/>
      <w:i/>
      <w:iCs/>
      <w:noProof/>
      <w:sz w:val="24"/>
      <w:szCs w:val="24"/>
      <w:lang w:val="vi-VN" w:eastAsia="en-US"/>
    </w:rPr>
  </w:style>
  <w:style w:type="character" w:customStyle="1" w:styleId="Heading9Char">
    <w:name w:val="Heading 9 Char"/>
    <w:basedOn w:val="DefaultParagraphFont"/>
    <w:link w:val="Heading9"/>
    <w:rsid w:val="00EC308B"/>
    <w:rPr>
      <w:rFonts w:ascii="Arial" w:eastAsia="Times New Roman" w:hAnsi="Arial" w:cs="Times New Roman"/>
      <w:noProof/>
      <w:lang w:val="vi-VN" w:eastAsia="en-US"/>
    </w:rPr>
  </w:style>
  <w:style w:type="paragraph" w:customStyle="1" w:styleId="T1">
    <w:name w:val="T1"/>
    <w:basedOn w:val="Normal"/>
    <w:rsid w:val="00D771D1"/>
    <w:pPr>
      <w:keepLines/>
      <w:widowControl w:val="0"/>
      <w:jc w:val="center"/>
    </w:pPr>
    <w:rPr>
      <w:rFonts w:eastAsia="Calibri"/>
      <w:b/>
      <w:bCs/>
      <w:color w:val="000000"/>
      <w:sz w:val="28"/>
      <w:szCs w:val="26"/>
      <w:shd w:val="clear" w:color="auto" w:fill="FFFFFF"/>
    </w:rPr>
  </w:style>
  <w:style w:type="paragraph" w:styleId="Header">
    <w:name w:val="header"/>
    <w:basedOn w:val="Normal"/>
    <w:link w:val="HeaderChar"/>
    <w:uiPriority w:val="99"/>
    <w:unhideWhenUsed/>
    <w:rsid w:val="00FB4E86"/>
    <w:pPr>
      <w:tabs>
        <w:tab w:val="center" w:pos="4680"/>
        <w:tab w:val="right" w:pos="9360"/>
      </w:tabs>
    </w:pPr>
    <w:rPr>
      <w:rFonts w:eastAsia="Calibri"/>
      <w:sz w:val="28"/>
      <w:szCs w:val="22"/>
    </w:rPr>
  </w:style>
  <w:style w:type="character" w:customStyle="1" w:styleId="HeaderChar">
    <w:name w:val="Header Char"/>
    <w:basedOn w:val="DefaultParagraphFont"/>
    <w:link w:val="Header"/>
    <w:uiPriority w:val="99"/>
    <w:rsid w:val="00FB4E86"/>
    <w:rPr>
      <w:rFonts w:ascii="Times New Roman" w:eastAsia="Calibri" w:hAnsi="Times New Roman" w:cs="Times New Roman"/>
      <w:sz w:val="28"/>
      <w:lang w:eastAsia="en-US"/>
    </w:rPr>
  </w:style>
  <w:style w:type="paragraph" w:styleId="Footer">
    <w:name w:val="footer"/>
    <w:basedOn w:val="Normal"/>
    <w:link w:val="FooterChar"/>
    <w:uiPriority w:val="99"/>
    <w:unhideWhenUsed/>
    <w:rsid w:val="00FB4E86"/>
    <w:pPr>
      <w:tabs>
        <w:tab w:val="center" w:pos="4680"/>
        <w:tab w:val="right" w:pos="9360"/>
      </w:tabs>
    </w:pPr>
    <w:rPr>
      <w:rFonts w:eastAsia="Calibri"/>
      <w:sz w:val="28"/>
      <w:szCs w:val="22"/>
    </w:rPr>
  </w:style>
  <w:style w:type="character" w:customStyle="1" w:styleId="FooterChar">
    <w:name w:val="Footer Char"/>
    <w:basedOn w:val="DefaultParagraphFont"/>
    <w:link w:val="Footer"/>
    <w:uiPriority w:val="99"/>
    <w:rsid w:val="00FB4E86"/>
    <w:rPr>
      <w:rFonts w:ascii="Times New Roman" w:eastAsia="Calibri" w:hAnsi="Times New Roman" w:cs="Times New Roman"/>
      <w:sz w:val="28"/>
      <w:lang w:eastAsia="en-US"/>
    </w:rPr>
  </w:style>
  <w:style w:type="paragraph" w:customStyle="1" w:styleId="TT4">
    <w:name w:val="TT4"/>
    <w:basedOn w:val="Normal"/>
    <w:rsid w:val="00851505"/>
    <w:pPr>
      <w:keepLines/>
      <w:widowControl w:val="0"/>
    </w:pPr>
    <w:rPr>
      <w:rFonts w:eastAsia="Calibri"/>
      <w:sz w:val="28"/>
      <w:szCs w:val="26"/>
    </w:rPr>
  </w:style>
  <w:style w:type="paragraph" w:customStyle="1" w:styleId="T2">
    <w:name w:val="T2"/>
    <w:basedOn w:val="T1"/>
    <w:rsid w:val="00851505"/>
    <w:pPr>
      <w:jc w:val="left"/>
    </w:pPr>
  </w:style>
  <w:style w:type="paragraph" w:customStyle="1" w:styleId="T3">
    <w:name w:val="T3"/>
    <w:basedOn w:val="T2"/>
    <w:qFormat/>
    <w:rsid w:val="00851505"/>
    <w:rPr>
      <w:i/>
    </w:rPr>
  </w:style>
  <w:style w:type="paragraph" w:styleId="BodyTextIndent">
    <w:name w:val="Body Text Indent"/>
    <w:basedOn w:val="Normal"/>
    <w:link w:val="BodyTextIndentChar"/>
    <w:rsid w:val="005C0B5B"/>
    <w:pPr>
      <w:tabs>
        <w:tab w:val="left" w:pos="6047"/>
      </w:tabs>
      <w:spacing w:after="120" w:line="340" w:lineRule="exact"/>
      <w:ind w:firstLine="720"/>
      <w:jc w:val="both"/>
    </w:pPr>
    <w:rPr>
      <w:rFonts w:ascii=".VnTime" w:hAnsi=".VnTime"/>
      <w:bCs/>
      <w:iCs/>
      <w:sz w:val="28"/>
      <w:szCs w:val="20"/>
    </w:rPr>
  </w:style>
  <w:style w:type="character" w:customStyle="1" w:styleId="BodyTextIndentChar">
    <w:name w:val="Body Text Indent Char"/>
    <w:basedOn w:val="DefaultParagraphFont"/>
    <w:link w:val="BodyTextIndent"/>
    <w:rsid w:val="005C0B5B"/>
    <w:rPr>
      <w:rFonts w:ascii=".VnTime" w:eastAsia="Times New Roman" w:hAnsi=".VnTime" w:cs="Times New Roman"/>
      <w:bCs/>
      <w:iCs/>
      <w:sz w:val="28"/>
      <w:szCs w:val="20"/>
      <w:lang w:eastAsia="en-US"/>
    </w:rPr>
  </w:style>
  <w:style w:type="paragraph" w:styleId="BodyTextIndent3">
    <w:name w:val="Body Text Indent 3"/>
    <w:basedOn w:val="Normal"/>
    <w:link w:val="BodyTextIndent3Char"/>
    <w:uiPriority w:val="99"/>
    <w:semiHidden/>
    <w:unhideWhenUsed/>
    <w:rsid w:val="001D1515"/>
    <w:pPr>
      <w:spacing w:after="120"/>
      <w:ind w:left="360"/>
    </w:pPr>
    <w:rPr>
      <w:rFonts w:eastAsia="Calibri"/>
      <w:sz w:val="16"/>
      <w:szCs w:val="16"/>
    </w:rPr>
  </w:style>
  <w:style w:type="character" w:customStyle="1" w:styleId="BodyTextIndent3Char">
    <w:name w:val="Body Text Indent 3 Char"/>
    <w:basedOn w:val="DefaultParagraphFont"/>
    <w:link w:val="BodyTextIndent3"/>
    <w:uiPriority w:val="99"/>
    <w:semiHidden/>
    <w:rsid w:val="001D1515"/>
    <w:rPr>
      <w:rFonts w:ascii="Times New Roman" w:eastAsia="Calibri" w:hAnsi="Times New Roman" w:cs="Times New Roman"/>
      <w:sz w:val="16"/>
      <w:szCs w:val="16"/>
      <w:lang w:eastAsia="en-US"/>
    </w:rPr>
  </w:style>
  <w:style w:type="paragraph" w:customStyle="1" w:styleId="1Char">
    <w:name w:val="1 Char"/>
    <w:basedOn w:val="DocumentMap"/>
    <w:autoRedefine/>
    <w:rsid w:val="001330EC"/>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1330EC"/>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1330EC"/>
    <w:rPr>
      <w:rFonts w:ascii="Tahoma" w:eastAsia="Calibri" w:hAnsi="Tahoma" w:cs="Tahoma"/>
      <w:sz w:val="16"/>
      <w:szCs w:val="16"/>
      <w:lang w:eastAsia="en-US"/>
    </w:rPr>
  </w:style>
  <w:style w:type="table" w:styleId="TableGrid">
    <w:name w:val="Table Grid"/>
    <w:basedOn w:val="TableNormal"/>
    <w:uiPriority w:val="39"/>
    <w:rsid w:val="00F557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15574"/>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15574"/>
    <w:rPr>
      <w:rFonts w:ascii="Tahoma" w:eastAsia="Calibri" w:hAnsi="Tahoma" w:cs="Tahoma"/>
      <w:sz w:val="16"/>
      <w:szCs w:val="16"/>
      <w:lang w:eastAsia="en-US"/>
    </w:rPr>
  </w:style>
  <w:style w:type="paragraph" w:styleId="BodyText">
    <w:name w:val="Body Text"/>
    <w:basedOn w:val="Normal"/>
    <w:link w:val="BodyTextChar"/>
    <w:uiPriority w:val="99"/>
    <w:unhideWhenUsed/>
    <w:rsid w:val="0062772D"/>
    <w:pPr>
      <w:spacing w:after="120"/>
    </w:pPr>
    <w:rPr>
      <w:rFonts w:eastAsia="Calibri"/>
      <w:sz w:val="28"/>
      <w:szCs w:val="22"/>
    </w:rPr>
  </w:style>
  <w:style w:type="character" w:customStyle="1" w:styleId="BodyTextChar">
    <w:name w:val="Body Text Char"/>
    <w:basedOn w:val="DefaultParagraphFont"/>
    <w:link w:val="BodyText"/>
    <w:uiPriority w:val="99"/>
    <w:rsid w:val="0062772D"/>
    <w:rPr>
      <w:rFonts w:ascii="Times New Roman" w:eastAsia="Calibri" w:hAnsi="Times New Roman" w:cs="Times New Roman"/>
      <w:sz w:val="28"/>
      <w:lang w:eastAsia="en-US"/>
    </w:rPr>
  </w:style>
  <w:style w:type="paragraph" w:customStyle="1" w:styleId="NormalI">
    <w:name w:val="Normal   I"/>
    <w:basedOn w:val="Normal"/>
    <w:rsid w:val="0062772D"/>
    <w:pPr>
      <w:widowControl w:val="0"/>
      <w:spacing w:after="80"/>
      <w:ind w:firstLine="567"/>
      <w:jc w:val="both"/>
    </w:pPr>
    <w:rPr>
      <w:rFonts w:ascii=".VnTimeH" w:hAnsi=".VnTimeH"/>
      <w:b/>
      <w:snapToGrid w:val="0"/>
      <w:sz w:val="26"/>
      <w:szCs w:val="20"/>
    </w:rPr>
  </w:style>
  <w:style w:type="paragraph" w:customStyle="1" w:styleId="333">
    <w:name w:val="333"/>
    <w:basedOn w:val="Normal"/>
    <w:rsid w:val="0062772D"/>
    <w:pPr>
      <w:spacing w:line="360" w:lineRule="auto"/>
      <w:jc w:val="both"/>
    </w:pPr>
    <w:rPr>
      <w:b/>
      <w:bCs/>
      <w:i/>
      <w:iCs/>
      <w:sz w:val="28"/>
      <w:szCs w:val="28"/>
      <w:lang w:val="vi-VN"/>
    </w:rPr>
  </w:style>
  <w:style w:type="paragraph" w:styleId="NormalWeb">
    <w:name w:val="Normal (Web)"/>
    <w:basedOn w:val="Normal"/>
    <w:link w:val="NormalWebChar"/>
    <w:uiPriority w:val="99"/>
    <w:rsid w:val="006436CA"/>
    <w:pPr>
      <w:spacing w:before="100" w:beforeAutospacing="1" w:after="100" w:afterAutospacing="1"/>
    </w:pPr>
  </w:style>
  <w:style w:type="character" w:customStyle="1" w:styleId="NormalWebChar">
    <w:name w:val="Normal (Web) Char"/>
    <w:link w:val="NormalWeb"/>
    <w:rsid w:val="00662D09"/>
    <w:rPr>
      <w:rFonts w:ascii="Times New Roman" w:eastAsia="Times New Roman" w:hAnsi="Times New Roman" w:cs="Times New Roman"/>
      <w:sz w:val="24"/>
      <w:szCs w:val="24"/>
      <w:lang w:eastAsia="en-US"/>
    </w:rPr>
  </w:style>
  <w:style w:type="table" w:customStyle="1" w:styleId="TableGrid1">
    <w:name w:val="Table Grid1"/>
    <w:basedOn w:val="TableNormal"/>
    <w:next w:val="TableGrid"/>
    <w:uiPriority w:val="99"/>
    <w:rsid w:val="00A36F1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g">
    <w:name w:val="Bảng"/>
    <w:basedOn w:val="Normal"/>
    <w:autoRedefine/>
    <w:rsid w:val="00BB1EFB"/>
    <w:pPr>
      <w:tabs>
        <w:tab w:val="left" w:pos="3544"/>
      </w:tabs>
      <w:spacing w:after="120"/>
      <w:ind w:right="425" w:firstLine="567"/>
      <w:jc w:val="center"/>
    </w:pPr>
    <w:rPr>
      <w:rFonts w:ascii="Times New Roman Bold" w:eastAsia="Arial" w:hAnsi="Times New Roman Bold"/>
      <w:b/>
      <w:bCs/>
      <w:iCs/>
      <w:caps/>
      <w:sz w:val="26"/>
      <w:szCs w:val="26"/>
      <w:lang w:val="af-ZA" w:eastAsia="vi-VN"/>
    </w:rPr>
  </w:style>
  <w:style w:type="character" w:styleId="Strong">
    <w:name w:val="Strong"/>
    <w:basedOn w:val="DefaultParagraphFont"/>
    <w:uiPriority w:val="22"/>
    <w:qFormat/>
    <w:rsid w:val="00E85049"/>
    <w:rPr>
      <w:b/>
      <w:bCs/>
    </w:rPr>
  </w:style>
  <w:style w:type="paragraph" w:styleId="NoSpacing">
    <w:name w:val="No Spacing"/>
    <w:uiPriority w:val="1"/>
    <w:rsid w:val="00424B54"/>
    <w:pPr>
      <w:spacing w:after="0" w:line="240" w:lineRule="auto"/>
    </w:pPr>
    <w:rPr>
      <w:rFonts w:ascii="Times New Roman" w:eastAsia="Calibri" w:hAnsi="Times New Roman" w:cs="Times New Roman"/>
      <w:sz w:val="28"/>
      <w:lang w:eastAsia="en-US"/>
    </w:rPr>
  </w:style>
  <w:style w:type="paragraph" w:styleId="Title">
    <w:name w:val="Title"/>
    <w:basedOn w:val="Normal"/>
    <w:next w:val="Normal"/>
    <w:link w:val="TitleChar"/>
    <w:qFormat/>
    <w:rsid w:val="00424B54"/>
    <w:pPr>
      <w:spacing w:before="120" w:after="120"/>
      <w:contextualSpacing/>
      <w:jc w:val="center"/>
    </w:pPr>
    <w:rPr>
      <w:rFonts w:eastAsiaTheme="majorEastAsia" w:cstheme="majorBidi"/>
      <w:b/>
      <w:spacing w:val="-10"/>
      <w:kern w:val="28"/>
      <w:sz w:val="26"/>
      <w:szCs w:val="56"/>
    </w:rPr>
  </w:style>
  <w:style w:type="character" w:customStyle="1" w:styleId="TitleChar">
    <w:name w:val="Title Char"/>
    <w:basedOn w:val="DefaultParagraphFont"/>
    <w:link w:val="Title"/>
    <w:rsid w:val="00424B54"/>
    <w:rPr>
      <w:rFonts w:ascii="Times New Roman" w:eastAsiaTheme="majorEastAsia" w:hAnsi="Times New Roman" w:cstheme="majorBidi"/>
      <w:b/>
      <w:spacing w:val="-10"/>
      <w:kern w:val="28"/>
      <w:sz w:val="26"/>
      <w:szCs w:val="56"/>
      <w:lang w:eastAsia="en-US"/>
    </w:rPr>
  </w:style>
  <w:style w:type="character" w:styleId="Hyperlink">
    <w:name w:val="Hyperlink"/>
    <w:basedOn w:val="DefaultParagraphFont"/>
    <w:uiPriority w:val="99"/>
    <w:unhideWhenUsed/>
    <w:rsid w:val="00164517"/>
    <w:rPr>
      <w:color w:val="F49100" w:themeColor="hyperlink"/>
      <w:u w:val="single"/>
    </w:rPr>
  </w:style>
  <w:style w:type="paragraph" w:styleId="TOC1">
    <w:name w:val="toc 1"/>
    <w:basedOn w:val="Normal"/>
    <w:next w:val="Normal"/>
    <w:autoRedefine/>
    <w:uiPriority w:val="39"/>
    <w:unhideWhenUsed/>
    <w:rsid w:val="00164517"/>
    <w:pPr>
      <w:spacing w:after="100"/>
    </w:pPr>
    <w:rPr>
      <w:rFonts w:eastAsia="Calibri"/>
      <w:b/>
      <w:sz w:val="26"/>
      <w:szCs w:val="22"/>
    </w:rPr>
  </w:style>
  <w:style w:type="paragraph" w:styleId="TOC2">
    <w:name w:val="toc 2"/>
    <w:basedOn w:val="Normal"/>
    <w:next w:val="Normal"/>
    <w:autoRedefine/>
    <w:uiPriority w:val="39"/>
    <w:unhideWhenUsed/>
    <w:rsid w:val="007108B4"/>
    <w:pPr>
      <w:tabs>
        <w:tab w:val="right" w:leader="dot" w:pos="10320"/>
      </w:tabs>
      <w:spacing w:after="100"/>
      <w:ind w:left="280"/>
    </w:pPr>
    <w:rPr>
      <w:rFonts w:eastAsia="Calibri"/>
      <w:b/>
      <w:i/>
      <w:noProof/>
      <w:sz w:val="26"/>
      <w:szCs w:val="22"/>
    </w:rPr>
  </w:style>
  <w:style w:type="paragraph" w:styleId="TOC3">
    <w:name w:val="toc 3"/>
    <w:basedOn w:val="Normal"/>
    <w:next w:val="Normal"/>
    <w:autoRedefine/>
    <w:uiPriority w:val="39"/>
    <w:unhideWhenUsed/>
    <w:rsid w:val="00164517"/>
    <w:pPr>
      <w:spacing w:after="100"/>
      <w:ind w:left="560"/>
    </w:pPr>
    <w:rPr>
      <w:rFonts w:eastAsia="Calibri"/>
      <w:sz w:val="26"/>
      <w:szCs w:val="22"/>
    </w:rPr>
  </w:style>
  <w:style w:type="paragraph" w:styleId="TableofFigures">
    <w:name w:val="table of figures"/>
    <w:basedOn w:val="Normal"/>
    <w:next w:val="Normal"/>
    <w:uiPriority w:val="99"/>
    <w:unhideWhenUsed/>
    <w:rsid w:val="006A743A"/>
    <w:rPr>
      <w:rFonts w:eastAsia="Calibri"/>
      <w:sz w:val="26"/>
      <w:szCs w:val="22"/>
    </w:rPr>
  </w:style>
  <w:style w:type="paragraph" w:customStyle="1" w:styleId="Default">
    <w:name w:val="Default"/>
    <w:link w:val="DefaultChar"/>
    <w:rsid w:val="00F56ADD"/>
    <w:pPr>
      <w:autoSpaceDE w:val="0"/>
      <w:autoSpaceDN w:val="0"/>
      <w:adjustRightInd w:val="0"/>
      <w:spacing w:before="120" w:after="120" w:line="240" w:lineRule="auto"/>
      <w:jc w:val="both"/>
    </w:pPr>
    <w:rPr>
      <w:rFonts w:ascii="Arial" w:eastAsia="Times New Roman" w:hAnsi="Arial" w:cs="Arial"/>
      <w:color w:val="000000"/>
      <w:lang w:val="fi-FI" w:eastAsia="fi-FI"/>
    </w:rPr>
  </w:style>
  <w:style w:type="character" w:customStyle="1" w:styleId="DefaultChar">
    <w:name w:val="Default Char"/>
    <w:link w:val="Default"/>
    <w:rsid w:val="00F56ADD"/>
    <w:rPr>
      <w:rFonts w:ascii="Arial" w:eastAsia="Times New Roman" w:hAnsi="Arial" w:cs="Arial"/>
      <w:color w:val="000000"/>
      <w:lang w:val="fi-FI" w:eastAsia="fi-FI"/>
    </w:rPr>
  </w:style>
  <w:style w:type="paragraph" w:styleId="ListParagraph">
    <w:name w:val="List Paragraph"/>
    <w:basedOn w:val="Normal"/>
    <w:uiPriority w:val="34"/>
    <w:qFormat/>
    <w:rsid w:val="00F56ADD"/>
    <w:pPr>
      <w:ind w:left="720"/>
      <w:contextualSpacing/>
    </w:pPr>
    <w:rPr>
      <w:rFonts w:eastAsia="Calibri"/>
      <w:sz w:val="28"/>
      <w:szCs w:val="22"/>
    </w:rPr>
  </w:style>
  <w:style w:type="paragraph" w:customStyle="1" w:styleId="StyleHeading1VnTime14ptFirstline127cmBefore2">
    <w:name w:val="Style Heading 1 + .VnTime 14 pt First line:  127 cm Before:  2 ..."/>
    <w:basedOn w:val="Heading1"/>
    <w:rsid w:val="00701133"/>
    <w:pPr>
      <w:keepLines w:val="0"/>
      <w:spacing w:before="40" w:after="0" w:line="380" w:lineRule="exact"/>
      <w:ind w:firstLine="720"/>
      <w:jc w:val="both"/>
    </w:pPr>
    <w:rPr>
      <w:rFonts w:ascii=".VnTime" w:eastAsia="Times New Roman" w:hAnsi=".VnTime" w:cs="Times New Roman"/>
      <w:sz w:val="28"/>
      <w:szCs w:val="20"/>
      <w:lang w:val="en-AU"/>
    </w:rPr>
  </w:style>
  <w:style w:type="paragraph" w:styleId="Caption">
    <w:name w:val="caption"/>
    <w:basedOn w:val="Normal"/>
    <w:next w:val="BodyText"/>
    <w:qFormat/>
    <w:rsid w:val="00B95545"/>
    <w:pPr>
      <w:spacing w:before="120" w:after="120"/>
      <w:ind w:firstLine="567"/>
    </w:pPr>
    <w:rPr>
      <w:bCs/>
      <w:sz w:val="28"/>
      <w:szCs w:val="20"/>
      <w:lang w:val="en-GB"/>
    </w:rPr>
  </w:style>
  <w:style w:type="paragraph" w:customStyle="1" w:styleId="noidung">
    <w:name w:val="noidung"/>
    <w:rsid w:val="0094431D"/>
    <w:pPr>
      <w:spacing w:before="240" w:after="120" w:line="320" w:lineRule="atLeast"/>
      <w:jc w:val="both"/>
    </w:pPr>
    <w:rPr>
      <w:rFonts w:ascii="Times New Roman" w:eastAsia="Times New Roman" w:hAnsi="Times New Roman" w:cs="Times New Roman"/>
      <w:sz w:val="24"/>
      <w:szCs w:val="20"/>
      <w:lang w:eastAsia="en-US"/>
    </w:rPr>
  </w:style>
  <w:style w:type="paragraph" w:customStyle="1" w:styleId="TableParagraph">
    <w:name w:val="Table Paragraph"/>
    <w:basedOn w:val="Normal"/>
    <w:uiPriority w:val="1"/>
    <w:qFormat/>
    <w:rsid w:val="002C605F"/>
    <w:pPr>
      <w:widowControl w:val="0"/>
      <w:autoSpaceDE w:val="0"/>
      <w:autoSpaceDN w:val="0"/>
      <w:spacing w:before="112"/>
    </w:pPr>
    <w:rPr>
      <w:sz w:val="22"/>
      <w:szCs w:val="22"/>
      <w:lang w:val="vi"/>
    </w:rPr>
  </w:style>
  <w:style w:type="paragraph" w:styleId="HTMLPreformatted">
    <w:name w:val="HTML Preformatted"/>
    <w:basedOn w:val="Normal"/>
    <w:link w:val="HTMLPreformattedChar"/>
    <w:uiPriority w:val="99"/>
    <w:semiHidden/>
    <w:unhideWhenUsed/>
    <w:rsid w:val="009C2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C2149"/>
    <w:rPr>
      <w:rFonts w:ascii="Courier New" w:eastAsia="Times New Roman" w:hAnsi="Courier New" w:cs="Courier New"/>
      <w:sz w:val="20"/>
      <w:szCs w:val="20"/>
      <w:lang w:eastAsia="en-US"/>
    </w:rPr>
  </w:style>
  <w:style w:type="character" w:customStyle="1" w:styleId="y2iqfc">
    <w:name w:val="y2iqfc"/>
    <w:basedOn w:val="DefaultParagraphFont"/>
    <w:rsid w:val="009C2149"/>
  </w:style>
  <w:style w:type="character" w:styleId="Emphasis">
    <w:name w:val="Emphasis"/>
    <w:basedOn w:val="DefaultParagraphFont"/>
    <w:uiPriority w:val="20"/>
    <w:qFormat/>
    <w:rsid w:val="00425756"/>
    <w:rPr>
      <w:i/>
      <w:iCs/>
    </w:rPr>
  </w:style>
  <w:style w:type="character" w:styleId="CommentReference">
    <w:name w:val="annotation reference"/>
    <w:basedOn w:val="DefaultParagraphFont"/>
    <w:uiPriority w:val="99"/>
    <w:semiHidden/>
    <w:unhideWhenUsed/>
    <w:rsid w:val="00F2776B"/>
    <w:rPr>
      <w:sz w:val="16"/>
      <w:szCs w:val="16"/>
    </w:rPr>
  </w:style>
  <w:style w:type="paragraph" w:styleId="CommentText">
    <w:name w:val="annotation text"/>
    <w:basedOn w:val="Normal"/>
    <w:link w:val="CommentTextChar"/>
    <w:uiPriority w:val="99"/>
    <w:semiHidden/>
    <w:unhideWhenUsed/>
    <w:rsid w:val="00F2776B"/>
    <w:rPr>
      <w:rFonts w:eastAsia="Calibri"/>
      <w:sz w:val="20"/>
      <w:szCs w:val="20"/>
    </w:rPr>
  </w:style>
  <w:style w:type="character" w:customStyle="1" w:styleId="CommentTextChar">
    <w:name w:val="Comment Text Char"/>
    <w:basedOn w:val="DefaultParagraphFont"/>
    <w:link w:val="CommentText"/>
    <w:uiPriority w:val="99"/>
    <w:semiHidden/>
    <w:rsid w:val="00F2776B"/>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2776B"/>
    <w:rPr>
      <w:b/>
      <w:bCs/>
    </w:rPr>
  </w:style>
  <w:style w:type="character" w:customStyle="1" w:styleId="CommentSubjectChar">
    <w:name w:val="Comment Subject Char"/>
    <w:basedOn w:val="CommentTextChar"/>
    <w:link w:val="CommentSubject"/>
    <w:uiPriority w:val="99"/>
    <w:semiHidden/>
    <w:rsid w:val="00F2776B"/>
    <w:rPr>
      <w:rFonts w:ascii="Times New Roman" w:eastAsia="Calibri" w:hAnsi="Times New Roman" w:cs="Times New Roman"/>
      <w:b/>
      <w:bCs/>
      <w:sz w:val="20"/>
      <w:szCs w:val="20"/>
      <w:lang w:eastAsia="en-US"/>
    </w:rPr>
  </w:style>
  <w:style w:type="paragraph" w:styleId="Revision">
    <w:name w:val="Revision"/>
    <w:hidden/>
    <w:uiPriority w:val="99"/>
    <w:semiHidden/>
    <w:rsid w:val="00983DFD"/>
    <w:pPr>
      <w:spacing w:after="0" w:line="240" w:lineRule="auto"/>
    </w:pPr>
    <w:rPr>
      <w:rFonts w:ascii="Times New Roman" w:eastAsia="Calibri" w:hAnsi="Times New Roman" w:cs="Times New Roman"/>
      <w:sz w:val="28"/>
      <w:lang w:eastAsia="en-US"/>
    </w:rPr>
  </w:style>
  <w:style w:type="paragraph" w:customStyle="1" w:styleId="Style3">
    <w:name w:val="Style3"/>
    <w:basedOn w:val="Heading1"/>
    <w:rsid w:val="001307DA"/>
    <w:pPr>
      <w:keepLines w:val="0"/>
      <w:spacing w:before="240" w:after="60"/>
      <w:jc w:val="left"/>
    </w:pPr>
    <w:rPr>
      <w:rFonts w:eastAsia="Times New Roman" w:cs="Arial"/>
      <w:kern w:val="32"/>
      <w:sz w:val="24"/>
      <w:szCs w:val="32"/>
    </w:rPr>
  </w:style>
  <w:style w:type="paragraph" w:customStyle="1" w:styleId="Style1">
    <w:name w:val="Style1"/>
    <w:basedOn w:val="Normal"/>
    <w:next w:val="Normal"/>
    <w:qFormat/>
    <w:rsid w:val="001307DA"/>
    <w:pPr>
      <w:widowControl w:val="0"/>
      <w:autoSpaceDE w:val="0"/>
      <w:autoSpaceDN w:val="0"/>
      <w:adjustRightInd w:val="0"/>
      <w:spacing w:before="120"/>
      <w:jc w:val="center"/>
    </w:pPr>
    <w:rPr>
      <w:rFonts w:eastAsia="Calibri"/>
      <w:i/>
      <w:sz w:val="26"/>
      <w:szCs w:val="26"/>
    </w:rPr>
  </w:style>
  <w:style w:type="paragraph" w:styleId="TOC4">
    <w:name w:val="toc 4"/>
    <w:basedOn w:val="Normal"/>
    <w:next w:val="Normal"/>
    <w:autoRedefine/>
    <w:uiPriority w:val="39"/>
    <w:unhideWhenUsed/>
    <w:rsid w:val="00BD7F19"/>
    <w:pPr>
      <w:spacing w:after="100"/>
      <w:ind w:left="720"/>
    </w:pPr>
    <w:rPr>
      <w:rFonts w:asciiTheme="minorHAnsi" w:eastAsiaTheme="minorEastAsia" w:hAnsiTheme="minorHAnsi" w:cstheme="minorBidi"/>
    </w:rPr>
  </w:style>
  <w:style w:type="paragraph" w:styleId="TOC5">
    <w:name w:val="toc 5"/>
    <w:basedOn w:val="Normal"/>
    <w:next w:val="Normal"/>
    <w:autoRedefine/>
    <w:uiPriority w:val="39"/>
    <w:unhideWhenUsed/>
    <w:rsid w:val="00BD7F19"/>
    <w:pPr>
      <w:spacing w:after="100"/>
      <w:ind w:left="960"/>
    </w:pPr>
    <w:rPr>
      <w:rFonts w:asciiTheme="minorHAnsi" w:eastAsiaTheme="minorEastAsia" w:hAnsiTheme="minorHAnsi" w:cstheme="minorBidi"/>
    </w:rPr>
  </w:style>
  <w:style w:type="paragraph" w:styleId="TOC6">
    <w:name w:val="toc 6"/>
    <w:basedOn w:val="Normal"/>
    <w:next w:val="Normal"/>
    <w:autoRedefine/>
    <w:uiPriority w:val="39"/>
    <w:unhideWhenUsed/>
    <w:rsid w:val="00BD7F19"/>
    <w:pPr>
      <w:spacing w:after="100"/>
      <w:ind w:left="1200"/>
    </w:pPr>
    <w:rPr>
      <w:rFonts w:asciiTheme="minorHAnsi" w:eastAsiaTheme="minorEastAsia" w:hAnsiTheme="minorHAnsi" w:cstheme="minorBidi"/>
    </w:rPr>
  </w:style>
  <w:style w:type="paragraph" w:styleId="TOC7">
    <w:name w:val="toc 7"/>
    <w:basedOn w:val="Normal"/>
    <w:next w:val="Normal"/>
    <w:autoRedefine/>
    <w:uiPriority w:val="39"/>
    <w:unhideWhenUsed/>
    <w:rsid w:val="00BD7F19"/>
    <w:pPr>
      <w:spacing w:after="100"/>
      <w:ind w:left="1440"/>
    </w:pPr>
    <w:rPr>
      <w:rFonts w:asciiTheme="minorHAnsi" w:eastAsiaTheme="minorEastAsia" w:hAnsiTheme="minorHAnsi" w:cstheme="minorBidi"/>
    </w:rPr>
  </w:style>
  <w:style w:type="paragraph" w:styleId="TOC8">
    <w:name w:val="toc 8"/>
    <w:basedOn w:val="Normal"/>
    <w:next w:val="Normal"/>
    <w:autoRedefine/>
    <w:uiPriority w:val="39"/>
    <w:unhideWhenUsed/>
    <w:rsid w:val="00BD7F19"/>
    <w:pPr>
      <w:spacing w:after="100"/>
      <w:ind w:left="1680"/>
    </w:pPr>
    <w:rPr>
      <w:rFonts w:asciiTheme="minorHAnsi" w:eastAsiaTheme="minorEastAsia" w:hAnsiTheme="minorHAnsi" w:cstheme="minorBidi"/>
    </w:rPr>
  </w:style>
  <w:style w:type="paragraph" w:styleId="TOC9">
    <w:name w:val="toc 9"/>
    <w:basedOn w:val="Normal"/>
    <w:next w:val="Normal"/>
    <w:autoRedefine/>
    <w:uiPriority w:val="39"/>
    <w:unhideWhenUsed/>
    <w:rsid w:val="00BD7F19"/>
    <w:pPr>
      <w:spacing w:after="100"/>
      <w:ind w:left="1920"/>
    </w:pPr>
    <w:rPr>
      <w:rFonts w:asciiTheme="minorHAnsi" w:eastAsiaTheme="minorEastAsia" w:hAnsiTheme="minorHAnsi" w:cstheme="minorBidi"/>
    </w:rPr>
  </w:style>
  <w:style w:type="character" w:customStyle="1" w:styleId="UnresolvedMention1">
    <w:name w:val="Unresolved Mention1"/>
    <w:basedOn w:val="DefaultParagraphFont"/>
    <w:uiPriority w:val="99"/>
    <w:semiHidden/>
    <w:unhideWhenUsed/>
    <w:rsid w:val="00BD7F19"/>
    <w:rPr>
      <w:color w:val="605E5C"/>
      <w:shd w:val="clear" w:color="auto" w:fill="E1DFDD"/>
    </w:rPr>
  </w:style>
  <w:style w:type="character" w:styleId="FollowedHyperlink">
    <w:name w:val="FollowedHyperlink"/>
    <w:basedOn w:val="DefaultParagraphFont"/>
    <w:uiPriority w:val="99"/>
    <w:semiHidden/>
    <w:unhideWhenUsed/>
    <w:rsid w:val="00B40E01"/>
    <w:rPr>
      <w:color w:val="85DFD0" w:themeColor="followedHyperlink"/>
      <w:u w:val="single"/>
    </w:rPr>
  </w:style>
  <w:style w:type="character" w:styleId="PageNumber">
    <w:name w:val="page number"/>
    <w:basedOn w:val="DefaultParagraphFont"/>
    <w:uiPriority w:val="99"/>
    <w:semiHidden/>
    <w:unhideWhenUsed/>
    <w:rsid w:val="002269C2"/>
  </w:style>
  <w:style w:type="paragraph" w:customStyle="1" w:styleId="CAP1">
    <w:name w:val="CAP1"/>
    <w:basedOn w:val="Normal"/>
    <w:qFormat/>
    <w:rsid w:val="00CD7FD7"/>
    <w:pPr>
      <w:spacing w:after="160" w:line="259" w:lineRule="auto"/>
      <w:jc w:val="center"/>
    </w:pPr>
    <w:rPr>
      <w:rFonts w:eastAsiaTheme="minorHAnsi"/>
      <w:b/>
      <w:bCs/>
      <w:sz w:val="28"/>
      <w:szCs w:val="28"/>
    </w:rPr>
  </w:style>
  <w:style w:type="paragraph" w:styleId="TOCHeading">
    <w:name w:val="TOC Heading"/>
    <w:basedOn w:val="Heading1"/>
    <w:next w:val="Normal"/>
    <w:uiPriority w:val="39"/>
    <w:unhideWhenUsed/>
    <w:qFormat/>
    <w:rsid w:val="00CB3C56"/>
    <w:pPr>
      <w:spacing w:before="240" w:after="0" w:line="259" w:lineRule="auto"/>
      <w:jc w:val="left"/>
      <w:outlineLvl w:val="9"/>
    </w:pPr>
    <w:rPr>
      <w:rFonts w:asciiTheme="majorHAnsi" w:hAnsiTheme="majorHAnsi"/>
      <w:b w:val="0"/>
      <w:bCs w:val="0"/>
      <w:color w:val="0B5294" w:themeColor="accent1" w:themeShade="BF"/>
      <w:sz w:val="32"/>
      <w:szCs w:val="32"/>
    </w:rPr>
  </w:style>
  <w:style w:type="character" w:customStyle="1" w:styleId="UnresolvedMention2">
    <w:name w:val="Unresolved Mention2"/>
    <w:basedOn w:val="DefaultParagraphFont"/>
    <w:uiPriority w:val="99"/>
    <w:semiHidden/>
    <w:unhideWhenUsed/>
    <w:rsid w:val="007C65D6"/>
    <w:rPr>
      <w:color w:val="605E5C"/>
      <w:shd w:val="clear" w:color="auto" w:fill="E1DFDD"/>
    </w:rPr>
  </w:style>
  <w:style w:type="character" w:customStyle="1" w:styleId="fontstyle01">
    <w:name w:val="fontstyle01"/>
    <w:basedOn w:val="DefaultParagraphFont"/>
    <w:rsid w:val="00665C85"/>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6309">
      <w:bodyDiv w:val="1"/>
      <w:marLeft w:val="0"/>
      <w:marRight w:val="0"/>
      <w:marTop w:val="0"/>
      <w:marBottom w:val="0"/>
      <w:divBdr>
        <w:top w:val="none" w:sz="0" w:space="0" w:color="auto"/>
        <w:left w:val="none" w:sz="0" w:space="0" w:color="auto"/>
        <w:bottom w:val="none" w:sz="0" w:space="0" w:color="auto"/>
        <w:right w:val="none" w:sz="0" w:space="0" w:color="auto"/>
      </w:divBdr>
    </w:div>
    <w:div w:id="29687830">
      <w:bodyDiv w:val="1"/>
      <w:marLeft w:val="0"/>
      <w:marRight w:val="0"/>
      <w:marTop w:val="0"/>
      <w:marBottom w:val="0"/>
      <w:divBdr>
        <w:top w:val="none" w:sz="0" w:space="0" w:color="auto"/>
        <w:left w:val="none" w:sz="0" w:space="0" w:color="auto"/>
        <w:bottom w:val="none" w:sz="0" w:space="0" w:color="auto"/>
        <w:right w:val="none" w:sz="0" w:space="0" w:color="auto"/>
      </w:divBdr>
    </w:div>
    <w:div w:id="34357501">
      <w:bodyDiv w:val="1"/>
      <w:marLeft w:val="0"/>
      <w:marRight w:val="0"/>
      <w:marTop w:val="0"/>
      <w:marBottom w:val="0"/>
      <w:divBdr>
        <w:top w:val="none" w:sz="0" w:space="0" w:color="auto"/>
        <w:left w:val="none" w:sz="0" w:space="0" w:color="auto"/>
        <w:bottom w:val="none" w:sz="0" w:space="0" w:color="auto"/>
        <w:right w:val="none" w:sz="0" w:space="0" w:color="auto"/>
      </w:divBdr>
    </w:div>
    <w:div w:id="66266307">
      <w:bodyDiv w:val="1"/>
      <w:marLeft w:val="0"/>
      <w:marRight w:val="0"/>
      <w:marTop w:val="0"/>
      <w:marBottom w:val="0"/>
      <w:divBdr>
        <w:top w:val="none" w:sz="0" w:space="0" w:color="auto"/>
        <w:left w:val="none" w:sz="0" w:space="0" w:color="auto"/>
        <w:bottom w:val="none" w:sz="0" w:space="0" w:color="auto"/>
        <w:right w:val="none" w:sz="0" w:space="0" w:color="auto"/>
      </w:divBdr>
    </w:div>
    <w:div w:id="71858417">
      <w:bodyDiv w:val="1"/>
      <w:marLeft w:val="0"/>
      <w:marRight w:val="0"/>
      <w:marTop w:val="0"/>
      <w:marBottom w:val="0"/>
      <w:divBdr>
        <w:top w:val="none" w:sz="0" w:space="0" w:color="auto"/>
        <w:left w:val="none" w:sz="0" w:space="0" w:color="auto"/>
        <w:bottom w:val="none" w:sz="0" w:space="0" w:color="auto"/>
        <w:right w:val="none" w:sz="0" w:space="0" w:color="auto"/>
      </w:divBdr>
    </w:div>
    <w:div w:id="80876763">
      <w:bodyDiv w:val="1"/>
      <w:marLeft w:val="0"/>
      <w:marRight w:val="0"/>
      <w:marTop w:val="0"/>
      <w:marBottom w:val="0"/>
      <w:divBdr>
        <w:top w:val="none" w:sz="0" w:space="0" w:color="auto"/>
        <w:left w:val="none" w:sz="0" w:space="0" w:color="auto"/>
        <w:bottom w:val="none" w:sz="0" w:space="0" w:color="auto"/>
        <w:right w:val="none" w:sz="0" w:space="0" w:color="auto"/>
      </w:divBdr>
    </w:div>
    <w:div w:id="93790859">
      <w:bodyDiv w:val="1"/>
      <w:marLeft w:val="0"/>
      <w:marRight w:val="0"/>
      <w:marTop w:val="0"/>
      <w:marBottom w:val="0"/>
      <w:divBdr>
        <w:top w:val="none" w:sz="0" w:space="0" w:color="auto"/>
        <w:left w:val="none" w:sz="0" w:space="0" w:color="auto"/>
        <w:bottom w:val="none" w:sz="0" w:space="0" w:color="auto"/>
        <w:right w:val="none" w:sz="0" w:space="0" w:color="auto"/>
      </w:divBdr>
    </w:div>
    <w:div w:id="106313904">
      <w:bodyDiv w:val="1"/>
      <w:marLeft w:val="0"/>
      <w:marRight w:val="0"/>
      <w:marTop w:val="0"/>
      <w:marBottom w:val="0"/>
      <w:divBdr>
        <w:top w:val="none" w:sz="0" w:space="0" w:color="auto"/>
        <w:left w:val="none" w:sz="0" w:space="0" w:color="auto"/>
        <w:bottom w:val="none" w:sz="0" w:space="0" w:color="auto"/>
        <w:right w:val="none" w:sz="0" w:space="0" w:color="auto"/>
      </w:divBdr>
    </w:div>
    <w:div w:id="121389780">
      <w:bodyDiv w:val="1"/>
      <w:marLeft w:val="0"/>
      <w:marRight w:val="0"/>
      <w:marTop w:val="0"/>
      <w:marBottom w:val="0"/>
      <w:divBdr>
        <w:top w:val="none" w:sz="0" w:space="0" w:color="auto"/>
        <w:left w:val="none" w:sz="0" w:space="0" w:color="auto"/>
        <w:bottom w:val="none" w:sz="0" w:space="0" w:color="auto"/>
        <w:right w:val="none" w:sz="0" w:space="0" w:color="auto"/>
      </w:divBdr>
    </w:div>
    <w:div w:id="124470095">
      <w:bodyDiv w:val="1"/>
      <w:marLeft w:val="0"/>
      <w:marRight w:val="0"/>
      <w:marTop w:val="0"/>
      <w:marBottom w:val="0"/>
      <w:divBdr>
        <w:top w:val="none" w:sz="0" w:space="0" w:color="auto"/>
        <w:left w:val="none" w:sz="0" w:space="0" w:color="auto"/>
        <w:bottom w:val="none" w:sz="0" w:space="0" w:color="auto"/>
        <w:right w:val="none" w:sz="0" w:space="0" w:color="auto"/>
      </w:divBdr>
    </w:div>
    <w:div w:id="126969448">
      <w:bodyDiv w:val="1"/>
      <w:marLeft w:val="0"/>
      <w:marRight w:val="0"/>
      <w:marTop w:val="0"/>
      <w:marBottom w:val="0"/>
      <w:divBdr>
        <w:top w:val="none" w:sz="0" w:space="0" w:color="auto"/>
        <w:left w:val="none" w:sz="0" w:space="0" w:color="auto"/>
        <w:bottom w:val="none" w:sz="0" w:space="0" w:color="auto"/>
        <w:right w:val="none" w:sz="0" w:space="0" w:color="auto"/>
      </w:divBdr>
    </w:div>
    <w:div w:id="129520724">
      <w:bodyDiv w:val="1"/>
      <w:marLeft w:val="0"/>
      <w:marRight w:val="0"/>
      <w:marTop w:val="0"/>
      <w:marBottom w:val="0"/>
      <w:divBdr>
        <w:top w:val="none" w:sz="0" w:space="0" w:color="auto"/>
        <w:left w:val="none" w:sz="0" w:space="0" w:color="auto"/>
        <w:bottom w:val="none" w:sz="0" w:space="0" w:color="auto"/>
        <w:right w:val="none" w:sz="0" w:space="0" w:color="auto"/>
      </w:divBdr>
    </w:div>
    <w:div w:id="163478430">
      <w:bodyDiv w:val="1"/>
      <w:marLeft w:val="0"/>
      <w:marRight w:val="0"/>
      <w:marTop w:val="0"/>
      <w:marBottom w:val="0"/>
      <w:divBdr>
        <w:top w:val="none" w:sz="0" w:space="0" w:color="auto"/>
        <w:left w:val="none" w:sz="0" w:space="0" w:color="auto"/>
        <w:bottom w:val="none" w:sz="0" w:space="0" w:color="auto"/>
        <w:right w:val="none" w:sz="0" w:space="0" w:color="auto"/>
      </w:divBdr>
    </w:div>
    <w:div w:id="163588884">
      <w:bodyDiv w:val="1"/>
      <w:marLeft w:val="0"/>
      <w:marRight w:val="0"/>
      <w:marTop w:val="0"/>
      <w:marBottom w:val="0"/>
      <w:divBdr>
        <w:top w:val="none" w:sz="0" w:space="0" w:color="auto"/>
        <w:left w:val="none" w:sz="0" w:space="0" w:color="auto"/>
        <w:bottom w:val="none" w:sz="0" w:space="0" w:color="auto"/>
        <w:right w:val="none" w:sz="0" w:space="0" w:color="auto"/>
      </w:divBdr>
    </w:div>
    <w:div w:id="198788799">
      <w:bodyDiv w:val="1"/>
      <w:marLeft w:val="0"/>
      <w:marRight w:val="0"/>
      <w:marTop w:val="0"/>
      <w:marBottom w:val="0"/>
      <w:divBdr>
        <w:top w:val="none" w:sz="0" w:space="0" w:color="auto"/>
        <w:left w:val="none" w:sz="0" w:space="0" w:color="auto"/>
        <w:bottom w:val="none" w:sz="0" w:space="0" w:color="auto"/>
        <w:right w:val="none" w:sz="0" w:space="0" w:color="auto"/>
      </w:divBdr>
    </w:div>
    <w:div w:id="205260815">
      <w:bodyDiv w:val="1"/>
      <w:marLeft w:val="0"/>
      <w:marRight w:val="0"/>
      <w:marTop w:val="0"/>
      <w:marBottom w:val="0"/>
      <w:divBdr>
        <w:top w:val="none" w:sz="0" w:space="0" w:color="auto"/>
        <w:left w:val="none" w:sz="0" w:space="0" w:color="auto"/>
        <w:bottom w:val="none" w:sz="0" w:space="0" w:color="auto"/>
        <w:right w:val="none" w:sz="0" w:space="0" w:color="auto"/>
      </w:divBdr>
    </w:div>
    <w:div w:id="211962783">
      <w:bodyDiv w:val="1"/>
      <w:marLeft w:val="0"/>
      <w:marRight w:val="0"/>
      <w:marTop w:val="0"/>
      <w:marBottom w:val="0"/>
      <w:divBdr>
        <w:top w:val="none" w:sz="0" w:space="0" w:color="auto"/>
        <w:left w:val="none" w:sz="0" w:space="0" w:color="auto"/>
        <w:bottom w:val="none" w:sz="0" w:space="0" w:color="auto"/>
        <w:right w:val="none" w:sz="0" w:space="0" w:color="auto"/>
      </w:divBdr>
    </w:div>
    <w:div w:id="220100716">
      <w:bodyDiv w:val="1"/>
      <w:marLeft w:val="0"/>
      <w:marRight w:val="0"/>
      <w:marTop w:val="0"/>
      <w:marBottom w:val="0"/>
      <w:divBdr>
        <w:top w:val="none" w:sz="0" w:space="0" w:color="auto"/>
        <w:left w:val="none" w:sz="0" w:space="0" w:color="auto"/>
        <w:bottom w:val="none" w:sz="0" w:space="0" w:color="auto"/>
        <w:right w:val="none" w:sz="0" w:space="0" w:color="auto"/>
      </w:divBdr>
    </w:div>
    <w:div w:id="230233979">
      <w:bodyDiv w:val="1"/>
      <w:marLeft w:val="0"/>
      <w:marRight w:val="0"/>
      <w:marTop w:val="0"/>
      <w:marBottom w:val="0"/>
      <w:divBdr>
        <w:top w:val="none" w:sz="0" w:space="0" w:color="auto"/>
        <w:left w:val="none" w:sz="0" w:space="0" w:color="auto"/>
        <w:bottom w:val="none" w:sz="0" w:space="0" w:color="auto"/>
        <w:right w:val="none" w:sz="0" w:space="0" w:color="auto"/>
      </w:divBdr>
    </w:div>
    <w:div w:id="243688687">
      <w:bodyDiv w:val="1"/>
      <w:marLeft w:val="0"/>
      <w:marRight w:val="0"/>
      <w:marTop w:val="0"/>
      <w:marBottom w:val="0"/>
      <w:divBdr>
        <w:top w:val="none" w:sz="0" w:space="0" w:color="auto"/>
        <w:left w:val="none" w:sz="0" w:space="0" w:color="auto"/>
        <w:bottom w:val="none" w:sz="0" w:space="0" w:color="auto"/>
        <w:right w:val="none" w:sz="0" w:space="0" w:color="auto"/>
      </w:divBdr>
    </w:div>
    <w:div w:id="259067154">
      <w:bodyDiv w:val="1"/>
      <w:marLeft w:val="0"/>
      <w:marRight w:val="0"/>
      <w:marTop w:val="0"/>
      <w:marBottom w:val="0"/>
      <w:divBdr>
        <w:top w:val="none" w:sz="0" w:space="0" w:color="auto"/>
        <w:left w:val="none" w:sz="0" w:space="0" w:color="auto"/>
        <w:bottom w:val="none" w:sz="0" w:space="0" w:color="auto"/>
        <w:right w:val="none" w:sz="0" w:space="0" w:color="auto"/>
      </w:divBdr>
    </w:div>
    <w:div w:id="262347760">
      <w:bodyDiv w:val="1"/>
      <w:marLeft w:val="0"/>
      <w:marRight w:val="0"/>
      <w:marTop w:val="0"/>
      <w:marBottom w:val="0"/>
      <w:divBdr>
        <w:top w:val="none" w:sz="0" w:space="0" w:color="auto"/>
        <w:left w:val="none" w:sz="0" w:space="0" w:color="auto"/>
        <w:bottom w:val="none" w:sz="0" w:space="0" w:color="auto"/>
        <w:right w:val="none" w:sz="0" w:space="0" w:color="auto"/>
      </w:divBdr>
    </w:div>
    <w:div w:id="272058373">
      <w:bodyDiv w:val="1"/>
      <w:marLeft w:val="0"/>
      <w:marRight w:val="0"/>
      <w:marTop w:val="0"/>
      <w:marBottom w:val="0"/>
      <w:divBdr>
        <w:top w:val="none" w:sz="0" w:space="0" w:color="auto"/>
        <w:left w:val="none" w:sz="0" w:space="0" w:color="auto"/>
        <w:bottom w:val="none" w:sz="0" w:space="0" w:color="auto"/>
        <w:right w:val="none" w:sz="0" w:space="0" w:color="auto"/>
      </w:divBdr>
    </w:div>
    <w:div w:id="273753535">
      <w:bodyDiv w:val="1"/>
      <w:marLeft w:val="0"/>
      <w:marRight w:val="0"/>
      <w:marTop w:val="0"/>
      <w:marBottom w:val="0"/>
      <w:divBdr>
        <w:top w:val="none" w:sz="0" w:space="0" w:color="auto"/>
        <w:left w:val="none" w:sz="0" w:space="0" w:color="auto"/>
        <w:bottom w:val="none" w:sz="0" w:space="0" w:color="auto"/>
        <w:right w:val="none" w:sz="0" w:space="0" w:color="auto"/>
      </w:divBdr>
    </w:div>
    <w:div w:id="278726986">
      <w:bodyDiv w:val="1"/>
      <w:marLeft w:val="0"/>
      <w:marRight w:val="0"/>
      <w:marTop w:val="0"/>
      <w:marBottom w:val="0"/>
      <w:divBdr>
        <w:top w:val="none" w:sz="0" w:space="0" w:color="auto"/>
        <w:left w:val="none" w:sz="0" w:space="0" w:color="auto"/>
        <w:bottom w:val="none" w:sz="0" w:space="0" w:color="auto"/>
        <w:right w:val="none" w:sz="0" w:space="0" w:color="auto"/>
      </w:divBdr>
    </w:div>
    <w:div w:id="282153354">
      <w:bodyDiv w:val="1"/>
      <w:marLeft w:val="0"/>
      <w:marRight w:val="0"/>
      <w:marTop w:val="0"/>
      <w:marBottom w:val="0"/>
      <w:divBdr>
        <w:top w:val="none" w:sz="0" w:space="0" w:color="auto"/>
        <w:left w:val="none" w:sz="0" w:space="0" w:color="auto"/>
        <w:bottom w:val="none" w:sz="0" w:space="0" w:color="auto"/>
        <w:right w:val="none" w:sz="0" w:space="0" w:color="auto"/>
      </w:divBdr>
    </w:div>
    <w:div w:id="291181390">
      <w:bodyDiv w:val="1"/>
      <w:marLeft w:val="0"/>
      <w:marRight w:val="0"/>
      <w:marTop w:val="0"/>
      <w:marBottom w:val="0"/>
      <w:divBdr>
        <w:top w:val="none" w:sz="0" w:space="0" w:color="auto"/>
        <w:left w:val="none" w:sz="0" w:space="0" w:color="auto"/>
        <w:bottom w:val="none" w:sz="0" w:space="0" w:color="auto"/>
        <w:right w:val="none" w:sz="0" w:space="0" w:color="auto"/>
      </w:divBdr>
    </w:div>
    <w:div w:id="296376159">
      <w:bodyDiv w:val="1"/>
      <w:marLeft w:val="0"/>
      <w:marRight w:val="0"/>
      <w:marTop w:val="0"/>
      <w:marBottom w:val="0"/>
      <w:divBdr>
        <w:top w:val="none" w:sz="0" w:space="0" w:color="auto"/>
        <w:left w:val="none" w:sz="0" w:space="0" w:color="auto"/>
        <w:bottom w:val="none" w:sz="0" w:space="0" w:color="auto"/>
        <w:right w:val="none" w:sz="0" w:space="0" w:color="auto"/>
      </w:divBdr>
    </w:div>
    <w:div w:id="299964923">
      <w:bodyDiv w:val="1"/>
      <w:marLeft w:val="0"/>
      <w:marRight w:val="0"/>
      <w:marTop w:val="0"/>
      <w:marBottom w:val="0"/>
      <w:divBdr>
        <w:top w:val="none" w:sz="0" w:space="0" w:color="auto"/>
        <w:left w:val="none" w:sz="0" w:space="0" w:color="auto"/>
        <w:bottom w:val="none" w:sz="0" w:space="0" w:color="auto"/>
        <w:right w:val="none" w:sz="0" w:space="0" w:color="auto"/>
      </w:divBdr>
    </w:div>
    <w:div w:id="347096484">
      <w:bodyDiv w:val="1"/>
      <w:marLeft w:val="0"/>
      <w:marRight w:val="0"/>
      <w:marTop w:val="0"/>
      <w:marBottom w:val="0"/>
      <w:divBdr>
        <w:top w:val="none" w:sz="0" w:space="0" w:color="auto"/>
        <w:left w:val="none" w:sz="0" w:space="0" w:color="auto"/>
        <w:bottom w:val="none" w:sz="0" w:space="0" w:color="auto"/>
        <w:right w:val="none" w:sz="0" w:space="0" w:color="auto"/>
      </w:divBdr>
    </w:div>
    <w:div w:id="368994859">
      <w:bodyDiv w:val="1"/>
      <w:marLeft w:val="0"/>
      <w:marRight w:val="0"/>
      <w:marTop w:val="0"/>
      <w:marBottom w:val="0"/>
      <w:divBdr>
        <w:top w:val="none" w:sz="0" w:space="0" w:color="auto"/>
        <w:left w:val="none" w:sz="0" w:space="0" w:color="auto"/>
        <w:bottom w:val="none" w:sz="0" w:space="0" w:color="auto"/>
        <w:right w:val="none" w:sz="0" w:space="0" w:color="auto"/>
      </w:divBdr>
    </w:div>
    <w:div w:id="406654509">
      <w:bodyDiv w:val="1"/>
      <w:marLeft w:val="0"/>
      <w:marRight w:val="0"/>
      <w:marTop w:val="0"/>
      <w:marBottom w:val="0"/>
      <w:divBdr>
        <w:top w:val="none" w:sz="0" w:space="0" w:color="auto"/>
        <w:left w:val="none" w:sz="0" w:space="0" w:color="auto"/>
        <w:bottom w:val="none" w:sz="0" w:space="0" w:color="auto"/>
        <w:right w:val="none" w:sz="0" w:space="0" w:color="auto"/>
      </w:divBdr>
    </w:div>
    <w:div w:id="407188093">
      <w:bodyDiv w:val="1"/>
      <w:marLeft w:val="0"/>
      <w:marRight w:val="0"/>
      <w:marTop w:val="0"/>
      <w:marBottom w:val="0"/>
      <w:divBdr>
        <w:top w:val="none" w:sz="0" w:space="0" w:color="auto"/>
        <w:left w:val="none" w:sz="0" w:space="0" w:color="auto"/>
        <w:bottom w:val="none" w:sz="0" w:space="0" w:color="auto"/>
        <w:right w:val="none" w:sz="0" w:space="0" w:color="auto"/>
      </w:divBdr>
    </w:div>
    <w:div w:id="413668904">
      <w:bodyDiv w:val="1"/>
      <w:marLeft w:val="0"/>
      <w:marRight w:val="0"/>
      <w:marTop w:val="0"/>
      <w:marBottom w:val="0"/>
      <w:divBdr>
        <w:top w:val="none" w:sz="0" w:space="0" w:color="auto"/>
        <w:left w:val="none" w:sz="0" w:space="0" w:color="auto"/>
        <w:bottom w:val="none" w:sz="0" w:space="0" w:color="auto"/>
        <w:right w:val="none" w:sz="0" w:space="0" w:color="auto"/>
      </w:divBdr>
    </w:div>
    <w:div w:id="416025255">
      <w:bodyDiv w:val="1"/>
      <w:marLeft w:val="0"/>
      <w:marRight w:val="0"/>
      <w:marTop w:val="0"/>
      <w:marBottom w:val="0"/>
      <w:divBdr>
        <w:top w:val="none" w:sz="0" w:space="0" w:color="auto"/>
        <w:left w:val="none" w:sz="0" w:space="0" w:color="auto"/>
        <w:bottom w:val="none" w:sz="0" w:space="0" w:color="auto"/>
        <w:right w:val="none" w:sz="0" w:space="0" w:color="auto"/>
      </w:divBdr>
    </w:div>
    <w:div w:id="428501041">
      <w:bodyDiv w:val="1"/>
      <w:marLeft w:val="0"/>
      <w:marRight w:val="0"/>
      <w:marTop w:val="0"/>
      <w:marBottom w:val="0"/>
      <w:divBdr>
        <w:top w:val="none" w:sz="0" w:space="0" w:color="auto"/>
        <w:left w:val="none" w:sz="0" w:space="0" w:color="auto"/>
        <w:bottom w:val="none" w:sz="0" w:space="0" w:color="auto"/>
        <w:right w:val="none" w:sz="0" w:space="0" w:color="auto"/>
      </w:divBdr>
    </w:div>
    <w:div w:id="455609503">
      <w:bodyDiv w:val="1"/>
      <w:marLeft w:val="0"/>
      <w:marRight w:val="0"/>
      <w:marTop w:val="0"/>
      <w:marBottom w:val="0"/>
      <w:divBdr>
        <w:top w:val="none" w:sz="0" w:space="0" w:color="auto"/>
        <w:left w:val="none" w:sz="0" w:space="0" w:color="auto"/>
        <w:bottom w:val="none" w:sz="0" w:space="0" w:color="auto"/>
        <w:right w:val="none" w:sz="0" w:space="0" w:color="auto"/>
      </w:divBdr>
    </w:div>
    <w:div w:id="477112391">
      <w:bodyDiv w:val="1"/>
      <w:marLeft w:val="0"/>
      <w:marRight w:val="0"/>
      <w:marTop w:val="0"/>
      <w:marBottom w:val="0"/>
      <w:divBdr>
        <w:top w:val="none" w:sz="0" w:space="0" w:color="auto"/>
        <w:left w:val="none" w:sz="0" w:space="0" w:color="auto"/>
        <w:bottom w:val="none" w:sz="0" w:space="0" w:color="auto"/>
        <w:right w:val="none" w:sz="0" w:space="0" w:color="auto"/>
      </w:divBdr>
    </w:div>
    <w:div w:id="524710262">
      <w:bodyDiv w:val="1"/>
      <w:marLeft w:val="0"/>
      <w:marRight w:val="0"/>
      <w:marTop w:val="0"/>
      <w:marBottom w:val="0"/>
      <w:divBdr>
        <w:top w:val="none" w:sz="0" w:space="0" w:color="auto"/>
        <w:left w:val="none" w:sz="0" w:space="0" w:color="auto"/>
        <w:bottom w:val="none" w:sz="0" w:space="0" w:color="auto"/>
        <w:right w:val="none" w:sz="0" w:space="0" w:color="auto"/>
      </w:divBdr>
    </w:div>
    <w:div w:id="556863209">
      <w:bodyDiv w:val="1"/>
      <w:marLeft w:val="0"/>
      <w:marRight w:val="0"/>
      <w:marTop w:val="0"/>
      <w:marBottom w:val="0"/>
      <w:divBdr>
        <w:top w:val="none" w:sz="0" w:space="0" w:color="auto"/>
        <w:left w:val="none" w:sz="0" w:space="0" w:color="auto"/>
        <w:bottom w:val="none" w:sz="0" w:space="0" w:color="auto"/>
        <w:right w:val="none" w:sz="0" w:space="0" w:color="auto"/>
      </w:divBdr>
    </w:div>
    <w:div w:id="575670942">
      <w:bodyDiv w:val="1"/>
      <w:marLeft w:val="0"/>
      <w:marRight w:val="0"/>
      <w:marTop w:val="0"/>
      <w:marBottom w:val="0"/>
      <w:divBdr>
        <w:top w:val="none" w:sz="0" w:space="0" w:color="auto"/>
        <w:left w:val="none" w:sz="0" w:space="0" w:color="auto"/>
        <w:bottom w:val="none" w:sz="0" w:space="0" w:color="auto"/>
        <w:right w:val="none" w:sz="0" w:space="0" w:color="auto"/>
      </w:divBdr>
    </w:div>
    <w:div w:id="582646801">
      <w:bodyDiv w:val="1"/>
      <w:marLeft w:val="0"/>
      <w:marRight w:val="0"/>
      <w:marTop w:val="0"/>
      <w:marBottom w:val="0"/>
      <w:divBdr>
        <w:top w:val="none" w:sz="0" w:space="0" w:color="auto"/>
        <w:left w:val="none" w:sz="0" w:space="0" w:color="auto"/>
        <w:bottom w:val="none" w:sz="0" w:space="0" w:color="auto"/>
        <w:right w:val="none" w:sz="0" w:space="0" w:color="auto"/>
      </w:divBdr>
    </w:div>
    <w:div w:id="583761678">
      <w:bodyDiv w:val="1"/>
      <w:marLeft w:val="0"/>
      <w:marRight w:val="0"/>
      <w:marTop w:val="0"/>
      <w:marBottom w:val="0"/>
      <w:divBdr>
        <w:top w:val="none" w:sz="0" w:space="0" w:color="auto"/>
        <w:left w:val="none" w:sz="0" w:space="0" w:color="auto"/>
        <w:bottom w:val="none" w:sz="0" w:space="0" w:color="auto"/>
        <w:right w:val="none" w:sz="0" w:space="0" w:color="auto"/>
      </w:divBdr>
    </w:div>
    <w:div w:id="590822478">
      <w:bodyDiv w:val="1"/>
      <w:marLeft w:val="0"/>
      <w:marRight w:val="0"/>
      <w:marTop w:val="0"/>
      <w:marBottom w:val="0"/>
      <w:divBdr>
        <w:top w:val="none" w:sz="0" w:space="0" w:color="auto"/>
        <w:left w:val="none" w:sz="0" w:space="0" w:color="auto"/>
        <w:bottom w:val="none" w:sz="0" w:space="0" w:color="auto"/>
        <w:right w:val="none" w:sz="0" w:space="0" w:color="auto"/>
      </w:divBdr>
    </w:div>
    <w:div w:id="597444353">
      <w:bodyDiv w:val="1"/>
      <w:marLeft w:val="0"/>
      <w:marRight w:val="0"/>
      <w:marTop w:val="0"/>
      <w:marBottom w:val="0"/>
      <w:divBdr>
        <w:top w:val="none" w:sz="0" w:space="0" w:color="auto"/>
        <w:left w:val="none" w:sz="0" w:space="0" w:color="auto"/>
        <w:bottom w:val="none" w:sz="0" w:space="0" w:color="auto"/>
        <w:right w:val="none" w:sz="0" w:space="0" w:color="auto"/>
      </w:divBdr>
    </w:div>
    <w:div w:id="636884401">
      <w:bodyDiv w:val="1"/>
      <w:marLeft w:val="0"/>
      <w:marRight w:val="0"/>
      <w:marTop w:val="0"/>
      <w:marBottom w:val="0"/>
      <w:divBdr>
        <w:top w:val="none" w:sz="0" w:space="0" w:color="auto"/>
        <w:left w:val="none" w:sz="0" w:space="0" w:color="auto"/>
        <w:bottom w:val="none" w:sz="0" w:space="0" w:color="auto"/>
        <w:right w:val="none" w:sz="0" w:space="0" w:color="auto"/>
      </w:divBdr>
    </w:div>
    <w:div w:id="700128759">
      <w:bodyDiv w:val="1"/>
      <w:marLeft w:val="0"/>
      <w:marRight w:val="0"/>
      <w:marTop w:val="0"/>
      <w:marBottom w:val="0"/>
      <w:divBdr>
        <w:top w:val="none" w:sz="0" w:space="0" w:color="auto"/>
        <w:left w:val="none" w:sz="0" w:space="0" w:color="auto"/>
        <w:bottom w:val="none" w:sz="0" w:space="0" w:color="auto"/>
        <w:right w:val="none" w:sz="0" w:space="0" w:color="auto"/>
      </w:divBdr>
    </w:div>
    <w:div w:id="710109939">
      <w:bodyDiv w:val="1"/>
      <w:marLeft w:val="0"/>
      <w:marRight w:val="0"/>
      <w:marTop w:val="0"/>
      <w:marBottom w:val="0"/>
      <w:divBdr>
        <w:top w:val="none" w:sz="0" w:space="0" w:color="auto"/>
        <w:left w:val="none" w:sz="0" w:space="0" w:color="auto"/>
        <w:bottom w:val="none" w:sz="0" w:space="0" w:color="auto"/>
        <w:right w:val="none" w:sz="0" w:space="0" w:color="auto"/>
      </w:divBdr>
    </w:div>
    <w:div w:id="773133402">
      <w:bodyDiv w:val="1"/>
      <w:marLeft w:val="0"/>
      <w:marRight w:val="0"/>
      <w:marTop w:val="0"/>
      <w:marBottom w:val="0"/>
      <w:divBdr>
        <w:top w:val="none" w:sz="0" w:space="0" w:color="auto"/>
        <w:left w:val="none" w:sz="0" w:space="0" w:color="auto"/>
        <w:bottom w:val="none" w:sz="0" w:space="0" w:color="auto"/>
        <w:right w:val="none" w:sz="0" w:space="0" w:color="auto"/>
      </w:divBdr>
    </w:div>
    <w:div w:id="794106358">
      <w:bodyDiv w:val="1"/>
      <w:marLeft w:val="0"/>
      <w:marRight w:val="0"/>
      <w:marTop w:val="0"/>
      <w:marBottom w:val="0"/>
      <w:divBdr>
        <w:top w:val="none" w:sz="0" w:space="0" w:color="auto"/>
        <w:left w:val="none" w:sz="0" w:space="0" w:color="auto"/>
        <w:bottom w:val="none" w:sz="0" w:space="0" w:color="auto"/>
        <w:right w:val="none" w:sz="0" w:space="0" w:color="auto"/>
      </w:divBdr>
    </w:div>
    <w:div w:id="796223971">
      <w:bodyDiv w:val="1"/>
      <w:marLeft w:val="0"/>
      <w:marRight w:val="0"/>
      <w:marTop w:val="0"/>
      <w:marBottom w:val="0"/>
      <w:divBdr>
        <w:top w:val="none" w:sz="0" w:space="0" w:color="auto"/>
        <w:left w:val="none" w:sz="0" w:space="0" w:color="auto"/>
        <w:bottom w:val="none" w:sz="0" w:space="0" w:color="auto"/>
        <w:right w:val="none" w:sz="0" w:space="0" w:color="auto"/>
      </w:divBdr>
    </w:div>
    <w:div w:id="803424049">
      <w:bodyDiv w:val="1"/>
      <w:marLeft w:val="0"/>
      <w:marRight w:val="0"/>
      <w:marTop w:val="0"/>
      <w:marBottom w:val="0"/>
      <w:divBdr>
        <w:top w:val="none" w:sz="0" w:space="0" w:color="auto"/>
        <w:left w:val="none" w:sz="0" w:space="0" w:color="auto"/>
        <w:bottom w:val="none" w:sz="0" w:space="0" w:color="auto"/>
        <w:right w:val="none" w:sz="0" w:space="0" w:color="auto"/>
      </w:divBdr>
    </w:div>
    <w:div w:id="807865033">
      <w:bodyDiv w:val="1"/>
      <w:marLeft w:val="0"/>
      <w:marRight w:val="0"/>
      <w:marTop w:val="0"/>
      <w:marBottom w:val="0"/>
      <w:divBdr>
        <w:top w:val="none" w:sz="0" w:space="0" w:color="auto"/>
        <w:left w:val="none" w:sz="0" w:space="0" w:color="auto"/>
        <w:bottom w:val="none" w:sz="0" w:space="0" w:color="auto"/>
        <w:right w:val="none" w:sz="0" w:space="0" w:color="auto"/>
      </w:divBdr>
    </w:div>
    <w:div w:id="817455115">
      <w:bodyDiv w:val="1"/>
      <w:marLeft w:val="0"/>
      <w:marRight w:val="0"/>
      <w:marTop w:val="0"/>
      <w:marBottom w:val="0"/>
      <w:divBdr>
        <w:top w:val="none" w:sz="0" w:space="0" w:color="auto"/>
        <w:left w:val="none" w:sz="0" w:space="0" w:color="auto"/>
        <w:bottom w:val="none" w:sz="0" w:space="0" w:color="auto"/>
        <w:right w:val="none" w:sz="0" w:space="0" w:color="auto"/>
      </w:divBdr>
    </w:div>
    <w:div w:id="820922145">
      <w:bodyDiv w:val="1"/>
      <w:marLeft w:val="0"/>
      <w:marRight w:val="0"/>
      <w:marTop w:val="0"/>
      <w:marBottom w:val="0"/>
      <w:divBdr>
        <w:top w:val="none" w:sz="0" w:space="0" w:color="auto"/>
        <w:left w:val="none" w:sz="0" w:space="0" w:color="auto"/>
        <w:bottom w:val="none" w:sz="0" w:space="0" w:color="auto"/>
        <w:right w:val="none" w:sz="0" w:space="0" w:color="auto"/>
      </w:divBdr>
    </w:div>
    <w:div w:id="828985676">
      <w:bodyDiv w:val="1"/>
      <w:marLeft w:val="0"/>
      <w:marRight w:val="0"/>
      <w:marTop w:val="0"/>
      <w:marBottom w:val="0"/>
      <w:divBdr>
        <w:top w:val="none" w:sz="0" w:space="0" w:color="auto"/>
        <w:left w:val="none" w:sz="0" w:space="0" w:color="auto"/>
        <w:bottom w:val="none" w:sz="0" w:space="0" w:color="auto"/>
        <w:right w:val="none" w:sz="0" w:space="0" w:color="auto"/>
      </w:divBdr>
    </w:div>
    <w:div w:id="859587420">
      <w:bodyDiv w:val="1"/>
      <w:marLeft w:val="0"/>
      <w:marRight w:val="0"/>
      <w:marTop w:val="0"/>
      <w:marBottom w:val="0"/>
      <w:divBdr>
        <w:top w:val="none" w:sz="0" w:space="0" w:color="auto"/>
        <w:left w:val="none" w:sz="0" w:space="0" w:color="auto"/>
        <w:bottom w:val="none" w:sz="0" w:space="0" w:color="auto"/>
        <w:right w:val="none" w:sz="0" w:space="0" w:color="auto"/>
      </w:divBdr>
    </w:div>
    <w:div w:id="860120232">
      <w:bodyDiv w:val="1"/>
      <w:marLeft w:val="0"/>
      <w:marRight w:val="0"/>
      <w:marTop w:val="0"/>
      <w:marBottom w:val="0"/>
      <w:divBdr>
        <w:top w:val="none" w:sz="0" w:space="0" w:color="auto"/>
        <w:left w:val="none" w:sz="0" w:space="0" w:color="auto"/>
        <w:bottom w:val="none" w:sz="0" w:space="0" w:color="auto"/>
        <w:right w:val="none" w:sz="0" w:space="0" w:color="auto"/>
      </w:divBdr>
    </w:div>
    <w:div w:id="904409439">
      <w:bodyDiv w:val="1"/>
      <w:marLeft w:val="0"/>
      <w:marRight w:val="0"/>
      <w:marTop w:val="0"/>
      <w:marBottom w:val="0"/>
      <w:divBdr>
        <w:top w:val="none" w:sz="0" w:space="0" w:color="auto"/>
        <w:left w:val="none" w:sz="0" w:space="0" w:color="auto"/>
        <w:bottom w:val="none" w:sz="0" w:space="0" w:color="auto"/>
        <w:right w:val="none" w:sz="0" w:space="0" w:color="auto"/>
      </w:divBdr>
    </w:div>
    <w:div w:id="907770113">
      <w:bodyDiv w:val="1"/>
      <w:marLeft w:val="0"/>
      <w:marRight w:val="0"/>
      <w:marTop w:val="0"/>
      <w:marBottom w:val="0"/>
      <w:divBdr>
        <w:top w:val="none" w:sz="0" w:space="0" w:color="auto"/>
        <w:left w:val="none" w:sz="0" w:space="0" w:color="auto"/>
        <w:bottom w:val="none" w:sz="0" w:space="0" w:color="auto"/>
        <w:right w:val="none" w:sz="0" w:space="0" w:color="auto"/>
      </w:divBdr>
    </w:div>
    <w:div w:id="918949199">
      <w:bodyDiv w:val="1"/>
      <w:marLeft w:val="0"/>
      <w:marRight w:val="0"/>
      <w:marTop w:val="0"/>
      <w:marBottom w:val="0"/>
      <w:divBdr>
        <w:top w:val="none" w:sz="0" w:space="0" w:color="auto"/>
        <w:left w:val="none" w:sz="0" w:space="0" w:color="auto"/>
        <w:bottom w:val="none" w:sz="0" w:space="0" w:color="auto"/>
        <w:right w:val="none" w:sz="0" w:space="0" w:color="auto"/>
      </w:divBdr>
    </w:div>
    <w:div w:id="921523586">
      <w:bodyDiv w:val="1"/>
      <w:marLeft w:val="0"/>
      <w:marRight w:val="0"/>
      <w:marTop w:val="0"/>
      <w:marBottom w:val="0"/>
      <w:divBdr>
        <w:top w:val="none" w:sz="0" w:space="0" w:color="auto"/>
        <w:left w:val="none" w:sz="0" w:space="0" w:color="auto"/>
        <w:bottom w:val="none" w:sz="0" w:space="0" w:color="auto"/>
        <w:right w:val="none" w:sz="0" w:space="0" w:color="auto"/>
      </w:divBdr>
    </w:div>
    <w:div w:id="934098691">
      <w:bodyDiv w:val="1"/>
      <w:marLeft w:val="0"/>
      <w:marRight w:val="0"/>
      <w:marTop w:val="0"/>
      <w:marBottom w:val="0"/>
      <w:divBdr>
        <w:top w:val="none" w:sz="0" w:space="0" w:color="auto"/>
        <w:left w:val="none" w:sz="0" w:space="0" w:color="auto"/>
        <w:bottom w:val="none" w:sz="0" w:space="0" w:color="auto"/>
        <w:right w:val="none" w:sz="0" w:space="0" w:color="auto"/>
      </w:divBdr>
    </w:div>
    <w:div w:id="948198236">
      <w:bodyDiv w:val="1"/>
      <w:marLeft w:val="0"/>
      <w:marRight w:val="0"/>
      <w:marTop w:val="0"/>
      <w:marBottom w:val="0"/>
      <w:divBdr>
        <w:top w:val="none" w:sz="0" w:space="0" w:color="auto"/>
        <w:left w:val="none" w:sz="0" w:space="0" w:color="auto"/>
        <w:bottom w:val="none" w:sz="0" w:space="0" w:color="auto"/>
        <w:right w:val="none" w:sz="0" w:space="0" w:color="auto"/>
      </w:divBdr>
    </w:div>
    <w:div w:id="951401102">
      <w:bodyDiv w:val="1"/>
      <w:marLeft w:val="0"/>
      <w:marRight w:val="0"/>
      <w:marTop w:val="0"/>
      <w:marBottom w:val="0"/>
      <w:divBdr>
        <w:top w:val="none" w:sz="0" w:space="0" w:color="auto"/>
        <w:left w:val="none" w:sz="0" w:space="0" w:color="auto"/>
        <w:bottom w:val="none" w:sz="0" w:space="0" w:color="auto"/>
        <w:right w:val="none" w:sz="0" w:space="0" w:color="auto"/>
      </w:divBdr>
    </w:div>
    <w:div w:id="990910030">
      <w:bodyDiv w:val="1"/>
      <w:marLeft w:val="0"/>
      <w:marRight w:val="0"/>
      <w:marTop w:val="0"/>
      <w:marBottom w:val="0"/>
      <w:divBdr>
        <w:top w:val="none" w:sz="0" w:space="0" w:color="auto"/>
        <w:left w:val="none" w:sz="0" w:space="0" w:color="auto"/>
        <w:bottom w:val="none" w:sz="0" w:space="0" w:color="auto"/>
        <w:right w:val="none" w:sz="0" w:space="0" w:color="auto"/>
      </w:divBdr>
    </w:div>
    <w:div w:id="995721173">
      <w:bodyDiv w:val="1"/>
      <w:marLeft w:val="0"/>
      <w:marRight w:val="0"/>
      <w:marTop w:val="0"/>
      <w:marBottom w:val="0"/>
      <w:divBdr>
        <w:top w:val="none" w:sz="0" w:space="0" w:color="auto"/>
        <w:left w:val="none" w:sz="0" w:space="0" w:color="auto"/>
        <w:bottom w:val="none" w:sz="0" w:space="0" w:color="auto"/>
        <w:right w:val="none" w:sz="0" w:space="0" w:color="auto"/>
      </w:divBdr>
    </w:div>
    <w:div w:id="1010840828">
      <w:bodyDiv w:val="1"/>
      <w:marLeft w:val="0"/>
      <w:marRight w:val="0"/>
      <w:marTop w:val="0"/>
      <w:marBottom w:val="0"/>
      <w:divBdr>
        <w:top w:val="none" w:sz="0" w:space="0" w:color="auto"/>
        <w:left w:val="none" w:sz="0" w:space="0" w:color="auto"/>
        <w:bottom w:val="none" w:sz="0" w:space="0" w:color="auto"/>
        <w:right w:val="none" w:sz="0" w:space="0" w:color="auto"/>
      </w:divBdr>
    </w:div>
    <w:div w:id="1010910056">
      <w:bodyDiv w:val="1"/>
      <w:marLeft w:val="0"/>
      <w:marRight w:val="0"/>
      <w:marTop w:val="0"/>
      <w:marBottom w:val="0"/>
      <w:divBdr>
        <w:top w:val="none" w:sz="0" w:space="0" w:color="auto"/>
        <w:left w:val="none" w:sz="0" w:space="0" w:color="auto"/>
        <w:bottom w:val="none" w:sz="0" w:space="0" w:color="auto"/>
        <w:right w:val="none" w:sz="0" w:space="0" w:color="auto"/>
      </w:divBdr>
    </w:div>
    <w:div w:id="1019087152">
      <w:bodyDiv w:val="1"/>
      <w:marLeft w:val="0"/>
      <w:marRight w:val="0"/>
      <w:marTop w:val="0"/>
      <w:marBottom w:val="0"/>
      <w:divBdr>
        <w:top w:val="none" w:sz="0" w:space="0" w:color="auto"/>
        <w:left w:val="none" w:sz="0" w:space="0" w:color="auto"/>
        <w:bottom w:val="none" w:sz="0" w:space="0" w:color="auto"/>
        <w:right w:val="none" w:sz="0" w:space="0" w:color="auto"/>
      </w:divBdr>
    </w:div>
    <w:div w:id="1025983778">
      <w:bodyDiv w:val="1"/>
      <w:marLeft w:val="0"/>
      <w:marRight w:val="0"/>
      <w:marTop w:val="0"/>
      <w:marBottom w:val="0"/>
      <w:divBdr>
        <w:top w:val="none" w:sz="0" w:space="0" w:color="auto"/>
        <w:left w:val="none" w:sz="0" w:space="0" w:color="auto"/>
        <w:bottom w:val="none" w:sz="0" w:space="0" w:color="auto"/>
        <w:right w:val="none" w:sz="0" w:space="0" w:color="auto"/>
      </w:divBdr>
    </w:div>
    <w:div w:id="1043477544">
      <w:bodyDiv w:val="1"/>
      <w:marLeft w:val="0"/>
      <w:marRight w:val="0"/>
      <w:marTop w:val="0"/>
      <w:marBottom w:val="0"/>
      <w:divBdr>
        <w:top w:val="none" w:sz="0" w:space="0" w:color="auto"/>
        <w:left w:val="none" w:sz="0" w:space="0" w:color="auto"/>
        <w:bottom w:val="none" w:sz="0" w:space="0" w:color="auto"/>
        <w:right w:val="none" w:sz="0" w:space="0" w:color="auto"/>
      </w:divBdr>
    </w:div>
    <w:div w:id="1055354650">
      <w:bodyDiv w:val="1"/>
      <w:marLeft w:val="0"/>
      <w:marRight w:val="0"/>
      <w:marTop w:val="0"/>
      <w:marBottom w:val="0"/>
      <w:divBdr>
        <w:top w:val="none" w:sz="0" w:space="0" w:color="auto"/>
        <w:left w:val="none" w:sz="0" w:space="0" w:color="auto"/>
        <w:bottom w:val="none" w:sz="0" w:space="0" w:color="auto"/>
        <w:right w:val="none" w:sz="0" w:space="0" w:color="auto"/>
      </w:divBdr>
    </w:div>
    <w:div w:id="1072891747">
      <w:bodyDiv w:val="1"/>
      <w:marLeft w:val="0"/>
      <w:marRight w:val="0"/>
      <w:marTop w:val="0"/>
      <w:marBottom w:val="0"/>
      <w:divBdr>
        <w:top w:val="none" w:sz="0" w:space="0" w:color="auto"/>
        <w:left w:val="none" w:sz="0" w:space="0" w:color="auto"/>
        <w:bottom w:val="none" w:sz="0" w:space="0" w:color="auto"/>
        <w:right w:val="none" w:sz="0" w:space="0" w:color="auto"/>
      </w:divBdr>
    </w:div>
    <w:div w:id="1089541293">
      <w:bodyDiv w:val="1"/>
      <w:marLeft w:val="0"/>
      <w:marRight w:val="0"/>
      <w:marTop w:val="0"/>
      <w:marBottom w:val="0"/>
      <w:divBdr>
        <w:top w:val="none" w:sz="0" w:space="0" w:color="auto"/>
        <w:left w:val="none" w:sz="0" w:space="0" w:color="auto"/>
        <w:bottom w:val="none" w:sz="0" w:space="0" w:color="auto"/>
        <w:right w:val="none" w:sz="0" w:space="0" w:color="auto"/>
      </w:divBdr>
    </w:div>
    <w:div w:id="1093161290">
      <w:bodyDiv w:val="1"/>
      <w:marLeft w:val="0"/>
      <w:marRight w:val="0"/>
      <w:marTop w:val="0"/>
      <w:marBottom w:val="0"/>
      <w:divBdr>
        <w:top w:val="none" w:sz="0" w:space="0" w:color="auto"/>
        <w:left w:val="none" w:sz="0" w:space="0" w:color="auto"/>
        <w:bottom w:val="none" w:sz="0" w:space="0" w:color="auto"/>
        <w:right w:val="none" w:sz="0" w:space="0" w:color="auto"/>
      </w:divBdr>
      <w:divsChild>
        <w:div w:id="879828105">
          <w:marLeft w:val="0"/>
          <w:marRight w:val="0"/>
          <w:marTop w:val="0"/>
          <w:marBottom w:val="0"/>
          <w:divBdr>
            <w:top w:val="none" w:sz="0" w:space="0" w:color="auto"/>
            <w:left w:val="none" w:sz="0" w:space="0" w:color="auto"/>
            <w:bottom w:val="none" w:sz="0" w:space="0" w:color="auto"/>
            <w:right w:val="none" w:sz="0" w:space="0" w:color="auto"/>
          </w:divBdr>
          <w:divsChild>
            <w:div w:id="531580250">
              <w:marLeft w:val="0"/>
              <w:marRight w:val="0"/>
              <w:marTop w:val="0"/>
              <w:marBottom w:val="0"/>
              <w:divBdr>
                <w:top w:val="none" w:sz="0" w:space="0" w:color="auto"/>
                <w:left w:val="none" w:sz="0" w:space="0" w:color="auto"/>
                <w:bottom w:val="none" w:sz="0" w:space="0" w:color="auto"/>
                <w:right w:val="none" w:sz="0" w:space="0" w:color="auto"/>
              </w:divBdr>
              <w:divsChild>
                <w:div w:id="13892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49139">
      <w:bodyDiv w:val="1"/>
      <w:marLeft w:val="0"/>
      <w:marRight w:val="0"/>
      <w:marTop w:val="0"/>
      <w:marBottom w:val="0"/>
      <w:divBdr>
        <w:top w:val="none" w:sz="0" w:space="0" w:color="auto"/>
        <w:left w:val="none" w:sz="0" w:space="0" w:color="auto"/>
        <w:bottom w:val="none" w:sz="0" w:space="0" w:color="auto"/>
        <w:right w:val="none" w:sz="0" w:space="0" w:color="auto"/>
      </w:divBdr>
    </w:div>
    <w:div w:id="1138568884">
      <w:bodyDiv w:val="1"/>
      <w:marLeft w:val="0"/>
      <w:marRight w:val="0"/>
      <w:marTop w:val="0"/>
      <w:marBottom w:val="0"/>
      <w:divBdr>
        <w:top w:val="none" w:sz="0" w:space="0" w:color="auto"/>
        <w:left w:val="none" w:sz="0" w:space="0" w:color="auto"/>
        <w:bottom w:val="none" w:sz="0" w:space="0" w:color="auto"/>
        <w:right w:val="none" w:sz="0" w:space="0" w:color="auto"/>
      </w:divBdr>
    </w:div>
    <w:div w:id="1154685145">
      <w:bodyDiv w:val="1"/>
      <w:marLeft w:val="0"/>
      <w:marRight w:val="0"/>
      <w:marTop w:val="0"/>
      <w:marBottom w:val="0"/>
      <w:divBdr>
        <w:top w:val="none" w:sz="0" w:space="0" w:color="auto"/>
        <w:left w:val="none" w:sz="0" w:space="0" w:color="auto"/>
        <w:bottom w:val="none" w:sz="0" w:space="0" w:color="auto"/>
        <w:right w:val="none" w:sz="0" w:space="0" w:color="auto"/>
      </w:divBdr>
    </w:div>
    <w:div w:id="1163475830">
      <w:bodyDiv w:val="1"/>
      <w:marLeft w:val="0"/>
      <w:marRight w:val="0"/>
      <w:marTop w:val="0"/>
      <w:marBottom w:val="0"/>
      <w:divBdr>
        <w:top w:val="none" w:sz="0" w:space="0" w:color="auto"/>
        <w:left w:val="none" w:sz="0" w:space="0" w:color="auto"/>
        <w:bottom w:val="none" w:sz="0" w:space="0" w:color="auto"/>
        <w:right w:val="none" w:sz="0" w:space="0" w:color="auto"/>
      </w:divBdr>
    </w:div>
    <w:div w:id="1172526125">
      <w:bodyDiv w:val="1"/>
      <w:marLeft w:val="0"/>
      <w:marRight w:val="0"/>
      <w:marTop w:val="0"/>
      <w:marBottom w:val="0"/>
      <w:divBdr>
        <w:top w:val="none" w:sz="0" w:space="0" w:color="auto"/>
        <w:left w:val="none" w:sz="0" w:space="0" w:color="auto"/>
        <w:bottom w:val="none" w:sz="0" w:space="0" w:color="auto"/>
        <w:right w:val="none" w:sz="0" w:space="0" w:color="auto"/>
      </w:divBdr>
    </w:div>
    <w:div w:id="1223255229">
      <w:bodyDiv w:val="1"/>
      <w:marLeft w:val="0"/>
      <w:marRight w:val="0"/>
      <w:marTop w:val="0"/>
      <w:marBottom w:val="0"/>
      <w:divBdr>
        <w:top w:val="none" w:sz="0" w:space="0" w:color="auto"/>
        <w:left w:val="none" w:sz="0" w:space="0" w:color="auto"/>
        <w:bottom w:val="none" w:sz="0" w:space="0" w:color="auto"/>
        <w:right w:val="none" w:sz="0" w:space="0" w:color="auto"/>
      </w:divBdr>
    </w:div>
    <w:div w:id="1224293042">
      <w:bodyDiv w:val="1"/>
      <w:marLeft w:val="0"/>
      <w:marRight w:val="0"/>
      <w:marTop w:val="0"/>
      <w:marBottom w:val="0"/>
      <w:divBdr>
        <w:top w:val="none" w:sz="0" w:space="0" w:color="auto"/>
        <w:left w:val="none" w:sz="0" w:space="0" w:color="auto"/>
        <w:bottom w:val="none" w:sz="0" w:space="0" w:color="auto"/>
        <w:right w:val="none" w:sz="0" w:space="0" w:color="auto"/>
      </w:divBdr>
    </w:div>
    <w:div w:id="1233811063">
      <w:bodyDiv w:val="1"/>
      <w:marLeft w:val="0"/>
      <w:marRight w:val="0"/>
      <w:marTop w:val="0"/>
      <w:marBottom w:val="0"/>
      <w:divBdr>
        <w:top w:val="none" w:sz="0" w:space="0" w:color="auto"/>
        <w:left w:val="none" w:sz="0" w:space="0" w:color="auto"/>
        <w:bottom w:val="none" w:sz="0" w:space="0" w:color="auto"/>
        <w:right w:val="none" w:sz="0" w:space="0" w:color="auto"/>
      </w:divBdr>
    </w:div>
    <w:div w:id="1235165050">
      <w:bodyDiv w:val="1"/>
      <w:marLeft w:val="0"/>
      <w:marRight w:val="0"/>
      <w:marTop w:val="0"/>
      <w:marBottom w:val="0"/>
      <w:divBdr>
        <w:top w:val="none" w:sz="0" w:space="0" w:color="auto"/>
        <w:left w:val="none" w:sz="0" w:space="0" w:color="auto"/>
        <w:bottom w:val="none" w:sz="0" w:space="0" w:color="auto"/>
        <w:right w:val="none" w:sz="0" w:space="0" w:color="auto"/>
      </w:divBdr>
    </w:div>
    <w:div w:id="1241910951">
      <w:bodyDiv w:val="1"/>
      <w:marLeft w:val="0"/>
      <w:marRight w:val="0"/>
      <w:marTop w:val="0"/>
      <w:marBottom w:val="0"/>
      <w:divBdr>
        <w:top w:val="none" w:sz="0" w:space="0" w:color="auto"/>
        <w:left w:val="none" w:sz="0" w:space="0" w:color="auto"/>
        <w:bottom w:val="none" w:sz="0" w:space="0" w:color="auto"/>
        <w:right w:val="none" w:sz="0" w:space="0" w:color="auto"/>
      </w:divBdr>
    </w:div>
    <w:div w:id="1262687714">
      <w:bodyDiv w:val="1"/>
      <w:marLeft w:val="0"/>
      <w:marRight w:val="0"/>
      <w:marTop w:val="0"/>
      <w:marBottom w:val="0"/>
      <w:divBdr>
        <w:top w:val="none" w:sz="0" w:space="0" w:color="auto"/>
        <w:left w:val="none" w:sz="0" w:space="0" w:color="auto"/>
        <w:bottom w:val="none" w:sz="0" w:space="0" w:color="auto"/>
        <w:right w:val="none" w:sz="0" w:space="0" w:color="auto"/>
      </w:divBdr>
    </w:div>
    <w:div w:id="1281182853">
      <w:bodyDiv w:val="1"/>
      <w:marLeft w:val="0"/>
      <w:marRight w:val="0"/>
      <w:marTop w:val="0"/>
      <w:marBottom w:val="0"/>
      <w:divBdr>
        <w:top w:val="none" w:sz="0" w:space="0" w:color="auto"/>
        <w:left w:val="none" w:sz="0" w:space="0" w:color="auto"/>
        <w:bottom w:val="none" w:sz="0" w:space="0" w:color="auto"/>
        <w:right w:val="none" w:sz="0" w:space="0" w:color="auto"/>
      </w:divBdr>
    </w:div>
    <w:div w:id="1288587214">
      <w:bodyDiv w:val="1"/>
      <w:marLeft w:val="0"/>
      <w:marRight w:val="0"/>
      <w:marTop w:val="0"/>
      <w:marBottom w:val="0"/>
      <w:divBdr>
        <w:top w:val="none" w:sz="0" w:space="0" w:color="auto"/>
        <w:left w:val="none" w:sz="0" w:space="0" w:color="auto"/>
        <w:bottom w:val="none" w:sz="0" w:space="0" w:color="auto"/>
        <w:right w:val="none" w:sz="0" w:space="0" w:color="auto"/>
      </w:divBdr>
    </w:div>
    <w:div w:id="1337221842">
      <w:bodyDiv w:val="1"/>
      <w:marLeft w:val="0"/>
      <w:marRight w:val="0"/>
      <w:marTop w:val="0"/>
      <w:marBottom w:val="0"/>
      <w:divBdr>
        <w:top w:val="none" w:sz="0" w:space="0" w:color="auto"/>
        <w:left w:val="none" w:sz="0" w:space="0" w:color="auto"/>
        <w:bottom w:val="none" w:sz="0" w:space="0" w:color="auto"/>
        <w:right w:val="none" w:sz="0" w:space="0" w:color="auto"/>
      </w:divBdr>
    </w:div>
    <w:div w:id="1362168307">
      <w:bodyDiv w:val="1"/>
      <w:marLeft w:val="0"/>
      <w:marRight w:val="0"/>
      <w:marTop w:val="0"/>
      <w:marBottom w:val="0"/>
      <w:divBdr>
        <w:top w:val="none" w:sz="0" w:space="0" w:color="auto"/>
        <w:left w:val="none" w:sz="0" w:space="0" w:color="auto"/>
        <w:bottom w:val="none" w:sz="0" w:space="0" w:color="auto"/>
        <w:right w:val="none" w:sz="0" w:space="0" w:color="auto"/>
      </w:divBdr>
    </w:div>
    <w:div w:id="1374961182">
      <w:bodyDiv w:val="1"/>
      <w:marLeft w:val="0"/>
      <w:marRight w:val="0"/>
      <w:marTop w:val="0"/>
      <w:marBottom w:val="0"/>
      <w:divBdr>
        <w:top w:val="none" w:sz="0" w:space="0" w:color="auto"/>
        <w:left w:val="none" w:sz="0" w:space="0" w:color="auto"/>
        <w:bottom w:val="none" w:sz="0" w:space="0" w:color="auto"/>
        <w:right w:val="none" w:sz="0" w:space="0" w:color="auto"/>
      </w:divBdr>
    </w:div>
    <w:div w:id="1399328004">
      <w:bodyDiv w:val="1"/>
      <w:marLeft w:val="0"/>
      <w:marRight w:val="0"/>
      <w:marTop w:val="0"/>
      <w:marBottom w:val="0"/>
      <w:divBdr>
        <w:top w:val="none" w:sz="0" w:space="0" w:color="auto"/>
        <w:left w:val="none" w:sz="0" w:space="0" w:color="auto"/>
        <w:bottom w:val="none" w:sz="0" w:space="0" w:color="auto"/>
        <w:right w:val="none" w:sz="0" w:space="0" w:color="auto"/>
      </w:divBdr>
    </w:div>
    <w:div w:id="1408966204">
      <w:bodyDiv w:val="1"/>
      <w:marLeft w:val="0"/>
      <w:marRight w:val="0"/>
      <w:marTop w:val="0"/>
      <w:marBottom w:val="0"/>
      <w:divBdr>
        <w:top w:val="none" w:sz="0" w:space="0" w:color="auto"/>
        <w:left w:val="none" w:sz="0" w:space="0" w:color="auto"/>
        <w:bottom w:val="none" w:sz="0" w:space="0" w:color="auto"/>
        <w:right w:val="none" w:sz="0" w:space="0" w:color="auto"/>
      </w:divBdr>
    </w:div>
    <w:div w:id="1410158456">
      <w:bodyDiv w:val="1"/>
      <w:marLeft w:val="0"/>
      <w:marRight w:val="0"/>
      <w:marTop w:val="0"/>
      <w:marBottom w:val="0"/>
      <w:divBdr>
        <w:top w:val="none" w:sz="0" w:space="0" w:color="auto"/>
        <w:left w:val="none" w:sz="0" w:space="0" w:color="auto"/>
        <w:bottom w:val="none" w:sz="0" w:space="0" w:color="auto"/>
        <w:right w:val="none" w:sz="0" w:space="0" w:color="auto"/>
      </w:divBdr>
    </w:div>
    <w:div w:id="1427386817">
      <w:bodyDiv w:val="1"/>
      <w:marLeft w:val="0"/>
      <w:marRight w:val="0"/>
      <w:marTop w:val="0"/>
      <w:marBottom w:val="0"/>
      <w:divBdr>
        <w:top w:val="none" w:sz="0" w:space="0" w:color="auto"/>
        <w:left w:val="none" w:sz="0" w:space="0" w:color="auto"/>
        <w:bottom w:val="none" w:sz="0" w:space="0" w:color="auto"/>
        <w:right w:val="none" w:sz="0" w:space="0" w:color="auto"/>
      </w:divBdr>
    </w:div>
    <w:div w:id="1434594755">
      <w:bodyDiv w:val="1"/>
      <w:marLeft w:val="0"/>
      <w:marRight w:val="0"/>
      <w:marTop w:val="0"/>
      <w:marBottom w:val="0"/>
      <w:divBdr>
        <w:top w:val="none" w:sz="0" w:space="0" w:color="auto"/>
        <w:left w:val="none" w:sz="0" w:space="0" w:color="auto"/>
        <w:bottom w:val="none" w:sz="0" w:space="0" w:color="auto"/>
        <w:right w:val="none" w:sz="0" w:space="0" w:color="auto"/>
      </w:divBdr>
    </w:div>
    <w:div w:id="1465738070">
      <w:bodyDiv w:val="1"/>
      <w:marLeft w:val="0"/>
      <w:marRight w:val="0"/>
      <w:marTop w:val="0"/>
      <w:marBottom w:val="0"/>
      <w:divBdr>
        <w:top w:val="none" w:sz="0" w:space="0" w:color="auto"/>
        <w:left w:val="none" w:sz="0" w:space="0" w:color="auto"/>
        <w:bottom w:val="none" w:sz="0" w:space="0" w:color="auto"/>
        <w:right w:val="none" w:sz="0" w:space="0" w:color="auto"/>
      </w:divBdr>
    </w:div>
    <w:div w:id="1501654762">
      <w:bodyDiv w:val="1"/>
      <w:marLeft w:val="0"/>
      <w:marRight w:val="0"/>
      <w:marTop w:val="0"/>
      <w:marBottom w:val="0"/>
      <w:divBdr>
        <w:top w:val="none" w:sz="0" w:space="0" w:color="auto"/>
        <w:left w:val="none" w:sz="0" w:space="0" w:color="auto"/>
        <w:bottom w:val="none" w:sz="0" w:space="0" w:color="auto"/>
        <w:right w:val="none" w:sz="0" w:space="0" w:color="auto"/>
      </w:divBdr>
    </w:div>
    <w:div w:id="1503592665">
      <w:bodyDiv w:val="1"/>
      <w:marLeft w:val="0"/>
      <w:marRight w:val="0"/>
      <w:marTop w:val="0"/>
      <w:marBottom w:val="0"/>
      <w:divBdr>
        <w:top w:val="none" w:sz="0" w:space="0" w:color="auto"/>
        <w:left w:val="none" w:sz="0" w:space="0" w:color="auto"/>
        <w:bottom w:val="none" w:sz="0" w:space="0" w:color="auto"/>
        <w:right w:val="none" w:sz="0" w:space="0" w:color="auto"/>
      </w:divBdr>
    </w:div>
    <w:div w:id="1527719649">
      <w:bodyDiv w:val="1"/>
      <w:marLeft w:val="0"/>
      <w:marRight w:val="0"/>
      <w:marTop w:val="0"/>
      <w:marBottom w:val="0"/>
      <w:divBdr>
        <w:top w:val="none" w:sz="0" w:space="0" w:color="auto"/>
        <w:left w:val="none" w:sz="0" w:space="0" w:color="auto"/>
        <w:bottom w:val="none" w:sz="0" w:space="0" w:color="auto"/>
        <w:right w:val="none" w:sz="0" w:space="0" w:color="auto"/>
      </w:divBdr>
    </w:div>
    <w:div w:id="1531994415">
      <w:bodyDiv w:val="1"/>
      <w:marLeft w:val="0"/>
      <w:marRight w:val="0"/>
      <w:marTop w:val="0"/>
      <w:marBottom w:val="0"/>
      <w:divBdr>
        <w:top w:val="none" w:sz="0" w:space="0" w:color="auto"/>
        <w:left w:val="none" w:sz="0" w:space="0" w:color="auto"/>
        <w:bottom w:val="none" w:sz="0" w:space="0" w:color="auto"/>
        <w:right w:val="none" w:sz="0" w:space="0" w:color="auto"/>
      </w:divBdr>
    </w:div>
    <w:div w:id="1541165488">
      <w:bodyDiv w:val="1"/>
      <w:marLeft w:val="0"/>
      <w:marRight w:val="0"/>
      <w:marTop w:val="0"/>
      <w:marBottom w:val="0"/>
      <w:divBdr>
        <w:top w:val="none" w:sz="0" w:space="0" w:color="auto"/>
        <w:left w:val="none" w:sz="0" w:space="0" w:color="auto"/>
        <w:bottom w:val="none" w:sz="0" w:space="0" w:color="auto"/>
        <w:right w:val="none" w:sz="0" w:space="0" w:color="auto"/>
      </w:divBdr>
    </w:div>
    <w:div w:id="1551652319">
      <w:bodyDiv w:val="1"/>
      <w:marLeft w:val="0"/>
      <w:marRight w:val="0"/>
      <w:marTop w:val="0"/>
      <w:marBottom w:val="0"/>
      <w:divBdr>
        <w:top w:val="none" w:sz="0" w:space="0" w:color="auto"/>
        <w:left w:val="none" w:sz="0" w:space="0" w:color="auto"/>
        <w:bottom w:val="none" w:sz="0" w:space="0" w:color="auto"/>
        <w:right w:val="none" w:sz="0" w:space="0" w:color="auto"/>
      </w:divBdr>
      <w:divsChild>
        <w:div w:id="1977223808">
          <w:marLeft w:val="0"/>
          <w:marRight w:val="0"/>
          <w:marTop w:val="0"/>
          <w:marBottom w:val="660"/>
          <w:divBdr>
            <w:top w:val="none" w:sz="0" w:space="0" w:color="auto"/>
            <w:left w:val="none" w:sz="0" w:space="0" w:color="auto"/>
            <w:bottom w:val="none" w:sz="0" w:space="0" w:color="auto"/>
            <w:right w:val="none" w:sz="0" w:space="0" w:color="auto"/>
          </w:divBdr>
          <w:divsChild>
            <w:div w:id="1840581205">
              <w:marLeft w:val="0"/>
              <w:marRight w:val="0"/>
              <w:marTop w:val="0"/>
              <w:marBottom w:val="450"/>
              <w:divBdr>
                <w:top w:val="none" w:sz="0" w:space="0" w:color="auto"/>
                <w:left w:val="none" w:sz="0" w:space="0" w:color="auto"/>
                <w:bottom w:val="none" w:sz="0" w:space="0" w:color="auto"/>
                <w:right w:val="none" w:sz="0" w:space="0" w:color="auto"/>
              </w:divBdr>
              <w:divsChild>
                <w:div w:id="125199476">
                  <w:marLeft w:val="0"/>
                  <w:marRight w:val="0"/>
                  <w:marTop w:val="0"/>
                  <w:marBottom w:val="0"/>
                  <w:divBdr>
                    <w:top w:val="none" w:sz="0" w:space="0" w:color="auto"/>
                    <w:left w:val="none" w:sz="0" w:space="0" w:color="auto"/>
                    <w:bottom w:val="none" w:sz="0" w:space="0" w:color="auto"/>
                    <w:right w:val="none" w:sz="0" w:space="0" w:color="auto"/>
                  </w:divBdr>
                  <w:divsChild>
                    <w:div w:id="446198371">
                      <w:marLeft w:val="0"/>
                      <w:marRight w:val="0"/>
                      <w:marTop w:val="0"/>
                      <w:marBottom w:val="0"/>
                      <w:divBdr>
                        <w:top w:val="none" w:sz="0" w:space="0" w:color="auto"/>
                        <w:left w:val="none" w:sz="0" w:space="0" w:color="auto"/>
                        <w:bottom w:val="none" w:sz="0" w:space="0" w:color="auto"/>
                        <w:right w:val="none" w:sz="0" w:space="0" w:color="auto"/>
                      </w:divBdr>
                      <w:divsChild>
                        <w:div w:id="1956207816">
                          <w:marLeft w:val="0"/>
                          <w:marRight w:val="0"/>
                          <w:marTop w:val="0"/>
                          <w:marBottom w:val="0"/>
                          <w:divBdr>
                            <w:top w:val="none" w:sz="0" w:space="0" w:color="auto"/>
                            <w:left w:val="none" w:sz="0" w:space="0" w:color="auto"/>
                            <w:bottom w:val="none" w:sz="0" w:space="0" w:color="auto"/>
                            <w:right w:val="none" w:sz="0" w:space="0" w:color="auto"/>
                          </w:divBdr>
                          <w:divsChild>
                            <w:div w:id="1060398794">
                              <w:marLeft w:val="0"/>
                              <w:marRight w:val="0"/>
                              <w:marTop w:val="0"/>
                              <w:marBottom w:val="0"/>
                              <w:divBdr>
                                <w:top w:val="none" w:sz="0" w:space="0" w:color="auto"/>
                                <w:left w:val="none" w:sz="0" w:space="0" w:color="auto"/>
                                <w:bottom w:val="none" w:sz="0" w:space="0" w:color="auto"/>
                                <w:right w:val="none" w:sz="0" w:space="0" w:color="auto"/>
                              </w:divBdr>
                              <w:divsChild>
                                <w:div w:id="176771216">
                                  <w:marLeft w:val="0"/>
                                  <w:marRight w:val="0"/>
                                  <w:marTop w:val="0"/>
                                  <w:marBottom w:val="0"/>
                                  <w:divBdr>
                                    <w:top w:val="none" w:sz="0" w:space="0" w:color="auto"/>
                                    <w:left w:val="none" w:sz="0" w:space="0" w:color="auto"/>
                                    <w:bottom w:val="none" w:sz="0" w:space="0" w:color="auto"/>
                                    <w:right w:val="none" w:sz="0" w:space="0" w:color="auto"/>
                                  </w:divBdr>
                                  <w:divsChild>
                                    <w:div w:id="406459367">
                                      <w:marLeft w:val="0"/>
                                      <w:marRight w:val="0"/>
                                      <w:marTop w:val="0"/>
                                      <w:marBottom w:val="0"/>
                                      <w:divBdr>
                                        <w:top w:val="none" w:sz="0" w:space="0" w:color="auto"/>
                                        <w:left w:val="none" w:sz="0" w:space="0" w:color="auto"/>
                                        <w:bottom w:val="none" w:sz="0" w:space="0" w:color="auto"/>
                                        <w:right w:val="none" w:sz="0" w:space="0" w:color="auto"/>
                                      </w:divBdr>
                                      <w:divsChild>
                                        <w:div w:id="1611089131">
                                          <w:marLeft w:val="0"/>
                                          <w:marRight w:val="0"/>
                                          <w:marTop w:val="0"/>
                                          <w:marBottom w:val="0"/>
                                          <w:divBdr>
                                            <w:top w:val="none" w:sz="0" w:space="0" w:color="auto"/>
                                            <w:left w:val="none" w:sz="0" w:space="0" w:color="auto"/>
                                            <w:bottom w:val="none" w:sz="0" w:space="0" w:color="auto"/>
                                            <w:right w:val="none" w:sz="0" w:space="0" w:color="auto"/>
                                          </w:divBdr>
                                          <w:divsChild>
                                            <w:div w:id="1283421969">
                                              <w:marLeft w:val="0"/>
                                              <w:marRight w:val="0"/>
                                              <w:marTop w:val="0"/>
                                              <w:marBottom w:val="0"/>
                                              <w:divBdr>
                                                <w:top w:val="none" w:sz="0" w:space="0" w:color="auto"/>
                                                <w:left w:val="none" w:sz="0" w:space="0" w:color="auto"/>
                                                <w:bottom w:val="none" w:sz="0" w:space="0" w:color="auto"/>
                                                <w:right w:val="none" w:sz="0" w:space="0" w:color="auto"/>
                                              </w:divBdr>
                                              <w:divsChild>
                                                <w:div w:id="1961525214">
                                                  <w:marLeft w:val="0"/>
                                                  <w:marRight w:val="0"/>
                                                  <w:marTop w:val="0"/>
                                                  <w:marBottom w:val="0"/>
                                                  <w:divBdr>
                                                    <w:top w:val="none" w:sz="0" w:space="0" w:color="auto"/>
                                                    <w:left w:val="none" w:sz="0" w:space="0" w:color="auto"/>
                                                    <w:bottom w:val="none" w:sz="0" w:space="0" w:color="auto"/>
                                                    <w:right w:val="none" w:sz="0" w:space="0" w:color="auto"/>
                                                  </w:divBdr>
                                                </w:div>
                                                <w:div w:id="852768734">
                                                  <w:marLeft w:val="0"/>
                                                  <w:marRight w:val="0"/>
                                                  <w:marTop w:val="0"/>
                                                  <w:marBottom w:val="0"/>
                                                  <w:divBdr>
                                                    <w:top w:val="none" w:sz="0" w:space="0" w:color="auto"/>
                                                    <w:left w:val="none" w:sz="0" w:space="0" w:color="auto"/>
                                                    <w:bottom w:val="none" w:sz="0" w:space="0" w:color="auto"/>
                                                    <w:right w:val="none" w:sz="0" w:space="0" w:color="auto"/>
                                                  </w:divBdr>
                                                  <w:divsChild>
                                                    <w:div w:id="1928686471">
                                                      <w:marLeft w:val="0"/>
                                                      <w:marRight w:val="165"/>
                                                      <w:marTop w:val="150"/>
                                                      <w:marBottom w:val="0"/>
                                                      <w:divBdr>
                                                        <w:top w:val="none" w:sz="0" w:space="0" w:color="auto"/>
                                                        <w:left w:val="none" w:sz="0" w:space="0" w:color="auto"/>
                                                        <w:bottom w:val="none" w:sz="0" w:space="0" w:color="auto"/>
                                                        <w:right w:val="none" w:sz="0" w:space="0" w:color="auto"/>
                                                      </w:divBdr>
                                                      <w:divsChild>
                                                        <w:div w:id="414205610">
                                                          <w:marLeft w:val="0"/>
                                                          <w:marRight w:val="0"/>
                                                          <w:marTop w:val="0"/>
                                                          <w:marBottom w:val="0"/>
                                                          <w:divBdr>
                                                            <w:top w:val="none" w:sz="0" w:space="0" w:color="auto"/>
                                                            <w:left w:val="none" w:sz="0" w:space="0" w:color="auto"/>
                                                            <w:bottom w:val="none" w:sz="0" w:space="0" w:color="auto"/>
                                                            <w:right w:val="none" w:sz="0" w:space="0" w:color="auto"/>
                                                          </w:divBdr>
                                                          <w:divsChild>
                                                            <w:div w:id="2283511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9812972">
                      <w:marLeft w:val="0"/>
                      <w:marRight w:val="0"/>
                      <w:marTop w:val="240"/>
                      <w:marBottom w:val="0"/>
                      <w:divBdr>
                        <w:top w:val="none" w:sz="0" w:space="0" w:color="auto"/>
                        <w:left w:val="none" w:sz="0" w:space="0" w:color="auto"/>
                        <w:bottom w:val="none" w:sz="0" w:space="0" w:color="auto"/>
                        <w:right w:val="none" w:sz="0" w:space="0" w:color="auto"/>
                      </w:divBdr>
                      <w:divsChild>
                        <w:div w:id="1064259585">
                          <w:marLeft w:val="210"/>
                          <w:marRight w:val="0"/>
                          <w:marTop w:val="0"/>
                          <w:marBottom w:val="0"/>
                          <w:divBdr>
                            <w:top w:val="none" w:sz="0" w:space="0" w:color="auto"/>
                            <w:left w:val="none" w:sz="0" w:space="0" w:color="auto"/>
                            <w:bottom w:val="none" w:sz="0" w:space="0" w:color="auto"/>
                            <w:right w:val="none" w:sz="0" w:space="0" w:color="auto"/>
                          </w:divBdr>
                          <w:divsChild>
                            <w:div w:id="19980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867426">
          <w:marLeft w:val="0"/>
          <w:marRight w:val="0"/>
          <w:marTop w:val="0"/>
          <w:marBottom w:val="450"/>
          <w:divBdr>
            <w:top w:val="none" w:sz="0" w:space="0" w:color="auto"/>
            <w:left w:val="none" w:sz="0" w:space="0" w:color="auto"/>
            <w:bottom w:val="none" w:sz="0" w:space="0" w:color="auto"/>
            <w:right w:val="none" w:sz="0" w:space="0" w:color="auto"/>
          </w:divBdr>
          <w:divsChild>
            <w:div w:id="467355653">
              <w:marLeft w:val="0"/>
              <w:marRight w:val="0"/>
              <w:marTop w:val="0"/>
              <w:marBottom w:val="0"/>
              <w:divBdr>
                <w:top w:val="none" w:sz="0" w:space="0" w:color="auto"/>
                <w:left w:val="none" w:sz="0" w:space="0" w:color="auto"/>
                <w:bottom w:val="none" w:sz="0" w:space="0" w:color="auto"/>
                <w:right w:val="none" w:sz="0" w:space="0" w:color="auto"/>
              </w:divBdr>
              <w:divsChild>
                <w:div w:id="894585672">
                  <w:marLeft w:val="0"/>
                  <w:marRight w:val="0"/>
                  <w:marTop w:val="0"/>
                  <w:marBottom w:val="0"/>
                  <w:divBdr>
                    <w:top w:val="none" w:sz="0" w:space="0" w:color="auto"/>
                    <w:left w:val="none" w:sz="0" w:space="0" w:color="auto"/>
                    <w:bottom w:val="none" w:sz="0" w:space="0" w:color="auto"/>
                    <w:right w:val="none" w:sz="0" w:space="0" w:color="auto"/>
                  </w:divBdr>
                  <w:divsChild>
                    <w:div w:id="413863541">
                      <w:marLeft w:val="0"/>
                      <w:marRight w:val="0"/>
                      <w:marTop w:val="0"/>
                      <w:marBottom w:val="0"/>
                      <w:divBdr>
                        <w:top w:val="none" w:sz="0" w:space="0" w:color="auto"/>
                        <w:left w:val="none" w:sz="0" w:space="0" w:color="auto"/>
                        <w:bottom w:val="none" w:sz="0" w:space="0" w:color="auto"/>
                        <w:right w:val="none" w:sz="0" w:space="0" w:color="auto"/>
                      </w:divBdr>
                      <w:divsChild>
                        <w:div w:id="1021853277">
                          <w:marLeft w:val="0"/>
                          <w:marRight w:val="0"/>
                          <w:marTop w:val="0"/>
                          <w:marBottom w:val="0"/>
                          <w:divBdr>
                            <w:top w:val="none" w:sz="0" w:space="0" w:color="auto"/>
                            <w:left w:val="none" w:sz="0" w:space="0" w:color="auto"/>
                            <w:bottom w:val="none" w:sz="0" w:space="0" w:color="auto"/>
                            <w:right w:val="none" w:sz="0" w:space="0" w:color="auto"/>
                          </w:divBdr>
                          <w:divsChild>
                            <w:div w:id="104926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235854">
      <w:bodyDiv w:val="1"/>
      <w:marLeft w:val="0"/>
      <w:marRight w:val="0"/>
      <w:marTop w:val="0"/>
      <w:marBottom w:val="0"/>
      <w:divBdr>
        <w:top w:val="none" w:sz="0" w:space="0" w:color="auto"/>
        <w:left w:val="none" w:sz="0" w:space="0" w:color="auto"/>
        <w:bottom w:val="none" w:sz="0" w:space="0" w:color="auto"/>
        <w:right w:val="none" w:sz="0" w:space="0" w:color="auto"/>
      </w:divBdr>
    </w:div>
    <w:div w:id="1575317165">
      <w:bodyDiv w:val="1"/>
      <w:marLeft w:val="0"/>
      <w:marRight w:val="0"/>
      <w:marTop w:val="0"/>
      <w:marBottom w:val="0"/>
      <w:divBdr>
        <w:top w:val="none" w:sz="0" w:space="0" w:color="auto"/>
        <w:left w:val="none" w:sz="0" w:space="0" w:color="auto"/>
        <w:bottom w:val="none" w:sz="0" w:space="0" w:color="auto"/>
        <w:right w:val="none" w:sz="0" w:space="0" w:color="auto"/>
      </w:divBdr>
    </w:div>
    <w:div w:id="1580867755">
      <w:bodyDiv w:val="1"/>
      <w:marLeft w:val="0"/>
      <w:marRight w:val="0"/>
      <w:marTop w:val="0"/>
      <w:marBottom w:val="0"/>
      <w:divBdr>
        <w:top w:val="none" w:sz="0" w:space="0" w:color="auto"/>
        <w:left w:val="none" w:sz="0" w:space="0" w:color="auto"/>
        <w:bottom w:val="none" w:sz="0" w:space="0" w:color="auto"/>
        <w:right w:val="none" w:sz="0" w:space="0" w:color="auto"/>
      </w:divBdr>
    </w:div>
    <w:div w:id="1625690403">
      <w:bodyDiv w:val="1"/>
      <w:marLeft w:val="0"/>
      <w:marRight w:val="0"/>
      <w:marTop w:val="0"/>
      <w:marBottom w:val="0"/>
      <w:divBdr>
        <w:top w:val="none" w:sz="0" w:space="0" w:color="auto"/>
        <w:left w:val="none" w:sz="0" w:space="0" w:color="auto"/>
        <w:bottom w:val="none" w:sz="0" w:space="0" w:color="auto"/>
        <w:right w:val="none" w:sz="0" w:space="0" w:color="auto"/>
      </w:divBdr>
    </w:div>
    <w:div w:id="1629312758">
      <w:bodyDiv w:val="1"/>
      <w:marLeft w:val="0"/>
      <w:marRight w:val="0"/>
      <w:marTop w:val="0"/>
      <w:marBottom w:val="0"/>
      <w:divBdr>
        <w:top w:val="none" w:sz="0" w:space="0" w:color="auto"/>
        <w:left w:val="none" w:sz="0" w:space="0" w:color="auto"/>
        <w:bottom w:val="none" w:sz="0" w:space="0" w:color="auto"/>
        <w:right w:val="none" w:sz="0" w:space="0" w:color="auto"/>
      </w:divBdr>
    </w:div>
    <w:div w:id="1636982435">
      <w:bodyDiv w:val="1"/>
      <w:marLeft w:val="0"/>
      <w:marRight w:val="0"/>
      <w:marTop w:val="0"/>
      <w:marBottom w:val="0"/>
      <w:divBdr>
        <w:top w:val="none" w:sz="0" w:space="0" w:color="auto"/>
        <w:left w:val="none" w:sz="0" w:space="0" w:color="auto"/>
        <w:bottom w:val="none" w:sz="0" w:space="0" w:color="auto"/>
        <w:right w:val="none" w:sz="0" w:space="0" w:color="auto"/>
      </w:divBdr>
    </w:div>
    <w:div w:id="1643459044">
      <w:bodyDiv w:val="1"/>
      <w:marLeft w:val="0"/>
      <w:marRight w:val="0"/>
      <w:marTop w:val="0"/>
      <w:marBottom w:val="0"/>
      <w:divBdr>
        <w:top w:val="none" w:sz="0" w:space="0" w:color="auto"/>
        <w:left w:val="none" w:sz="0" w:space="0" w:color="auto"/>
        <w:bottom w:val="none" w:sz="0" w:space="0" w:color="auto"/>
        <w:right w:val="none" w:sz="0" w:space="0" w:color="auto"/>
      </w:divBdr>
    </w:div>
    <w:div w:id="1658876316">
      <w:bodyDiv w:val="1"/>
      <w:marLeft w:val="0"/>
      <w:marRight w:val="0"/>
      <w:marTop w:val="0"/>
      <w:marBottom w:val="0"/>
      <w:divBdr>
        <w:top w:val="none" w:sz="0" w:space="0" w:color="auto"/>
        <w:left w:val="none" w:sz="0" w:space="0" w:color="auto"/>
        <w:bottom w:val="none" w:sz="0" w:space="0" w:color="auto"/>
        <w:right w:val="none" w:sz="0" w:space="0" w:color="auto"/>
      </w:divBdr>
    </w:div>
    <w:div w:id="1666200205">
      <w:bodyDiv w:val="1"/>
      <w:marLeft w:val="0"/>
      <w:marRight w:val="0"/>
      <w:marTop w:val="0"/>
      <w:marBottom w:val="0"/>
      <w:divBdr>
        <w:top w:val="none" w:sz="0" w:space="0" w:color="auto"/>
        <w:left w:val="none" w:sz="0" w:space="0" w:color="auto"/>
        <w:bottom w:val="none" w:sz="0" w:space="0" w:color="auto"/>
        <w:right w:val="none" w:sz="0" w:space="0" w:color="auto"/>
      </w:divBdr>
    </w:div>
    <w:div w:id="1668091889">
      <w:bodyDiv w:val="1"/>
      <w:marLeft w:val="0"/>
      <w:marRight w:val="0"/>
      <w:marTop w:val="0"/>
      <w:marBottom w:val="0"/>
      <w:divBdr>
        <w:top w:val="none" w:sz="0" w:space="0" w:color="auto"/>
        <w:left w:val="none" w:sz="0" w:space="0" w:color="auto"/>
        <w:bottom w:val="none" w:sz="0" w:space="0" w:color="auto"/>
        <w:right w:val="none" w:sz="0" w:space="0" w:color="auto"/>
      </w:divBdr>
    </w:div>
    <w:div w:id="1676573793">
      <w:bodyDiv w:val="1"/>
      <w:marLeft w:val="0"/>
      <w:marRight w:val="0"/>
      <w:marTop w:val="0"/>
      <w:marBottom w:val="0"/>
      <w:divBdr>
        <w:top w:val="none" w:sz="0" w:space="0" w:color="auto"/>
        <w:left w:val="none" w:sz="0" w:space="0" w:color="auto"/>
        <w:bottom w:val="none" w:sz="0" w:space="0" w:color="auto"/>
        <w:right w:val="none" w:sz="0" w:space="0" w:color="auto"/>
      </w:divBdr>
    </w:div>
    <w:div w:id="1696154829">
      <w:bodyDiv w:val="1"/>
      <w:marLeft w:val="0"/>
      <w:marRight w:val="0"/>
      <w:marTop w:val="0"/>
      <w:marBottom w:val="0"/>
      <w:divBdr>
        <w:top w:val="none" w:sz="0" w:space="0" w:color="auto"/>
        <w:left w:val="none" w:sz="0" w:space="0" w:color="auto"/>
        <w:bottom w:val="none" w:sz="0" w:space="0" w:color="auto"/>
        <w:right w:val="none" w:sz="0" w:space="0" w:color="auto"/>
      </w:divBdr>
    </w:div>
    <w:div w:id="1710757359">
      <w:bodyDiv w:val="1"/>
      <w:marLeft w:val="0"/>
      <w:marRight w:val="0"/>
      <w:marTop w:val="0"/>
      <w:marBottom w:val="0"/>
      <w:divBdr>
        <w:top w:val="none" w:sz="0" w:space="0" w:color="auto"/>
        <w:left w:val="none" w:sz="0" w:space="0" w:color="auto"/>
        <w:bottom w:val="none" w:sz="0" w:space="0" w:color="auto"/>
        <w:right w:val="none" w:sz="0" w:space="0" w:color="auto"/>
      </w:divBdr>
    </w:div>
    <w:div w:id="1713269716">
      <w:bodyDiv w:val="1"/>
      <w:marLeft w:val="0"/>
      <w:marRight w:val="0"/>
      <w:marTop w:val="0"/>
      <w:marBottom w:val="0"/>
      <w:divBdr>
        <w:top w:val="none" w:sz="0" w:space="0" w:color="auto"/>
        <w:left w:val="none" w:sz="0" w:space="0" w:color="auto"/>
        <w:bottom w:val="none" w:sz="0" w:space="0" w:color="auto"/>
        <w:right w:val="none" w:sz="0" w:space="0" w:color="auto"/>
      </w:divBdr>
    </w:div>
    <w:div w:id="1718317178">
      <w:bodyDiv w:val="1"/>
      <w:marLeft w:val="0"/>
      <w:marRight w:val="0"/>
      <w:marTop w:val="0"/>
      <w:marBottom w:val="0"/>
      <w:divBdr>
        <w:top w:val="none" w:sz="0" w:space="0" w:color="auto"/>
        <w:left w:val="none" w:sz="0" w:space="0" w:color="auto"/>
        <w:bottom w:val="none" w:sz="0" w:space="0" w:color="auto"/>
        <w:right w:val="none" w:sz="0" w:space="0" w:color="auto"/>
      </w:divBdr>
    </w:div>
    <w:div w:id="1722052703">
      <w:bodyDiv w:val="1"/>
      <w:marLeft w:val="0"/>
      <w:marRight w:val="0"/>
      <w:marTop w:val="0"/>
      <w:marBottom w:val="0"/>
      <w:divBdr>
        <w:top w:val="none" w:sz="0" w:space="0" w:color="auto"/>
        <w:left w:val="none" w:sz="0" w:space="0" w:color="auto"/>
        <w:bottom w:val="none" w:sz="0" w:space="0" w:color="auto"/>
        <w:right w:val="none" w:sz="0" w:space="0" w:color="auto"/>
      </w:divBdr>
    </w:div>
    <w:div w:id="1726755566">
      <w:bodyDiv w:val="1"/>
      <w:marLeft w:val="0"/>
      <w:marRight w:val="0"/>
      <w:marTop w:val="0"/>
      <w:marBottom w:val="0"/>
      <w:divBdr>
        <w:top w:val="none" w:sz="0" w:space="0" w:color="auto"/>
        <w:left w:val="none" w:sz="0" w:space="0" w:color="auto"/>
        <w:bottom w:val="none" w:sz="0" w:space="0" w:color="auto"/>
        <w:right w:val="none" w:sz="0" w:space="0" w:color="auto"/>
      </w:divBdr>
    </w:div>
    <w:div w:id="1734818181">
      <w:bodyDiv w:val="1"/>
      <w:marLeft w:val="0"/>
      <w:marRight w:val="0"/>
      <w:marTop w:val="0"/>
      <w:marBottom w:val="0"/>
      <w:divBdr>
        <w:top w:val="none" w:sz="0" w:space="0" w:color="auto"/>
        <w:left w:val="none" w:sz="0" w:space="0" w:color="auto"/>
        <w:bottom w:val="none" w:sz="0" w:space="0" w:color="auto"/>
        <w:right w:val="none" w:sz="0" w:space="0" w:color="auto"/>
      </w:divBdr>
    </w:div>
    <w:div w:id="1751081835">
      <w:bodyDiv w:val="1"/>
      <w:marLeft w:val="0"/>
      <w:marRight w:val="0"/>
      <w:marTop w:val="0"/>
      <w:marBottom w:val="0"/>
      <w:divBdr>
        <w:top w:val="none" w:sz="0" w:space="0" w:color="auto"/>
        <w:left w:val="none" w:sz="0" w:space="0" w:color="auto"/>
        <w:bottom w:val="none" w:sz="0" w:space="0" w:color="auto"/>
        <w:right w:val="none" w:sz="0" w:space="0" w:color="auto"/>
      </w:divBdr>
    </w:div>
    <w:div w:id="1769422759">
      <w:bodyDiv w:val="1"/>
      <w:marLeft w:val="0"/>
      <w:marRight w:val="0"/>
      <w:marTop w:val="0"/>
      <w:marBottom w:val="0"/>
      <w:divBdr>
        <w:top w:val="none" w:sz="0" w:space="0" w:color="auto"/>
        <w:left w:val="none" w:sz="0" w:space="0" w:color="auto"/>
        <w:bottom w:val="none" w:sz="0" w:space="0" w:color="auto"/>
        <w:right w:val="none" w:sz="0" w:space="0" w:color="auto"/>
      </w:divBdr>
    </w:div>
    <w:div w:id="1780642090">
      <w:bodyDiv w:val="1"/>
      <w:marLeft w:val="0"/>
      <w:marRight w:val="0"/>
      <w:marTop w:val="0"/>
      <w:marBottom w:val="0"/>
      <w:divBdr>
        <w:top w:val="none" w:sz="0" w:space="0" w:color="auto"/>
        <w:left w:val="none" w:sz="0" w:space="0" w:color="auto"/>
        <w:bottom w:val="none" w:sz="0" w:space="0" w:color="auto"/>
        <w:right w:val="none" w:sz="0" w:space="0" w:color="auto"/>
      </w:divBdr>
    </w:div>
    <w:div w:id="1799176624">
      <w:bodyDiv w:val="1"/>
      <w:marLeft w:val="0"/>
      <w:marRight w:val="0"/>
      <w:marTop w:val="0"/>
      <w:marBottom w:val="0"/>
      <w:divBdr>
        <w:top w:val="none" w:sz="0" w:space="0" w:color="auto"/>
        <w:left w:val="none" w:sz="0" w:space="0" w:color="auto"/>
        <w:bottom w:val="none" w:sz="0" w:space="0" w:color="auto"/>
        <w:right w:val="none" w:sz="0" w:space="0" w:color="auto"/>
      </w:divBdr>
    </w:div>
    <w:div w:id="1806042428">
      <w:bodyDiv w:val="1"/>
      <w:marLeft w:val="0"/>
      <w:marRight w:val="0"/>
      <w:marTop w:val="0"/>
      <w:marBottom w:val="0"/>
      <w:divBdr>
        <w:top w:val="none" w:sz="0" w:space="0" w:color="auto"/>
        <w:left w:val="none" w:sz="0" w:space="0" w:color="auto"/>
        <w:bottom w:val="none" w:sz="0" w:space="0" w:color="auto"/>
        <w:right w:val="none" w:sz="0" w:space="0" w:color="auto"/>
      </w:divBdr>
    </w:div>
    <w:div w:id="1823306254">
      <w:bodyDiv w:val="1"/>
      <w:marLeft w:val="0"/>
      <w:marRight w:val="0"/>
      <w:marTop w:val="0"/>
      <w:marBottom w:val="0"/>
      <w:divBdr>
        <w:top w:val="none" w:sz="0" w:space="0" w:color="auto"/>
        <w:left w:val="none" w:sz="0" w:space="0" w:color="auto"/>
        <w:bottom w:val="none" w:sz="0" w:space="0" w:color="auto"/>
        <w:right w:val="none" w:sz="0" w:space="0" w:color="auto"/>
      </w:divBdr>
    </w:div>
    <w:div w:id="1843427649">
      <w:bodyDiv w:val="1"/>
      <w:marLeft w:val="0"/>
      <w:marRight w:val="0"/>
      <w:marTop w:val="0"/>
      <w:marBottom w:val="0"/>
      <w:divBdr>
        <w:top w:val="none" w:sz="0" w:space="0" w:color="auto"/>
        <w:left w:val="none" w:sz="0" w:space="0" w:color="auto"/>
        <w:bottom w:val="none" w:sz="0" w:space="0" w:color="auto"/>
        <w:right w:val="none" w:sz="0" w:space="0" w:color="auto"/>
      </w:divBdr>
    </w:div>
    <w:div w:id="1891112313">
      <w:bodyDiv w:val="1"/>
      <w:marLeft w:val="0"/>
      <w:marRight w:val="0"/>
      <w:marTop w:val="0"/>
      <w:marBottom w:val="0"/>
      <w:divBdr>
        <w:top w:val="none" w:sz="0" w:space="0" w:color="auto"/>
        <w:left w:val="none" w:sz="0" w:space="0" w:color="auto"/>
        <w:bottom w:val="none" w:sz="0" w:space="0" w:color="auto"/>
        <w:right w:val="none" w:sz="0" w:space="0" w:color="auto"/>
      </w:divBdr>
    </w:div>
    <w:div w:id="1908417257">
      <w:bodyDiv w:val="1"/>
      <w:marLeft w:val="0"/>
      <w:marRight w:val="0"/>
      <w:marTop w:val="0"/>
      <w:marBottom w:val="0"/>
      <w:divBdr>
        <w:top w:val="none" w:sz="0" w:space="0" w:color="auto"/>
        <w:left w:val="none" w:sz="0" w:space="0" w:color="auto"/>
        <w:bottom w:val="none" w:sz="0" w:space="0" w:color="auto"/>
        <w:right w:val="none" w:sz="0" w:space="0" w:color="auto"/>
      </w:divBdr>
    </w:div>
    <w:div w:id="1920554901">
      <w:bodyDiv w:val="1"/>
      <w:marLeft w:val="0"/>
      <w:marRight w:val="0"/>
      <w:marTop w:val="0"/>
      <w:marBottom w:val="0"/>
      <w:divBdr>
        <w:top w:val="none" w:sz="0" w:space="0" w:color="auto"/>
        <w:left w:val="none" w:sz="0" w:space="0" w:color="auto"/>
        <w:bottom w:val="none" w:sz="0" w:space="0" w:color="auto"/>
        <w:right w:val="none" w:sz="0" w:space="0" w:color="auto"/>
      </w:divBdr>
    </w:div>
    <w:div w:id="1937592664">
      <w:bodyDiv w:val="1"/>
      <w:marLeft w:val="0"/>
      <w:marRight w:val="0"/>
      <w:marTop w:val="0"/>
      <w:marBottom w:val="0"/>
      <w:divBdr>
        <w:top w:val="none" w:sz="0" w:space="0" w:color="auto"/>
        <w:left w:val="none" w:sz="0" w:space="0" w:color="auto"/>
        <w:bottom w:val="none" w:sz="0" w:space="0" w:color="auto"/>
        <w:right w:val="none" w:sz="0" w:space="0" w:color="auto"/>
      </w:divBdr>
    </w:div>
    <w:div w:id="2003268112">
      <w:bodyDiv w:val="1"/>
      <w:marLeft w:val="0"/>
      <w:marRight w:val="0"/>
      <w:marTop w:val="0"/>
      <w:marBottom w:val="0"/>
      <w:divBdr>
        <w:top w:val="none" w:sz="0" w:space="0" w:color="auto"/>
        <w:left w:val="none" w:sz="0" w:space="0" w:color="auto"/>
        <w:bottom w:val="none" w:sz="0" w:space="0" w:color="auto"/>
        <w:right w:val="none" w:sz="0" w:space="0" w:color="auto"/>
      </w:divBdr>
    </w:div>
    <w:div w:id="2016034455">
      <w:bodyDiv w:val="1"/>
      <w:marLeft w:val="0"/>
      <w:marRight w:val="0"/>
      <w:marTop w:val="0"/>
      <w:marBottom w:val="0"/>
      <w:divBdr>
        <w:top w:val="none" w:sz="0" w:space="0" w:color="auto"/>
        <w:left w:val="none" w:sz="0" w:space="0" w:color="auto"/>
        <w:bottom w:val="none" w:sz="0" w:space="0" w:color="auto"/>
        <w:right w:val="none" w:sz="0" w:space="0" w:color="auto"/>
      </w:divBdr>
    </w:div>
    <w:div w:id="2021352637">
      <w:bodyDiv w:val="1"/>
      <w:marLeft w:val="0"/>
      <w:marRight w:val="0"/>
      <w:marTop w:val="0"/>
      <w:marBottom w:val="0"/>
      <w:divBdr>
        <w:top w:val="none" w:sz="0" w:space="0" w:color="auto"/>
        <w:left w:val="none" w:sz="0" w:space="0" w:color="auto"/>
        <w:bottom w:val="none" w:sz="0" w:space="0" w:color="auto"/>
        <w:right w:val="none" w:sz="0" w:space="0" w:color="auto"/>
      </w:divBdr>
    </w:div>
    <w:div w:id="2023622725">
      <w:bodyDiv w:val="1"/>
      <w:marLeft w:val="0"/>
      <w:marRight w:val="0"/>
      <w:marTop w:val="0"/>
      <w:marBottom w:val="0"/>
      <w:divBdr>
        <w:top w:val="none" w:sz="0" w:space="0" w:color="auto"/>
        <w:left w:val="none" w:sz="0" w:space="0" w:color="auto"/>
        <w:bottom w:val="none" w:sz="0" w:space="0" w:color="auto"/>
        <w:right w:val="none" w:sz="0" w:space="0" w:color="auto"/>
      </w:divBdr>
    </w:div>
    <w:div w:id="2026663784">
      <w:bodyDiv w:val="1"/>
      <w:marLeft w:val="0"/>
      <w:marRight w:val="0"/>
      <w:marTop w:val="0"/>
      <w:marBottom w:val="0"/>
      <w:divBdr>
        <w:top w:val="none" w:sz="0" w:space="0" w:color="auto"/>
        <w:left w:val="none" w:sz="0" w:space="0" w:color="auto"/>
        <w:bottom w:val="none" w:sz="0" w:space="0" w:color="auto"/>
        <w:right w:val="none" w:sz="0" w:space="0" w:color="auto"/>
      </w:divBdr>
    </w:div>
    <w:div w:id="2032337279">
      <w:bodyDiv w:val="1"/>
      <w:marLeft w:val="0"/>
      <w:marRight w:val="0"/>
      <w:marTop w:val="0"/>
      <w:marBottom w:val="0"/>
      <w:divBdr>
        <w:top w:val="none" w:sz="0" w:space="0" w:color="auto"/>
        <w:left w:val="none" w:sz="0" w:space="0" w:color="auto"/>
        <w:bottom w:val="none" w:sz="0" w:space="0" w:color="auto"/>
        <w:right w:val="none" w:sz="0" w:space="0" w:color="auto"/>
      </w:divBdr>
    </w:div>
    <w:div w:id="2044597310">
      <w:bodyDiv w:val="1"/>
      <w:marLeft w:val="0"/>
      <w:marRight w:val="0"/>
      <w:marTop w:val="0"/>
      <w:marBottom w:val="0"/>
      <w:divBdr>
        <w:top w:val="none" w:sz="0" w:space="0" w:color="auto"/>
        <w:left w:val="none" w:sz="0" w:space="0" w:color="auto"/>
        <w:bottom w:val="none" w:sz="0" w:space="0" w:color="auto"/>
        <w:right w:val="none" w:sz="0" w:space="0" w:color="auto"/>
      </w:divBdr>
    </w:div>
    <w:div w:id="2053069847">
      <w:bodyDiv w:val="1"/>
      <w:marLeft w:val="0"/>
      <w:marRight w:val="0"/>
      <w:marTop w:val="0"/>
      <w:marBottom w:val="0"/>
      <w:divBdr>
        <w:top w:val="none" w:sz="0" w:space="0" w:color="auto"/>
        <w:left w:val="none" w:sz="0" w:space="0" w:color="auto"/>
        <w:bottom w:val="none" w:sz="0" w:space="0" w:color="auto"/>
        <w:right w:val="none" w:sz="0" w:space="0" w:color="auto"/>
      </w:divBdr>
    </w:div>
    <w:div w:id="2069959922">
      <w:bodyDiv w:val="1"/>
      <w:marLeft w:val="0"/>
      <w:marRight w:val="0"/>
      <w:marTop w:val="0"/>
      <w:marBottom w:val="0"/>
      <w:divBdr>
        <w:top w:val="none" w:sz="0" w:space="0" w:color="auto"/>
        <w:left w:val="none" w:sz="0" w:space="0" w:color="auto"/>
        <w:bottom w:val="none" w:sz="0" w:space="0" w:color="auto"/>
        <w:right w:val="none" w:sz="0" w:space="0" w:color="auto"/>
      </w:divBdr>
    </w:div>
    <w:div w:id="2113815043">
      <w:bodyDiv w:val="1"/>
      <w:marLeft w:val="0"/>
      <w:marRight w:val="0"/>
      <w:marTop w:val="0"/>
      <w:marBottom w:val="0"/>
      <w:divBdr>
        <w:top w:val="none" w:sz="0" w:space="0" w:color="auto"/>
        <w:left w:val="none" w:sz="0" w:space="0" w:color="auto"/>
        <w:bottom w:val="none" w:sz="0" w:space="0" w:color="auto"/>
        <w:right w:val="none" w:sz="0" w:space="0" w:color="auto"/>
      </w:divBdr>
    </w:div>
    <w:div w:id="2117826488">
      <w:bodyDiv w:val="1"/>
      <w:marLeft w:val="0"/>
      <w:marRight w:val="0"/>
      <w:marTop w:val="0"/>
      <w:marBottom w:val="0"/>
      <w:divBdr>
        <w:top w:val="none" w:sz="0" w:space="0" w:color="auto"/>
        <w:left w:val="none" w:sz="0" w:space="0" w:color="auto"/>
        <w:bottom w:val="none" w:sz="0" w:space="0" w:color="auto"/>
        <w:right w:val="none" w:sz="0" w:space="0" w:color="auto"/>
      </w:divBdr>
    </w:div>
    <w:div w:id="2123835831">
      <w:bodyDiv w:val="1"/>
      <w:marLeft w:val="0"/>
      <w:marRight w:val="0"/>
      <w:marTop w:val="0"/>
      <w:marBottom w:val="0"/>
      <w:divBdr>
        <w:top w:val="none" w:sz="0" w:space="0" w:color="auto"/>
        <w:left w:val="none" w:sz="0" w:space="0" w:color="auto"/>
        <w:bottom w:val="none" w:sz="0" w:space="0" w:color="auto"/>
        <w:right w:val="none" w:sz="0" w:space="0" w:color="auto"/>
      </w:divBdr>
    </w:div>
    <w:div w:id="2125298099">
      <w:bodyDiv w:val="1"/>
      <w:marLeft w:val="0"/>
      <w:marRight w:val="0"/>
      <w:marTop w:val="0"/>
      <w:marBottom w:val="0"/>
      <w:divBdr>
        <w:top w:val="none" w:sz="0" w:space="0" w:color="auto"/>
        <w:left w:val="none" w:sz="0" w:space="0" w:color="auto"/>
        <w:bottom w:val="none" w:sz="0" w:space="0" w:color="auto"/>
        <w:right w:val="none" w:sz="0" w:space="0" w:color="auto"/>
      </w:divBdr>
    </w:div>
    <w:div w:id="2137750455">
      <w:bodyDiv w:val="1"/>
      <w:marLeft w:val="0"/>
      <w:marRight w:val="0"/>
      <w:marTop w:val="0"/>
      <w:marBottom w:val="0"/>
      <w:divBdr>
        <w:top w:val="none" w:sz="0" w:space="0" w:color="auto"/>
        <w:left w:val="none" w:sz="0" w:space="0" w:color="auto"/>
        <w:bottom w:val="none" w:sz="0" w:space="0" w:color="auto"/>
        <w:right w:val="none" w:sz="0" w:space="0" w:color="auto"/>
      </w:divBdr>
    </w:div>
    <w:div w:id="214473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huvienphapluat.vn/van-ban/tai-nguyen-moi-truong/thong-tu-33-2018-tt-bnnptnt-kiem-ke-theo-doi-dien-bien-rung-402802.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bpl.vn/tw/pages/vbpq-timkiem.aspx?type=0&amp;s=1&amp;Keyword=94/2019/N%C4%90-CP&amp;SearchIn=Title,Title1&amp;IsRec=1&amp;pv=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bpl.vn/tw/pages/vbpq-timkiem.aspx?type=0&amp;s=1&amp;Keyword=84/2019/N%C4%90-CP&amp;SearchIn=Title,Title1&amp;IsRec=1&amp;pv=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vbpl.vn/tw/pages/vbpq-timkiem.aspx?type=0&amp;s=1&amp;Keyword=156/2018/N%C4%90-CP&amp;SearchIn=Title,Title1&amp;IsRec=1&amp;pv=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bpl.vn/tw/pages/vbpq-timkiem.aspx?type=0&amp;s=1&amp;Keyword=156/2018/N%C4%90-CP&amp;SearchIn=Title,Title1&amp;IsRec=1&amp;pv=0" TargetMode="External"/><Relationship Id="rId14" Type="http://schemas.openxmlformats.org/officeDocument/2006/relationships/hyperlink" Target="https://datafiles.nghean.gov.vn/nan-ubnd/1/quantritintuc20243/a163846464290143584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7CE01-D3BA-4DE5-84D7-DC9B34E05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2689</TotalTime>
  <Pages>52</Pages>
  <Words>12262</Words>
  <Characters>69900</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APH</cp:lastModifiedBy>
  <cp:revision>545</cp:revision>
  <cp:lastPrinted>2024-08-22T09:51:00Z</cp:lastPrinted>
  <dcterms:created xsi:type="dcterms:W3CDTF">2023-08-10T09:33:00Z</dcterms:created>
  <dcterms:modified xsi:type="dcterms:W3CDTF">2024-08-26T05:35:00Z</dcterms:modified>
</cp:coreProperties>
</file>